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17" w:rsidRPr="00044429" w:rsidRDefault="001A3F17" w:rsidP="001C7F26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/>
          <w:iCs/>
          <w:color w:val="2F2D26"/>
          <w:kern w:val="36"/>
          <w:sz w:val="28"/>
          <w:szCs w:val="28"/>
          <w:lang w:eastAsia="ru-RU"/>
        </w:rPr>
      </w:pPr>
      <w:bookmarkStart w:id="0" w:name="_GoBack"/>
      <w:r w:rsidRPr="00044429">
        <w:rPr>
          <w:rFonts w:ascii="Times New Roman" w:hAnsi="Times New Roman"/>
          <w:iCs/>
          <w:color w:val="2F2D26"/>
          <w:kern w:val="36"/>
          <w:sz w:val="28"/>
          <w:szCs w:val="28"/>
          <w:lang w:eastAsia="ru-RU"/>
        </w:rPr>
        <w:t>Семинар-практикум “Профилактика синдрома эмоционального выгорания среди педагогов дошкольных образовательных учреждений”</w:t>
      </w:r>
    </w:p>
    <w:bookmarkEnd w:id="0"/>
    <w:p w:rsidR="001A3F17" w:rsidRPr="00044429" w:rsidRDefault="001A3F17" w:rsidP="00D14CE5">
      <w:pPr>
        <w:shd w:val="clear" w:color="auto" w:fill="FFFFFF"/>
        <w:spacing w:after="0" w:line="19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 ходе семинара-практикума ознакомить педагогов с понятием “синдром эмоционального выгорания”, его основными причинами и симптомами, определить основные условия сохранения эмоционального здоровья педагога; повысить самооценку педагогов, их уверенность в себе; привлечь их к самопознанию и самоанализу; создать условия для психологической разгрузки педагогов; развитие толерантности и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друг к другу.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Участники</w:t>
      </w:r>
      <w:r w:rsidR="00044429">
        <w:rPr>
          <w:rFonts w:ascii="Times New Roman" w:hAnsi="Times New Roman"/>
          <w:color w:val="000000"/>
          <w:sz w:val="28"/>
          <w:szCs w:val="28"/>
          <w:lang w:eastAsia="ru-RU"/>
        </w:rPr>
        <w:t>: педагоги дошкольного образовательного учреждения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Ход проведения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Оглашение психологом темы семинара-практикума.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Приветствие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Участникам семинара-практикума предлагается поздороваться с группой и продолжить фразу: “Здравствуйте! Сегодня замечательный день, потому что…”.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Ожидания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Педагоги на бутонах бумажного цветка записывают свои ожидания от семинара.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Упражнение “Ассоциации”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Цель: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, привлечение педагогов к самоанализу и самопознанию.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Материалы: листы бумаги А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, карандаши, фломастеры.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Психолог: Подумайте, с каким предметом, живым существом или явлением природы вы могли бы себя ассоциировать. Долго не размышляйте, остановитесь на первом варианте, который пришел вам в голову, и изобразите его на листе бумаги”.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После того как педагоги завершат свои рисунки, каждый по очереди должен охарактеризовать, назвать главные черты и назначение того, что он изобразил, рассказать почему именно с этим предметом, животным или явлением себя ассоциирует.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Информационное сообщение психолога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“сгораем” на работе, чаще всего забывая о своих эмоциях, которые “тлеют” и со временем постепенно превращаются в “пламя”.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Эмоциональное выгорание – это синдром, который развивается под воздействием хронического стресса и постоянных нагрузок и приводит к </w:t>
      </w: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“разрядки” или “освобождения” от них. Это защитная реакция организма на стресс, который возникает, если нет способа освободиться от негативных эмоций.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Понятие “эмоциональное выгорание” ввел американский психиатр Х.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Фрейденбергер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1974 году для характеристики психического состояния здоровых людей, которые интенсивно общаясь с другими людьми, постоянно находятся в эмоционально перегруженной атмосфере при предоставлении профессиональной помощи. 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Это люди, которые работают в системе “человек-человек”: врачи, педагоги, психологи, социальные работники, юристы, психиатры и др.. Как отмечают зарубежные и отечественные исследователи, люди этих профессий, постоянно сталкиваются с негативными эмоциями своих пациентов, клиентов, воспитанников, и поневоле привлекаются к этим переживаниям, из-за чего и переживают повышенное эмоциональное напряжение.</w:t>
      </w:r>
      <w:proofErr w:type="gramEnd"/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iCs/>
          <w:color w:val="000000"/>
          <w:sz w:val="28"/>
          <w:szCs w:val="28"/>
          <w:lang w:eastAsia="ru-RU"/>
        </w:rPr>
        <w:t> В. Бойко выделяет три фазы синдрома эмоционального выгорания: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1. Напряжение – характеризуется ощущением эмоционального истощения, усталости, вызванной собственной профессиональной деятельностью. Проявляется в таких симптомах: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переживание психотравмирующих обстоятельств (человек воспринимает условия работы и профессиональные межличностные отношения как психотравмирующие);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недовольство собой (недовольство собственной профессиональной деятельностью и собой как профессионалом);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“загнанность в тупик” – ощущение безвыходности ситуации, желание изменить работу или вообще профессиональную деятельность;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тревога и депрессия – развитие тревожности в профессиональной деятельности, повышение нервности, депрессивные настроения.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2. “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Резистенция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” – характеризуется избыточным эмоциональным истощением, которое провоцирует развитие и возникновения защитных реакций, которые делают человека эмоционально закрытым, отстраненным, безразличным. На таком фоне любое эмоциональное привлечение к профессиональной деятельности и коммуникации вызывает у человека чувство избыточного переутомления.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Проявляется в таких симптомах: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— Неадекватное выборочное эмоциональное реагирование –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неконтролированное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влияние настроения на профессиональные отношения;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Эмоционально-моральная дезориентация – развитие безразличия в профессиональных отношениях;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Расширение сферы экономии эмоций – эмоциональная замкнутость, отчуждение, желание прекратить любые коммуникации;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Редукция профессиональных обязанностей – свертывание профессиональной деятельности, стремление как можно меньше времени тратить на выполнение профессиональных обязанностей.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3. “Истощение” – характеризуется психофизическим переутомлением человека, опустошенностью, нивелированием собственных профессиональных достижений, нарушением профессиональных коммуникаций, развитием циничного отношения к тем, с кем приходится общаться, развитием психосоматических нарушений. Проявляется в таких симптомах: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Эмоциональный дефицит – развитие эмоциональной бесчувственности на фоне переутомления, минимизация эмоционального вклада в работу, автоматизм и опустошение человека при выполнении профессиональных обязанностей;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Эмоциональное отчуждение – создание защитного барьера в профессиональных коммуникациях;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Личностное отчуждение (деперсонализация) – нарушение профессиональных отношений, развитие циничного отношения к тем, с кем приходится общаться;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Психосоматические нарушения – ухудшение физического самочувствия, развитие таких психосоматических нарушений, как расстройства сна, головная боль, проблемы с давлением.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В целом, для синдрома эмоционального выгорания характерны такие</w:t>
      </w:r>
      <w:r w:rsidRPr="00044429">
        <w:rPr>
          <w:rFonts w:ascii="Times New Roman" w:hAnsi="Times New Roman"/>
          <w:iCs/>
          <w:color w:val="000000"/>
          <w:sz w:val="28"/>
          <w:szCs w:val="28"/>
          <w:lang w:eastAsia="ru-RU"/>
        </w:rPr>
        <w:t> симптомы: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усталость, истощение;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недовольство собой, нежелание работать;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усиление соматических болезней;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нарушение сна;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плохое настроение и различные негативные чувства и эмоции: апатия, депрессия, чувство безнадежности, цинизм, пессимизм;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агрессивные чувства (раздражительность, напряжение, гнев, обеспокоенность);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негативная самооценка;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пренебрежение своими обязанностями;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снижение энтузиазма;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отсутствие удовлетворения от работы;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негативное отношение к людям, частые конфликты;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стремление к уединению;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чувство вины;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потребность в стимуляторах (кофе, алкоголь, табак, и тому подобное);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снижение аппетита или переедание.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Наличие отдельных симптомов может отметить у себя каждый из нас. Но для того чтобы они не развивались и в результате не привели к эмоциональному истощению, необходимо знать и придерживаться условий сохранения своего эмоционального здоровья. О них мы с вами сегодня также поговорим.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Упражнение “Ведро мусора”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Цель: освобождение от негативных чувств и эмоций.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Материалы: листы бумаги, ручки, ведро для “мусора”.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 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“Представьте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Для этого на листах бумаги напишите ваши негативные чувства: “я обижаюсь на…”, “я сержусь на…”, и тому подобное”.</w:t>
      </w:r>
      <w:proofErr w:type="gramEnd"/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После этого педагоги рвут свои бумажки на мелкие кусочки и выбрасывают их в ведро, где они все перемешиваются и убираются.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Упражнение “Лужайка позитивных качеств”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Цель: проанализировать и определить сильные стороны своей личности, свои позитивные качества, повысить самооценку и уверенность в себе.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Материалы: лист бумаги А3 зеленого цвета,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форме цветка.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 доске висит лист бумаги зеленого цвета, которая напоминает лужайку. Педагоги получают бумажные цветки, на которых должны написать свои самые главные позитивные качества (по меньшей 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мере</w:t>
      </w:r>
      <w:proofErr w:type="gram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три) как профессионала и просто человека. После этого каждый зачитывает свои качества и цепляет цветок на доску. Все остальные могут дополнить от себя позитивные качества педагога, которые заметили, работая с ним в одном коллективе (психолог, в случае необходимости, может помогать).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Коллаж “Создание условий эмоционального комфорта педагога дома и на работе”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Цель: активизация группового взаимодействия, определение условий, которые помогают обеспечить эмоциональный комфорт педагога дома и на работе.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Материалы: фото, журналы, ватманы, ножницы, клей, скотч, фломастеры, карандаши.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Психолог: “Мы с вами уже ознакомились с основными причинами и признаками “синдрома эмоционального выгорания”. А теперь я предлагаю определить те условия, которые помогут нам сохранить ощущение внутреннего равновесия и эмоционального 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комфорта</w:t>
      </w:r>
      <w:proofErr w:type="gram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дома, так и на работе”.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Педагоги делятся на две группы. Психолог предлагает первой группе создать коллаж на тему “Условия эмоционального комфорта педагога на работе”, а второй – “Условия эмоционального комфорта педагога дома после работы”.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По окончании команды защищают свои проекты.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Упражнение “Открытки позитива”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Цель: повысить самооценку и позитивное настроение педагогов, их уверенность в себе.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Материалы: основа для открыток, материал для декорирования, ножницы, клей, карандаши, фломастеры.</w:t>
      </w:r>
      <w:proofErr w:type="gramEnd"/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Каждый педагог выбирает себе основу для открытки </w:t>
      </w:r>
      <w:proofErr w:type="gram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используя материал для декорирования (наклейки, картинки, бантики, бусинки, клей с блестками, фломастеры и тому подобное) создает свою авторскую открытку и подписывает ее. Потом педагоги возвращаются на свои места и по кругу передают открытки, записывая на них хорошие пожелания, комплименты и т.п., пока те не вернутся к своим владельцам. Педагоги по желанию могут зачитать содержание своих открыток.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Релаксация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Цель: релаксация, снятие эмоционального напряжения.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Материалы: ноутбук, проектор, проекционный экран.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Релаксацию можно провести двумя способами: либо подготовить видеофильм, который содержит в себе фото с пейзажами природы и сопровождается спокойной и расслабляющей музыкой, либо подобрать текст и музыку и провести релаксацию с использованием зрительных представлений.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Игра “Волшебная шкатулка”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В конце семинара-практикума участникам предлагается достать по одной записке из волшебной шкатулки (вазы, мешочка), которая подскажет им, что на них ожидает сегодня или что им нужно сделать в ближайшее время.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Варианты пожеланий: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Тебе сегодня особенно повезет!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Жизнь готовит тебе приятный сюрприз!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Наступило время сделать то, что ты постоянно откладываешь!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Люби себя такой, какая ты есть, — неповторимой!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Сделай себе подарок, ты на него заслуживаешь!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Сегодня с тобой вместе радость и спокойствие!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Сегодня твой день, успехов тебе!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— Все твои желания и мечты реализуются, поверь в это!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Можно также пожелать педагогам создать такую шкатулку у себя дома и каждое утро доставать из нее по одной записке. Эти пожелания волшебным образом влияют на настроение людей, подбадривают, придают уверенности.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После этого каждый педагог получает буклет с практическими рекомендациями относительно профилактики эмоционального выгорания (содержание рекомендаций в конце семинара-практикума).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 Ожидания (подведение итогов)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Психолог раздает педагогам вырезанные из цветной бумаги изображения цветов, на лепестках которых они записывают, что из их ожиданий исполнилось, чего удалось достичь, чего нового научились и узнали. Если какие-то ожидания не исполнились, то их опять записывают на бутонах.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Рекомендации педагогам по профилактике эмоционального выгорания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1. Определите для себя главные жизненные цели и сосредоточьте усилия на их достижении.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2. Думайте о чем-то хорошем, отбрасывайте плохие мысли. Позитивное мышление и оптимизм – это залог здоровья и благополучия.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3.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4. Планируйте не только свое рабочее время, но и свой отдых. Устанавливайте приоритеты.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5. Особенное место отводите отдыху и сну. Сон должен быть спокойным, не менее 7-8 часов. Перед сном можно приготовить успокаивающую ванну с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аромамаслами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6. Используйте на протяжении дня короткие паузы (минуты ожидания, вынужденной бездеятельности) для расслабления.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7. Не сгущайте тучи! Не делайте из мухи слона!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8.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9. Не пренебрегайте общением! Обсуждайте с близкими вам людьми свои проблемы.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10. Отдыхайте вместе с семьей, близкими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друзями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, коллегами.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11.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12. Не забывайте хвалить себя!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13. Улыбайтесь! Даже если не хочется (1-1,5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хв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.).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14.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15. Станьте энтузиастом собственной жизни!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16. Предпримите шаги для устранения причин напряжения.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17. Проблемы не нужно переживать, их нужно решать!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18. Умейте отказывать вежливо, но убедительно!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19.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окну и посмотрите в него, рассмотрите уличное движение, небо, деревья, порадуйтесь погоде, солнцу.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20. Делайте дни “информационного отдыха” от ТВ и компьютера. Почитайте что-то.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21. Посещайте музеи, выставки, театр, концерты.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22.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23. Музыка – это тоже психотерапия.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24.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— и нервное напряжение постепенно уменьшится.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25. Отдыхайте на природе, ведь такой отдых замечательно успокаивает нервную систему и делает человека добрее.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26. Позитивное влияние на </w:t>
      </w:r>
      <w:proofErr w:type="spellStart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нервую</w:t>
      </w:r>
      <w:proofErr w:type="spellEnd"/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систему и настроение имеет и общение с животными.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26. Снять напряжение также поможет смена деятельности, когда позитивные эмоции от приятного занятия вытесняют грусть.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color w:val="000000"/>
          <w:sz w:val="28"/>
          <w:szCs w:val="28"/>
          <w:lang w:eastAsia="ru-RU"/>
        </w:rPr>
        <w:t> 27. Уделяйте надлежащее внимание собственному здоровью!</w:t>
      </w:r>
    </w:p>
    <w:p w:rsidR="001A3F17" w:rsidRPr="00044429" w:rsidRDefault="001A3F17" w:rsidP="000444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4429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Успехов Вам и внутреннего равновесия!</w:t>
      </w:r>
    </w:p>
    <w:p w:rsidR="001A3F17" w:rsidRPr="00044429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1A3F17" w:rsidRPr="00044429" w:rsidSect="0032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C53"/>
    <w:multiLevelType w:val="multilevel"/>
    <w:tmpl w:val="A4FA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32F"/>
    <w:rsid w:val="00030060"/>
    <w:rsid w:val="00044429"/>
    <w:rsid w:val="001A3F17"/>
    <w:rsid w:val="001C7F26"/>
    <w:rsid w:val="00325872"/>
    <w:rsid w:val="00483BA3"/>
    <w:rsid w:val="00761FB7"/>
    <w:rsid w:val="007D77CB"/>
    <w:rsid w:val="008A132F"/>
    <w:rsid w:val="00D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14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9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2215</Words>
  <Characters>12632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6</cp:revision>
  <dcterms:created xsi:type="dcterms:W3CDTF">2014-10-08T12:13:00Z</dcterms:created>
  <dcterms:modified xsi:type="dcterms:W3CDTF">2024-02-22T07:51:00Z</dcterms:modified>
</cp:coreProperties>
</file>