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D8F" w:rsidRDefault="004157EB">
      <w:pPr>
        <w:spacing w:after="0" w:line="259" w:lineRule="auto"/>
        <w:ind w:left="-1440" w:right="10481"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47623</wp:posOffset>
                </wp:positionV>
                <wp:extent cx="7559040" cy="10631424"/>
                <wp:effectExtent l="0" t="0" r="0" b="0"/>
                <wp:wrapTopAndBottom/>
                <wp:docPr id="752237" name="Group 752237"/>
                <wp:cNvGraphicFramePr/>
                <a:graphic xmlns:a="http://schemas.openxmlformats.org/drawingml/2006/main">
                  <a:graphicData uri="http://schemas.microsoft.com/office/word/2010/wordprocessingGroup">
                    <wpg:wgp>
                      <wpg:cNvGrpSpPr/>
                      <wpg:grpSpPr>
                        <a:xfrm>
                          <a:off x="0" y="0"/>
                          <a:ext cx="7559040" cy="10631424"/>
                          <a:chOff x="0" y="0"/>
                          <a:chExt cx="7559040" cy="10631424"/>
                        </a:xfrm>
                      </wpg:grpSpPr>
                      <wps:wsp>
                        <wps:cNvPr id="6" name="Rectangle 6"/>
                        <wps:cNvSpPr/>
                        <wps:spPr>
                          <a:xfrm>
                            <a:off x="1079297" y="1188198"/>
                            <a:ext cx="35978" cy="159310"/>
                          </a:xfrm>
                          <a:prstGeom prst="rect">
                            <a:avLst/>
                          </a:prstGeom>
                          <a:ln>
                            <a:noFill/>
                          </a:ln>
                        </wps:spPr>
                        <wps:txbx>
                          <w:txbxContent>
                            <w:p w:rsidR="006D1D8F" w:rsidRDefault="004157EB">
                              <w:pPr>
                                <w:spacing w:after="160" w:line="259" w:lineRule="auto"/>
                                <w:ind w:left="0" w:firstLine="0"/>
                                <w:jc w:val="left"/>
                              </w:pPr>
                              <w:r>
                                <w:rPr>
                                  <w:sz w:val="17"/>
                                </w:rPr>
                                <w:t xml:space="preserve"> </w:t>
                              </w:r>
                            </w:p>
                          </w:txbxContent>
                        </wps:txbx>
                        <wps:bodyPr horzOverflow="overflow" vert="horz" lIns="0" tIns="0" rIns="0" bIns="0" rtlCol="0">
                          <a:noAutofit/>
                        </wps:bodyPr>
                      </wps:wsp>
                      <pic:pic xmlns:pic="http://schemas.openxmlformats.org/drawingml/2006/picture">
                        <pic:nvPicPr>
                          <pic:cNvPr id="8" name="Picture 8"/>
                          <pic:cNvPicPr/>
                        </pic:nvPicPr>
                        <pic:blipFill>
                          <a:blip r:embed="rId7"/>
                          <a:stretch>
                            <a:fillRect/>
                          </a:stretch>
                        </pic:blipFill>
                        <pic:spPr>
                          <a:xfrm>
                            <a:off x="0" y="0"/>
                            <a:ext cx="7559040" cy="10631424"/>
                          </a:xfrm>
                          <a:prstGeom prst="rect">
                            <a:avLst/>
                          </a:prstGeom>
                        </pic:spPr>
                      </pic:pic>
                      <pic:pic xmlns:pic="http://schemas.openxmlformats.org/drawingml/2006/picture">
                        <pic:nvPicPr>
                          <pic:cNvPr id="10" name="Picture 10"/>
                          <pic:cNvPicPr/>
                        </pic:nvPicPr>
                        <pic:blipFill>
                          <a:blip r:embed="rId8"/>
                          <a:stretch>
                            <a:fillRect/>
                          </a:stretch>
                        </pic:blipFill>
                        <pic:spPr>
                          <a:xfrm>
                            <a:off x="707136" y="536451"/>
                            <a:ext cx="6705600" cy="9265920"/>
                          </a:xfrm>
                          <a:prstGeom prst="rect">
                            <a:avLst/>
                          </a:prstGeom>
                        </pic:spPr>
                      </pic:pic>
                    </wpg:wgp>
                  </a:graphicData>
                </a:graphic>
              </wp:anchor>
            </w:drawing>
          </mc:Choice>
          <mc:Fallback xmlns:a="http://schemas.openxmlformats.org/drawingml/2006/main">
            <w:pict>
              <v:group id="Group 752237" style="width:595.2pt;height:837.12pt;position:absolute;mso-position-horizontal-relative:page;mso-position-horizontal:absolute;margin-left:0pt;mso-position-vertical-relative:page;margin-top:3.74982pt;" coordsize="75590,106314">
                <v:rect id="Rectangle 6" style="position:absolute;width:359;height:1593;left:10792;top:11881;" filled="f" stroked="f">
                  <v:textbox inset="0,0,0,0">
                    <w:txbxContent>
                      <w:p>
                        <w:pPr>
                          <w:spacing w:before="0" w:after="160" w:line="259" w:lineRule="auto"/>
                          <w:ind w:left="0" w:firstLine="0"/>
                          <w:jc w:val="left"/>
                        </w:pPr>
                        <w:r>
                          <w:rPr>
                            <w:sz w:val="17"/>
                          </w:rPr>
                          <w:t xml:space="preserve"> </w:t>
                        </w:r>
                      </w:p>
                    </w:txbxContent>
                  </v:textbox>
                </v:rect>
                <v:shape id="Picture 8" style="position:absolute;width:75590;height:106314;left:0;top:0;" filled="f">
                  <v:imagedata r:id="rId185"/>
                </v:shape>
                <v:shape id="Picture 10" style="position:absolute;width:67056;height:92659;left:7071;top:5364;" filled="f">
                  <v:imagedata r:id="rId186"/>
                </v:shape>
                <w10:wrap type="topAndBottom"/>
              </v:group>
            </w:pict>
          </mc:Fallback>
        </mc:AlternateContent>
      </w:r>
    </w:p>
    <w:p w:rsidR="006D1D8F" w:rsidRDefault="006D1D8F">
      <w:pPr>
        <w:sectPr w:rsidR="006D1D8F">
          <w:headerReference w:type="even" r:id="rId187"/>
          <w:headerReference w:type="default" r:id="rId188"/>
          <w:footerReference w:type="even" r:id="rId189"/>
          <w:footerReference w:type="default" r:id="rId190"/>
          <w:headerReference w:type="first" r:id="rId191"/>
          <w:footerReference w:type="first" r:id="rId192"/>
          <w:pgSz w:w="11921" w:h="16850"/>
          <w:pgMar w:top="1440" w:right="1440" w:bottom="1440" w:left="1440" w:header="720" w:footer="720" w:gutter="0"/>
          <w:cols w:space="720"/>
        </w:sectPr>
      </w:pPr>
    </w:p>
    <w:p w:rsidR="006D1D8F" w:rsidRDefault="004157EB">
      <w:pPr>
        <w:spacing w:after="81"/>
        <w:ind w:right="23"/>
      </w:pPr>
      <w:r>
        <w:lastRenderedPageBreak/>
        <w:t xml:space="preserve">Муниципальное бюджетное дошкольное образовательное учреждение </w:t>
      </w:r>
    </w:p>
    <w:p w:rsidR="006D1D8F" w:rsidRDefault="004157EB">
      <w:pPr>
        <w:spacing w:after="11" w:line="257" w:lineRule="auto"/>
        <w:ind w:left="744" w:right="315" w:hanging="10"/>
        <w:jc w:val="center"/>
      </w:pPr>
      <w:r>
        <w:t xml:space="preserve">МБДОУ Детский сад №16 </w:t>
      </w:r>
    </w:p>
    <w:p w:rsidR="006D1D8F" w:rsidRDefault="004157EB">
      <w:pPr>
        <w:spacing w:after="53" w:line="259" w:lineRule="auto"/>
        <w:ind w:left="0" w:firstLine="0"/>
        <w:jc w:val="left"/>
      </w:pPr>
      <w:r>
        <w:rPr>
          <w:sz w:val="20"/>
        </w:rPr>
        <w:t xml:space="preserve"> </w:t>
      </w:r>
    </w:p>
    <w:p w:rsidR="006D1D8F" w:rsidRDefault="004157EB">
      <w:pPr>
        <w:spacing w:after="0" w:line="259" w:lineRule="auto"/>
        <w:ind w:left="0" w:firstLine="0"/>
        <w:jc w:val="left"/>
      </w:pPr>
      <w:r>
        <w:rPr>
          <w:sz w:val="20"/>
        </w:rPr>
        <w:t xml:space="preserve"> </w:t>
      </w:r>
    </w:p>
    <w:tbl>
      <w:tblPr>
        <w:tblStyle w:val="TableGrid"/>
        <w:tblW w:w="10730" w:type="dxa"/>
        <w:tblInd w:w="595" w:type="dxa"/>
        <w:tblCellMar>
          <w:top w:w="45" w:type="dxa"/>
        </w:tblCellMar>
        <w:tblLook w:val="04A0" w:firstRow="1" w:lastRow="0" w:firstColumn="1" w:lastColumn="0" w:noHBand="0" w:noVBand="1"/>
      </w:tblPr>
      <w:tblGrid>
        <w:gridCol w:w="6330"/>
        <w:gridCol w:w="4400"/>
      </w:tblGrid>
      <w:tr w:rsidR="006D1D8F">
        <w:trPr>
          <w:trHeight w:val="1372"/>
        </w:trPr>
        <w:tc>
          <w:tcPr>
            <w:tcW w:w="6330" w:type="dxa"/>
            <w:tcBorders>
              <w:top w:val="nil"/>
              <w:left w:val="nil"/>
              <w:bottom w:val="nil"/>
              <w:right w:val="nil"/>
            </w:tcBorders>
          </w:tcPr>
          <w:p w:rsidR="006D1D8F" w:rsidRDefault="004157EB">
            <w:pPr>
              <w:spacing w:after="0" w:line="259" w:lineRule="auto"/>
              <w:ind w:left="0" w:firstLine="0"/>
              <w:jc w:val="left"/>
            </w:pPr>
            <w:r>
              <w:t xml:space="preserve">ПРИНЯТА </w:t>
            </w:r>
          </w:p>
          <w:p w:rsidR="006D1D8F" w:rsidRDefault="004157EB">
            <w:pPr>
              <w:spacing w:after="20" w:line="259" w:lineRule="auto"/>
              <w:ind w:left="0" w:firstLine="0"/>
              <w:jc w:val="left"/>
            </w:pPr>
            <w:r>
              <w:t xml:space="preserve">Педагогическим советом </w:t>
            </w:r>
          </w:p>
          <w:p w:rsidR="006D1D8F" w:rsidRDefault="004157EB">
            <w:pPr>
              <w:spacing w:after="17" w:line="259" w:lineRule="auto"/>
              <w:ind w:left="0" w:firstLine="0"/>
              <w:jc w:val="left"/>
            </w:pPr>
            <w:r>
              <w:t xml:space="preserve">МБДОУ Детский сад№16 </w:t>
            </w:r>
          </w:p>
          <w:p w:rsidR="006D1D8F" w:rsidRDefault="004157EB">
            <w:pPr>
              <w:spacing w:after="0" w:line="259" w:lineRule="auto"/>
              <w:ind w:left="0" w:firstLine="0"/>
              <w:jc w:val="left"/>
            </w:pPr>
            <w:r>
              <w:t xml:space="preserve">Протокол от «31» августа 2023 г. № 4 </w:t>
            </w:r>
          </w:p>
        </w:tc>
        <w:tc>
          <w:tcPr>
            <w:tcW w:w="4400" w:type="dxa"/>
            <w:tcBorders>
              <w:top w:val="nil"/>
              <w:left w:val="nil"/>
              <w:bottom w:val="nil"/>
              <w:right w:val="nil"/>
            </w:tcBorders>
          </w:tcPr>
          <w:p w:rsidR="006D1D8F" w:rsidRDefault="004157EB">
            <w:pPr>
              <w:spacing w:after="23" w:line="259" w:lineRule="auto"/>
              <w:ind w:left="0" w:firstLine="0"/>
              <w:jc w:val="left"/>
            </w:pPr>
            <w:r>
              <w:t xml:space="preserve">УТВЕРЖДЕНА </w:t>
            </w:r>
          </w:p>
          <w:p w:rsidR="006D1D8F" w:rsidRDefault="004157EB">
            <w:pPr>
              <w:spacing w:after="0" w:line="282" w:lineRule="auto"/>
              <w:ind w:left="0" w:firstLine="0"/>
              <w:jc w:val="left"/>
            </w:pPr>
            <w:r>
              <w:t xml:space="preserve">Заведующим МБДОУ </w:t>
            </w:r>
            <w:r>
              <w:rPr>
                <w:u w:val="single" w:color="000000"/>
              </w:rPr>
              <w:t xml:space="preserve"> </w:t>
            </w:r>
            <w:r>
              <w:rPr>
                <w:u w:val="single" w:color="000000"/>
              </w:rPr>
              <w:tab/>
            </w:r>
            <w:r>
              <w:t xml:space="preserve">  </w:t>
            </w:r>
            <w:r>
              <w:rPr>
                <w:rFonts w:ascii="Calibri" w:eastAsia="Calibri" w:hAnsi="Calibri" w:cs="Calibri"/>
                <w:noProof/>
                <w:sz w:val="22"/>
              </w:rPr>
              <mc:AlternateContent>
                <mc:Choice Requires="wpg">
                  <w:drawing>
                    <wp:inline distT="0" distB="0" distL="0" distR="0">
                      <wp:extent cx="1254557" cy="7620"/>
                      <wp:effectExtent l="0" t="0" r="0" b="0"/>
                      <wp:docPr id="752876" name="Group 752876"/>
                      <wp:cNvGraphicFramePr/>
                      <a:graphic xmlns:a="http://schemas.openxmlformats.org/drawingml/2006/main">
                        <a:graphicData uri="http://schemas.microsoft.com/office/word/2010/wordprocessingGroup">
                          <wpg:wgp>
                            <wpg:cNvGrpSpPr/>
                            <wpg:grpSpPr>
                              <a:xfrm>
                                <a:off x="0" y="0"/>
                                <a:ext cx="1254557" cy="7620"/>
                                <a:chOff x="0" y="0"/>
                                <a:chExt cx="1254557" cy="7620"/>
                              </a:xfrm>
                            </wpg:grpSpPr>
                            <wps:wsp>
                              <wps:cNvPr id="954647" name="Shape 954647"/>
                              <wps:cNvSpPr/>
                              <wps:spPr>
                                <a:xfrm>
                                  <a:off x="0" y="0"/>
                                  <a:ext cx="1254557" cy="9144"/>
                                </a:xfrm>
                                <a:custGeom>
                                  <a:avLst/>
                                  <a:gdLst/>
                                  <a:ahLst/>
                                  <a:cxnLst/>
                                  <a:rect l="0" t="0" r="0" b="0"/>
                                  <a:pathLst>
                                    <a:path w="1254557" h="9144">
                                      <a:moveTo>
                                        <a:pt x="0" y="0"/>
                                      </a:moveTo>
                                      <a:lnTo>
                                        <a:pt x="1254557" y="0"/>
                                      </a:lnTo>
                                      <a:lnTo>
                                        <a:pt x="12545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2876" style="width:98.784pt;height:0.599976pt;mso-position-horizontal-relative:char;mso-position-vertical-relative:line" coordsize="12545,76">
                      <v:shape id="Shape 954648" style="position:absolute;width:12545;height:91;left:0;top:0;" coordsize="1254557,9144" path="m0,0l1254557,0l1254557,9144l0,9144l0,0">
                        <v:stroke weight="0pt" endcap="flat" joinstyle="miter" miterlimit="10" on="false" color="#000000" opacity="0"/>
                        <v:fill on="true" color="#000000"/>
                      </v:shape>
                    </v:group>
                  </w:pict>
                </mc:Fallback>
              </mc:AlternateContent>
            </w:r>
            <w:r>
              <w:tab/>
              <w:t xml:space="preserve">Г.О.Носоновой </w:t>
            </w:r>
          </w:p>
          <w:p w:rsidR="006D1D8F" w:rsidRDefault="004157EB">
            <w:pPr>
              <w:spacing w:after="0" w:line="259" w:lineRule="auto"/>
              <w:ind w:left="0" w:firstLine="0"/>
              <w:jc w:val="left"/>
            </w:pPr>
            <w:r>
              <w:t>Приказ от «_31</w:t>
            </w:r>
            <w:r>
              <w:rPr>
                <w:u w:val="single" w:color="000000"/>
              </w:rPr>
              <w:t xml:space="preserve">  </w:t>
            </w:r>
            <w:r>
              <w:t xml:space="preserve">» августа 2023г. </w:t>
            </w:r>
          </w:p>
          <w:p w:rsidR="006D1D8F" w:rsidRDefault="004157EB">
            <w:pPr>
              <w:spacing w:after="0" w:line="259" w:lineRule="auto"/>
              <w:ind w:left="0" w:firstLine="0"/>
              <w:jc w:val="left"/>
            </w:pPr>
            <w:r>
              <w:t xml:space="preserve">№ 60 </w:t>
            </w:r>
          </w:p>
        </w:tc>
      </w:tr>
    </w:tbl>
    <w:p w:rsidR="006D1D8F" w:rsidRDefault="004157EB">
      <w:pPr>
        <w:spacing w:after="0" w:line="259" w:lineRule="auto"/>
        <w:ind w:left="0" w:firstLine="0"/>
        <w:jc w:val="left"/>
      </w:pPr>
      <w:r>
        <w:rPr>
          <w:sz w:val="28"/>
        </w:rPr>
        <w:t xml:space="preserve"> </w:t>
      </w:r>
    </w:p>
    <w:p w:rsidR="006D1D8F" w:rsidRDefault="004157EB">
      <w:pPr>
        <w:spacing w:after="0" w:line="259" w:lineRule="auto"/>
        <w:ind w:left="0" w:firstLine="0"/>
        <w:jc w:val="left"/>
      </w:pPr>
      <w:r>
        <w:rPr>
          <w:sz w:val="28"/>
        </w:rPr>
        <w:t xml:space="preserve"> </w:t>
      </w:r>
    </w:p>
    <w:p w:rsidR="006D1D8F" w:rsidRDefault="004157EB">
      <w:pPr>
        <w:spacing w:after="0" w:line="259" w:lineRule="auto"/>
        <w:ind w:left="0" w:firstLine="0"/>
        <w:jc w:val="left"/>
      </w:pPr>
      <w:r>
        <w:rPr>
          <w:sz w:val="28"/>
        </w:rPr>
        <w:t xml:space="preserve"> </w:t>
      </w:r>
    </w:p>
    <w:p w:rsidR="006D1D8F" w:rsidRDefault="004157EB">
      <w:pPr>
        <w:spacing w:after="0" w:line="259" w:lineRule="auto"/>
        <w:ind w:left="0" w:firstLine="0"/>
        <w:jc w:val="left"/>
      </w:pPr>
      <w:r>
        <w:rPr>
          <w:sz w:val="28"/>
        </w:rPr>
        <w:t xml:space="preserve"> </w:t>
      </w:r>
    </w:p>
    <w:p w:rsidR="006D1D8F" w:rsidRDefault="004157EB">
      <w:pPr>
        <w:spacing w:after="1" w:line="259" w:lineRule="auto"/>
        <w:ind w:left="0" w:firstLine="0"/>
        <w:jc w:val="left"/>
      </w:pPr>
      <w:r>
        <w:rPr>
          <w:sz w:val="28"/>
        </w:rPr>
        <w:t xml:space="preserve"> </w:t>
      </w:r>
    </w:p>
    <w:p w:rsidR="006D1D8F" w:rsidRDefault="004157EB">
      <w:pPr>
        <w:spacing w:after="33" w:line="259" w:lineRule="auto"/>
        <w:ind w:left="0" w:firstLine="0"/>
        <w:jc w:val="left"/>
      </w:pPr>
      <w:r>
        <w:rPr>
          <w:sz w:val="28"/>
        </w:rPr>
        <w:t xml:space="preserve"> </w:t>
      </w:r>
    </w:p>
    <w:p w:rsidR="006D1D8F" w:rsidRDefault="004157EB">
      <w:pPr>
        <w:pStyle w:val="1"/>
        <w:spacing w:after="136" w:line="271" w:lineRule="auto"/>
        <w:ind w:left="415" w:hanging="10"/>
      </w:pPr>
      <w:r>
        <w:rPr>
          <w:sz w:val="28"/>
        </w:rPr>
        <w:t xml:space="preserve">ОБРАЗОВАТЕЛЬНАЯ ПРОГРАММА ДОШКОЛЬНОГО ОБРАЗОВАНИЯ </w:t>
      </w:r>
    </w:p>
    <w:p w:rsidR="006D1D8F" w:rsidRDefault="004157EB">
      <w:pPr>
        <w:spacing w:after="5" w:line="400" w:lineRule="auto"/>
        <w:ind w:left="466" w:right="600" w:hanging="10"/>
      </w:pPr>
      <w:r>
        <w:rPr>
          <w:b/>
        </w:rPr>
        <w:t xml:space="preserve">муниципального бюджетного дошкольного образовательного учреждениядетского сада №16 г. Красноуральск Свердловской области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26" w:line="257" w:lineRule="auto"/>
        <w:ind w:left="480" w:right="222" w:hanging="10"/>
        <w:jc w:val="center"/>
      </w:pPr>
      <w:r>
        <w:rPr>
          <w:b/>
        </w:rPr>
        <w:t xml:space="preserve">Разработана в соответствии с федеральным государственным образовательным стандартом дошкольного образования </w:t>
      </w:r>
      <w:r>
        <w:t xml:space="preserve">(утвержден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 </w:t>
      </w:r>
    </w:p>
    <w:p w:rsidR="006D1D8F" w:rsidRDefault="004157EB">
      <w:pPr>
        <w:spacing w:after="0"/>
        <w:ind w:left="872" w:right="501" w:hanging="183"/>
      </w:pPr>
      <w:r>
        <w:t xml:space="preserve">и </w:t>
      </w:r>
      <w:r>
        <w:rPr>
          <w:b/>
        </w:rPr>
        <w:t xml:space="preserve">федеральной образовательной программой дошкольного образования </w:t>
      </w:r>
      <w:r>
        <w:t xml:space="preserve">(утверждена приказом Минпросвещения России от 25 ноября 2022 г. № 1028, зарегистрировано в Минюсте России 28 декабря 2022 г., регистрационный № 71847) </w:t>
      </w:r>
    </w:p>
    <w:p w:rsidR="006D1D8F" w:rsidRDefault="004157EB">
      <w:pPr>
        <w:spacing w:after="30" w:line="259" w:lineRule="auto"/>
        <w:ind w:left="0" w:firstLine="0"/>
        <w:jc w:val="left"/>
      </w:pPr>
      <w:r>
        <w:t xml:space="preserve"> </w:t>
      </w:r>
    </w:p>
    <w:p w:rsidR="006D1D8F" w:rsidRDefault="004157EB">
      <w:pPr>
        <w:spacing w:after="60" w:line="259" w:lineRule="auto"/>
        <w:ind w:left="1083" w:right="626" w:hanging="10"/>
        <w:jc w:val="center"/>
      </w:pPr>
      <w:r>
        <w:rPr>
          <w:b/>
        </w:rPr>
        <w:t xml:space="preserve">Срок реализации программы: </w:t>
      </w:r>
    </w:p>
    <w:p w:rsidR="006D1D8F" w:rsidRDefault="004157EB">
      <w:pPr>
        <w:spacing w:after="3" w:line="259" w:lineRule="auto"/>
        <w:ind w:left="1083" w:right="629" w:hanging="10"/>
        <w:jc w:val="center"/>
      </w:pPr>
      <w:r>
        <w:rPr>
          <w:b/>
        </w:rPr>
        <w:t xml:space="preserve">6 лет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158" w:line="259" w:lineRule="auto"/>
        <w:ind w:left="0" w:firstLine="0"/>
        <w:jc w:val="left"/>
      </w:pPr>
      <w:r>
        <w:rPr>
          <w:b/>
        </w:rPr>
        <w:t xml:space="preserve"> </w:t>
      </w:r>
    </w:p>
    <w:p w:rsidR="006D1D8F" w:rsidRDefault="004157EB">
      <w:pPr>
        <w:spacing w:after="15" w:line="259" w:lineRule="auto"/>
        <w:ind w:left="0" w:firstLine="0"/>
        <w:jc w:val="left"/>
      </w:pPr>
      <w:r>
        <w:rPr>
          <w:b/>
        </w:rPr>
        <w:t xml:space="preserve"> </w:t>
      </w:r>
    </w:p>
    <w:p w:rsidR="006D1D8F" w:rsidRDefault="004157EB">
      <w:pPr>
        <w:spacing w:after="3" w:line="259" w:lineRule="auto"/>
        <w:ind w:left="1083" w:right="629" w:hanging="10"/>
        <w:jc w:val="center"/>
      </w:pPr>
      <w:r>
        <w:rPr>
          <w:b/>
        </w:rPr>
        <w:lastRenderedPageBreak/>
        <w:t xml:space="preserve">г.Красноуральск, 2023 г. </w:t>
      </w:r>
    </w:p>
    <w:p w:rsidR="006D1D8F" w:rsidRDefault="006D1D8F">
      <w:pPr>
        <w:spacing w:after="0" w:line="259" w:lineRule="auto"/>
        <w:ind w:left="-283" w:right="438" w:firstLine="0"/>
        <w:jc w:val="left"/>
      </w:pPr>
    </w:p>
    <w:tbl>
      <w:tblPr>
        <w:tblStyle w:val="TableGrid"/>
        <w:tblW w:w="10639" w:type="dxa"/>
        <w:tblInd w:w="254" w:type="dxa"/>
        <w:tblCellMar>
          <w:top w:w="9" w:type="dxa"/>
          <w:left w:w="5" w:type="dxa"/>
          <w:right w:w="328" w:type="dxa"/>
        </w:tblCellMar>
        <w:tblLook w:val="04A0" w:firstRow="1" w:lastRow="0" w:firstColumn="1" w:lastColumn="0" w:noHBand="0" w:noVBand="1"/>
      </w:tblPr>
      <w:tblGrid>
        <w:gridCol w:w="980"/>
        <w:gridCol w:w="8096"/>
        <w:gridCol w:w="1563"/>
      </w:tblGrid>
      <w:tr w:rsidR="006D1D8F">
        <w:trPr>
          <w:trHeight w:val="596"/>
        </w:trPr>
        <w:tc>
          <w:tcPr>
            <w:tcW w:w="9076" w:type="dxa"/>
            <w:gridSpan w:val="2"/>
            <w:tcBorders>
              <w:top w:val="single" w:sz="4" w:space="0" w:color="000000"/>
              <w:left w:val="single" w:sz="4" w:space="0" w:color="000000"/>
              <w:bottom w:val="single" w:sz="4" w:space="0" w:color="000000"/>
              <w:right w:val="nil"/>
            </w:tcBorders>
          </w:tcPr>
          <w:p w:rsidR="006D1D8F" w:rsidRDefault="004157EB">
            <w:pPr>
              <w:spacing w:after="0" w:line="259" w:lineRule="auto"/>
              <w:ind w:left="115" w:firstLine="0"/>
              <w:jc w:val="left"/>
            </w:pPr>
            <w:r>
              <w:rPr>
                <w:b/>
              </w:rPr>
              <w:t xml:space="preserve">Содержание программы </w:t>
            </w:r>
          </w:p>
        </w:tc>
        <w:tc>
          <w:tcPr>
            <w:tcW w:w="1563"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90"/>
        </w:trPr>
        <w:tc>
          <w:tcPr>
            <w:tcW w:w="98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b/>
              </w:rPr>
              <w:t xml:space="preserve">№ </w:t>
            </w:r>
          </w:p>
        </w:tc>
        <w:tc>
          <w:tcPr>
            <w:tcW w:w="80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b/>
              </w:rPr>
              <w:t xml:space="preserve">Раздел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b/>
              </w:rPr>
              <w:t xml:space="preserve">Страница </w:t>
            </w:r>
          </w:p>
        </w:tc>
      </w:tr>
      <w:tr w:rsidR="006D1D8F">
        <w:trPr>
          <w:trHeight w:val="302"/>
        </w:trPr>
        <w:tc>
          <w:tcPr>
            <w:tcW w:w="9076" w:type="dxa"/>
            <w:gridSpan w:val="2"/>
            <w:tcBorders>
              <w:top w:val="single" w:sz="4" w:space="0" w:color="000000"/>
              <w:left w:val="single" w:sz="4" w:space="0" w:color="000000"/>
              <w:bottom w:val="single" w:sz="4" w:space="0" w:color="000000"/>
              <w:right w:val="nil"/>
            </w:tcBorders>
          </w:tcPr>
          <w:p w:rsidR="006D1D8F" w:rsidRDefault="004157EB">
            <w:pPr>
              <w:spacing w:after="0" w:line="259" w:lineRule="auto"/>
              <w:ind w:left="115" w:firstLine="0"/>
              <w:jc w:val="left"/>
            </w:pPr>
            <w:r>
              <w:rPr>
                <w:b/>
              </w:rPr>
              <w:t xml:space="preserve">1. Целевой раздел </w:t>
            </w:r>
          </w:p>
        </w:tc>
        <w:tc>
          <w:tcPr>
            <w:tcW w:w="1563"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3867"/>
        </w:trPr>
        <w:tc>
          <w:tcPr>
            <w:tcW w:w="98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8097" w:type="dxa"/>
            <w:tcBorders>
              <w:top w:val="single" w:sz="4" w:space="0" w:color="000000"/>
              <w:left w:val="single" w:sz="4" w:space="0" w:color="000000"/>
              <w:bottom w:val="single" w:sz="4" w:space="0" w:color="000000"/>
              <w:right w:val="single" w:sz="4" w:space="0" w:color="000000"/>
            </w:tcBorders>
          </w:tcPr>
          <w:p w:rsidR="006D1D8F" w:rsidRDefault="004157EB">
            <w:pPr>
              <w:spacing w:after="18" w:line="259" w:lineRule="auto"/>
              <w:ind w:left="108" w:firstLine="0"/>
              <w:jc w:val="left"/>
            </w:pPr>
            <w:r>
              <w:rPr>
                <w:b/>
              </w:rPr>
              <w:t xml:space="preserve">Обязательная часть </w:t>
            </w:r>
          </w:p>
          <w:p w:rsidR="006D1D8F" w:rsidRDefault="004157EB">
            <w:pPr>
              <w:spacing w:after="18" w:line="259" w:lineRule="auto"/>
              <w:ind w:left="108" w:firstLine="0"/>
              <w:jc w:val="left"/>
            </w:pPr>
            <w:r>
              <w:rPr>
                <w:b/>
              </w:rPr>
              <w:t xml:space="preserve">1. 1Пояснительная записка </w:t>
            </w:r>
          </w:p>
          <w:p w:rsidR="006D1D8F" w:rsidRDefault="004157EB">
            <w:pPr>
              <w:spacing w:after="25" w:line="259" w:lineRule="auto"/>
              <w:ind w:left="108" w:firstLine="0"/>
              <w:jc w:val="left"/>
            </w:pPr>
            <w:r>
              <w:rPr>
                <w:b/>
              </w:rPr>
              <w:t>1.1.1.</w:t>
            </w:r>
            <w:r>
              <w:rPr>
                <w:rFonts w:ascii="Arial" w:eastAsia="Arial" w:hAnsi="Arial" w:cs="Arial"/>
                <w:b/>
              </w:rPr>
              <w:t xml:space="preserve"> </w:t>
            </w:r>
            <w:r>
              <w:rPr>
                <w:b/>
              </w:rPr>
              <w:t xml:space="preserve">Цели и задачи реализации Программы </w:t>
            </w:r>
          </w:p>
          <w:p w:rsidR="006D1D8F" w:rsidRDefault="004157EB">
            <w:pPr>
              <w:spacing w:after="0" w:line="281" w:lineRule="auto"/>
              <w:ind w:left="108" w:right="1372" w:firstLine="0"/>
            </w:pPr>
            <w:r>
              <w:rPr>
                <w:b/>
              </w:rPr>
              <w:t>1.1.2.</w:t>
            </w:r>
            <w:r>
              <w:rPr>
                <w:rFonts w:ascii="Arial" w:eastAsia="Arial" w:hAnsi="Arial" w:cs="Arial"/>
                <w:b/>
              </w:rPr>
              <w:t xml:space="preserve"> </w:t>
            </w:r>
            <w:r>
              <w:rPr>
                <w:b/>
              </w:rPr>
              <w:t>Принципы и подходы к формированию Программы 1.1.3.</w:t>
            </w:r>
            <w:r>
              <w:rPr>
                <w:rFonts w:ascii="Arial" w:eastAsia="Arial" w:hAnsi="Arial" w:cs="Arial"/>
                <w:b/>
              </w:rPr>
              <w:t xml:space="preserve"> </w:t>
            </w:r>
            <w:r>
              <w:rPr>
                <w:b/>
              </w:rPr>
              <w:t xml:space="preserve">Значимые для разработки и реализации Программы характеристики </w:t>
            </w:r>
          </w:p>
          <w:p w:rsidR="006D1D8F" w:rsidRDefault="004157EB">
            <w:pPr>
              <w:spacing w:after="7" w:line="278" w:lineRule="auto"/>
              <w:ind w:left="108" w:firstLine="0"/>
            </w:pPr>
            <w:r>
              <w:rPr>
                <w:b/>
              </w:rPr>
              <w:t>1.1.4.</w:t>
            </w:r>
            <w:r>
              <w:rPr>
                <w:rFonts w:ascii="Arial" w:eastAsia="Arial" w:hAnsi="Arial" w:cs="Arial"/>
                <w:b/>
              </w:rPr>
              <w:t xml:space="preserve"> </w:t>
            </w:r>
            <w:r>
              <w:rPr>
                <w:b/>
              </w:rPr>
              <w:t xml:space="preserve">Специфика национальных, социокультурных и иных условий, в которых осуществляется образовательная деятельность </w:t>
            </w:r>
          </w:p>
          <w:p w:rsidR="006D1D8F" w:rsidRDefault="004157EB">
            <w:pPr>
              <w:spacing w:after="1" w:line="281" w:lineRule="auto"/>
              <w:ind w:left="108" w:right="746" w:firstLine="0"/>
            </w:pPr>
            <w:r>
              <w:rPr>
                <w:b/>
              </w:rPr>
              <w:t>1.1.5.</w:t>
            </w:r>
            <w:r>
              <w:rPr>
                <w:rFonts w:ascii="Arial" w:eastAsia="Arial" w:hAnsi="Arial" w:cs="Arial"/>
                <w:b/>
              </w:rPr>
              <w:t xml:space="preserve"> </w:t>
            </w:r>
            <w:r>
              <w:rPr>
                <w:b/>
              </w:rPr>
              <w:t xml:space="preserve">Характеристики особенностей развития детей раннего и дошкольного возраста всех группах функционирующих в ДОО соответствии с Уставом </w:t>
            </w:r>
          </w:p>
          <w:p w:rsidR="006D1D8F" w:rsidRDefault="004157EB">
            <w:pPr>
              <w:spacing w:after="0" w:line="259" w:lineRule="auto"/>
              <w:ind w:left="108" w:right="827" w:firstLine="0"/>
              <w:jc w:val="left"/>
            </w:pPr>
            <w:r>
              <w:rPr>
                <w:b/>
              </w:rPr>
              <w:t>1.1.6.</w:t>
            </w:r>
            <w:r>
              <w:rPr>
                <w:rFonts w:ascii="Arial" w:eastAsia="Arial" w:hAnsi="Arial" w:cs="Arial"/>
                <w:b/>
              </w:rPr>
              <w:t xml:space="preserve"> </w:t>
            </w:r>
            <w:r>
              <w:rPr>
                <w:b/>
              </w:rPr>
              <w:t xml:space="preserve">Периодичность проведения педагогической диагностики </w:t>
            </w:r>
          </w:p>
        </w:tc>
        <w:tc>
          <w:tcPr>
            <w:tcW w:w="1563"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19" w:line="259" w:lineRule="auto"/>
              <w:ind w:left="432" w:firstLine="0"/>
              <w:jc w:val="left"/>
            </w:pPr>
            <w:r>
              <w:rPr>
                <w:b/>
              </w:rPr>
              <w:t xml:space="preserve">4стр </w:t>
            </w:r>
          </w:p>
          <w:p w:rsidR="006D1D8F" w:rsidRDefault="004157EB">
            <w:pPr>
              <w:spacing w:after="1" w:line="259" w:lineRule="auto"/>
              <w:ind w:left="353" w:firstLine="0"/>
              <w:jc w:val="left"/>
            </w:pPr>
            <w:r>
              <w:rPr>
                <w:b/>
              </w:rPr>
              <w:t xml:space="preserve">6стр </w:t>
            </w:r>
          </w:p>
          <w:p w:rsidR="006D1D8F" w:rsidRDefault="004157EB" w:rsidP="004157EB">
            <w:pPr>
              <w:numPr>
                <w:ilvl w:val="0"/>
                <w:numId w:val="153"/>
              </w:numPr>
              <w:spacing w:after="16" w:line="259" w:lineRule="auto"/>
              <w:ind w:hanging="190"/>
              <w:jc w:val="left"/>
            </w:pPr>
            <w:r>
              <w:rPr>
                <w:b/>
              </w:rPr>
              <w:t xml:space="preserve">стр </w:t>
            </w:r>
          </w:p>
          <w:p w:rsidR="006D1D8F" w:rsidRDefault="004157EB" w:rsidP="004157EB">
            <w:pPr>
              <w:numPr>
                <w:ilvl w:val="0"/>
                <w:numId w:val="153"/>
              </w:numPr>
              <w:spacing w:after="252" w:line="259" w:lineRule="auto"/>
              <w:ind w:hanging="190"/>
              <w:jc w:val="left"/>
            </w:pPr>
            <w:r>
              <w:rPr>
                <w:b/>
              </w:rPr>
              <w:t xml:space="preserve">стр </w:t>
            </w:r>
          </w:p>
          <w:p w:rsidR="006D1D8F" w:rsidRDefault="004157EB">
            <w:pPr>
              <w:spacing w:after="277" w:line="259" w:lineRule="auto"/>
              <w:ind w:left="178" w:firstLine="0"/>
              <w:jc w:val="left"/>
            </w:pPr>
            <w:r>
              <w:rPr>
                <w:b/>
              </w:rPr>
              <w:t xml:space="preserve">11стр </w:t>
            </w:r>
          </w:p>
          <w:p w:rsidR="006D1D8F" w:rsidRDefault="004157EB">
            <w:pPr>
              <w:spacing w:after="252" w:line="259" w:lineRule="auto"/>
              <w:ind w:left="178" w:firstLine="0"/>
              <w:jc w:val="left"/>
            </w:pPr>
            <w:r>
              <w:rPr>
                <w:b/>
              </w:rPr>
              <w:t xml:space="preserve">12 стр </w:t>
            </w:r>
          </w:p>
          <w:p w:rsidR="006D1D8F" w:rsidRDefault="004157EB">
            <w:pPr>
              <w:spacing w:after="0" w:line="259" w:lineRule="auto"/>
              <w:ind w:left="0" w:firstLine="0"/>
              <w:jc w:val="left"/>
            </w:pPr>
            <w:r>
              <w:rPr>
                <w:b/>
              </w:rPr>
              <w:t xml:space="preserve"> </w:t>
            </w:r>
          </w:p>
          <w:p w:rsidR="006D1D8F" w:rsidRDefault="004157EB">
            <w:pPr>
              <w:spacing w:after="1" w:line="259" w:lineRule="auto"/>
              <w:ind w:left="0" w:firstLine="0"/>
              <w:jc w:val="left"/>
            </w:pPr>
            <w:r>
              <w:rPr>
                <w:b/>
              </w:rPr>
              <w:t xml:space="preserve"> </w:t>
            </w:r>
          </w:p>
          <w:p w:rsidR="006D1D8F" w:rsidRDefault="004157EB">
            <w:pPr>
              <w:spacing w:after="0" w:line="259" w:lineRule="auto"/>
              <w:ind w:left="178" w:firstLine="0"/>
              <w:jc w:val="left"/>
            </w:pPr>
            <w:r>
              <w:rPr>
                <w:b/>
              </w:rPr>
              <w:t xml:space="preserve">27 стр </w:t>
            </w:r>
          </w:p>
        </w:tc>
      </w:tr>
      <w:tr w:rsidR="006D1D8F">
        <w:trPr>
          <w:trHeight w:val="2208"/>
        </w:trPr>
        <w:tc>
          <w:tcPr>
            <w:tcW w:w="98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8097" w:type="dxa"/>
            <w:tcBorders>
              <w:top w:val="single" w:sz="4" w:space="0" w:color="000000"/>
              <w:left w:val="single" w:sz="4" w:space="0" w:color="000000"/>
              <w:bottom w:val="single" w:sz="4" w:space="0" w:color="000000"/>
              <w:right w:val="single" w:sz="4" w:space="0" w:color="000000"/>
            </w:tcBorders>
          </w:tcPr>
          <w:p w:rsidR="006D1D8F" w:rsidRDefault="004157EB">
            <w:pPr>
              <w:spacing w:after="23" w:line="259" w:lineRule="auto"/>
              <w:ind w:left="108" w:firstLine="0"/>
              <w:jc w:val="left"/>
            </w:pPr>
            <w:r>
              <w:rPr>
                <w:b/>
              </w:rPr>
              <w:t xml:space="preserve">1.2. Планируемые результаты освоения Программы </w:t>
            </w:r>
          </w:p>
          <w:p w:rsidR="006D1D8F" w:rsidRDefault="004157EB">
            <w:pPr>
              <w:spacing w:after="0" w:line="281" w:lineRule="auto"/>
              <w:ind w:left="108" w:right="124" w:firstLine="0"/>
            </w:pPr>
            <w:r>
              <w:rPr>
                <w:b/>
              </w:rPr>
              <w:t xml:space="preserve">1.2.1-1.2.4. Планируемые результаты освоения ООП в каждой возрастной группе, конкретизирующие требования ФГОС к целевым ориентирам по ФОП </w:t>
            </w:r>
          </w:p>
          <w:p w:rsidR="006D1D8F" w:rsidRDefault="004157EB">
            <w:pPr>
              <w:spacing w:after="0" w:line="259" w:lineRule="auto"/>
              <w:ind w:left="108" w:right="59" w:firstLine="120"/>
            </w:pPr>
            <w:r>
              <w:rPr>
                <w:b/>
              </w:rPr>
              <w:t xml:space="preserve">1.2.5. Перечень оценочных материалов (педагогическая диагностика индивидуального развития детей), с указанием методов и источников диагностики, ее авторов по каждому направлению развития детей в соответствии с ФГОС ДО и требованиями ФОП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3" w:firstLine="0"/>
              <w:jc w:val="left"/>
            </w:pPr>
            <w:r>
              <w:rPr>
                <w:b/>
              </w:rPr>
              <w:t xml:space="preserve">30 стр </w:t>
            </w:r>
          </w:p>
          <w:p w:rsidR="006D1D8F" w:rsidRDefault="004157EB">
            <w:pPr>
              <w:spacing w:after="247" w:line="259" w:lineRule="auto"/>
              <w:ind w:left="0" w:firstLine="0"/>
              <w:jc w:val="left"/>
            </w:pPr>
            <w:r>
              <w:rPr>
                <w:b/>
              </w:rPr>
              <w:t xml:space="preserve"> </w:t>
            </w:r>
          </w:p>
          <w:p w:rsidR="006D1D8F" w:rsidRDefault="004157EB">
            <w:pPr>
              <w:spacing w:after="1" w:line="259" w:lineRule="auto"/>
              <w:ind w:left="0" w:firstLine="0"/>
              <w:jc w:val="left"/>
            </w:pPr>
            <w:r>
              <w:rPr>
                <w:b/>
              </w:rPr>
              <w:t xml:space="preserve"> </w:t>
            </w:r>
          </w:p>
          <w:p w:rsidR="006D1D8F" w:rsidRDefault="004157EB">
            <w:pPr>
              <w:spacing w:after="0" w:line="259" w:lineRule="auto"/>
              <w:ind w:left="233" w:firstLine="0"/>
              <w:jc w:val="left"/>
            </w:pPr>
            <w:r>
              <w:rPr>
                <w:b/>
              </w:rPr>
              <w:t xml:space="preserve">39 стр </w:t>
            </w:r>
          </w:p>
        </w:tc>
      </w:tr>
      <w:tr w:rsidR="006D1D8F">
        <w:trPr>
          <w:trHeight w:val="302"/>
        </w:trPr>
        <w:tc>
          <w:tcPr>
            <w:tcW w:w="98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0"/>
              </w:rPr>
              <w:t xml:space="preserve"> </w:t>
            </w:r>
          </w:p>
        </w:tc>
        <w:tc>
          <w:tcPr>
            <w:tcW w:w="80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rPr>
                <w:b/>
              </w:rPr>
              <w:t xml:space="preserve">1.3.Часть, формируемая участниками образовательных отношений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38" w:firstLine="0"/>
              <w:jc w:val="left"/>
            </w:pPr>
            <w:r>
              <w:rPr>
                <w:b/>
              </w:rPr>
              <w:t xml:space="preserve">42 стр </w:t>
            </w:r>
          </w:p>
        </w:tc>
      </w:tr>
      <w:tr w:rsidR="006D1D8F">
        <w:trPr>
          <w:trHeight w:val="300"/>
        </w:trPr>
        <w:tc>
          <w:tcPr>
            <w:tcW w:w="9076" w:type="dxa"/>
            <w:gridSpan w:val="2"/>
            <w:tcBorders>
              <w:top w:val="single" w:sz="4" w:space="0" w:color="000000"/>
              <w:left w:val="single" w:sz="4" w:space="0" w:color="000000"/>
              <w:bottom w:val="single" w:sz="4" w:space="0" w:color="000000"/>
              <w:right w:val="nil"/>
            </w:tcBorders>
          </w:tcPr>
          <w:p w:rsidR="006D1D8F" w:rsidRDefault="004157EB">
            <w:pPr>
              <w:spacing w:after="0" w:line="259" w:lineRule="auto"/>
              <w:ind w:left="115" w:firstLine="0"/>
              <w:jc w:val="left"/>
            </w:pPr>
            <w:r>
              <w:rPr>
                <w:b/>
              </w:rPr>
              <w:t xml:space="preserve">II. Содержательный раздел </w:t>
            </w:r>
          </w:p>
        </w:tc>
        <w:tc>
          <w:tcPr>
            <w:tcW w:w="1563"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bl>
    <w:p w:rsidR="006D1D8F" w:rsidRDefault="006D1D8F">
      <w:pPr>
        <w:spacing w:after="0" w:line="259" w:lineRule="auto"/>
        <w:ind w:left="-283" w:right="131" w:firstLine="0"/>
        <w:jc w:val="left"/>
      </w:pPr>
    </w:p>
    <w:tbl>
      <w:tblPr>
        <w:tblStyle w:val="TableGrid"/>
        <w:tblW w:w="10946" w:type="dxa"/>
        <w:tblInd w:w="254" w:type="dxa"/>
        <w:tblCellMar>
          <w:top w:w="7" w:type="dxa"/>
          <w:left w:w="5" w:type="dxa"/>
          <w:right w:w="223" w:type="dxa"/>
        </w:tblCellMar>
        <w:tblLook w:val="04A0" w:firstRow="1" w:lastRow="0" w:firstColumn="1" w:lastColumn="0" w:noHBand="0" w:noVBand="1"/>
      </w:tblPr>
      <w:tblGrid>
        <w:gridCol w:w="977"/>
        <w:gridCol w:w="8099"/>
        <w:gridCol w:w="1870"/>
      </w:tblGrid>
      <w:tr w:rsidR="006D1D8F">
        <w:trPr>
          <w:trHeight w:val="6313"/>
        </w:trPr>
        <w:tc>
          <w:tcPr>
            <w:tcW w:w="977" w:type="dxa"/>
            <w:tcBorders>
              <w:top w:val="single" w:sz="4" w:space="0" w:color="000000"/>
              <w:left w:val="single" w:sz="4" w:space="0" w:color="000000"/>
              <w:bottom w:val="single" w:sz="8" w:space="0" w:color="000000"/>
              <w:right w:val="single" w:sz="4" w:space="0" w:color="000000"/>
            </w:tcBorders>
          </w:tcPr>
          <w:p w:rsidR="006D1D8F" w:rsidRDefault="004157EB">
            <w:pPr>
              <w:spacing w:after="0" w:line="259" w:lineRule="auto"/>
              <w:ind w:left="0" w:firstLine="0"/>
              <w:jc w:val="left"/>
            </w:pPr>
            <w:r>
              <w:rPr>
                <w:sz w:val="22"/>
              </w:rPr>
              <w:lastRenderedPageBreak/>
              <w:t xml:space="preserve"> </w:t>
            </w:r>
          </w:p>
        </w:tc>
        <w:tc>
          <w:tcPr>
            <w:tcW w:w="8099" w:type="dxa"/>
            <w:tcBorders>
              <w:top w:val="single" w:sz="4" w:space="0" w:color="000000"/>
              <w:left w:val="single" w:sz="4" w:space="0" w:color="000000"/>
              <w:bottom w:val="single" w:sz="8" w:space="0" w:color="000000"/>
              <w:right w:val="single" w:sz="4" w:space="0" w:color="000000"/>
            </w:tcBorders>
          </w:tcPr>
          <w:p w:rsidR="006D1D8F" w:rsidRDefault="004157EB">
            <w:pPr>
              <w:spacing w:after="22" w:line="259" w:lineRule="auto"/>
              <w:ind w:left="110" w:firstLine="0"/>
              <w:jc w:val="left"/>
            </w:pPr>
            <w:r>
              <w:rPr>
                <w:b/>
              </w:rPr>
              <w:t xml:space="preserve">Обязательная часть </w:t>
            </w:r>
          </w:p>
          <w:p w:rsidR="006D1D8F" w:rsidRDefault="004157EB">
            <w:pPr>
              <w:spacing w:after="183" w:line="259" w:lineRule="auto"/>
              <w:ind w:left="211" w:firstLine="0"/>
              <w:jc w:val="left"/>
            </w:pPr>
            <w:r>
              <w:rPr>
                <w:b/>
              </w:rPr>
              <w:t>2.1.</w:t>
            </w:r>
            <w:r>
              <w:rPr>
                <w:rFonts w:ascii="Arial" w:eastAsia="Arial" w:hAnsi="Arial" w:cs="Arial"/>
                <w:b/>
              </w:rPr>
              <w:t xml:space="preserve"> </w:t>
            </w:r>
            <w:r>
              <w:rPr>
                <w:b/>
              </w:rPr>
              <w:t xml:space="preserve">Задачи и содержание образования по образовательным областям </w:t>
            </w:r>
          </w:p>
          <w:p w:rsidR="006D1D8F" w:rsidRDefault="004157EB">
            <w:pPr>
              <w:spacing w:after="154" w:line="282" w:lineRule="auto"/>
              <w:ind w:left="211" w:firstLine="0"/>
            </w:pPr>
            <w:r>
              <w:rPr>
                <w:b/>
              </w:rPr>
              <w:t>2.1.8.</w:t>
            </w:r>
            <w:r>
              <w:rPr>
                <w:rFonts w:ascii="Arial" w:eastAsia="Arial" w:hAnsi="Arial" w:cs="Arial"/>
                <w:b/>
              </w:rPr>
              <w:t xml:space="preserve"> </w:t>
            </w:r>
            <w:r>
              <w:rPr>
                <w:b/>
              </w:rPr>
              <w:t xml:space="preserve">Решение совокупных задач воспитания в рамках образовательных областей </w:t>
            </w:r>
          </w:p>
          <w:p w:rsidR="006D1D8F" w:rsidRDefault="004157EB">
            <w:pPr>
              <w:spacing w:after="162" w:line="280" w:lineRule="auto"/>
              <w:ind w:left="211" w:firstLine="0"/>
            </w:pPr>
            <w:r>
              <w:rPr>
                <w:b/>
              </w:rPr>
              <w:t>2.1.9.</w:t>
            </w:r>
            <w:r>
              <w:rPr>
                <w:rFonts w:ascii="Arial" w:eastAsia="Arial" w:hAnsi="Arial" w:cs="Arial"/>
                <w:b/>
              </w:rPr>
              <w:t xml:space="preserve"> </w:t>
            </w:r>
            <w:r>
              <w:rPr>
                <w:b/>
              </w:rPr>
              <w:t xml:space="preserve">Перечень необходимых для воспитательно-образовательного процесса методических пособий </w:t>
            </w:r>
          </w:p>
          <w:p w:rsidR="006D1D8F" w:rsidRDefault="004157EB">
            <w:pPr>
              <w:spacing w:after="12" w:line="267" w:lineRule="auto"/>
              <w:ind w:left="110" w:right="791" w:firstLine="180"/>
            </w:pPr>
            <w:r>
              <w:rPr>
                <w:b/>
              </w:rPr>
              <w:t>2.2.</w:t>
            </w:r>
            <w:r>
              <w:rPr>
                <w:rFonts w:ascii="Arial" w:eastAsia="Arial" w:hAnsi="Arial" w:cs="Arial"/>
                <w:b/>
              </w:rPr>
              <w:t xml:space="preserve"> </w:t>
            </w:r>
            <w:r>
              <w:rPr>
                <w:b/>
              </w:rPr>
              <w:t xml:space="preserve">Описание вариативных форм, способов, методов и средств реализации программы с учётом возрастных и индивидуальных особенностей воспитанников, специфики их образовательных потребностей и интересов </w:t>
            </w:r>
          </w:p>
          <w:p w:rsidR="006D1D8F" w:rsidRDefault="004157EB">
            <w:pPr>
              <w:spacing w:after="1" w:line="279" w:lineRule="auto"/>
              <w:ind w:left="110" w:firstLine="240"/>
            </w:pPr>
            <w:r>
              <w:rPr>
                <w:b/>
              </w:rPr>
              <w:t>2.3.</w:t>
            </w:r>
            <w:r>
              <w:rPr>
                <w:rFonts w:ascii="Arial" w:eastAsia="Arial" w:hAnsi="Arial" w:cs="Arial"/>
                <w:b/>
              </w:rPr>
              <w:t xml:space="preserve"> </w:t>
            </w:r>
            <w:r>
              <w:rPr>
                <w:b/>
              </w:rPr>
              <w:t xml:space="preserve">Особенности образовательной деятельности разных видов и культурных практик </w:t>
            </w:r>
          </w:p>
          <w:p w:rsidR="006D1D8F" w:rsidRDefault="004157EB">
            <w:pPr>
              <w:spacing w:after="51" w:line="275" w:lineRule="auto"/>
              <w:ind w:left="110" w:firstLine="240"/>
              <w:jc w:val="left"/>
            </w:pPr>
            <w:r>
              <w:rPr>
                <w:b/>
              </w:rPr>
              <w:t>2.4.</w:t>
            </w:r>
            <w:r>
              <w:rPr>
                <w:rFonts w:ascii="Arial" w:eastAsia="Arial" w:hAnsi="Arial" w:cs="Arial"/>
                <w:b/>
              </w:rPr>
              <w:t xml:space="preserve"> </w:t>
            </w:r>
            <w:r>
              <w:rPr>
                <w:b/>
              </w:rPr>
              <w:t xml:space="preserve">Способы и направления поддержки детской инициативы и индивидуальности </w:t>
            </w:r>
          </w:p>
          <w:p w:rsidR="006D1D8F" w:rsidRDefault="004157EB">
            <w:pPr>
              <w:spacing w:after="0" w:line="280" w:lineRule="auto"/>
              <w:ind w:left="110" w:firstLine="60"/>
              <w:jc w:val="left"/>
            </w:pPr>
            <w:r>
              <w:rPr>
                <w:b/>
              </w:rPr>
              <w:t>2.4.1.</w:t>
            </w:r>
            <w:r>
              <w:rPr>
                <w:rFonts w:ascii="Arial" w:eastAsia="Arial" w:hAnsi="Arial" w:cs="Arial"/>
                <w:b/>
              </w:rPr>
              <w:t xml:space="preserve"> </w:t>
            </w:r>
            <w:r>
              <w:rPr>
                <w:b/>
              </w:rPr>
              <w:t xml:space="preserve">Приоритетные сферы инициативы в раннем и дошкольном возрасте </w:t>
            </w:r>
          </w:p>
          <w:p w:rsidR="006D1D8F" w:rsidRDefault="004157EB">
            <w:pPr>
              <w:spacing w:after="0" w:line="259" w:lineRule="auto"/>
              <w:ind w:left="110" w:right="377" w:firstLine="0"/>
            </w:pPr>
            <w:r>
              <w:rPr>
                <w:b/>
              </w:rPr>
              <w:t>2.4.2.</w:t>
            </w:r>
            <w:r>
              <w:rPr>
                <w:rFonts w:ascii="Arial" w:eastAsia="Arial" w:hAnsi="Arial" w:cs="Arial"/>
                <w:b/>
              </w:rPr>
              <w:t xml:space="preserve"> </w:t>
            </w:r>
            <w:r>
              <w:rPr>
                <w:b/>
              </w:rPr>
              <w:t>Условия, необходимые для создания социальной ситуации развития детей, соответствующей специфике дошкольного возраста 2.4.3.</w:t>
            </w:r>
            <w:r>
              <w:rPr>
                <w:rFonts w:ascii="Arial" w:eastAsia="Arial" w:hAnsi="Arial" w:cs="Arial"/>
                <w:b/>
              </w:rPr>
              <w:t xml:space="preserve"> </w:t>
            </w:r>
            <w:r>
              <w:rPr>
                <w:b/>
              </w:rPr>
              <w:t xml:space="preserve">Эффективные формы поддержки детской инициативы по реализации содержания Программы в части, формируемой участниками образовательных отношений </w:t>
            </w:r>
          </w:p>
        </w:tc>
        <w:tc>
          <w:tcPr>
            <w:tcW w:w="1870" w:type="dxa"/>
            <w:tcBorders>
              <w:top w:val="single" w:sz="4" w:space="0" w:color="000000"/>
              <w:left w:val="single" w:sz="4" w:space="0" w:color="000000"/>
              <w:bottom w:val="single" w:sz="8" w:space="0" w:color="000000"/>
              <w:right w:val="single" w:sz="4" w:space="0" w:color="000000"/>
            </w:tcBorders>
            <w:vAlign w:val="center"/>
          </w:tcPr>
          <w:p w:rsidR="006D1D8F" w:rsidRDefault="004157EB">
            <w:pPr>
              <w:spacing w:after="250" w:line="279" w:lineRule="auto"/>
              <w:ind w:left="293" w:firstLine="60"/>
              <w:jc w:val="left"/>
            </w:pPr>
            <w:r>
              <w:rPr>
                <w:b/>
              </w:rPr>
              <w:t xml:space="preserve">48стр 147стр </w:t>
            </w:r>
          </w:p>
          <w:p w:rsidR="006D1D8F" w:rsidRDefault="004157EB">
            <w:pPr>
              <w:spacing w:after="299" w:line="259" w:lineRule="auto"/>
              <w:ind w:left="293" w:firstLine="0"/>
              <w:jc w:val="left"/>
            </w:pPr>
            <w:r>
              <w:rPr>
                <w:b/>
              </w:rPr>
              <w:t xml:space="preserve">149 стр </w:t>
            </w:r>
          </w:p>
          <w:p w:rsidR="006D1D8F" w:rsidRDefault="004157EB">
            <w:pPr>
              <w:spacing w:after="573" w:line="259" w:lineRule="auto"/>
              <w:ind w:left="173" w:firstLine="0"/>
              <w:jc w:val="left"/>
            </w:pPr>
            <w:r>
              <w:rPr>
                <w:b/>
              </w:rPr>
              <w:t xml:space="preserve">150стр </w:t>
            </w:r>
          </w:p>
          <w:p w:rsidR="006D1D8F" w:rsidRDefault="004157EB">
            <w:pPr>
              <w:spacing w:after="250" w:line="259" w:lineRule="auto"/>
              <w:ind w:left="353" w:firstLine="0"/>
              <w:jc w:val="left"/>
            </w:pPr>
            <w:r>
              <w:rPr>
                <w:b/>
              </w:rPr>
              <w:t xml:space="preserve">155стр </w:t>
            </w:r>
          </w:p>
          <w:p w:rsidR="006D1D8F" w:rsidRDefault="004157EB">
            <w:pPr>
              <w:spacing w:after="0" w:line="259" w:lineRule="auto"/>
              <w:ind w:left="0" w:firstLine="0"/>
              <w:jc w:val="left"/>
            </w:pPr>
            <w:r>
              <w:rPr>
                <w:b/>
              </w:rPr>
              <w:t xml:space="preserve"> </w:t>
            </w:r>
          </w:p>
          <w:p w:rsidR="006D1D8F" w:rsidRDefault="004157EB">
            <w:pPr>
              <w:spacing w:after="297" w:line="259" w:lineRule="auto"/>
              <w:ind w:left="413" w:firstLine="0"/>
              <w:jc w:val="left"/>
            </w:pPr>
            <w:r>
              <w:rPr>
                <w:b/>
              </w:rPr>
              <w:t xml:space="preserve">160стр </w:t>
            </w:r>
          </w:p>
          <w:p w:rsidR="006D1D8F" w:rsidRDefault="004157EB">
            <w:pPr>
              <w:spacing w:after="270" w:line="259" w:lineRule="auto"/>
              <w:ind w:left="353" w:firstLine="0"/>
              <w:jc w:val="left"/>
            </w:pPr>
            <w:r>
              <w:rPr>
                <w:b/>
              </w:rPr>
              <w:t xml:space="preserve">173стр. </w:t>
            </w:r>
          </w:p>
          <w:p w:rsidR="006D1D8F" w:rsidRDefault="004157EB" w:rsidP="004157EB">
            <w:pPr>
              <w:numPr>
                <w:ilvl w:val="0"/>
                <w:numId w:val="154"/>
              </w:numPr>
              <w:spacing w:after="273" w:line="259" w:lineRule="auto"/>
              <w:ind w:hanging="420"/>
              <w:jc w:val="left"/>
            </w:pPr>
            <w:r>
              <w:rPr>
                <w:b/>
              </w:rPr>
              <w:t xml:space="preserve">стр. </w:t>
            </w:r>
          </w:p>
          <w:p w:rsidR="006D1D8F" w:rsidRDefault="004157EB" w:rsidP="004157EB">
            <w:pPr>
              <w:numPr>
                <w:ilvl w:val="0"/>
                <w:numId w:val="154"/>
              </w:numPr>
              <w:spacing w:after="249" w:line="259" w:lineRule="auto"/>
              <w:ind w:hanging="420"/>
              <w:jc w:val="left"/>
            </w:pPr>
            <w:r>
              <w:rPr>
                <w:b/>
              </w:rPr>
              <w:t xml:space="preserve">стр </w:t>
            </w:r>
          </w:p>
          <w:p w:rsidR="006D1D8F" w:rsidRDefault="004157EB">
            <w:pPr>
              <w:spacing w:after="23" w:line="259" w:lineRule="auto"/>
              <w:ind w:left="0" w:firstLine="0"/>
              <w:jc w:val="left"/>
            </w:pPr>
            <w:r>
              <w:rPr>
                <w:b/>
              </w:rPr>
              <w:t xml:space="preserve"> </w:t>
            </w:r>
          </w:p>
          <w:p w:rsidR="006D1D8F" w:rsidRDefault="004157EB">
            <w:pPr>
              <w:spacing w:after="0" w:line="259" w:lineRule="auto"/>
              <w:ind w:left="473" w:firstLine="0"/>
              <w:jc w:val="left"/>
            </w:pPr>
            <w:r>
              <w:rPr>
                <w:b/>
              </w:rPr>
              <w:t xml:space="preserve">179стр </w:t>
            </w:r>
          </w:p>
        </w:tc>
      </w:tr>
      <w:tr w:rsidR="006D1D8F">
        <w:trPr>
          <w:trHeight w:val="2280"/>
        </w:trPr>
        <w:tc>
          <w:tcPr>
            <w:tcW w:w="977" w:type="dxa"/>
            <w:tcBorders>
              <w:top w:val="single" w:sz="8"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8099" w:type="dxa"/>
            <w:tcBorders>
              <w:top w:val="single" w:sz="8" w:space="0" w:color="000000"/>
              <w:left w:val="single" w:sz="4" w:space="0" w:color="000000"/>
              <w:bottom w:val="single" w:sz="4" w:space="0" w:color="000000"/>
              <w:right w:val="single" w:sz="4" w:space="0" w:color="000000"/>
            </w:tcBorders>
          </w:tcPr>
          <w:p w:rsidR="006D1D8F" w:rsidRDefault="004157EB">
            <w:pPr>
              <w:spacing w:after="0" w:line="281" w:lineRule="auto"/>
              <w:ind w:left="110" w:firstLine="300"/>
            </w:pPr>
            <w:r>
              <w:rPr>
                <w:b/>
              </w:rPr>
              <w:t>2.5.</w:t>
            </w:r>
            <w:r>
              <w:rPr>
                <w:rFonts w:ascii="Arial" w:eastAsia="Arial" w:hAnsi="Arial" w:cs="Arial"/>
                <w:b/>
              </w:rPr>
              <w:t xml:space="preserve"> </w:t>
            </w:r>
            <w:r>
              <w:rPr>
                <w:b/>
              </w:rPr>
              <w:t xml:space="preserve">Особенности взаимодействия педагогического коллектива с семьями обучающихся. </w:t>
            </w:r>
          </w:p>
          <w:p w:rsidR="006D1D8F" w:rsidRDefault="004157EB">
            <w:pPr>
              <w:spacing w:after="3" w:line="281" w:lineRule="auto"/>
              <w:ind w:left="110" w:firstLine="300"/>
              <w:jc w:val="left"/>
            </w:pPr>
            <w:r>
              <w:rPr>
                <w:b/>
              </w:rPr>
              <w:t>2.5.1.</w:t>
            </w:r>
            <w:r>
              <w:rPr>
                <w:rFonts w:ascii="Arial" w:eastAsia="Arial" w:hAnsi="Arial" w:cs="Arial"/>
                <w:b/>
              </w:rPr>
              <w:t xml:space="preserve"> </w:t>
            </w:r>
            <w:r>
              <w:rPr>
                <w:b/>
              </w:rPr>
              <w:t xml:space="preserve">Особенности воспитательно значимого взаимодействия с социальными </w:t>
            </w:r>
            <w:r>
              <w:rPr>
                <w:b/>
              </w:rPr>
              <w:tab/>
              <w:t xml:space="preserve">партнерами ОО </w:t>
            </w:r>
          </w:p>
          <w:p w:rsidR="006D1D8F" w:rsidRDefault="004157EB">
            <w:pPr>
              <w:spacing w:after="0" w:line="259" w:lineRule="auto"/>
              <w:ind w:left="290" w:firstLine="0"/>
              <w:jc w:val="left"/>
            </w:pPr>
            <w:r>
              <w:rPr>
                <w:b/>
              </w:rPr>
              <w:t>2.6.</w:t>
            </w:r>
            <w:r>
              <w:rPr>
                <w:rFonts w:ascii="Arial" w:eastAsia="Arial" w:hAnsi="Arial" w:cs="Arial"/>
                <w:b/>
              </w:rPr>
              <w:t xml:space="preserve"> </w:t>
            </w:r>
            <w:r>
              <w:rPr>
                <w:b/>
              </w:rPr>
              <w:t xml:space="preserve">Направления и задачи коррекционно-развивающей работы </w:t>
            </w:r>
          </w:p>
        </w:tc>
        <w:tc>
          <w:tcPr>
            <w:tcW w:w="1870" w:type="dxa"/>
            <w:tcBorders>
              <w:top w:val="single" w:sz="8"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rPr>
              <w:t xml:space="preserve"> </w:t>
            </w:r>
          </w:p>
          <w:p w:rsidR="006D1D8F" w:rsidRDefault="004157EB">
            <w:pPr>
              <w:spacing w:after="203" w:line="259" w:lineRule="auto"/>
              <w:ind w:left="398" w:firstLine="0"/>
              <w:jc w:val="left"/>
            </w:pPr>
            <w:r>
              <w:rPr>
                <w:b/>
              </w:rPr>
              <w:t xml:space="preserve">180стр. </w:t>
            </w:r>
          </w:p>
          <w:p w:rsidR="006D1D8F" w:rsidRDefault="004157EB">
            <w:pPr>
              <w:spacing w:after="0" w:line="259" w:lineRule="auto"/>
              <w:ind w:left="398" w:firstLine="0"/>
              <w:jc w:val="left"/>
            </w:pPr>
            <w:r>
              <w:rPr>
                <w:b/>
              </w:rPr>
              <w:t xml:space="preserve">185стр. </w:t>
            </w:r>
          </w:p>
        </w:tc>
      </w:tr>
      <w:tr w:rsidR="006D1D8F">
        <w:trPr>
          <w:trHeight w:val="1385"/>
        </w:trPr>
        <w:tc>
          <w:tcPr>
            <w:tcW w:w="9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8099" w:type="dxa"/>
            <w:tcBorders>
              <w:top w:val="single" w:sz="4" w:space="0" w:color="000000"/>
              <w:left w:val="single" w:sz="4" w:space="0" w:color="000000"/>
              <w:bottom w:val="single" w:sz="4" w:space="0" w:color="000000"/>
              <w:right w:val="single" w:sz="4" w:space="0" w:color="000000"/>
            </w:tcBorders>
          </w:tcPr>
          <w:p w:rsidR="006D1D8F" w:rsidRDefault="004157EB">
            <w:pPr>
              <w:spacing w:after="21" w:line="259" w:lineRule="auto"/>
              <w:ind w:left="110" w:firstLine="0"/>
              <w:jc w:val="left"/>
            </w:pPr>
            <w:r>
              <w:rPr>
                <w:b/>
              </w:rPr>
              <w:t xml:space="preserve">2.7. Программа воспитания в соответствии с ФОП </w:t>
            </w:r>
          </w:p>
          <w:p w:rsidR="006D1D8F" w:rsidRDefault="004157EB" w:rsidP="004157EB">
            <w:pPr>
              <w:numPr>
                <w:ilvl w:val="0"/>
                <w:numId w:val="155"/>
              </w:numPr>
              <w:spacing w:after="23" w:line="259" w:lineRule="auto"/>
              <w:ind w:hanging="341"/>
              <w:jc w:val="left"/>
            </w:pPr>
            <w:r>
              <w:rPr>
                <w:b/>
              </w:rPr>
              <w:t xml:space="preserve">Целвой раздел </w:t>
            </w:r>
          </w:p>
          <w:p w:rsidR="006D1D8F" w:rsidRDefault="004157EB" w:rsidP="004157EB">
            <w:pPr>
              <w:numPr>
                <w:ilvl w:val="0"/>
                <w:numId w:val="155"/>
              </w:numPr>
              <w:spacing w:after="23" w:line="259" w:lineRule="auto"/>
              <w:ind w:hanging="341"/>
              <w:jc w:val="left"/>
            </w:pPr>
            <w:r>
              <w:rPr>
                <w:b/>
              </w:rPr>
              <w:t xml:space="preserve">Содержательный раздел </w:t>
            </w:r>
          </w:p>
          <w:p w:rsidR="006D1D8F" w:rsidRDefault="004157EB" w:rsidP="004157EB">
            <w:pPr>
              <w:numPr>
                <w:ilvl w:val="0"/>
                <w:numId w:val="155"/>
              </w:numPr>
              <w:spacing w:after="0" w:line="259" w:lineRule="auto"/>
              <w:ind w:hanging="341"/>
              <w:jc w:val="left"/>
            </w:pPr>
            <w:r>
              <w:rPr>
                <w:b/>
              </w:rPr>
              <w:t xml:space="preserve">Организационный раздел </w:t>
            </w:r>
          </w:p>
        </w:tc>
        <w:tc>
          <w:tcPr>
            <w:tcW w:w="187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b/>
              </w:rPr>
              <w:t xml:space="preserve">207 стр. </w:t>
            </w:r>
          </w:p>
        </w:tc>
      </w:tr>
      <w:tr w:rsidR="006D1D8F">
        <w:trPr>
          <w:trHeight w:val="300"/>
        </w:trPr>
        <w:tc>
          <w:tcPr>
            <w:tcW w:w="10946"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b/>
              </w:rPr>
              <w:t xml:space="preserve">III. Организационный раздел. </w:t>
            </w:r>
          </w:p>
        </w:tc>
      </w:tr>
      <w:tr w:rsidR="006D1D8F">
        <w:trPr>
          <w:trHeight w:val="3036"/>
        </w:trPr>
        <w:tc>
          <w:tcPr>
            <w:tcW w:w="9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809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81" w:lineRule="auto"/>
              <w:ind w:left="590" w:hanging="480"/>
              <w:jc w:val="left"/>
            </w:pPr>
            <w:r>
              <w:rPr>
                <w:b/>
              </w:rPr>
              <w:t>3.1.</w:t>
            </w:r>
            <w:r>
              <w:rPr>
                <w:rFonts w:ascii="Arial" w:eastAsia="Arial" w:hAnsi="Arial" w:cs="Arial"/>
                <w:b/>
              </w:rPr>
              <w:t xml:space="preserve"> </w:t>
            </w:r>
            <w:r>
              <w:rPr>
                <w:b/>
              </w:rPr>
              <w:t xml:space="preserve">Психолого –педагогические и кадровые условия реализации Программы </w:t>
            </w:r>
          </w:p>
          <w:p w:rsidR="006D1D8F" w:rsidRDefault="004157EB">
            <w:pPr>
              <w:spacing w:after="7" w:line="275" w:lineRule="auto"/>
              <w:ind w:left="110" w:firstLine="120"/>
            </w:pPr>
            <w:r>
              <w:rPr>
                <w:b/>
              </w:rPr>
              <w:t>3.2.</w:t>
            </w:r>
            <w:r>
              <w:rPr>
                <w:rFonts w:ascii="Arial" w:eastAsia="Arial" w:hAnsi="Arial" w:cs="Arial"/>
                <w:b/>
              </w:rPr>
              <w:t xml:space="preserve"> </w:t>
            </w:r>
            <w:r>
              <w:rPr>
                <w:b/>
              </w:rPr>
              <w:t xml:space="preserve">Особенности организации развивающей предметнопространственной среды </w:t>
            </w:r>
          </w:p>
          <w:p w:rsidR="006D1D8F" w:rsidRDefault="004157EB">
            <w:pPr>
              <w:spacing w:after="0" w:line="280" w:lineRule="auto"/>
              <w:ind w:left="110" w:right="61" w:firstLine="120"/>
            </w:pPr>
            <w:r>
              <w:rPr>
                <w:b/>
              </w:rPr>
              <w:t>3.3.</w:t>
            </w:r>
            <w:r>
              <w:rPr>
                <w:rFonts w:ascii="Arial" w:eastAsia="Arial" w:hAnsi="Arial" w:cs="Arial"/>
                <w:b/>
              </w:rPr>
              <w:t xml:space="preserve"> </w:t>
            </w:r>
            <w:r>
              <w:rPr>
                <w:b/>
              </w:rPr>
              <w:t xml:space="preserve">Материально - техническое обеспечение Программы, обеспеченность методическими материалами и средствами обучения и воспитания </w:t>
            </w:r>
          </w:p>
          <w:p w:rsidR="006D1D8F" w:rsidRDefault="004157EB">
            <w:pPr>
              <w:spacing w:after="22" w:line="259" w:lineRule="auto"/>
              <w:ind w:left="230" w:firstLine="0"/>
              <w:jc w:val="left"/>
            </w:pPr>
            <w:r>
              <w:rPr>
                <w:b/>
              </w:rPr>
              <w:t>3.4.</w:t>
            </w:r>
            <w:r>
              <w:rPr>
                <w:rFonts w:ascii="Arial" w:eastAsia="Arial" w:hAnsi="Arial" w:cs="Arial"/>
                <w:b/>
              </w:rPr>
              <w:t xml:space="preserve"> </w:t>
            </w:r>
            <w:r>
              <w:rPr>
                <w:b/>
              </w:rPr>
              <w:t xml:space="preserve">Особенности традиционных событий, праздников, мероприятий. </w:t>
            </w:r>
          </w:p>
          <w:p w:rsidR="006D1D8F" w:rsidRDefault="004157EB">
            <w:pPr>
              <w:spacing w:after="25" w:line="259" w:lineRule="auto"/>
              <w:ind w:left="230" w:firstLine="0"/>
              <w:jc w:val="left"/>
            </w:pPr>
            <w:r>
              <w:rPr>
                <w:b/>
              </w:rPr>
              <w:t>3.5.</w:t>
            </w:r>
            <w:r>
              <w:rPr>
                <w:rFonts w:ascii="Arial" w:eastAsia="Arial" w:hAnsi="Arial" w:cs="Arial"/>
                <w:b/>
              </w:rPr>
              <w:t xml:space="preserve"> </w:t>
            </w:r>
            <w:r>
              <w:rPr>
                <w:b/>
              </w:rPr>
              <w:t xml:space="preserve">Календарный план воспитательной работы </w:t>
            </w:r>
          </w:p>
          <w:p w:rsidR="006D1D8F" w:rsidRDefault="004157EB">
            <w:pPr>
              <w:spacing w:after="0" w:line="259" w:lineRule="auto"/>
              <w:ind w:left="230" w:firstLine="0"/>
              <w:jc w:val="left"/>
            </w:pPr>
            <w:r>
              <w:rPr>
                <w:b/>
              </w:rPr>
              <w:t>3.6.</w:t>
            </w:r>
            <w:r>
              <w:rPr>
                <w:rFonts w:ascii="Arial" w:eastAsia="Arial" w:hAnsi="Arial" w:cs="Arial"/>
                <w:b/>
              </w:rPr>
              <w:t xml:space="preserve"> </w:t>
            </w:r>
            <w:r>
              <w:rPr>
                <w:b/>
              </w:rPr>
              <w:t xml:space="preserve">Режим дня и распорядок дня </w:t>
            </w:r>
          </w:p>
        </w:tc>
        <w:tc>
          <w:tcPr>
            <w:tcW w:w="1870" w:type="dxa"/>
            <w:tcBorders>
              <w:top w:val="single" w:sz="4" w:space="0" w:color="000000"/>
              <w:left w:val="single" w:sz="4" w:space="0" w:color="000000"/>
              <w:bottom w:val="single" w:sz="4" w:space="0" w:color="000000"/>
              <w:right w:val="single" w:sz="4" w:space="0" w:color="000000"/>
            </w:tcBorders>
          </w:tcPr>
          <w:p w:rsidR="006D1D8F" w:rsidRDefault="004157EB">
            <w:pPr>
              <w:spacing w:after="277" w:line="259" w:lineRule="auto"/>
              <w:ind w:left="115" w:firstLine="0"/>
              <w:jc w:val="left"/>
            </w:pPr>
            <w:r>
              <w:rPr>
                <w:b/>
              </w:rPr>
              <w:t xml:space="preserve">212стр </w:t>
            </w:r>
          </w:p>
          <w:p w:rsidR="006D1D8F" w:rsidRDefault="004157EB">
            <w:pPr>
              <w:spacing w:after="299" w:line="259" w:lineRule="auto"/>
              <w:ind w:left="115" w:firstLine="0"/>
              <w:jc w:val="left"/>
            </w:pPr>
            <w:r>
              <w:rPr>
                <w:b/>
              </w:rPr>
              <w:t xml:space="preserve">276 стр </w:t>
            </w:r>
          </w:p>
          <w:p w:rsidR="006D1D8F" w:rsidRDefault="004157EB">
            <w:pPr>
              <w:spacing w:after="511" w:line="259" w:lineRule="auto"/>
              <w:ind w:left="115" w:firstLine="0"/>
              <w:jc w:val="left"/>
            </w:pPr>
            <w:r>
              <w:rPr>
                <w:b/>
              </w:rPr>
              <w:t xml:space="preserve">278стр </w:t>
            </w:r>
          </w:p>
          <w:p w:rsidR="006D1D8F" w:rsidRDefault="004157EB">
            <w:pPr>
              <w:spacing w:after="4" w:line="259" w:lineRule="auto"/>
              <w:ind w:left="175" w:firstLine="0"/>
              <w:jc w:val="left"/>
            </w:pPr>
            <w:r>
              <w:rPr>
                <w:b/>
              </w:rPr>
              <w:t xml:space="preserve">313стр </w:t>
            </w:r>
          </w:p>
          <w:p w:rsidR="006D1D8F" w:rsidRDefault="004157EB">
            <w:pPr>
              <w:spacing w:after="25" w:line="259" w:lineRule="auto"/>
              <w:ind w:left="175" w:firstLine="0"/>
              <w:jc w:val="left"/>
            </w:pPr>
            <w:r>
              <w:rPr>
                <w:b/>
              </w:rPr>
              <w:t xml:space="preserve">314 стр </w:t>
            </w:r>
          </w:p>
          <w:p w:rsidR="006D1D8F" w:rsidRDefault="004157EB">
            <w:pPr>
              <w:spacing w:after="0" w:line="259" w:lineRule="auto"/>
              <w:ind w:left="175" w:firstLine="0"/>
              <w:jc w:val="left"/>
            </w:pPr>
            <w:r>
              <w:rPr>
                <w:b/>
              </w:rPr>
              <w:t xml:space="preserve">323стр </w:t>
            </w:r>
          </w:p>
        </w:tc>
      </w:tr>
      <w:tr w:rsidR="006D1D8F">
        <w:trPr>
          <w:trHeight w:val="475"/>
        </w:trPr>
        <w:tc>
          <w:tcPr>
            <w:tcW w:w="9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lastRenderedPageBreak/>
              <w:t xml:space="preserve"> </w:t>
            </w:r>
          </w:p>
        </w:tc>
        <w:tc>
          <w:tcPr>
            <w:tcW w:w="809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rPr>
                <w:b/>
              </w:rPr>
              <w:t xml:space="preserve">4.Дополнительный раздел программы </w:t>
            </w:r>
          </w:p>
        </w:tc>
        <w:tc>
          <w:tcPr>
            <w:tcW w:w="187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b/>
              </w:rPr>
              <w:t xml:space="preserve">332 стр </w:t>
            </w:r>
          </w:p>
        </w:tc>
      </w:tr>
      <w:tr w:rsidR="006D1D8F">
        <w:trPr>
          <w:trHeight w:val="559"/>
        </w:trPr>
        <w:tc>
          <w:tcPr>
            <w:tcW w:w="9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809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rPr>
                <w:b/>
              </w:rPr>
              <w:t xml:space="preserve">Приложение 1 </w:t>
            </w:r>
            <w:r>
              <w:rPr>
                <w:b/>
                <w:sz w:val="22"/>
              </w:rPr>
              <w:t xml:space="preserve">Карта наблюдения уровня развития для детей </w:t>
            </w:r>
          </w:p>
        </w:tc>
        <w:tc>
          <w:tcPr>
            <w:tcW w:w="187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b/>
              </w:rPr>
              <w:t xml:space="preserve">335стр </w:t>
            </w:r>
          </w:p>
        </w:tc>
      </w:tr>
    </w:tbl>
    <w:p w:rsidR="006D1D8F" w:rsidRDefault="006D1D8F">
      <w:pPr>
        <w:spacing w:after="0" w:line="259" w:lineRule="auto"/>
        <w:ind w:left="-283" w:right="129" w:firstLine="0"/>
        <w:jc w:val="left"/>
      </w:pPr>
    </w:p>
    <w:tbl>
      <w:tblPr>
        <w:tblStyle w:val="TableGrid"/>
        <w:tblW w:w="10949" w:type="dxa"/>
        <w:tblInd w:w="254" w:type="dxa"/>
        <w:tblCellMar>
          <w:top w:w="7" w:type="dxa"/>
          <w:left w:w="5" w:type="dxa"/>
          <w:right w:w="115" w:type="dxa"/>
        </w:tblCellMar>
        <w:tblLook w:val="04A0" w:firstRow="1" w:lastRow="0" w:firstColumn="1" w:lastColumn="0" w:noHBand="0" w:noVBand="1"/>
      </w:tblPr>
      <w:tblGrid>
        <w:gridCol w:w="975"/>
        <w:gridCol w:w="8104"/>
        <w:gridCol w:w="1870"/>
      </w:tblGrid>
      <w:tr w:rsidR="006D1D8F">
        <w:trPr>
          <w:trHeight w:val="1112"/>
        </w:trPr>
        <w:tc>
          <w:tcPr>
            <w:tcW w:w="9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8104" w:type="dxa"/>
            <w:tcBorders>
              <w:top w:val="single" w:sz="4" w:space="0" w:color="000000"/>
              <w:left w:val="single" w:sz="4" w:space="0" w:color="000000"/>
              <w:bottom w:val="single" w:sz="4" w:space="0" w:color="000000"/>
              <w:right w:val="single" w:sz="4" w:space="0" w:color="000000"/>
            </w:tcBorders>
          </w:tcPr>
          <w:p w:rsidR="006D1D8F" w:rsidRDefault="004157EB">
            <w:pPr>
              <w:spacing w:after="27" w:line="259" w:lineRule="auto"/>
              <w:ind w:left="113" w:firstLine="0"/>
              <w:jc w:val="left"/>
            </w:pPr>
            <w:r>
              <w:rPr>
                <w:b/>
              </w:rPr>
              <w:t xml:space="preserve">Приложение2 </w:t>
            </w:r>
          </w:p>
          <w:p w:rsidR="006D1D8F" w:rsidRDefault="004157EB">
            <w:pPr>
              <w:spacing w:after="21" w:line="259" w:lineRule="auto"/>
              <w:ind w:left="173" w:firstLine="0"/>
              <w:jc w:val="left"/>
            </w:pPr>
            <w:r>
              <w:rPr>
                <w:b/>
                <w:color w:val="1A1A1A"/>
              </w:rPr>
              <w:t xml:space="preserve">Перспективы работы по совершенствованию и развитию содержания </w:t>
            </w:r>
          </w:p>
          <w:p w:rsidR="006D1D8F" w:rsidRDefault="004157EB">
            <w:pPr>
              <w:spacing w:after="0" w:line="259" w:lineRule="auto"/>
              <w:ind w:left="113" w:right="6419" w:firstLine="0"/>
              <w:jc w:val="left"/>
            </w:pPr>
            <w:r>
              <w:rPr>
                <w:b/>
                <w:color w:val="1A1A1A"/>
              </w:rPr>
              <w:t>Програм-</w:t>
            </w:r>
            <w:r>
              <w:rPr>
                <w:b/>
              </w:rPr>
              <w:t xml:space="preserve"> </w:t>
            </w:r>
            <w:r>
              <w:rPr>
                <w:b/>
                <w:color w:val="1A1A1A"/>
              </w:rPr>
              <w:t>мы</w:t>
            </w:r>
            <w:r>
              <w:rPr>
                <w:b/>
              </w:rPr>
              <w:t xml:space="preserve"> </w:t>
            </w:r>
          </w:p>
        </w:tc>
        <w:tc>
          <w:tcPr>
            <w:tcW w:w="187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3" w:firstLine="0"/>
              <w:jc w:val="left"/>
            </w:pPr>
            <w:r>
              <w:rPr>
                <w:b/>
              </w:rPr>
              <w:t xml:space="preserve">359 стр </w:t>
            </w:r>
          </w:p>
        </w:tc>
      </w:tr>
    </w:tbl>
    <w:p w:rsidR="006D1D8F" w:rsidRDefault="004157EB">
      <w:r>
        <w:br w:type="page"/>
      </w:r>
    </w:p>
    <w:p w:rsidR="006D1D8F" w:rsidRDefault="004157EB">
      <w:pPr>
        <w:spacing w:after="3" w:line="259" w:lineRule="auto"/>
        <w:ind w:left="1083" w:right="663" w:hanging="10"/>
        <w:jc w:val="center"/>
      </w:pPr>
      <w:r>
        <w:rPr>
          <w:b/>
        </w:rPr>
        <w:lastRenderedPageBreak/>
        <w:t>I.</w:t>
      </w:r>
      <w:r>
        <w:rPr>
          <w:rFonts w:ascii="Arial" w:eastAsia="Arial" w:hAnsi="Arial" w:cs="Arial"/>
          <w:b/>
        </w:rPr>
        <w:t xml:space="preserve"> </w:t>
      </w:r>
      <w:r>
        <w:rPr>
          <w:b/>
        </w:rPr>
        <w:t xml:space="preserve">ЦЕЛЕВОЙ РАЗДЕЛ </w:t>
      </w:r>
    </w:p>
    <w:p w:rsidR="006D1D8F" w:rsidRDefault="004157EB">
      <w:pPr>
        <w:spacing w:after="21" w:line="259" w:lineRule="auto"/>
        <w:ind w:left="0" w:firstLine="0"/>
        <w:jc w:val="left"/>
      </w:pPr>
      <w:r>
        <w:rPr>
          <w:b/>
        </w:rPr>
        <w:t xml:space="preserve"> </w:t>
      </w:r>
    </w:p>
    <w:p w:rsidR="006D1D8F" w:rsidRDefault="004157EB">
      <w:pPr>
        <w:spacing w:after="3" w:line="259" w:lineRule="auto"/>
        <w:ind w:left="1083" w:right="857" w:hanging="10"/>
        <w:jc w:val="center"/>
      </w:pPr>
      <w:r>
        <w:rPr>
          <w:b/>
        </w:rPr>
        <w:t>1.1.</w:t>
      </w:r>
      <w:r>
        <w:rPr>
          <w:rFonts w:ascii="Arial" w:eastAsia="Arial" w:hAnsi="Arial" w:cs="Arial"/>
          <w:b/>
        </w:rPr>
        <w:t xml:space="preserve"> </w:t>
      </w:r>
      <w:r>
        <w:rPr>
          <w:b/>
        </w:rPr>
        <w:t xml:space="preserve">Пояснительная записка </w:t>
      </w:r>
    </w:p>
    <w:p w:rsidR="006D1D8F" w:rsidRDefault="004157EB">
      <w:pPr>
        <w:spacing w:after="23" w:line="264" w:lineRule="auto"/>
        <w:ind w:left="466" w:right="215" w:hanging="10"/>
      </w:pPr>
      <w:r>
        <w:rPr>
          <w:color w:val="000009"/>
        </w:rPr>
        <w:t xml:space="preserve">Образовательная программа дошкольного образования МБДОУ Детский сад №16 (название организации) (далее </w:t>
      </w:r>
      <w:r>
        <w:t xml:space="preserve">– </w:t>
      </w:r>
      <w:r>
        <w:rPr>
          <w:color w:val="000009"/>
        </w:rPr>
        <w:t xml:space="preserve">Программа) разработана в соответствии с федеральным государственным образовательным стандартом дошкольного образования </w:t>
      </w:r>
      <w:r>
        <w:t xml:space="preserve">(утвержден приказом Минобрнауки России от </w:t>
      </w:r>
    </w:p>
    <w:p w:rsidR="006D1D8F" w:rsidRDefault="004157EB">
      <w:pPr>
        <w:spacing w:after="8"/>
        <w:ind w:left="456" w:right="23"/>
      </w:pPr>
      <w:r>
        <w:t xml:space="preserve">17 октября 2013 г. № 1155, зарегистрировано в Минюсте России 14 ноября 2013 г., регистрационный № </w:t>
      </w:r>
    </w:p>
    <w:p w:rsidR="006D1D8F" w:rsidRDefault="004157EB">
      <w:pPr>
        <w:ind w:left="456" w:right="216"/>
      </w:pPr>
      <w:r>
        <w:t xml:space="preserve">30384; в редакции приказа Минпросвещения России от 8 ноября 2022 г. № 955, зарегистрировано в Минюсте России 6 февраля 2023 г., регистрационный № 72264) </w:t>
      </w:r>
      <w:r>
        <w:rPr>
          <w:color w:val="000009"/>
        </w:rPr>
        <w:t>(далее – ФГОС ДО) и федеральной образовательной программой дошкольного образования (</w:t>
      </w:r>
      <w:r>
        <w:t>утверждена приказом Минпросвещения России от 25 ноября 2022 г. № 1028, зарегистрировано в Минюсте России 28 декабря 2022 г., регистрационный № 71847</w:t>
      </w:r>
      <w:r>
        <w:rPr>
          <w:color w:val="000009"/>
        </w:rPr>
        <w:t>) (далее – ФОП ДО).</w:t>
      </w:r>
      <w:r>
        <w:t xml:space="preserve"> </w:t>
      </w:r>
    </w:p>
    <w:p w:rsidR="006D1D8F" w:rsidRDefault="004157EB">
      <w:pPr>
        <w:spacing w:after="23" w:line="313" w:lineRule="auto"/>
        <w:ind w:left="456" w:right="215" w:firstLine="706"/>
      </w:pPr>
      <w:r>
        <w:rPr>
          <w:color w:val="000009"/>
        </w:rPr>
        <w:t>Нормативно-правовой основой для разработки Программы являются следующие нормативноправовые документы:</w:t>
      </w:r>
      <w:r>
        <w:t xml:space="preserve"> </w:t>
      </w:r>
    </w:p>
    <w:p w:rsidR="006D1D8F" w:rsidRDefault="004157EB">
      <w:pPr>
        <w:numPr>
          <w:ilvl w:val="0"/>
          <w:numId w:val="1"/>
        </w:numPr>
        <w:spacing w:after="23" w:line="314" w:lineRule="auto"/>
        <w:ind w:right="215" w:firstLine="708"/>
      </w:pPr>
      <w:r>
        <w:rPr>
          <w:color w:val="000009"/>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r>
        <w:t xml:space="preserve"> </w:t>
      </w:r>
    </w:p>
    <w:p w:rsidR="006D1D8F" w:rsidRDefault="004157EB">
      <w:pPr>
        <w:numPr>
          <w:ilvl w:val="0"/>
          <w:numId w:val="1"/>
        </w:numPr>
        <w:spacing w:after="1" w:line="316" w:lineRule="auto"/>
        <w:ind w:right="215" w:firstLine="708"/>
      </w:pPr>
      <w:r>
        <w:rPr>
          <w:color w:val="000009"/>
        </w:rPr>
        <w:t>Указ Президента Российской Федерации от 21 июля 2020 г. № 474 «О национальных целях развития Российской Федерации на период до 2030 года»;</w:t>
      </w:r>
      <w:r>
        <w:t xml:space="preserve"> </w:t>
      </w:r>
    </w:p>
    <w:p w:rsidR="006D1D8F" w:rsidRDefault="004157EB">
      <w:pPr>
        <w:numPr>
          <w:ilvl w:val="0"/>
          <w:numId w:val="1"/>
        </w:numPr>
        <w:spacing w:after="23" w:line="314" w:lineRule="auto"/>
        <w:ind w:right="215" w:firstLine="708"/>
      </w:pPr>
      <w:r>
        <w:rPr>
          <w:color w:val="000009"/>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r>
        <w:t xml:space="preserve"> </w:t>
      </w:r>
    </w:p>
    <w:p w:rsidR="006D1D8F" w:rsidRDefault="004157EB">
      <w:pPr>
        <w:numPr>
          <w:ilvl w:val="0"/>
          <w:numId w:val="1"/>
        </w:numPr>
        <w:spacing w:after="23" w:line="313" w:lineRule="auto"/>
        <w:ind w:right="215" w:firstLine="708"/>
      </w:pPr>
      <w:r>
        <w:rPr>
          <w:color w:val="000009"/>
        </w:rPr>
        <w:t>Федеральный закон от 29 декабря 2012 г. № 273-ФЗ «Об образовании в Российской Федерации»;</w:t>
      </w:r>
      <w:r>
        <w:t xml:space="preserve"> </w:t>
      </w:r>
    </w:p>
    <w:p w:rsidR="006D1D8F" w:rsidRDefault="004157EB">
      <w:pPr>
        <w:numPr>
          <w:ilvl w:val="0"/>
          <w:numId w:val="1"/>
        </w:numPr>
        <w:spacing w:after="3" w:line="314" w:lineRule="auto"/>
        <w:ind w:right="215" w:firstLine="708"/>
      </w:pPr>
      <w:r>
        <w:rPr>
          <w:color w:val="000009"/>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r>
        <w:t xml:space="preserve"> </w:t>
      </w:r>
    </w:p>
    <w:p w:rsidR="006D1D8F" w:rsidRDefault="004157EB">
      <w:pPr>
        <w:numPr>
          <w:ilvl w:val="0"/>
          <w:numId w:val="1"/>
        </w:numPr>
        <w:spacing w:after="57" w:line="264" w:lineRule="auto"/>
        <w:ind w:right="215" w:firstLine="708"/>
      </w:pPr>
      <w:r>
        <w:rPr>
          <w:color w:val="000009"/>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r>
        <w:t xml:space="preserve"> </w:t>
      </w:r>
    </w:p>
    <w:p w:rsidR="006D1D8F" w:rsidRDefault="004157EB">
      <w:pPr>
        <w:numPr>
          <w:ilvl w:val="0"/>
          <w:numId w:val="1"/>
        </w:numPr>
        <w:spacing w:after="23" w:line="314" w:lineRule="auto"/>
        <w:ind w:right="215" w:firstLine="708"/>
      </w:pPr>
      <w:r>
        <w:rPr>
          <w:color w:val="000009"/>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r>
        <w:t xml:space="preserve"> </w:t>
      </w:r>
    </w:p>
    <w:p w:rsidR="006D1D8F" w:rsidRDefault="004157EB">
      <w:pPr>
        <w:numPr>
          <w:ilvl w:val="0"/>
          <w:numId w:val="1"/>
        </w:numPr>
        <w:spacing w:after="25"/>
        <w:ind w:right="215" w:firstLine="708"/>
      </w:pPr>
      <w:r>
        <w:rPr>
          <w:color w:val="000009"/>
        </w:rPr>
        <w:t>федеральный государственный образовательный стандарт дошкольного образования (</w:t>
      </w:r>
      <w:r>
        <w:t xml:space="preserve">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w:t>
      </w:r>
    </w:p>
    <w:p w:rsidR="006D1D8F" w:rsidRDefault="004157EB">
      <w:pPr>
        <w:ind w:left="456" w:right="23"/>
      </w:pPr>
      <w:r>
        <w:t>72264</w:t>
      </w:r>
      <w:r>
        <w:rPr>
          <w:color w:val="000009"/>
        </w:rPr>
        <w:t>);</w:t>
      </w:r>
      <w:r>
        <w:t xml:space="preserve"> </w:t>
      </w:r>
    </w:p>
    <w:p w:rsidR="006D1D8F" w:rsidRDefault="004157EB">
      <w:pPr>
        <w:numPr>
          <w:ilvl w:val="0"/>
          <w:numId w:val="1"/>
        </w:numPr>
        <w:ind w:right="215" w:firstLine="708"/>
      </w:pPr>
      <w:r>
        <w:rPr>
          <w:color w:val="000009"/>
        </w:rPr>
        <w:t>федеральная образовательная программа дошкольного образования (</w:t>
      </w:r>
      <w:r>
        <w:t>утверждена приказом Минпросвещения России от 25 ноября 2022 г. № 1028, зарегистрировано в Минюсте России 28 декабря 2022 г., регистрационный № 71847</w:t>
      </w:r>
      <w:r>
        <w:rPr>
          <w:color w:val="000009"/>
        </w:rPr>
        <w:t>);</w:t>
      </w:r>
      <w:r>
        <w:t xml:space="preserve"> </w:t>
      </w:r>
    </w:p>
    <w:p w:rsidR="006D1D8F" w:rsidRDefault="004157EB">
      <w:pPr>
        <w:numPr>
          <w:ilvl w:val="0"/>
          <w:numId w:val="1"/>
        </w:numPr>
        <w:spacing w:after="45" w:line="264" w:lineRule="auto"/>
        <w:ind w:right="215" w:firstLine="708"/>
      </w:pPr>
      <w:r>
        <w:rPr>
          <w:color w:val="000009"/>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r>
        <w:t xml:space="preserve"> </w:t>
      </w:r>
    </w:p>
    <w:p w:rsidR="006D1D8F" w:rsidRDefault="004157EB">
      <w:pPr>
        <w:numPr>
          <w:ilvl w:val="0"/>
          <w:numId w:val="1"/>
        </w:numPr>
        <w:ind w:right="215" w:firstLine="708"/>
      </w:pPr>
      <w:r>
        <w:lastRenderedPageBreak/>
        <w:t xml:space="preserve">Приказ Министерства образования и науки Российской Федерации от 17.10.2013 № 1155 «Об утверждении Федерального государственного образовательного стандарта дошкольного образования» (Зарегистрировано в Минюсте РФ 14.11.2013 N 30384). </w:t>
      </w:r>
    </w:p>
    <w:p w:rsidR="006D1D8F" w:rsidRDefault="004157EB">
      <w:pPr>
        <w:numPr>
          <w:ilvl w:val="0"/>
          <w:numId w:val="1"/>
        </w:numPr>
        <w:ind w:right="215" w:firstLine="708"/>
      </w:pPr>
      <w:r>
        <w:t xml:space="preserve">Приказ Министерства образования и науки Российской Федерации от 31.07.2020 г. N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
    <w:p w:rsidR="006D1D8F" w:rsidRDefault="004157EB">
      <w:pPr>
        <w:numPr>
          <w:ilvl w:val="0"/>
          <w:numId w:val="1"/>
        </w:numPr>
        <w:spacing w:after="61" w:line="259" w:lineRule="auto"/>
        <w:ind w:right="215" w:firstLine="708"/>
      </w:pPr>
      <w:r>
        <w:t xml:space="preserve">Приказ Министерства просвещения РФ от 25.11.2022 г. №1028 «Об утверждении федеральной образовательной программы дошкольного образования» </w:t>
      </w:r>
    </w:p>
    <w:p w:rsidR="006D1D8F" w:rsidRDefault="004157EB">
      <w:pPr>
        <w:numPr>
          <w:ilvl w:val="0"/>
          <w:numId w:val="1"/>
        </w:numPr>
        <w:ind w:right="215" w:firstLine="708"/>
      </w:pPr>
      <w:r>
        <w:t xml:space="preserve">Приказ Министерства просвещения РФ от24.11.2022 № 1022 «Об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w:t>
      </w:r>
    </w:p>
    <w:p w:rsidR="006D1D8F" w:rsidRDefault="004157EB">
      <w:pPr>
        <w:numPr>
          <w:ilvl w:val="0"/>
          <w:numId w:val="1"/>
        </w:numPr>
        <w:spacing w:after="23" w:line="264" w:lineRule="auto"/>
        <w:ind w:right="215" w:firstLine="708"/>
      </w:pPr>
      <w:r>
        <w:rPr>
          <w:color w:val="000009"/>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r>
        <w:t xml:space="preserve"> </w:t>
      </w:r>
      <w:r>
        <w:rPr>
          <w:color w:val="000009"/>
        </w:rPr>
        <w:t>-Уставом муниципального бюджетного дошкольного образовательного учреждения детского сада</w:t>
      </w:r>
      <w:r>
        <w:t xml:space="preserve"> </w:t>
      </w:r>
    </w:p>
    <w:p w:rsidR="006D1D8F" w:rsidRDefault="004157EB">
      <w:pPr>
        <w:spacing w:after="23" w:line="264" w:lineRule="auto"/>
        <w:ind w:left="466" w:hanging="10"/>
      </w:pPr>
      <w:r>
        <w:rPr>
          <w:color w:val="000009"/>
        </w:rPr>
        <w:t>№16(утвержден постановлением администрации городского округа Красноуральск от 03.04.2015года</w:t>
      </w:r>
      <w:r>
        <w:t xml:space="preserve"> </w:t>
      </w:r>
      <w:r>
        <w:rPr>
          <w:color w:val="000009"/>
        </w:rPr>
        <w:t>№456</w:t>
      </w:r>
      <w:r>
        <w:t xml:space="preserve"> </w:t>
      </w:r>
    </w:p>
    <w:p w:rsidR="006D1D8F" w:rsidRDefault="004157EB">
      <w:pPr>
        <w:spacing w:after="19" w:line="259" w:lineRule="auto"/>
        <w:ind w:left="466" w:right="200" w:hanging="10"/>
        <w:jc w:val="left"/>
      </w:pPr>
      <w:r>
        <w:rPr>
          <w:b/>
          <w:color w:val="000009"/>
        </w:rPr>
        <w:t>Парцильные программы:</w:t>
      </w:r>
      <w:r>
        <w:rPr>
          <w:b/>
        </w:rPr>
        <w:t xml:space="preserve"> </w:t>
      </w:r>
    </w:p>
    <w:p w:rsidR="006D1D8F" w:rsidRDefault="004157EB">
      <w:pPr>
        <w:spacing w:after="0"/>
        <w:ind w:left="434" w:right="23"/>
      </w:pPr>
      <w:r>
        <w:t xml:space="preserve">-«Формирование культуры безопасности»(Л.Л.Тимофеева) </w:t>
      </w:r>
    </w:p>
    <w:p w:rsidR="006D1D8F" w:rsidRDefault="00734720">
      <w:pPr>
        <w:spacing w:after="27" w:line="248" w:lineRule="auto"/>
        <w:ind w:left="309" w:hanging="10"/>
        <w:jc w:val="left"/>
      </w:pPr>
      <w:hyperlink r:id="rId193">
        <w:r w:rsidR="004157EB">
          <w:rPr>
            <w:color w:val="0000FF"/>
            <w:sz w:val="22"/>
            <w:u w:val="single" w:color="0000FF"/>
          </w:rPr>
          <w:t>https://old</w:t>
        </w:r>
      </w:hyperlink>
      <w:hyperlink r:id="rId194">
        <w:r w:rsidR="004157EB">
          <w:rPr>
            <w:color w:val="0000FF"/>
            <w:sz w:val="22"/>
            <w:u w:val="single" w:color="0000FF"/>
          </w:rPr>
          <w:t>-</w:t>
        </w:r>
      </w:hyperlink>
      <w:hyperlink r:id="rId195">
        <w:r w:rsidR="004157EB">
          <w:rPr>
            <w:color w:val="0000FF"/>
            <w:sz w:val="22"/>
            <w:u w:val="single" w:color="0000FF"/>
          </w:rPr>
          <w:t>firo.ranepa.ru/obrazovanie/fgos/95</w:t>
        </w:r>
      </w:hyperlink>
      <w:hyperlink r:id="rId196">
        <w:r w:rsidR="004157EB">
          <w:rPr>
            <w:color w:val="0000FF"/>
            <w:sz w:val="22"/>
            <w:u w:val="single" w:color="0000FF"/>
          </w:rPr>
          <w:t>-</w:t>
        </w:r>
      </w:hyperlink>
      <w:hyperlink r:id="rId197">
        <w:r w:rsidR="004157EB">
          <w:rPr>
            <w:color w:val="0000FF"/>
            <w:sz w:val="22"/>
            <w:u w:val="single" w:color="0000FF"/>
          </w:rPr>
          <w:t>partsialnye</w:t>
        </w:r>
      </w:hyperlink>
      <w:hyperlink r:id="rId198">
        <w:r w:rsidR="004157EB">
          <w:rPr>
            <w:color w:val="0000FF"/>
            <w:sz w:val="22"/>
            <w:u w:val="single" w:color="0000FF"/>
          </w:rPr>
          <w:t>-</w:t>
        </w:r>
      </w:hyperlink>
      <w:hyperlink r:id="rId199">
        <w:r w:rsidR="004157EB">
          <w:rPr>
            <w:color w:val="0000FF"/>
            <w:sz w:val="22"/>
            <w:u w:val="single" w:color="0000FF"/>
          </w:rPr>
          <w:t>obrazovatelnye</w:t>
        </w:r>
      </w:hyperlink>
      <w:hyperlink r:id="rId200">
        <w:r w:rsidR="004157EB">
          <w:rPr>
            <w:color w:val="0000FF"/>
            <w:sz w:val="22"/>
            <w:u w:val="single" w:color="0000FF"/>
          </w:rPr>
          <w:t>-</w:t>
        </w:r>
      </w:hyperlink>
      <w:hyperlink r:id="rId201">
        <w:r w:rsidR="004157EB">
          <w:rPr>
            <w:color w:val="0000FF"/>
            <w:sz w:val="22"/>
            <w:u w:val="single" w:color="0000FF"/>
          </w:rPr>
          <w:t>programmy/480</w:t>
        </w:r>
      </w:hyperlink>
      <w:hyperlink r:id="rId202">
        <w:r w:rsidR="004157EB">
          <w:rPr>
            <w:color w:val="0000FF"/>
            <w:sz w:val="22"/>
            <w:u w:val="single" w:color="0000FF"/>
          </w:rPr>
          <w:t>-</w:t>
        </w:r>
      </w:hyperlink>
      <w:hyperlink r:id="rId203">
        <w:r w:rsidR="004157EB">
          <w:rPr>
            <w:color w:val="0000FF"/>
            <w:sz w:val="22"/>
            <w:u w:val="single" w:color="0000FF"/>
          </w:rPr>
          <w:t>programma</w:t>
        </w:r>
      </w:hyperlink>
      <w:hyperlink r:id="rId204">
        <w:r w:rsidR="004157EB">
          <w:rPr>
            <w:color w:val="0000FF"/>
            <w:sz w:val="22"/>
            <w:u w:val="single" w:color="0000FF"/>
          </w:rPr>
          <w:t>-</w:t>
        </w:r>
      </w:hyperlink>
      <w:hyperlink r:id="rId205">
        <w:r w:rsidR="004157EB">
          <w:rPr>
            <w:color w:val="0000FF"/>
            <w:sz w:val="22"/>
            <w:u w:val="single" w:color="0000FF"/>
          </w:rPr>
          <w:t>formirovanie</w:t>
        </w:r>
      </w:hyperlink>
      <w:hyperlink r:id="rId206"/>
      <w:r w:rsidR="004157EB">
        <w:rPr>
          <w:color w:val="0000FF"/>
          <w:sz w:val="22"/>
          <w:u w:val="single" w:color="0000FF"/>
        </w:rPr>
        <w:t>kultury-bezopasnosti</w:t>
      </w:r>
      <w:r w:rsidR="004157EB">
        <w:rPr>
          <w:sz w:val="22"/>
        </w:rPr>
        <w:t xml:space="preserve"> </w:t>
      </w:r>
    </w:p>
    <w:p w:rsidR="006D1D8F" w:rsidRDefault="004157EB">
      <w:pPr>
        <w:spacing w:after="35" w:line="249" w:lineRule="auto"/>
        <w:ind w:left="309" w:hanging="10"/>
        <w:jc w:val="left"/>
      </w:pPr>
      <w:r>
        <w:t xml:space="preserve">-«Цветные </w:t>
      </w:r>
      <w:r>
        <w:tab/>
        <w:t xml:space="preserve">ладошки», </w:t>
      </w:r>
      <w:r>
        <w:tab/>
        <w:t xml:space="preserve">И.А.Лыкова </w:t>
      </w:r>
      <w:r>
        <w:tab/>
      </w:r>
      <w:hyperlink r:id="rId207">
        <w:r>
          <w:rPr>
            <w:color w:val="0000FF"/>
            <w:u w:val="single" w:color="0000FF"/>
          </w:rPr>
          <w:t>https://old</w:t>
        </w:r>
      </w:hyperlink>
      <w:hyperlink r:id="rId208">
        <w:r>
          <w:rPr>
            <w:color w:val="0000FF"/>
            <w:u w:val="single" w:color="0000FF"/>
          </w:rPr>
          <w:t>-</w:t>
        </w:r>
      </w:hyperlink>
      <w:hyperlink r:id="rId209">
        <w:r>
          <w:rPr>
            <w:color w:val="0000FF"/>
            <w:u w:val="single" w:color="0000FF"/>
          </w:rPr>
          <w:t>firo.ranepa.ru/obrazovanie/fgos/95</w:t>
        </w:r>
      </w:hyperlink>
      <w:hyperlink r:id="rId210">
        <w:r>
          <w:rPr>
            <w:color w:val="0000FF"/>
            <w:u w:val="single" w:color="0000FF"/>
          </w:rPr>
          <w:t>-</w:t>
        </w:r>
      </w:hyperlink>
      <w:hyperlink r:id="rId211">
        <w:r>
          <w:rPr>
            <w:color w:val="0000FF"/>
            <w:u w:val="single" w:color="0000FF"/>
          </w:rPr>
          <w:t>partsialnye</w:t>
        </w:r>
      </w:hyperlink>
      <w:hyperlink r:id="rId212"/>
      <w:hyperlink r:id="rId213">
        <w:r>
          <w:rPr>
            <w:color w:val="0000FF"/>
            <w:u w:val="single" w:color="0000FF"/>
          </w:rPr>
          <w:t>obrazovatelnye</w:t>
        </w:r>
      </w:hyperlink>
      <w:hyperlink r:id="rId214">
        <w:r>
          <w:rPr>
            <w:color w:val="0000FF"/>
            <w:u w:val="single" w:color="0000FF"/>
          </w:rPr>
          <w:t>-</w:t>
        </w:r>
      </w:hyperlink>
      <w:hyperlink r:id="rId215">
        <w:r>
          <w:rPr>
            <w:color w:val="0000FF"/>
            <w:u w:val="single" w:color="0000FF"/>
          </w:rPr>
          <w:t>programmy/496</w:t>
        </w:r>
      </w:hyperlink>
      <w:hyperlink r:id="rId216">
        <w:r>
          <w:rPr>
            <w:color w:val="0000FF"/>
            <w:u w:val="single" w:color="0000FF"/>
          </w:rPr>
          <w:t>-</w:t>
        </w:r>
      </w:hyperlink>
      <w:hyperlink r:id="rId217">
        <w:r>
          <w:rPr>
            <w:color w:val="0000FF"/>
            <w:u w:val="single" w:color="0000FF"/>
          </w:rPr>
          <w:t>cvetniye</w:t>
        </w:r>
      </w:hyperlink>
      <w:hyperlink r:id="rId218">
        <w:r>
          <w:rPr>
            <w:color w:val="0000FF"/>
            <w:u w:val="single" w:color="0000FF"/>
          </w:rPr>
          <w:t>-</w:t>
        </w:r>
      </w:hyperlink>
      <w:hyperlink r:id="rId219">
        <w:r>
          <w:rPr>
            <w:color w:val="0000FF"/>
            <w:u w:val="single" w:color="0000FF"/>
          </w:rPr>
          <w:t>ladoshki</w:t>
        </w:r>
      </w:hyperlink>
      <w:hyperlink r:id="rId220">
        <w:r>
          <w:t xml:space="preserve"> </w:t>
        </w:r>
      </w:hyperlink>
    </w:p>
    <w:p w:rsidR="006D1D8F" w:rsidRDefault="004157EB">
      <w:pPr>
        <w:spacing w:after="0"/>
        <w:ind w:left="456" w:right="23"/>
      </w:pPr>
      <w:r>
        <w:t xml:space="preserve">-Парциальная прогрмма «ПЕРВЫЕ ШАГИ» (Е.О. Смирнова, Л.Н. Галигузова, С.Ю. Мещерякова </w:t>
      </w:r>
    </w:p>
    <w:p w:rsidR="006D1D8F" w:rsidRDefault="00734720">
      <w:pPr>
        <w:spacing w:after="27" w:line="248" w:lineRule="auto"/>
        <w:ind w:left="466" w:hanging="10"/>
        <w:jc w:val="left"/>
      </w:pPr>
      <w:hyperlink r:id="rId221">
        <w:r w:rsidR="004157EB">
          <w:rPr>
            <w:color w:val="0000FF"/>
            <w:sz w:val="22"/>
            <w:u w:val="single" w:color="0000FF"/>
          </w:rPr>
          <w:t>https://old</w:t>
        </w:r>
      </w:hyperlink>
      <w:hyperlink r:id="rId222">
        <w:r w:rsidR="004157EB">
          <w:rPr>
            <w:color w:val="0000FF"/>
            <w:sz w:val="22"/>
            <w:u w:val="single" w:color="0000FF"/>
          </w:rPr>
          <w:t>-</w:t>
        </w:r>
      </w:hyperlink>
      <w:hyperlink r:id="rId223">
        <w:r w:rsidR="004157EB">
          <w:rPr>
            <w:color w:val="0000FF"/>
            <w:sz w:val="22"/>
            <w:u w:val="single" w:color="0000FF"/>
          </w:rPr>
          <w:t>firo.ranepa.ru/obrazovanie/fgos/98</w:t>
        </w:r>
      </w:hyperlink>
      <w:hyperlink r:id="rId224">
        <w:r w:rsidR="004157EB">
          <w:rPr>
            <w:color w:val="0000FF"/>
            <w:sz w:val="22"/>
            <w:u w:val="single" w:color="0000FF"/>
          </w:rPr>
          <w:t>-</w:t>
        </w:r>
      </w:hyperlink>
      <w:hyperlink r:id="rId225">
        <w:r w:rsidR="004157EB">
          <w:rPr>
            <w:color w:val="0000FF"/>
            <w:sz w:val="22"/>
            <w:u w:val="single" w:color="0000FF"/>
          </w:rPr>
          <w:t>kompleksniye</w:t>
        </w:r>
      </w:hyperlink>
      <w:hyperlink r:id="rId226">
        <w:r w:rsidR="004157EB">
          <w:rPr>
            <w:color w:val="0000FF"/>
            <w:sz w:val="22"/>
            <w:u w:val="single" w:color="0000FF"/>
          </w:rPr>
          <w:t>-</w:t>
        </w:r>
      </w:hyperlink>
      <w:hyperlink r:id="rId227">
        <w:r w:rsidR="004157EB">
          <w:rPr>
            <w:color w:val="0000FF"/>
            <w:sz w:val="22"/>
            <w:u w:val="single" w:color="0000FF"/>
          </w:rPr>
          <w:t>programmy/488</w:t>
        </w:r>
      </w:hyperlink>
      <w:hyperlink r:id="rId228">
        <w:r w:rsidR="004157EB">
          <w:rPr>
            <w:color w:val="0000FF"/>
            <w:sz w:val="22"/>
            <w:u w:val="single" w:color="0000FF"/>
          </w:rPr>
          <w:t>-</w:t>
        </w:r>
      </w:hyperlink>
      <w:hyperlink r:id="rId229">
        <w:r w:rsidR="004157EB">
          <w:rPr>
            <w:color w:val="0000FF"/>
            <w:sz w:val="22"/>
            <w:u w:val="single" w:color="0000FF"/>
          </w:rPr>
          <w:t>perviye</w:t>
        </w:r>
      </w:hyperlink>
      <w:hyperlink r:id="rId230">
        <w:r w:rsidR="004157EB">
          <w:rPr>
            <w:color w:val="0000FF"/>
            <w:sz w:val="22"/>
            <w:u w:val="single" w:color="0000FF"/>
          </w:rPr>
          <w:t>-</w:t>
        </w:r>
      </w:hyperlink>
      <w:hyperlink r:id="rId231">
        <w:r w:rsidR="004157EB">
          <w:rPr>
            <w:color w:val="0000FF"/>
            <w:sz w:val="22"/>
            <w:u w:val="single" w:color="0000FF"/>
          </w:rPr>
          <w:t>shagi</w:t>
        </w:r>
      </w:hyperlink>
      <w:hyperlink r:id="rId232">
        <w:r w:rsidR="004157EB">
          <w:rPr>
            <w:sz w:val="22"/>
          </w:rPr>
          <w:t xml:space="preserve"> </w:t>
        </w:r>
      </w:hyperlink>
    </w:p>
    <w:p w:rsidR="006D1D8F" w:rsidRDefault="004157EB">
      <w:pPr>
        <w:spacing w:after="8"/>
        <w:ind w:left="571" w:right="23"/>
      </w:pPr>
      <w:r>
        <w:t xml:space="preserve">- Программа развития МДОУ; </w:t>
      </w:r>
    </w:p>
    <w:p w:rsidR="006D1D8F" w:rsidRDefault="004157EB">
      <w:pPr>
        <w:spacing w:after="58" w:line="264" w:lineRule="auto"/>
        <w:ind w:left="456" w:right="215" w:firstLine="706"/>
      </w:pPr>
      <w:r>
        <w:rPr>
          <w:color w:val="000009"/>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r>
        <w:t xml:space="preserve"> </w:t>
      </w:r>
    </w:p>
    <w:p w:rsidR="006D1D8F" w:rsidRDefault="004157EB">
      <w:pPr>
        <w:spacing w:after="51" w:line="264" w:lineRule="auto"/>
        <w:ind w:left="456" w:right="215" w:firstLine="706"/>
      </w:pPr>
      <w:r>
        <w:rPr>
          <w:color w:val="000009"/>
        </w:rPr>
        <w:t>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w:t>
      </w:r>
      <w:r>
        <w:t xml:space="preserve"> </w:t>
      </w:r>
    </w:p>
    <w:p w:rsidR="006D1D8F" w:rsidRDefault="004157EB">
      <w:pPr>
        <w:spacing w:after="63" w:line="264" w:lineRule="auto"/>
        <w:ind w:left="1174" w:right="215" w:hanging="10"/>
      </w:pPr>
      <w:r>
        <w:rPr>
          <w:color w:val="000009"/>
        </w:rPr>
        <w:t>Обязательная часть Программы соответствует ФОП ДО и обеспечивает:</w:t>
      </w:r>
      <w:r>
        <w:t xml:space="preserve"> </w:t>
      </w:r>
    </w:p>
    <w:p w:rsidR="006D1D8F" w:rsidRDefault="004157EB">
      <w:pPr>
        <w:numPr>
          <w:ilvl w:val="0"/>
          <w:numId w:val="2"/>
        </w:numPr>
        <w:ind w:right="23" w:firstLine="708"/>
      </w:pPr>
      <w:r>
        <w:t xml:space="preserve">воспитание и развитие ребенка дошкольного возраста как гражданина Российской Федерации, формирование основ его гражданской и культурной идентичности на доступном его возрасту содержании доступными средствами; </w:t>
      </w:r>
    </w:p>
    <w:p w:rsidR="006D1D8F" w:rsidRDefault="004157EB">
      <w:pPr>
        <w:numPr>
          <w:ilvl w:val="0"/>
          <w:numId w:val="2"/>
        </w:numPr>
        <w:ind w:right="23" w:firstLine="708"/>
      </w:pPr>
      <w:r>
        <w:t xml:space="preserve">создание единого ядра содержания дошкольного образования (далее – ДО),ориентированного на приобщение детей к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 </w:t>
      </w:r>
    </w:p>
    <w:p w:rsidR="006D1D8F" w:rsidRDefault="004157EB">
      <w:pPr>
        <w:numPr>
          <w:ilvl w:val="0"/>
          <w:numId w:val="2"/>
        </w:numPr>
        <w:spacing w:after="24"/>
        <w:ind w:right="23" w:firstLine="708"/>
      </w:pPr>
      <w:r>
        <w:t xml:space="preserve">создание единого федерального образовательного пространства воспитания иобучения детей от рождения до поступления в начальную школу, обеспечивающего ребенку и его родителям </w:t>
      </w:r>
      <w:r>
        <w:lastRenderedPageBreak/>
        <w:t xml:space="preserve">(законным представителям), равные, качественные условия ДО, вне зависимости от места и региона проживания. </w:t>
      </w:r>
    </w:p>
    <w:p w:rsidR="006D1D8F" w:rsidRDefault="004157EB">
      <w:pPr>
        <w:spacing w:after="23" w:line="264" w:lineRule="auto"/>
        <w:ind w:left="456" w:right="215" w:firstLine="706"/>
      </w:pPr>
      <w:r>
        <w:rPr>
          <w:color w:val="000009"/>
        </w:rPr>
        <w:t>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w:t>
      </w:r>
      <w:r>
        <w:t xml:space="preserve"> </w:t>
      </w:r>
    </w:p>
    <w:p w:rsidR="006D1D8F" w:rsidRDefault="004157EB">
      <w:pPr>
        <w:ind w:left="456" w:right="23" w:firstLine="660"/>
      </w:pPr>
      <w:r>
        <w:t xml:space="preserve">Объем обязательной части Программы составляет не менее 60% от ее общего объема; части, формируемой участниками образовательных отношений, не более 40%. </w:t>
      </w:r>
    </w:p>
    <w:p w:rsidR="006D1D8F" w:rsidRDefault="004157EB">
      <w:pPr>
        <w:ind w:left="1164" w:right="23"/>
      </w:pPr>
      <w:r>
        <w:t xml:space="preserve">Программа представляет собой учебно-методическую документацию, в составе которой: </w:t>
      </w:r>
    </w:p>
    <w:p w:rsidR="006D1D8F" w:rsidRDefault="004157EB">
      <w:pPr>
        <w:numPr>
          <w:ilvl w:val="0"/>
          <w:numId w:val="2"/>
        </w:numPr>
        <w:ind w:right="23" w:firstLine="708"/>
      </w:pPr>
      <w:r>
        <w:t xml:space="preserve">рабочая программа воспитания, </w:t>
      </w:r>
    </w:p>
    <w:p w:rsidR="006D1D8F" w:rsidRDefault="004157EB">
      <w:pPr>
        <w:numPr>
          <w:ilvl w:val="0"/>
          <w:numId w:val="2"/>
        </w:numPr>
        <w:ind w:right="23" w:firstLine="708"/>
      </w:pPr>
      <w:r>
        <w:t>режим и распорядок дня для всех возрастных групп ДОО, –</w:t>
      </w:r>
      <w:r>
        <w:rPr>
          <w:rFonts w:ascii="Arial" w:eastAsia="Arial" w:hAnsi="Arial" w:cs="Arial"/>
        </w:rPr>
        <w:t xml:space="preserve"> </w:t>
      </w:r>
      <w:r>
        <w:t xml:space="preserve">календарный план воспитательной работы. </w:t>
      </w:r>
    </w:p>
    <w:p w:rsidR="006D1D8F" w:rsidRDefault="004157EB">
      <w:pPr>
        <w:ind w:left="456" w:right="23" w:firstLine="708"/>
      </w:pPr>
      <w:r>
        <w:t xml:space="preserve">В соответствии с требованиями ФГОС ДО в Программе содержится целевой, содержательный и организационный разделы. </w:t>
      </w:r>
    </w:p>
    <w:p w:rsidR="006D1D8F" w:rsidRDefault="004157EB">
      <w:pPr>
        <w:ind w:left="456" w:right="260" w:firstLine="708"/>
      </w:pPr>
      <w:r>
        <w:t xml:space="preserve">В целевом разделе Программы представлены цели, задачи, принципы и подходы к ее формированию; планируемые результаты освоения Программы в младенческом, раннем, 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 </w:t>
      </w:r>
    </w:p>
    <w:p w:rsidR="006D1D8F" w:rsidRDefault="004157EB">
      <w:pPr>
        <w:ind w:left="1164" w:right="23"/>
      </w:pPr>
      <w:r>
        <w:t xml:space="preserve">Содержательный раздел Программы включает описание: </w:t>
      </w:r>
    </w:p>
    <w:p w:rsidR="006D1D8F" w:rsidRDefault="004157EB">
      <w:pPr>
        <w:numPr>
          <w:ilvl w:val="0"/>
          <w:numId w:val="2"/>
        </w:numPr>
        <w:ind w:right="23" w:firstLine="708"/>
      </w:pPr>
      <w:r>
        <w:t xml:space="preserve">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rsidR="006D1D8F" w:rsidRDefault="004157EB">
      <w:pPr>
        <w:numPr>
          <w:ilvl w:val="0"/>
          <w:numId w:val="2"/>
        </w:numPr>
        <w:ind w:right="23" w:firstLine="708"/>
      </w:pPr>
      <w:r>
        <w:t xml:space="preserve">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6D1D8F" w:rsidRDefault="004157EB">
      <w:pPr>
        <w:numPr>
          <w:ilvl w:val="0"/>
          <w:numId w:val="2"/>
        </w:numPr>
        <w:ind w:right="23" w:firstLine="708"/>
      </w:pPr>
      <w:r>
        <w:t xml:space="preserve">особенностей образовательной деятельности разных видов и культурных практик; </w:t>
      </w:r>
    </w:p>
    <w:p w:rsidR="006D1D8F" w:rsidRDefault="004157EB">
      <w:pPr>
        <w:numPr>
          <w:ilvl w:val="0"/>
          <w:numId w:val="2"/>
        </w:numPr>
        <w:ind w:right="23" w:firstLine="708"/>
      </w:pPr>
      <w:r>
        <w:t xml:space="preserve">способов поддержки детской инициативы; </w:t>
      </w:r>
    </w:p>
    <w:p w:rsidR="006D1D8F" w:rsidRDefault="004157EB">
      <w:pPr>
        <w:numPr>
          <w:ilvl w:val="0"/>
          <w:numId w:val="2"/>
        </w:numPr>
        <w:ind w:right="23" w:firstLine="708"/>
      </w:pPr>
      <w:r>
        <w:t xml:space="preserve">особенностей взаимодействия педагогического коллектива с семьями обучающихся; </w:t>
      </w:r>
    </w:p>
    <w:p w:rsidR="006D1D8F" w:rsidRDefault="004157EB">
      <w:pPr>
        <w:numPr>
          <w:ilvl w:val="0"/>
          <w:numId w:val="2"/>
        </w:numPr>
        <w:ind w:right="23" w:firstLine="708"/>
      </w:pPr>
      <w:r>
        <w:t xml:space="preserve">образовательной деятельности по профессиональной коррекции нарушений развития детей. </w:t>
      </w:r>
    </w:p>
    <w:p w:rsidR="006D1D8F" w:rsidRDefault="004157EB">
      <w:pPr>
        <w:ind w:left="456" w:right="250" w:firstLine="708"/>
      </w:pPr>
      <w:r>
        <w:t xml:space="preserve">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 </w:t>
      </w:r>
    </w:p>
    <w:p w:rsidR="006D1D8F" w:rsidRDefault="004157EB">
      <w:pPr>
        <w:ind w:left="1164" w:right="23"/>
      </w:pPr>
      <w:r>
        <w:t xml:space="preserve">Организационный раздел Программы включает описание: </w:t>
      </w:r>
    </w:p>
    <w:p w:rsidR="006D1D8F" w:rsidRDefault="004157EB">
      <w:pPr>
        <w:numPr>
          <w:ilvl w:val="0"/>
          <w:numId w:val="2"/>
        </w:numPr>
        <w:ind w:right="23" w:firstLine="708"/>
      </w:pPr>
      <w:r>
        <w:t xml:space="preserve">психолого-педагогических и кадровых условий реализации Программы; </w:t>
      </w:r>
    </w:p>
    <w:p w:rsidR="006D1D8F" w:rsidRDefault="004157EB">
      <w:pPr>
        <w:numPr>
          <w:ilvl w:val="0"/>
          <w:numId w:val="2"/>
        </w:numPr>
        <w:ind w:right="23" w:firstLine="708"/>
      </w:pPr>
      <w:r>
        <w:t xml:space="preserve">организации развивающей предметно-пространственной среды (далее – РППС); </w:t>
      </w:r>
    </w:p>
    <w:p w:rsidR="006D1D8F" w:rsidRDefault="004157EB">
      <w:pPr>
        <w:numPr>
          <w:ilvl w:val="0"/>
          <w:numId w:val="2"/>
        </w:numPr>
        <w:ind w:right="23" w:firstLine="708"/>
      </w:pPr>
      <w:r>
        <w:t xml:space="preserve">материально-техническое обеспечение Программы; </w:t>
      </w:r>
    </w:p>
    <w:p w:rsidR="006D1D8F" w:rsidRDefault="004157EB">
      <w:pPr>
        <w:numPr>
          <w:ilvl w:val="0"/>
          <w:numId w:val="2"/>
        </w:numPr>
        <w:ind w:right="23" w:firstLine="708"/>
      </w:pPr>
      <w:r>
        <w:t xml:space="preserve">обеспеченность методическими материалами и средствами обучения и воспитания. </w:t>
      </w:r>
    </w:p>
    <w:p w:rsidR="006D1D8F" w:rsidRDefault="004157EB">
      <w:pPr>
        <w:ind w:left="456" w:right="23" w:firstLine="708"/>
      </w:pPr>
      <w:r>
        <w:lastRenderedPageBreak/>
        <w:t xml:space="preserve">В разделе представлены режим и распорядок дня во всех возрастных группах, календарный план воспитательной работы. </w:t>
      </w:r>
    </w:p>
    <w:p w:rsidR="006D1D8F" w:rsidRDefault="004157EB">
      <w:pPr>
        <w:spacing w:after="223" w:line="271" w:lineRule="auto"/>
        <w:ind w:left="466" w:right="12" w:hanging="10"/>
      </w:pPr>
      <w:r>
        <w:rPr>
          <w:b/>
        </w:rPr>
        <w:t>1.1.1.</w:t>
      </w:r>
      <w:r>
        <w:rPr>
          <w:rFonts w:ascii="Arial" w:eastAsia="Arial" w:hAnsi="Arial" w:cs="Arial"/>
          <w:b/>
        </w:rPr>
        <w:t xml:space="preserve"> </w:t>
      </w:r>
      <w:r>
        <w:rPr>
          <w:b/>
        </w:rPr>
        <w:t xml:space="preserve">Цели и задачи реализации Программы (соответствуют п.п. 1.5, 1.6. ФГОС ДО и ФОП стр.4-5 п.14.1, 14.2) </w:t>
      </w:r>
    </w:p>
    <w:p w:rsidR="006D1D8F" w:rsidRDefault="004157EB">
      <w:pPr>
        <w:ind w:left="456" w:right="23" w:firstLine="708"/>
      </w:pPr>
      <w:r>
        <w:t xml:space="preserve">Учитывая содержание пункта 1 статьи 64 Федерального закона «Об образовании в Российской Федерации» и пункта 1 раздела 1 ФОП ДО, целями Программы являются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на основе духовно-нравственных ценностей российского народа, исторических и национально-культурных традиций. </w:t>
      </w:r>
    </w:p>
    <w:p w:rsidR="006D1D8F" w:rsidRDefault="004157EB">
      <w:pPr>
        <w:ind w:left="475" w:right="23" w:firstLine="720"/>
      </w:pPr>
      <w: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vertAlign w:val="superscript"/>
        </w:rPr>
        <w:footnoteReference w:id="1"/>
      </w:r>
      <w:r>
        <w:t xml:space="preserve">. </w:t>
      </w:r>
    </w:p>
    <w:p w:rsidR="006D1D8F" w:rsidRDefault="004157EB">
      <w:pPr>
        <w:ind w:left="456" w:right="23" w:firstLine="708"/>
      </w:pPr>
      <w:r>
        <w:t xml:space="preserve">Программа, в соответствии с Федеральным законом «Об образовании в Российской Федерации»,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w:t>
      </w:r>
    </w:p>
    <w:p w:rsidR="006D1D8F" w:rsidRDefault="004157EB">
      <w:pPr>
        <w:spacing w:after="57" w:line="271" w:lineRule="auto"/>
        <w:ind w:left="466" w:right="12" w:hanging="10"/>
      </w:pPr>
      <w:r>
        <w:rPr>
          <w:b/>
        </w:rPr>
        <w:t xml:space="preserve">Цели Программы достигаются через решение следующих задач </w:t>
      </w:r>
      <w:r>
        <w:t xml:space="preserve">(п. 1.6. ФГОС ДО, п. 1.1.1 ФОП ДО): </w:t>
      </w:r>
    </w:p>
    <w:p w:rsidR="006D1D8F" w:rsidRDefault="004157EB">
      <w:pPr>
        <w:numPr>
          <w:ilvl w:val="0"/>
          <w:numId w:val="3"/>
        </w:numPr>
        <w:ind w:right="23" w:firstLine="708"/>
      </w:pPr>
      <w:r>
        <w:t xml:space="preserve">обеспечение единых для Российской Федерации содержания ДО и планируемых результатов освоения образовательной программы ДО; </w:t>
      </w:r>
    </w:p>
    <w:p w:rsidR="006D1D8F" w:rsidRDefault="004157EB">
      <w:pPr>
        <w:numPr>
          <w:ilvl w:val="0"/>
          <w:numId w:val="3"/>
        </w:numPr>
        <w:ind w:right="23" w:firstLine="708"/>
      </w:pPr>
      <w:r>
        <w:t xml:space="preserve">охрана и укрепление физического и психического здоровья детей, в том числе их эмоционального благополучия; </w:t>
      </w:r>
    </w:p>
    <w:p w:rsidR="006D1D8F" w:rsidRDefault="004157EB">
      <w:pPr>
        <w:numPr>
          <w:ilvl w:val="0"/>
          <w:numId w:val="3"/>
        </w:numPr>
        <w:ind w:right="23" w:firstLine="708"/>
      </w:pPr>
      <w:r>
        <w:t xml:space="preserve">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6D1D8F" w:rsidRDefault="004157EB">
      <w:pPr>
        <w:numPr>
          <w:ilvl w:val="0"/>
          <w:numId w:val="3"/>
        </w:numPr>
        <w:ind w:right="23" w:firstLine="708"/>
      </w:pPr>
      <w:r>
        <w:t xml:space="preserve">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и индивидуальных возможностей; </w:t>
      </w:r>
    </w:p>
    <w:p w:rsidR="006D1D8F" w:rsidRDefault="004157EB">
      <w:pPr>
        <w:numPr>
          <w:ilvl w:val="0"/>
          <w:numId w:val="3"/>
        </w:numPr>
        <w:ind w:right="23" w:firstLine="708"/>
      </w:pPr>
      <w:r>
        <w:t xml:space="preserve">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 </w:t>
      </w:r>
    </w:p>
    <w:p w:rsidR="006D1D8F" w:rsidRDefault="004157EB">
      <w:pPr>
        <w:numPr>
          <w:ilvl w:val="0"/>
          <w:numId w:val="3"/>
        </w:numPr>
        <w:ind w:right="23" w:firstLine="708"/>
      </w:pPr>
      <w:r>
        <w:lastRenderedPageBreak/>
        <w:t xml:space="preserve">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 </w:t>
      </w:r>
    </w:p>
    <w:p w:rsidR="006D1D8F" w:rsidRDefault="004157EB">
      <w:pPr>
        <w:numPr>
          <w:ilvl w:val="0"/>
          <w:numId w:val="3"/>
        </w:numPr>
        <w:ind w:right="23" w:firstLine="708"/>
      </w:pPr>
      <w:r>
        <w:t xml:space="preserve">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деятельности; </w:t>
      </w:r>
    </w:p>
    <w:p w:rsidR="006D1D8F" w:rsidRDefault="004157EB">
      <w:pPr>
        <w:numPr>
          <w:ilvl w:val="0"/>
          <w:numId w:val="3"/>
        </w:numPr>
        <w:ind w:right="23" w:firstLine="708"/>
      </w:pPr>
      <w:r>
        <w:t xml:space="preserve">формирование социокультурной среды, соответствующей возрастным, индивидуальным, психологическим и физиологическим особенностям детей; </w:t>
      </w:r>
    </w:p>
    <w:p w:rsidR="006D1D8F" w:rsidRDefault="004157EB">
      <w:pPr>
        <w:numPr>
          <w:ilvl w:val="0"/>
          <w:numId w:val="3"/>
        </w:numPr>
        <w:ind w:right="23" w:firstLine="708"/>
      </w:pPr>
      <w:r>
        <w:t xml:space="preserve">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 </w:t>
      </w:r>
    </w:p>
    <w:p w:rsidR="006D1D8F" w:rsidRDefault="004157EB">
      <w:pPr>
        <w:numPr>
          <w:ilvl w:val="0"/>
          <w:numId w:val="3"/>
        </w:numPr>
        <w:spacing w:after="107"/>
        <w:ind w:right="23" w:firstLine="708"/>
      </w:pPr>
      <w:r>
        <w:t xml:space="preserve">обеспечение преемственности целей, задач и содержания дошкольного общего и начального общего образования; </w:t>
      </w:r>
    </w:p>
    <w:p w:rsidR="006D1D8F" w:rsidRDefault="004157EB">
      <w:pPr>
        <w:spacing w:after="3"/>
        <w:ind w:left="456" w:right="1023"/>
      </w:pPr>
      <w:r>
        <w:t xml:space="preserve">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6D1D8F" w:rsidRDefault="004157EB">
      <w:pPr>
        <w:spacing w:after="110" w:line="259" w:lineRule="auto"/>
        <w:ind w:left="0" w:firstLine="0"/>
        <w:jc w:val="left"/>
      </w:pPr>
      <w:r>
        <w:t xml:space="preserve"> </w:t>
      </w:r>
    </w:p>
    <w:p w:rsidR="006D1D8F" w:rsidRDefault="004157EB">
      <w:pPr>
        <w:spacing w:after="25" w:line="259" w:lineRule="auto"/>
        <w:ind w:left="0" w:firstLine="0"/>
        <w:jc w:val="left"/>
      </w:pPr>
      <w:r>
        <w:t xml:space="preserve"> </w:t>
      </w:r>
    </w:p>
    <w:p w:rsidR="006D1D8F" w:rsidRDefault="004157EB">
      <w:pPr>
        <w:spacing w:after="5" w:line="271" w:lineRule="auto"/>
        <w:ind w:left="466" w:right="12" w:hanging="10"/>
      </w:pPr>
      <w:r>
        <w:rPr>
          <w:b/>
        </w:rPr>
        <w:t>1.1.2.</w:t>
      </w:r>
      <w:r>
        <w:rPr>
          <w:rFonts w:ascii="Arial" w:eastAsia="Arial" w:hAnsi="Arial" w:cs="Arial"/>
          <w:b/>
        </w:rPr>
        <w:t xml:space="preserve"> </w:t>
      </w:r>
      <w:r>
        <w:rPr>
          <w:b/>
        </w:rPr>
        <w:t xml:space="preserve">Принципы и подходы к формированию Программ(п.1.4 ФГОС ДО с дополнениями, ФОП </w:t>
      </w:r>
    </w:p>
    <w:p w:rsidR="006D1D8F" w:rsidRDefault="004157EB">
      <w:pPr>
        <w:spacing w:after="0" w:line="507" w:lineRule="auto"/>
        <w:ind w:left="1164" w:right="958" w:hanging="708"/>
      </w:pPr>
      <w:r>
        <w:rPr>
          <w:b/>
        </w:rPr>
        <w:t xml:space="preserve">стр.5 п.14.3) </w:t>
      </w:r>
      <w:r>
        <w:t xml:space="preserve">Федеральная программа построена на следующих </w:t>
      </w:r>
      <w:r>
        <w:rPr>
          <w:b/>
        </w:rPr>
        <w:t>принципах</w:t>
      </w:r>
      <w:r>
        <w:t xml:space="preserve">, установленных ФГОС ДО: </w:t>
      </w:r>
    </w:p>
    <w:p w:rsidR="006D1D8F" w:rsidRDefault="004157EB">
      <w:pPr>
        <w:spacing w:after="0" w:line="259" w:lineRule="auto"/>
        <w:ind w:left="0" w:firstLine="0"/>
        <w:jc w:val="left"/>
      </w:pPr>
      <w:r>
        <w:rPr>
          <w:sz w:val="20"/>
        </w:rPr>
        <w:t xml:space="preserve"> </w:t>
      </w:r>
    </w:p>
    <w:p w:rsidR="006D1D8F" w:rsidRDefault="004157EB">
      <w:pPr>
        <w:numPr>
          <w:ilvl w:val="0"/>
          <w:numId w:val="4"/>
        </w:numPr>
        <w:spacing w:after="3" w:line="318" w:lineRule="auto"/>
        <w:ind w:right="23" w:firstLine="708"/>
      </w:pPr>
      <w:r>
        <w:t xml:space="preserve">полноценное проживание ребенком всех этапов детства (младенческого, раннего и дошкольного возраста), обогащение (амплификация) детского развития; </w:t>
      </w:r>
    </w:p>
    <w:p w:rsidR="006D1D8F" w:rsidRDefault="004157EB">
      <w:pPr>
        <w:numPr>
          <w:ilvl w:val="0"/>
          <w:numId w:val="4"/>
        </w:numPr>
        <w:ind w:right="23" w:firstLine="708"/>
      </w:pPr>
      <w:r>
        <w:t xml:space="preserve">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w:t>
      </w:r>
    </w:p>
    <w:p w:rsidR="006D1D8F" w:rsidRDefault="004157EB">
      <w:pPr>
        <w:numPr>
          <w:ilvl w:val="0"/>
          <w:numId w:val="4"/>
        </w:numPr>
        <w:ind w:right="23" w:firstLine="708"/>
      </w:pPr>
      <w:r>
        <w:t>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r>
        <w:rPr>
          <w:vertAlign w:val="superscript"/>
        </w:rPr>
        <w:footnoteReference w:id="2"/>
      </w:r>
      <w:r>
        <w:t xml:space="preserve"> (далее вместе – взрослые); </w:t>
      </w:r>
    </w:p>
    <w:p w:rsidR="006D1D8F" w:rsidRDefault="004157EB">
      <w:pPr>
        <w:numPr>
          <w:ilvl w:val="0"/>
          <w:numId w:val="4"/>
        </w:numPr>
        <w:ind w:right="23" w:firstLine="708"/>
      </w:pPr>
      <w:r>
        <w:t xml:space="preserve">признание ребёнка полноценным участником (субъектом) образовательных отношений; </w:t>
      </w:r>
    </w:p>
    <w:p w:rsidR="006D1D8F" w:rsidRDefault="004157EB">
      <w:pPr>
        <w:numPr>
          <w:ilvl w:val="0"/>
          <w:numId w:val="4"/>
        </w:numPr>
        <w:ind w:right="23" w:firstLine="708"/>
      </w:pPr>
      <w:r>
        <w:t xml:space="preserve">поддержка инициативы детей в различных видах деятельности; </w:t>
      </w:r>
    </w:p>
    <w:p w:rsidR="006D1D8F" w:rsidRDefault="004157EB">
      <w:pPr>
        <w:numPr>
          <w:ilvl w:val="0"/>
          <w:numId w:val="4"/>
        </w:numPr>
        <w:ind w:right="23" w:firstLine="708"/>
      </w:pPr>
      <w:r>
        <w:t xml:space="preserve">сотрудничество ДОО с семьей; </w:t>
      </w:r>
    </w:p>
    <w:p w:rsidR="006D1D8F" w:rsidRDefault="004157EB">
      <w:pPr>
        <w:numPr>
          <w:ilvl w:val="0"/>
          <w:numId w:val="4"/>
        </w:numPr>
        <w:ind w:right="23" w:firstLine="708"/>
      </w:pPr>
      <w:r>
        <w:t xml:space="preserve">приобщение детей к социокультурным нормам, традициям семьи, общества и государства; </w:t>
      </w:r>
    </w:p>
    <w:p w:rsidR="006D1D8F" w:rsidRDefault="004157EB">
      <w:pPr>
        <w:numPr>
          <w:ilvl w:val="0"/>
          <w:numId w:val="4"/>
        </w:numPr>
        <w:ind w:right="23" w:firstLine="708"/>
      </w:pPr>
      <w:r>
        <w:t xml:space="preserve">формирование познавательных интересов и познавательных действий ребенка в различных видах деятельности; </w:t>
      </w:r>
    </w:p>
    <w:p w:rsidR="006D1D8F" w:rsidRDefault="004157EB">
      <w:pPr>
        <w:numPr>
          <w:ilvl w:val="0"/>
          <w:numId w:val="4"/>
        </w:numPr>
        <w:ind w:right="23" w:firstLine="708"/>
      </w:pPr>
      <w:r>
        <w:t xml:space="preserve">возрастная адекватность дошкольного образования (соответствие условий, требований, методов возрасту и особенностям развития); </w:t>
      </w:r>
    </w:p>
    <w:p w:rsidR="006D1D8F" w:rsidRDefault="004157EB">
      <w:pPr>
        <w:numPr>
          <w:ilvl w:val="0"/>
          <w:numId w:val="4"/>
        </w:numPr>
        <w:ind w:right="23" w:firstLine="708"/>
      </w:pPr>
      <w:r>
        <w:lastRenderedPageBreak/>
        <w:t xml:space="preserve">учет этнокультурной ситуации развития детей. </w:t>
      </w:r>
    </w:p>
    <w:p w:rsidR="006D1D8F" w:rsidRDefault="004157EB">
      <w:pPr>
        <w:spacing w:after="22" w:line="259" w:lineRule="auto"/>
        <w:ind w:left="0" w:firstLine="0"/>
        <w:jc w:val="left"/>
      </w:pPr>
      <w:r>
        <w:t xml:space="preserve"> </w:t>
      </w:r>
    </w:p>
    <w:p w:rsidR="006D1D8F" w:rsidRDefault="004157EB">
      <w:pPr>
        <w:ind w:left="1447" w:right="3476" w:hanging="31"/>
      </w:pPr>
      <w:r>
        <w:t xml:space="preserve">Основные </w:t>
      </w:r>
      <w:r>
        <w:rPr>
          <w:b/>
        </w:rPr>
        <w:t xml:space="preserve">подходы </w:t>
      </w:r>
      <w:r>
        <w:t xml:space="preserve">к формированию Программы. Программа: </w:t>
      </w:r>
    </w:p>
    <w:p w:rsidR="006D1D8F" w:rsidRDefault="004157EB">
      <w:pPr>
        <w:numPr>
          <w:ilvl w:val="0"/>
          <w:numId w:val="5"/>
        </w:numPr>
        <w:ind w:right="23" w:firstLine="708"/>
      </w:pPr>
      <w:r>
        <w:t xml:space="preserve">сформирована на основе требований ФГОС ДО и ФОП ДО, предъявляемых к структуре образовательной программы дошкольного образования; </w:t>
      </w:r>
    </w:p>
    <w:p w:rsidR="006D1D8F" w:rsidRDefault="004157EB">
      <w:pPr>
        <w:numPr>
          <w:ilvl w:val="0"/>
          <w:numId w:val="5"/>
        </w:numPr>
        <w:ind w:right="23" w:firstLine="708"/>
      </w:pPr>
      <w:r>
        <w:t xml:space="preserve">определяет содержание и организацию образовательной деятельности на уровне дошкольного образования; </w:t>
      </w:r>
    </w:p>
    <w:p w:rsidR="006D1D8F" w:rsidRDefault="004157EB">
      <w:pPr>
        <w:numPr>
          <w:ilvl w:val="0"/>
          <w:numId w:val="5"/>
        </w:numPr>
        <w:ind w:right="23" w:firstLine="708"/>
      </w:pPr>
      <w:r>
        <w:t xml:space="preserve">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w:t>
      </w:r>
    </w:p>
    <w:p w:rsidR="006D1D8F" w:rsidRDefault="004157EB">
      <w:pPr>
        <w:numPr>
          <w:ilvl w:val="0"/>
          <w:numId w:val="5"/>
        </w:numPr>
        <w:spacing w:after="17"/>
        <w:ind w:right="23" w:firstLine="708"/>
      </w:pPr>
      <w:r>
        <w:t xml:space="preserve">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 </w:t>
      </w:r>
    </w:p>
    <w:p w:rsidR="006D1D8F" w:rsidRDefault="004157EB">
      <w:pPr>
        <w:spacing w:after="0" w:line="259" w:lineRule="auto"/>
        <w:ind w:left="0" w:firstLine="0"/>
        <w:jc w:val="left"/>
      </w:pPr>
      <w:r>
        <w:t xml:space="preserve"> </w:t>
      </w:r>
    </w:p>
    <w:p w:rsidR="006D1D8F" w:rsidRDefault="004157EB">
      <w:pPr>
        <w:spacing w:after="29" w:line="259" w:lineRule="auto"/>
        <w:ind w:left="0" w:firstLine="0"/>
        <w:jc w:val="left"/>
      </w:pPr>
      <w:r>
        <w:t xml:space="preserve"> </w:t>
      </w:r>
    </w:p>
    <w:p w:rsidR="006D1D8F" w:rsidRDefault="004157EB">
      <w:pPr>
        <w:spacing w:after="5" w:line="271" w:lineRule="auto"/>
        <w:ind w:left="466" w:right="12" w:hanging="10"/>
      </w:pPr>
      <w:r>
        <w:rPr>
          <w:b/>
        </w:rPr>
        <w:t>1.1.3.</w:t>
      </w:r>
      <w:r>
        <w:rPr>
          <w:rFonts w:ascii="Arial" w:eastAsia="Arial" w:hAnsi="Arial" w:cs="Arial"/>
          <w:b/>
        </w:rPr>
        <w:t xml:space="preserve"> </w:t>
      </w:r>
      <w:r>
        <w:rPr>
          <w:b/>
        </w:rPr>
        <w:t xml:space="preserve">Значимые для разработки и реализации Программы характеристики </w:t>
      </w:r>
    </w:p>
    <w:p w:rsidR="006D1D8F" w:rsidRDefault="004157EB">
      <w:pPr>
        <w:ind w:left="456" w:right="23"/>
      </w:pPr>
      <w:r>
        <w:rPr>
          <w:b/>
          <w:i/>
        </w:rPr>
        <w:t xml:space="preserve">Основные участники реализации Программы: </w:t>
      </w:r>
      <w:r>
        <w:t xml:space="preserve">педагоги, обучающиеся, родители (законные представители). </w:t>
      </w:r>
    </w:p>
    <w:p w:rsidR="006D1D8F" w:rsidRDefault="004157EB">
      <w:pPr>
        <w:ind w:left="667" w:right="532"/>
      </w:pPr>
      <w:r>
        <w:rPr>
          <w:b/>
          <w:i/>
        </w:rPr>
        <w:t xml:space="preserve">Социальными заказчиками реализации Программы </w:t>
      </w:r>
      <w:r>
        <w:t xml:space="preserve">как комплекса образовательных услуг выступают, в первую очередь, родители (законные представители) обучающихся, как гаранты реализации прав ребенка на уход, присмотр и оздоровление, воспитание и обучение. </w:t>
      </w:r>
    </w:p>
    <w:p w:rsidR="006D1D8F" w:rsidRDefault="004157EB">
      <w:pPr>
        <w:ind w:left="456" w:right="3898"/>
      </w:pPr>
      <w:r>
        <w:t xml:space="preserve">Особенности разработки Программы: условия, созданные в ДОО для реализации целей и задач Программы; </w:t>
      </w:r>
    </w:p>
    <w:p w:rsidR="006D1D8F" w:rsidRDefault="004157EB">
      <w:pPr>
        <w:numPr>
          <w:ilvl w:val="0"/>
          <w:numId w:val="6"/>
        </w:numPr>
        <w:ind w:right="23"/>
      </w:pPr>
      <w:r>
        <w:t xml:space="preserve">социальный заказ родителей (законных представителей); </w:t>
      </w:r>
    </w:p>
    <w:p w:rsidR="006D1D8F" w:rsidRDefault="004157EB">
      <w:pPr>
        <w:numPr>
          <w:ilvl w:val="0"/>
          <w:numId w:val="6"/>
        </w:numPr>
        <w:ind w:right="23"/>
      </w:pPr>
      <w:r>
        <w:t xml:space="preserve">детский контингент; </w:t>
      </w:r>
    </w:p>
    <w:p w:rsidR="006D1D8F" w:rsidRDefault="004157EB">
      <w:pPr>
        <w:numPr>
          <w:ilvl w:val="0"/>
          <w:numId w:val="6"/>
        </w:numPr>
        <w:ind w:right="23"/>
      </w:pPr>
      <w:r>
        <w:t xml:space="preserve">кадровый состав педагогических работников; </w:t>
      </w:r>
    </w:p>
    <w:p w:rsidR="006D1D8F" w:rsidRDefault="004157EB">
      <w:pPr>
        <w:numPr>
          <w:ilvl w:val="0"/>
          <w:numId w:val="6"/>
        </w:numPr>
        <w:ind w:right="23"/>
      </w:pPr>
      <w:r>
        <w:t>культурно-образовательные особенности МБДОУ Детский сад№16 -</w:t>
      </w:r>
      <w:r>
        <w:rPr>
          <w:rFonts w:ascii="Arial" w:eastAsia="Arial" w:hAnsi="Arial" w:cs="Arial"/>
        </w:rPr>
        <w:t xml:space="preserve"> </w:t>
      </w:r>
      <w:r>
        <w:t>климатические особенности; -</w:t>
      </w:r>
      <w:r>
        <w:rPr>
          <w:rFonts w:ascii="Arial" w:eastAsia="Arial" w:hAnsi="Arial" w:cs="Arial"/>
        </w:rPr>
        <w:t xml:space="preserve"> </w:t>
      </w:r>
      <w:r>
        <w:t xml:space="preserve">взаимодействие с социумом. </w:t>
      </w:r>
    </w:p>
    <w:p w:rsidR="006D1D8F" w:rsidRDefault="004157EB">
      <w:pPr>
        <w:spacing w:after="0" w:line="259" w:lineRule="auto"/>
        <w:ind w:left="0" w:firstLine="0"/>
        <w:jc w:val="left"/>
      </w:pPr>
      <w:r>
        <w:rPr>
          <w:sz w:val="16"/>
        </w:rPr>
        <w:t xml:space="preserve"> </w:t>
      </w:r>
    </w:p>
    <w:p w:rsidR="006D1D8F" w:rsidRDefault="004157EB">
      <w:pPr>
        <w:ind w:left="667" w:right="532"/>
      </w:pPr>
      <w:r>
        <w:rPr>
          <w:b/>
          <w:i/>
        </w:rPr>
        <w:t xml:space="preserve">Социальными заказчиками реализации Программы </w:t>
      </w:r>
      <w:r>
        <w:t xml:space="preserve">как комплекса образовательных услуг выступают, в первую очередь, родители (законные представители) обучающихся, как гаранты реализации прав ребенка на уход, присмотр и оздоровление, воспитание и обучение. Особенности разработки Программы: </w:t>
      </w:r>
    </w:p>
    <w:p w:rsidR="006D1D8F" w:rsidRDefault="004157EB">
      <w:pPr>
        <w:numPr>
          <w:ilvl w:val="1"/>
          <w:numId w:val="6"/>
        </w:numPr>
        <w:ind w:right="23" w:firstLine="708"/>
      </w:pPr>
      <w:r>
        <w:t xml:space="preserve">условия, созданные в ДОО для реализации целей и задач Программы; </w:t>
      </w:r>
    </w:p>
    <w:p w:rsidR="006D1D8F" w:rsidRDefault="004157EB">
      <w:pPr>
        <w:numPr>
          <w:ilvl w:val="1"/>
          <w:numId w:val="6"/>
        </w:numPr>
        <w:ind w:right="23" w:firstLine="708"/>
      </w:pPr>
      <w:r>
        <w:t xml:space="preserve">социальный заказ родителей (законных представителей); </w:t>
      </w:r>
    </w:p>
    <w:p w:rsidR="006D1D8F" w:rsidRDefault="004157EB">
      <w:pPr>
        <w:numPr>
          <w:ilvl w:val="1"/>
          <w:numId w:val="6"/>
        </w:numPr>
        <w:ind w:right="23" w:firstLine="708"/>
      </w:pPr>
      <w:r>
        <w:t xml:space="preserve">детский контингент; </w:t>
      </w:r>
    </w:p>
    <w:p w:rsidR="006D1D8F" w:rsidRDefault="004157EB">
      <w:pPr>
        <w:numPr>
          <w:ilvl w:val="1"/>
          <w:numId w:val="6"/>
        </w:numPr>
        <w:ind w:right="23" w:firstLine="708"/>
      </w:pPr>
      <w:r>
        <w:t xml:space="preserve">кадровый состав педагогических работников; </w:t>
      </w:r>
    </w:p>
    <w:p w:rsidR="006D1D8F" w:rsidRDefault="004157EB">
      <w:pPr>
        <w:numPr>
          <w:ilvl w:val="1"/>
          <w:numId w:val="6"/>
        </w:numPr>
        <w:ind w:right="23" w:firstLine="708"/>
      </w:pPr>
      <w:r>
        <w:t xml:space="preserve">культурно-образовательные особенности МБДОУ Детский сад№16 </w:t>
      </w:r>
    </w:p>
    <w:p w:rsidR="006D1D8F" w:rsidRDefault="004157EB">
      <w:pPr>
        <w:numPr>
          <w:ilvl w:val="1"/>
          <w:numId w:val="6"/>
        </w:numPr>
        <w:ind w:right="23" w:firstLine="708"/>
      </w:pPr>
      <w:r>
        <w:t xml:space="preserve">климатические особенности; взаимодействие с социумом. </w:t>
      </w:r>
    </w:p>
    <w:p w:rsidR="006D1D8F" w:rsidRDefault="004157EB">
      <w:pPr>
        <w:spacing w:after="5" w:line="271" w:lineRule="auto"/>
        <w:ind w:left="526" w:right="12" w:hanging="10"/>
      </w:pPr>
      <w:r>
        <w:rPr>
          <w:b/>
        </w:rPr>
        <w:t xml:space="preserve">Характеристики особенностей развития детей, воспитывающихся в образовательном учреждении) </w:t>
      </w:r>
    </w:p>
    <w:p w:rsidR="006D1D8F" w:rsidRDefault="004157EB">
      <w:pPr>
        <w:spacing w:after="5" w:line="271" w:lineRule="auto"/>
        <w:ind w:left="466" w:right="12" w:hanging="10"/>
      </w:pPr>
      <w:r>
        <w:rPr>
          <w:b/>
        </w:rPr>
        <w:t xml:space="preserve">(количественный состав воспитанников может измениться в течении года ) </w:t>
      </w:r>
    </w:p>
    <w:p w:rsidR="006D1D8F" w:rsidRDefault="004157EB">
      <w:pPr>
        <w:spacing w:after="0" w:line="259" w:lineRule="auto"/>
        <w:ind w:left="0" w:firstLine="0"/>
        <w:jc w:val="left"/>
      </w:pPr>
      <w:r>
        <w:rPr>
          <w:b/>
        </w:rPr>
        <w:t xml:space="preserve"> </w:t>
      </w:r>
    </w:p>
    <w:p w:rsidR="006D1D8F" w:rsidRDefault="004157EB">
      <w:pPr>
        <w:spacing w:after="10"/>
        <w:ind w:left="516" w:right="216" w:hanging="60"/>
      </w:pPr>
      <w:r>
        <w:lastRenderedPageBreak/>
        <w:t xml:space="preserve">Посещают МБ ДОУ Детский сад №16 Пригородная 13, от 4 до 7 лет -67детей, ул Индустриальная от 1 лет до 4 лет, 23 ребёнка , ч т о соответствует изменениям к СанПиН 2.4.3648- 20 «Санитарно-эпидемиологические требования </w:t>
      </w:r>
    </w:p>
    <w:p w:rsidR="006D1D8F" w:rsidRDefault="004157EB">
      <w:pPr>
        <w:spacing w:after="1"/>
        <w:ind w:left="456" w:right="136"/>
      </w:pPr>
      <w:r>
        <w:t>к организациям воспитания и обучения, отдыха и оздоровления детей и молодёжи». Постановление Главного государственного санитарного врача Российской Федерации от 18.12.2020 № 2.4.3648- 20 «Санитарно-эпидемиологические требования к организациям воспитания и обучения, отдыха иоздоровления детей имолодёжи»</w:t>
      </w:r>
      <w:hyperlink r:id="rId233">
        <w:r>
          <w:t>.</w:t>
        </w:r>
      </w:hyperlink>
      <w:hyperlink r:id="rId234">
        <w:r>
          <w:rPr>
            <w:color w:val="0000FF"/>
            <w:u w:val="single" w:color="0000FF"/>
          </w:rPr>
          <w:t>http://publication.pravo.gov.ru/Document/View/0001202012210122</w:t>
        </w:r>
      </w:hyperlink>
      <w:hyperlink r:id="rId235">
        <w:r>
          <w:t xml:space="preserve"> </w:t>
        </w:r>
      </w:hyperlink>
      <w:r>
        <w:t xml:space="preserve">Посещают ДОУ дети раннего и дошкольного возраста, что соответствует: </w:t>
      </w:r>
    </w:p>
    <w:p w:rsidR="006D1D8F" w:rsidRDefault="004157EB">
      <w:pPr>
        <w:spacing w:after="151"/>
        <w:ind w:left="456" w:right="23"/>
      </w:pPr>
      <w:r>
        <w:t xml:space="preserve">1. Приказ Министерства просвещения РФ от 31 июля 2020 г. № 373 «Об утверждении Порядка организации  и осуществления образовательной деятельности поосновным общеобразовательным программам - образовательным программам дошкольного образования» </w:t>
      </w:r>
      <w:hyperlink r:id="rId236">
        <w:r>
          <w:rPr>
            <w:color w:val="0000FF"/>
            <w:u w:val="single" w:color="0000FF"/>
          </w:rPr>
          <w:t>http://publication.pravo.gov.ru/Document/View/0001202009010021</w:t>
        </w:r>
      </w:hyperlink>
      <w:hyperlink r:id="rId237">
        <w:r>
          <w:t xml:space="preserve"> </w:t>
        </w:r>
      </w:hyperlink>
    </w:p>
    <w:p w:rsidR="006D1D8F" w:rsidRDefault="004157EB">
      <w:pPr>
        <w:spacing w:after="0" w:line="259" w:lineRule="auto"/>
        <w:ind w:left="580" w:firstLine="0"/>
        <w:jc w:val="center"/>
      </w:pPr>
      <w:r>
        <w:rPr>
          <w:b/>
          <w:sz w:val="28"/>
        </w:rPr>
        <w:t xml:space="preserve">Характеристика контингента обучающихся </w:t>
      </w:r>
    </w:p>
    <w:p w:rsidR="006D1D8F" w:rsidRDefault="004157EB">
      <w:pPr>
        <w:spacing w:after="9"/>
        <w:ind w:left="456" w:right="23"/>
      </w:pPr>
      <w:r>
        <w:t xml:space="preserve">Основными участниками реализации программы являются: дети раннего и дошкольного возраста, родители (законные представители), педагоги. </w:t>
      </w:r>
    </w:p>
    <w:p w:rsidR="006D1D8F" w:rsidRDefault="004157EB">
      <w:pPr>
        <w:spacing w:after="4"/>
        <w:ind w:left="456" w:right="764"/>
      </w:pPr>
      <w:r>
        <w:t>ООП ДО охватывает пять возрастных периодов физического и психического развития детей: -</w:t>
      </w:r>
      <w:r>
        <w:rPr>
          <w:rFonts w:ascii="Arial" w:eastAsia="Arial" w:hAnsi="Arial" w:cs="Arial"/>
        </w:rPr>
        <w:t xml:space="preserve"> </w:t>
      </w:r>
      <w:r>
        <w:t xml:space="preserve">группа раннего развития возраст -от 1, до 2 лет </w:t>
      </w:r>
    </w:p>
    <w:p w:rsidR="006D1D8F" w:rsidRDefault="004157EB">
      <w:pPr>
        <w:spacing w:after="17"/>
        <w:ind w:left="456" w:right="23"/>
      </w:pPr>
      <w:r>
        <w:t>-</w:t>
      </w:r>
      <w:r>
        <w:rPr>
          <w:rFonts w:ascii="Arial" w:eastAsia="Arial" w:hAnsi="Arial" w:cs="Arial"/>
        </w:rPr>
        <w:t xml:space="preserve"> </w:t>
      </w:r>
      <w:r>
        <w:t xml:space="preserve">1 младшая группа возраст –от 2 до 3 лет </w:t>
      </w:r>
    </w:p>
    <w:p w:rsidR="006D1D8F" w:rsidRDefault="004157EB">
      <w:pPr>
        <w:numPr>
          <w:ilvl w:val="0"/>
          <w:numId w:val="7"/>
        </w:numPr>
        <w:spacing w:after="0"/>
        <w:ind w:right="23" w:hanging="348"/>
      </w:pPr>
      <w:r>
        <w:t xml:space="preserve">младший дошкольный возраст – от 3 до 4 лет (2 младшая группа), </w:t>
      </w:r>
    </w:p>
    <w:p w:rsidR="006D1D8F" w:rsidRDefault="004157EB">
      <w:pPr>
        <w:numPr>
          <w:ilvl w:val="0"/>
          <w:numId w:val="7"/>
        </w:numPr>
        <w:spacing w:after="0"/>
        <w:ind w:right="23" w:hanging="348"/>
      </w:pPr>
      <w:r>
        <w:t xml:space="preserve">средний дошкольный возраст – от 4 до 5 лет (средняя группа), </w:t>
      </w:r>
    </w:p>
    <w:p w:rsidR="006D1D8F" w:rsidRDefault="004157EB">
      <w:pPr>
        <w:numPr>
          <w:ilvl w:val="0"/>
          <w:numId w:val="7"/>
        </w:numPr>
        <w:spacing w:after="0"/>
        <w:ind w:right="23" w:hanging="348"/>
      </w:pPr>
      <w:r>
        <w:t xml:space="preserve">старший дошкольный в </w:t>
      </w:r>
    </w:p>
    <w:p w:rsidR="006D1D8F" w:rsidRDefault="004157EB">
      <w:pPr>
        <w:spacing w:after="17"/>
        <w:ind w:left="456" w:right="23"/>
      </w:pPr>
      <w:r>
        <w:t xml:space="preserve">озраст – от 5 до 6 лет (старшая группа), </w:t>
      </w:r>
    </w:p>
    <w:p w:rsidR="006D1D8F" w:rsidRDefault="004157EB">
      <w:pPr>
        <w:numPr>
          <w:ilvl w:val="0"/>
          <w:numId w:val="7"/>
        </w:numPr>
        <w:spacing w:after="0"/>
        <w:ind w:right="23" w:hanging="348"/>
      </w:pPr>
      <w:r>
        <w:t xml:space="preserve">подготовительный к школе возраст – от 6 до 7 лет (подготовительная группа). </w:t>
      </w:r>
    </w:p>
    <w:p w:rsidR="006D1D8F" w:rsidRDefault="004157EB">
      <w:pPr>
        <w:spacing w:after="277"/>
        <w:ind w:left="456" w:right="23"/>
      </w:pPr>
      <w:r>
        <w:t xml:space="preserve">Группа компенсирующей направленности от 5 до 7 лет </w:t>
      </w:r>
    </w:p>
    <w:p w:rsidR="006D1D8F" w:rsidRDefault="004157EB">
      <w:pPr>
        <w:spacing w:after="0"/>
        <w:ind w:left="456" w:right="1377"/>
      </w:pPr>
      <w:r>
        <w:rPr>
          <w:i/>
        </w:rPr>
        <w:t xml:space="preserve">Индивидуальная характеристика контингента воспитанников ДОУ </w:t>
      </w:r>
      <w:r>
        <w:t xml:space="preserve">Количественный состав воспитанников п о д в у м з д а н и я м 90 – Здание Пригородная 13 </w:t>
      </w:r>
    </w:p>
    <w:p w:rsidR="006D1D8F" w:rsidRDefault="004157EB">
      <w:pPr>
        <w:spacing w:after="0"/>
        <w:ind w:left="456" w:right="23"/>
      </w:pPr>
      <w:r>
        <w:t xml:space="preserve">Из них: мальчиков – 38,  девочек – 45 </w:t>
      </w:r>
    </w:p>
    <w:p w:rsidR="006D1D8F" w:rsidRDefault="004157EB">
      <w:pPr>
        <w:spacing w:after="2"/>
        <w:ind w:left="456" w:right="3790"/>
      </w:pPr>
      <w:r>
        <w:t xml:space="preserve">дети с 3 до 4 лет – 21, из них мальчиков –11 девочек – 10. дети с 4 до 5 лет – 17; из них мальчиков – 7; девочек10 </w:t>
      </w:r>
    </w:p>
    <w:p w:rsidR="006D1D8F" w:rsidRDefault="004157EB">
      <w:pPr>
        <w:spacing w:after="7"/>
        <w:ind w:left="456" w:right="3898"/>
      </w:pPr>
      <w:r>
        <w:t xml:space="preserve">дети с 5 до 6 лет - 20 из них: мальчиков - 10; девочек –10. дети 6 – 7 лет - 25 из них: мальчиков – 10 девочек – 15. </w:t>
      </w:r>
    </w:p>
    <w:p w:rsidR="006D1D8F" w:rsidRDefault="004157EB">
      <w:pPr>
        <w:spacing w:after="0"/>
        <w:ind w:left="456" w:right="23"/>
      </w:pPr>
      <w:r>
        <w:t xml:space="preserve">Индустриальгая13 количество детей 23 </w:t>
      </w:r>
    </w:p>
    <w:p w:rsidR="006D1D8F" w:rsidRDefault="004157EB">
      <w:pPr>
        <w:spacing w:after="0"/>
        <w:ind w:left="456" w:right="23"/>
      </w:pPr>
      <w:r>
        <w:t xml:space="preserve">Дети с 1 до 2 лет -6, из них 3 мальчика 3 девочки </w:t>
      </w:r>
    </w:p>
    <w:p w:rsidR="006D1D8F" w:rsidRDefault="004157EB">
      <w:pPr>
        <w:spacing w:after="0"/>
        <w:ind w:left="456" w:right="23"/>
      </w:pPr>
      <w:r>
        <w:t xml:space="preserve">Дети с 2 до 3 лет -10, из них3 мальчика, 7 девочек, </w:t>
      </w:r>
    </w:p>
    <w:p w:rsidR="006D1D8F" w:rsidRDefault="004157EB">
      <w:pPr>
        <w:spacing w:after="7"/>
        <w:ind w:left="456" w:right="23"/>
      </w:pPr>
      <w:r>
        <w:t xml:space="preserve">Группа компенсирующей направленности 8 детей 4 мальчика </w:t>
      </w:r>
    </w:p>
    <w:p w:rsidR="006D1D8F" w:rsidRDefault="004157EB">
      <w:pPr>
        <w:ind w:left="456" w:right="23"/>
      </w:pPr>
      <w:r>
        <w:t xml:space="preserve">4девочки </w:t>
      </w:r>
    </w:p>
    <w:p w:rsidR="006D1D8F" w:rsidRDefault="004157EB">
      <w:pPr>
        <w:spacing w:after="0" w:line="259" w:lineRule="auto"/>
        <w:ind w:left="678" w:firstLine="0"/>
        <w:jc w:val="center"/>
      </w:pPr>
      <w:r>
        <w:rPr>
          <w:sz w:val="22"/>
        </w:rPr>
        <w:t xml:space="preserve"> </w:t>
      </w:r>
    </w:p>
    <w:p w:rsidR="006D1D8F" w:rsidRDefault="004157EB">
      <w:pPr>
        <w:spacing w:after="269" w:line="268" w:lineRule="auto"/>
        <w:ind w:left="223" w:right="914" w:hanging="10"/>
        <w:jc w:val="right"/>
      </w:pPr>
      <w:r>
        <w:rPr>
          <w:rFonts w:ascii="Calibri" w:eastAsia="Calibri" w:hAnsi="Calibri" w:cs="Calibri"/>
          <w:noProof/>
          <w:sz w:val="22"/>
        </w:rPr>
        <mc:AlternateContent>
          <mc:Choice Requires="wpg">
            <w:drawing>
              <wp:inline distT="0" distB="0" distL="0" distR="0">
                <wp:extent cx="38100" cy="175260"/>
                <wp:effectExtent l="0" t="0" r="0" b="0"/>
                <wp:docPr id="756149" name="Group 756149"/>
                <wp:cNvGraphicFramePr/>
                <a:graphic xmlns:a="http://schemas.openxmlformats.org/drawingml/2006/main">
                  <a:graphicData uri="http://schemas.microsoft.com/office/word/2010/wordprocessingGroup">
                    <wpg:wgp>
                      <wpg:cNvGrpSpPr/>
                      <wpg:grpSpPr>
                        <a:xfrm>
                          <a:off x="0" y="0"/>
                          <a:ext cx="38100" cy="175260"/>
                          <a:chOff x="0" y="0"/>
                          <a:chExt cx="38100" cy="175260"/>
                        </a:xfrm>
                      </wpg:grpSpPr>
                      <wps:wsp>
                        <wps:cNvPr id="954649" name="Shape 954649"/>
                        <wps:cNvSpPr/>
                        <wps:spPr>
                          <a:xfrm>
                            <a:off x="0" y="0"/>
                            <a:ext cx="38100" cy="175260"/>
                          </a:xfrm>
                          <a:custGeom>
                            <a:avLst/>
                            <a:gdLst/>
                            <a:ahLst/>
                            <a:cxnLst/>
                            <a:rect l="0" t="0" r="0" b="0"/>
                            <a:pathLst>
                              <a:path w="38100" h="175260">
                                <a:moveTo>
                                  <a:pt x="0" y="0"/>
                                </a:moveTo>
                                <a:lnTo>
                                  <a:pt x="38100" y="0"/>
                                </a:lnTo>
                                <a:lnTo>
                                  <a:pt x="38100" y="175260"/>
                                </a:lnTo>
                                <a:lnTo>
                                  <a:pt x="0" y="17526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inline>
            </w:drawing>
          </mc:Choice>
          <mc:Fallback xmlns:a="http://schemas.openxmlformats.org/drawingml/2006/main">
            <w:pict>
              <v:group id="Group 756149" style="width:3pt;height:13.8pt;mso-position-horizontal-relative:char;mso-position-vertical-relative:line" coordsize="381,1752">
                <v:shape id="Shape 954650" style="position:absolute;width:381;height:1752;left:0;top:0;" coordsize="38100,175260" path="m0,0l38100,0l38100,175260l0,175260l0,0">
                  <v:stroke weight="0pt" endcap="flat" joinstyle="miter" miterlimit="10" on="false" color="#000000" opacity="0"/>
                  <v:fill on="true" color="#ffff00"/>
                </v:shape>
              </v:group>
            </w:pict>
          </mc:Fallback>
        </mc:AlternateContent>
      </w:r>
      <w:r>
        <w:rPr>
          <w:b/>
        </w:rPr>
        <w:t xml:space="preserve">Таблица 1. Социальная характеристика семьи </w:t>
      </w:r>
    </w:p>
    <w:p w:rsidR="006D1D8F" w:rsidRDefault="004157EB">
      <w:pPr>
        <w:tabs>
          <w:tab w:val="center" w:pos="4644"/>
          <w:tab w:val="center" w:pos="7625"/>
        </w:tabs>
        <w:spacing w:after="2" w:line="257" w:lineRule="auto"/>
        <w:ind w:left="0" w:firstLine="0"/>
        <w:jc w:val="left"/>
      </w:pPr>
      <w:r>
        <w:rPr>
          <w:rFonts w:ascii="Calibri" w:eastAsia="Calibri" w:hAnsi="Calibri" w:cs="Calibri"/>
          <w:sz w:val="22"/>
        </w:rPr>
        <w:tab/>
      </w:r>
      <w:r>
        <w:t xml:space="preserve">Полная семья </w:t>
      </w:r>
      <w:r>
        <w:tab/>
        <w:t xml:space="preserve">неполная </w:t>
      </w:r>
    </w:p>
    <w:p w:rsidR="006D1D8F" w:rsidRDefault="004157EB">
      <w:pPr>
        <w:spacing w:after="0" w:line="259" w:lineRule="auto"/>
        <w:ind w:left="0" w:firstLine="0"/>
        <w:jc w:val="left"/>
      </w:pPr>
      <w:r>
        <w:rPr>
          <w:sz w:val="14"/>
        </w:rPr>
        <w:t xml:space="preserve"> </w:t>
      </w:r>
    </w:p>
    <w:tbl>
      <w:tblPr>
        <w:tblStyle w:val="TableGrid"/>
        <w:tblW w:w="10865" w:type="dxa"/>
        <w:tblInd w:w="461" w:type="dxa"/>
        <w:tblCellMar>
          <w:left w:w="5" w:type="dxa"/>
          <w:right w:w="115" w:type="dxa"/>
        </w:tblCellMar>
        <w:tblLook w:val="04A0" w:firstRow="1" w:lastRow="0" w:firstColumn="1" w:lastColumn="0" w:noHBand="0" w:noVBand="1"/>
      </w:tblPr>
      <w:tblGrid>
        <w:gridCol w:w="3212"/>
        <w:gridCol w:w="2129"/>
        <w:gridCol w:w="2689"/>
        <w:gridCol w:w="2835"/>
      </w:tblGrid>
      <w:tr w:rsidR="006D1D8F">
        <w:trPr>
          <w:trHeight w:val="286"/>
        </w:trPr>
        <w:tc>
          <w:tcPr>
            <w:tcW w:w="32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гр. раннего развития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4 </w:t>
            </w:r>
          </w:p>
        </w:tc>
        <w:tc>
          <w:tcPr>
            <w:tcW w:w="2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2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 </w:t>
            </w:r>
          </w:p>
        </w:tc>
      </w:tr>
      <w:tr w:rsidR="006D1D8F">
        <w:trPr>
          <w:trHeight w:val="283"/>
        </w:trPr>
        <w:tc>
          <w:tcPr>
            <w:tcW w:w="32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 младшая группа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6 </w:t>
            </w:r>
          </w:p>
        </w:tc>
        <w:tc>
          <w:tcPr>
            <w:tcW w:w="2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3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 </w:t>
            </w:r>
          </w:p>
        </w:tc>
      </w:tr>
      <w:tr w:rsidR="006D1D8F">
        <w:trPr>
          <w:trHeight w:val="288"/>
        </w:trPr>
        <w:tc>
          <w:tcPr>
            <w:tcW w:w="32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2я младшая группа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19 </w:t>
            </w:r>
          </w:p>
        </w:tc>
        <w:tc>
          <w:tcPr>
            <w:tcW w:w="2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 </w:t>
            </w:r>
          </w:p>
        </w:tc>
      </w:tr>
      <w:tr w:rsidR="006D1D8F">
        <w:trPr>
          <w:trHeight w:val="283"/>
        </w:trPr>
        <w:tc>
          <w:tcPr>
            <w:tcW w:w="32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lastRenderedPageBreak/>
              <w:t xml:space="preserve">Средняя группа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13 </w:t>
            </w:r>
          </w:p>
        </w:tc>
        <w:tc>
          <w:tcPr>
            <w:tcW w:w="2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4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 </w:t>
            </w:r>
          </w:p>
        </w:tc>
      </w:tr>
      <w:tr w:rsidR="006D1D8F">
        <w:trPr>
          <w:trHeight w:val="286"/>
        </w:trPr>
        <w:tc>
          <w:tcPr>
            <w:tcW w:w="32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Старшая группа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16 </w:t>
            </w:r>
          </w:p>
        </w:tc>
        <w:tc>
          <w:tcPr>
            <w:tcW w:w="2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4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0"/>
              </w:rPr>
              <w:t xml:space="preserve"> </w:t>
            </w:r>
          </w:p>
        </w:tc>
      </w:tr>
      <w:tr w:rsidR="006D1D8F">
        <w:trPr>
          <w:trHeight w:val="559"/>
        </w:trPr>
        <w:tc>
          <w:tcPr>
            <w:tcW w:w="32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408" w:firstLine="0"/>
              <w:jc w:val="left"/>
            </w:pPr>
            <w:r>
              <w:t xml:space="preserve">Подготовительная группа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20 </w:t>
            </w:r>
          </w:p>
        </w:tc>
        <w:tc>
          <w:tcPr>
            <w:tcW w:w="2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4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 </w:t>
            </w:r>
          </w:p>
        </w:tc>
      </w:tr>
      <w:tr w:rsidR="006D1D8F">
        <w:trPr>
          <w:trHeight w:val="838"/>
        </w:trPr>
        <w:tc>
          <w:tcPr>
            <w:tcW w:w="32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420" w:firstLine="0"/>
              <w:jc w:val="left"/>
            </w:pPr>
            <w:r>
              <w:t xml:space="preserve">Группа компенсирующей направленности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4 </w:t>
            </w:r>
          </w:p>
        </w:tc>
        <w:tc>
          <w:tcPr>
            <w:tcW w:w="2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2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 </w:t>
            </w:r>
          </w:p>
        </w:tc>
      </w:tr>
    </w:tbl>
    <w:p w:rsidR="006D1D8F" w:rsidRDefault="004157EB">
      <w:pPr>
        <w:spacing w:after="13"/>
        <w:ind w:left="456" w:right="236"/>
      </w:pPr>
      <w:r>
        <w:t xml:space="preserve">В ходе реализации ОП ДО предусмотрена возможность инклюзии (группа комбинированной и компенсирующей направленности) как долгосрочной стратегии ДОУ. Инклюзия рассматривается как командный подход в организации деятельности образовательной системы ДОУ по всем направлениям в целом, и как вариант предоставления образовательных услуг детям с особыми образовательными потребностями (детям с ОВЗ, детям-инвалидам и др.), при включении их в образовательный процесс. Инклюзия касается всех субъектов образовательного процесса: детей с ограниченными возможностями здоровья, детей-инвалидов и их родителей, нормально развивающихся детей и членов их семей, педагогов и других специалистов образовательного пространства, администрации и других структур ДОУ, с ориентацией на формирование толерантного отношения к детям с ограничениями здоровья. Образовательная инклюзия будет эффективной, только тогда, когда ребенку будут предоставлены необходимые (специальные) условия совместного обучения с нормативно развивающимися сверстниками, в первую очередь, ориентированные на формирование их социальных умений и жизненных компетенций, на индивидуализацию и социализацию образования в условиях партнерского взаимодействия ДОУ, семьи и других организаций (образования, культуры, здравоохранения, спорта). </w:t>
      </w:r>
    </w:p>
    <w:p w:rsidR="006D1D8F" w:rsidRDefault="004157EB">
      <w:pPr>
        <w:spacing w:after="8"/>
        <w:ind w:left="456" w:right="631" w:firstLine="60"/>
      </w:pPr>
      <w:r>
        <w:t xml:space="preserve">Среди детей старшего дошкольного возраста ДОУ к началу 2023-2024 учебного года по результатам городской комиссии ПМПК выявлено 10 детей с тяжелыми нарушениями речи, для организации с ними коррекционно-развивающей работы в условиях группы компенсирующей направленности для детей с тяжелыми нарушениями речи. </w:t>
      </w:r>
    </w:p>
    <w:p w:rsidR="006D1D8F" w:rsidRDefault="004157EB">
      <w:pPr>
        <w:spacing w:after="5879"/>
        <w:ind w:left="571" w:right="23"/>
      </w:pPr>
      <w:r>
        <w:t xml:space="preserve">(количество контингента в группах в течении года может меняться) </w:t>
      </w:r>
    </w:p>
    <w:p w:rsidR="006D1D8F" w:rsidRDefault="004157EB">
      <w:pPr>
        <w:spacing w:after="0" w:line="259" w:lineRule="auto"/>
        <w:ind w:left="678" w:firstLine="0"/>
        <w:jc w:val="center"/>
      </w:pPr>
      <w:r>
        <w:rPr>
          <w:sz w:val="22"/>
        </w:rPr>
        <w:t xml:space="preserve"> </w:t>
      </w:r>
    </w:p>
    <w:p w:rsidR="006D1D8F" w:rsidRDefault="006D1D8F">
      <w:pPr>
        <w:sectPr w:rsidR="006D1D8F">
          <w:headerReference w:type="even" r:id="rId238"/>
          <w:headerReference w:type="default" r:id="rId239"/>
          <w:footerReference w:type="even" r:id="rId240"/>
          <w:footerReference w:type="default" r:id="rId241"/>
          <w:headerReference w:type="first" r:id="rId242"/>
          <w:footerReference w:type="first" r:id="rId243"/>
          <w:pgSz w:w="11940" w:h="16860"/>
          <w:pgMar w:top="271" w:right="325" w:bottom="795" w:left="283" w:header="720" w:footer="749" w:gutter="0"/>
          <w:pgNumType w:start="1"/>
          <w:cols w:space="720"/>
        </w:sectPr>
      </w:pPr>
    </w:p>
    <w:p w:rsidR="006D1D8F" w:rsidRDefault="004157EB">
      <w:pPr>
        <w:spacing w:after="42" w:line="271" w:lineRule="auto"/>
        <w:ind w:left="466" w:right="12" w:hanging="10"/>
      </w:pPr>
      <w:r>
        <w:rPr>
          <w:b/>
        </w:rPr>
        <w:lastRenderedPageBreak/>
        <w:t>1.1.4.</w:t>
      </w:r>
      <w:r>
        <w:rPr>
          <w:rFonts w:ascii="Arial" w:eastAsia="Arial" w:hAnsi="Arial" w:cs="Arial"/>
          <w:b/>
        </w:rPr>
        <w:t xml:space="preserve"> </w:t>
      </w:r>
      <w:r>
        <w:rPr>
          <w:b/>
        </w:rPr>
        <w:t xml:space="preserve">Специфика национальных, социокультурных и иных условий, в которых осуществляется образовательная деятельность: </w:t>
      </w:r>
    </w:p>
    <w:p w:rsidR="006D1D8F" w:rsidRDefault="004157EB">
      <w:pPr>
        <w:spacing w:after="0" w:line="318" w:lineRule="auto"/>
        <w:ind w:left="314" w:right="23"/>
      </w:pPr>
      <w:r>
        <w:t xml:space="preserve">Организация образовательного процесса в ДОУ строится с учетом национально культурных, демографических, климатических особенностей. </w:t>
      </w:r>
    </w:p>
    <w:p w:rsidR="006D1D8F" w:rsidRDefault="004157EB">
      <w:pPr>
        <w:ind w:left="314" w:right="135"/>
      </w:pPr>
      <w:r>
        <w:t xml:space="preserve">В процессе организации различных видов детской деятельности дети получают информацию о климатических особенностях Урала, об особенностях растительного и животного мира, знакомятся с традициями и обычаями коренных народов Урала, историей города Красноуральск. </w:t>
      </w:r>
    </w:p>
    <w:p w:rsidR="006D1D8F" w:rsidRDefault="004157EB">
      <w:pPr>
        <w:ind w:left="314" w:right="124"/>
      </w:pPr>
      <w:r>
        <w:t>-</w:t>
      </w:r>
      <w:r>
        <w:rPr>
          <w:b/>
        </w:rPr>
        <w:t xml:space="preserve">Демографическая ситуация. </w:t>
      </w:r>
      <w:r>
        <w:t xml:space="preserve">При организации образовательного процесса учитываются реальные потребности детей различной этнической принадлежности, которые воспитываются в семьях с разными национальными и культурными традициями. С учетом особенностей демографической ситуации в городе и Свердловской области определяются формы, средства образовательной деятельности. </w:t>
      </w:r>
    </w:p>
    <w:p w:rsidR="006D1D8F" w:rsidRDefault="004157EB">
      <w:pPr>
        <w:ind w:left="314" w:right="23"/>
      </w:pPr>
      <w:r>
        <w:rPr>
          <w:b/>
        </w:rPr>
        <w:t xml:space="preserve">-Климатические условия. </w:t>
      </w:r>
      <w:r>
        <w:t xml:space="preserve">С учетом особенностями климата и природных условий определяется проведение режимных моментов и оздоровительных мероприятий с детьми. График образовательного процесса составляется на холодный и теплый периоды: </w:t>
      </w:r>
    </w:p>
    <w:p w:rsidR="006D1D8F" w:rsidRDefault="004157EB">
      <w:pPr>
        <w:numPr>
          <w:ilvl w:val="0"/>
          <w:numId w:val="8"/>
        </w:numPr>
        <w:ind w:right="23" w:firstLine="60"/>
      </w:pPr>
      <w:r>
        <w:t xml:space="preserve">холодный период (сентябрь-май) – образовательный: определенный режим дня и планирование занятий с детьми; </w:t>
      </w:r>
    </w:p>
    <w:p w:rsidR="006D1D8F" w:rsidRDefault="004157EB">
      <w:pPr>
        <w:numPr>
          <w:ilvl w:val="0"/>
          <w:numId w:val="8"/>
        </w:numPr>
        <w:ind w:right="23" w:firstLine="60"/>
      </w:pPr>
      <w:r>
        <w:t xml:space="preserve">теплый период (июнь-август) – оздоровительный: другой режим дня, оздоровительная и культурнодосуговая деятельность. </w:t>
      </w:r>
    </w:p>
    <w:p w:rsidR="006D1D8F" w:rsidRDefault="004157EB">
      <w:pPr>
        <w:ind w:left="314" w:right="23"/>
      </w:pPr>
      <w:r>
        <w:rPr>
          <w:b/>
        </w:rPr>
        <w:t>-Нацинально-культурные традиции</w:t>
      </w:r>
      <w:r>
        <w:t xml:space="preserve">. С учетом национально-культурных традиций осуществляется отбор произведений писателей, поэтов, композиторов, художников Урала, образцов местного фольклора, народных художественных промыслов при ознакомлении детей с искусством, народными традициями, средствами оздоровления. </w:t>
      </w:r>
    </w:p>
    <w:p w:rsidR="006D1D8F" w:rsidRDefault="004157EB">
      <w:pPr>
        <w:ind w:left="314" w:right="23"/>
      </w:pPr>
      <w:r>
        <w:t xml:space="preserve">Цели образования в национальных, социокультурных условиях ребенка дошкольного возраста: </w:t>
      </w:r>
    </w:p>
    <w:p w:rsidR="006D1D8F" w:rsidRDefault="004157EB">
      <w:pPr>
        <w:numPr>
          <w:ilvl w:val="0"/>
          <w:numId w:val="9"/>
        </w:numPr>
        <w:ind w:right="23"/>
      </w:pPr>
      <w:r>
        <w:t xml:space="preserve">Воспитание любви к малой Родине, осознание ее многонациональности, многоаспектности. Формирование общей культуры личности с учетом этнокультурной составляющей образования. </w:t>
      </w:r>
    </w:p>
    <w:p w:rsidR="006D1D8F" w:rsidRDefault="004157EB">
      <w:pPr>
        <w:numPr>
          <w:ilvl w:val="0"/>
          <w:numId w:val="9"/>
        </w:numPr>
        <w:ind w:right="23"/>
      </w:pPr>
      <w:r>
        <w:t xml:space="preserve">Формирование духовно-нравственного отношения и чувства сопричастности к родному дому, семье, детскому саду, городу, родному краю, культурному наследию своего народа. </w:t>
      </w:r>
    </w:p>
    <w:p w:rsidR="006D1D8F" w:rsidRDefault="004157EB">
      <w:pPr>
        <w:numPr>
          <w:ilvl w:val="0"/>
          <w:numId w:val="9"/>
        </w:numPr>
        <w:ind w:right="23"/>
      </w:pPr>
      <w:r>
        <w:t xml:space="preserve">Воспитание уважения и понимания своих национальных особенностей, чувства собственного достоинства, как представителя своего народа, и толерантного отношения к представителям других национальностей (сверстникам и их родителям, соседям и другим людям). </w:t>
      </w:r>
    </w:p>
    <w:p w:rsidR="006D1D8F" w:rsidRDefault="004157EB">
      <w:pPr>
        <w:numPr>
          <w:ilvl w:val="0"/>
          <w:numId w:val="9"/>
        </w:numPr>
        <w:ind w:right="23"/>
      </w:pPr>
      <w:r>
        <w:t xml:space="preserve">Формирование бережного отношения к родной природе, окружающему миру. </w:t>
      </w:r>
    </w:p>
    <w:p w:rsidR="006D1D8F" w:rsidRDefault="004157EB">
      <w:pPr>
        <w:numPr>
          <w:ilvl w:val="0"/>
          <w:numId w:val="9"/>
        </w:numPr>
        <w:ind w:right="23"/>
      </w:pPr>
      <w:r>
        <w:t xml:space="preserve">Формирование начал культуры здорового образа жизни на основе национально-культурных традиций. При проектировании содержания Программы учитывали климатические особенности региона, к которому относится Свердловская область. Это средняя полоса России: время начала и окончания тех или иных сезонных явлений (листопад, таяние снега, ледоход и т.д.), интенсивность их протекания; состав флоры и фауны; длительность светового дня; режима работы детского сада в режиме полного дня (10,5 часовое пребывание детей), погодные условияи т.д. </w:t>
      </w:r>
    </w:p>
    <w:p w:rsidR="006D1D8F" w:rsidRDefault="004157EB">
      <w:pPr>
        <w:ind w:left="996" w:right="23"/>
      </w:pPr>
      <w:r>
        <w:t xml:space="preserve">МБДОУ «Детский сад №16. посещают дети разных национальностей: русские, мордва, татары, армяне. </w:t>
      </w:r>
    </w:p>
    <w:p w:rsidR="006D1D8F" w:rsidRDefault="004157EB">
      <w:pPr>
        <w:spacing w:after="2071"/>
        <w:ind w:left="996" w:right="683"/>
      </w:pPr>
      <w:r>
        <w:t xml:space="preserve">Составной частью воспитательно - образовательной работы с детьми и родителями (законными представителями) – это формирование культуры межнационального общения, взаимодействие взрослых и детей на основе толерантного отношения взрослого к ребенку. Толерантность закладывается как одна из основ личности ребенка. В ДОУ демонстрируется и объясняется значение позитивного общения, сотрудничества детей и взрослых, не похожих друг на друга. </w:t>
      </w:r>
    </w:p>
    <w:p w:rsidR="006D1D8F" w:rsidRDefault="004157EB">
      <w:pPr>
        <w:spacing w:after="0" w:line="259" w:lineRule="auto"/>
        <w:ind w:left="0" w:firstLine="0"/>
        <w:jc w:val="left"/>
      </w:pPr>
      <w:r>
        <w:rPr>
          <w:sz w:val="2"/>
        </w:rPr>
        <w:lastRenderedPageBreak/>
        <w:t xml:space="preserve"> </w:t>
      </w:r>
    </w:p>
    <w:p w:rsidR="006D1D8F" w:rsidRDefault="004157EB">
      <w:pPr>
        <w:spacing w:after="5" w:line="271" w:lineRule="auto"/>
        <w:ind w:left="466" w:right="1115" w:hanging="10"/>
      </w:pPr>
      <w:r>
        <w:rPr>
          <w:b/>
        </w:rPr>
        <w:t>1.1.5.</w:t>
      </w:r>
      <w:r>
        <w:rPr>
          <w:rFonts w:ascii="Arial" w:eastAsia="Arial" w:hAnsi="Arial" w:cs="Arial"/>
          <w:b/>
        </w:rPr>
        <w:t xml:space="preserve"> </w:t>
      </w:r>
      <w:r>
        <w:rPr>
          <w:b/>
        </w:rPr>
        <w:t xml:space="preserve">Характеристики особенностей развития детей раннего и дошкольного возраста всех группах функционирующих в ДОО соответствии с Уставом </w:t>
      </w:r>
    </w:p>
    <w:p w:rsidR="006D1D8F" w:rsidRDefault="004157EB">
      <w:pPr>
        <w:spacing w:after="24" w:line="259" w:lineRule="auto"/>
        <w:ind w:left="0" w:firstLine="0"/>
        <w:jc w:val="left"/>
      </w:pPr>
      <w:r>
        <w:rPr>
          <w:b/>
        </w:rPr>
        <w:t xml:space="preserve"> </w:t>
      </w:r>
    </w:p>
    <w:p w:rsidR="006D1D8F" w:rsidRDefault="004157EB">
      <w:pPr>
        <w:spacing w:after="58" w:line="271" w:lineRule="auto"/>
        <w:ind w:left="466" w:right="12" w:hanging="10"/>
      </w:pPr>
      <w:r>
        <w:rPr>
          <w:b/>
          <w:sz w:val="22"/>
        </w:rPr>
        <w:t>1)</w:t>
      </w:r>
      <w:r>
        <w:rPr>
          <w:rFonts w:ascii="Arial" w:eastAsia="Arial" w:hAnsi="Arial" w:cs="Arial"/>
          <w:b/>
          <w:sz w:val="22"/>
        </w:rPr>
        <w:t xml:space="preserve"> </w:t>
      </w:r>
      <w:r>
        <w:rPr>
          <w:b/>
        </w:rPr>
        <w:t xml:space="preserve">Характеристики особенностей развития детей дошкольного возраста </w:t>
      </w:r>
    </w:p>
    <w:p w:rsidR="006D1D8F" w:rsidRDefault="004157EB">
      <w:pPr>
        <w:spacing w:after="39" w:line="271" w:lineRule="auto"/>
        <w:ind w:left="526" w:right="12" w:hanging="10"/>
      </w:pPr>
      <w:r>
        <w:rPr>
          <w:b/>
        </w:rPr>
        <w:t xml:space="preserve">Младенчество (от двух месяцев до одного года) </w:t>
      </w:r>
    </w:p>
    <w:p w:rsidR="006D1D8F" w:rsidRDefault="004157EB">
      <w:pPr>
        <w:ind w:left="1164" w:right="23"/>
      </w:pPr>
      <w:r>
        <w:t xml:space="preserve">Первая группа детей раннего возраста (первый год жизни) </w:t>
      </w:r>
    </w:p>
    <w:p w:rsidR="006D1D8F" w:rsidRDefault="004157EB">
      <w:pPr>
        <w:ind w:left="456" w:right="337" w:firstLine="708"/>
      </w:pPr>
      <w:r>
        <w:rPr>
          <w:b/>
          <w:i/>
        </w:rPr>
        <w:t xml:space="preserve">Росто-весовые характеристики. </w:t>
      </w:r>
      <w:r>
        <w:t xml:space="preserve">Средний вес при рождении у мальчиков – 3,5 кг, у девочек – 3,3 кг. К пяти-шести месяцам вес удваивается, а к году утраивается. Средняя длина тела при рождении у мальчиков – 50,4 см, у девочек – 49,5 см, к году малыши подрастают на 20-25 см. </w:t>
      </w:r>
    </w:p>
    <w:p w:rsidR="006D1D8F" w:rsidRDefault="004157EB">
      <w:pPr>
        <w:ind w:left="456" w:right="331" w:firstLine="708"/>
      </w:pPr>
      <w:r>
        <w:rPr>
          <w:b/>
          <w:i/>
        </w:rPr>
        <w:t xml:space="preserve">Функциональное созревание. </w:t>
      </w:r>
      <w:r>
        <w:t xml:space="preserve">Первый вдох определяет запуск комплекса витальных рефлексов, обеспечивающих функции дыхания, питания, терморегуляции, большое значение начинает играть ориентировочный рефлекс. Суточные циклы активности включают в себя сон - от 12 до 17 часов в сутки. Первой стадии медленного сна (дремоты) у детей в этом возрасте нет – дремать, как взрослые они не могут. С трех-четырех месяцев отмечается чередование фаз сна, наблюдается цикличность, похожая на цикличность сна взрослого человека. Дневная активность младенцев представлена фазными проявлениями: сонливости (0,5-3 часа); бдительного бездействия (2-3 часа); бдительной активности (13 часа); плача как аффективного ответа (1-3 часа). Соотношение разных состояний активности индивидуально и является одним из показателей темперамента ребенка. По мере развития меняется пропорция быстрый/медленный сон в сторону увеличения медленного сна. К семи месяцам формируется ночной сон. Отсутствие ритмичности в активности младенца является показателем незрелости или нарушений развития. </w:t>
      </w:r>
    </w:p>
    <w:p w:rsidR="006D1D8F" w:rsidRDefault="004157EB">
      <w:pPr>
        <w:ind w:left="456" w:right="165" w:firstLine="708"/>
      </w:pPr>
      <w:r>
        <w:t xml:space="preserve">В этом периоде интенсивно начинают формироваться органы чувств. К шести месяцам слух, а к двенадцати месяцам зрение достигают физиологической зрелости. </w:t>
      </w:r>
    </w:p>
    <w:p w:rsidR="006D1D8F" w:rsidRDefault="004157EB">
      <w:pPr>
        <w:spacing w:after="12"/>
        <w:ind w:left="456" w:right="335" w:firstLine="708"/>
      </w:pPr>
      <w:r>
        <w:rPr>
          <w:b/>
          <w:i/>
        </w:rPr>
        <w:t xml:space="preserve">Развитие моторики. </w:t>
      </w:r>
      <w:r>
        <w:t xml:space="preserve">Относительная беспомощность и неподвижность новорожденного быстро сменяется четкой последовательностью формирования моторных навыков. Для 90% младенцев выделяются следующие нормы: приподнимает голову на 90 </w:t>
      </w:r>
      <w:r>
        <w:rPr>
          <w:noProof/>
        </w:rPr>
        <w:drawing>
          <wp:inline distT="0" distB="0" distL="0" distR="0">
            <wp:extent cx="78105" cy="97904"/>
            <wp:effectExtent l="0" t="0" r="0" b="0"/>
            <wp:docPr id="4609" name="Picture 4609"/>
            <wp:cNvGraphicFramePr/>
            <a:graphic xmlns:a="http://schemas.openxmlformats.org/drawingml/2006/main">
              <a:graphicData uri="http://schemas.openxmlformats.org/drawingml/2006/picture">
                <pic:pic xmlns:pic="http://schemas.openxmlformats.org/drawingml/2006/picture">
                  <pic:nvPicPr>
                    <pic:cNvPr id="4609" name="Picture 4609"/>
                    <pic:cNvPicPr/>
                  </pic:nvPicPr>
                  <pic:blipFill>
                    <a:blip r:embed="rId244"/>
                    <a:stretch>
                      <a:fillRect/>
                    </a:stretch>
                  </pic:blipFill>
                  <pic:spPr>
                    <a:xfrm>
                      <a:off x="0" y="0"/>
                      <a:ext cx="78105" cy="97904"/>
                    </a:xfrm>
                    <a:prstGeom prst="rect">
                      <a:avLst/>
                    </a:prstGeom>
                  </pic:spPr>
                </pic:pic>
              </a:graphicData>
            </a:graphic>
          </wp:inline>
        </w:drawing>
      </w:r>
      <w:r>
        <w:t xml:space="preserve"> лежа на животе (3,2 мес.); переворачивается (4,7 мес.); сидит с поддержкой (4,2 мес.); сидит без поддержки (10 мес.); ползает(9 мес.); ходит с поддержкой (12,7 мес.). Навыки, затрагивающие голову, шею и верхние конечности, появляются раньше, чем те, в которых задействована нижняя половина туловища. Первоначально появляются движения, требующие участия туловища и плеч, затем те, для выполнения которых необходимы кисти и пальцы. В тонкой моторике принципиальными навыками в младенчестве являются: произвольное достижение объекта и манипуляторные навыки.В три месяца дети одинаково успешно достают и хватают как предметы, которые они могут видеть, так и объекты, которые они слышат в темноте (визуальный или аудиальный контроль). </w:t>
      </w:r>
    </w:p>
    <w:p w:rsidR="006D1D8F" w:rsidRDefault="004157EB">
      <w:pPr>
        <w:ind w:left="456" w:right="331" w:firstLine="708"/>
      </w:pPr>
      <w:r>
        <w:rPr>
          <w:b/>
          <w:i/>
        </w:rPr>
        <w:t xml:space="preserve">Психические функции. </w:t>
      </w:r>
      <w:r>
        <w:t xml:space="preserve">Психические функции не дифференцированы, складываются предпосылки развития восприятия. Уже новорожденные хорошо дифференцируют зрительныеформы и предпочитают смотреть на когнитивно сложные объекты. Из зрительных стимулов новорожденные предпочитают лицо, из акустических - человеческий голос, в один-два месяца могут следить за движущимися объектами. Младенцы предпочитают смотреть на высококонтрастные паттерны, со множеством резких границ между светлыми и темными областями, и на умеренно сложные образы, которые имеют криволинейные детали. Так же как младенцы делят световой спектр на основные цвета, они делят звуки речи на категории, соответствующие основным звуковым единицам языка. Интенсивно развивается пассивная речь, младенцы учатся узнавать слова, которые часто слышат. В четыре с половиной месяца ребенокуже реагирует на собственное имя, причем не путает его с другими именами, </w:t>
      </w:r>
      <w:r>
        <w:lastRenderedPageBreak/>
        <w:t xml:space="preserve">где ударение падает на тот же слог. Рецепторы в коже чувствительны к прикосновению, температуре и боли. Новорожденные с большей вероятностью обнаруживают разнообразные рефлексы, если к ним прикасаются в соответствующих областях. Осязание используется, чтобы исследовать объекты сначала губами и ртом, а позже руками. Прикосновение - первичное средство, с помощью которого младенцы получают знания об окружении, осязание является основой раннего когнитивного развития. Для развития восприятия принципиально важна кинестетическая информация (использование информации о движении объектов). Константность размера появляется в возрасте от трех до пяти месяцев, когда развивается хорошее бинокулярное зрение. К трем месяцам формируется восприятие глубины и интермодальность восприятия. К году формируются способность проводить перцептивное различение множеств; элементарные представления о константности объектов. Дети эмоционально отзывчивы на интонацию и музыку разного характера. В первые месяцы жизни ребенок произносит короткие отрывистые звуки («гы, кхы»), в четыре-пять месяцев он певуче гулит («а-а-а»), что очень важно для развития речевого дыхания. Потом начинает лепетать, то есть произносить слоги, из которых позже образуются первые слова. </w:t>
      </w:r>
    </w:p>
    <w:p w:rsidR="006D1D8F" w:rsidRDefault="004157EB">
      <w:pPr>
        <w:spacing w:after="24"/>
        <w:ind w:left="456" w:right="334" w:firstLine="708"/>
      </w:pPr>
      <w:r>
        <w:rPr>
          <w:b/>
          <w:i/>
        </w:rPr>
        <w:t xml:space="preserve">Навыки. </w:t>
      </w:r>
      <w:r>
        <w:t xml:space="preserve">Акт хватания, усложняющийся на протяжении всего года. Самостоятельная ходьба к концу периода. Манипулятивные действия. Понимание речи, первые слова. Появляются предметные действия: кубики малыш кладет в коробку, мяч бросает, куклу качает. Появляются простейшие элементы самообслуживания: в пять-шесть месяцев удерживает бутылочку, к концу года держит чашечку, когда пьет, стягивает шапку, носки, подает по просьбе взрослого предметы одежды. </w:t>
      </w:r>
    </w:p>
    <w:p w:rsidR="006D1D8F" w:rsidRDefault="004157EB">
      <w:pPr>
        <w:spacing w:after="23"/>
        <w:ind w:left="456" w:right="320" w:firstLine="708"/>
      </w:pPr>
      <w:r>
        <w:rPr>
          <w:b/>
          <w:i/>
        </w:rPr>
        <w:t xml:space="preserve">Коммуникация и социализация. </w:t>
      </w:r>
      <w:r>
        <w:t xml:space="preserve">На младенчество приходится появление потребности в общении. Общение направлено только на взрослого и строится на удовлетворении базовых потребностей ребенка и потребности в притоке впечатлений. Удовлетворение потребности в общении влияет на общее психическое и физическое развитие; определяет эмоциональное состояние ребенка. К году ребенок интерпретирует выражение лица других людей. В эмоциональной сфере к врожденным аффективным реакциям удовольствия-неудовольствия в промежутке между двумя и семью месяцами появляются гнев, печаль, радость, удивление, страх. В возрасте от семи до девяти месяцев дети начинают «считывать» эмоциональные реакции родителей на незнакомые ситуации и использовать эту информацию для регуляции собственного поведения; к году ребенок считывает эмоции через мимику и вокализацию; используют эмоциональные реакции других как информацию для оценки правильности собственных суждений. Начало формирования эмоциональной привязанности: синхронизация отношений (от рождения до полугода); избирательность привязанности (от шести месяцев до полутора лет). </w:t>
      </w:r>
    </w:p>
    <w:p w:rsidR="006D1D8F" w:rsidRDefault="004157EB">
      <w:pPr>
        <w:spacing w:after="20"/>
        <w:ind w:left="456" w:right="333" w:firstLine="708"/>
      </w:pPr>
      <w:r>
        <w:rPr>
          <w:b/>
          <w:i/>
        </w:rPr>
        <w:t xml:space="preserve">Саморегуляция. </w:t>
      </w:r>
      <w:r>
        <w:t xml:space="preserve">Управление собственным телом, ощущение себя в пространстве, ощущение границ тела. Ощущение организмических процессов. Появляются простейшие способы регуляции своего эмоционального состояния: раскачивание; посасывание и жевание как восстановление положительного эмоционального фона; отворачивание от неприятных стимулов; удаление от угнетающих событий или людей; поиск утешения у близкого взрослого. Формируется первичный регулятор поведения «нельзя» (ограничение активности). </w:t>
      </w:r>
    </w:p>
    <w:p w:rsidR="006D1D8F" w:rsidRDefault="004157EB">
      <w:pPr>
        <w:spacing w:after="24"/>
        <w:ind w:left="456" w:right="331" w:firstLine="708"/>
      </w:pPr>
      <w:r>
        <w:rPr>
          <w:b/>
          <w:i/>
        </w:rPr>
        <w:t xml:space="preserve">Личность. </w:t>
      </w:r>
      <w:r>
        <w:t xml:space="preserve">Складываются основы развития личности через проявления и адаптацию темперамента к внешнему воздействию. Выделяют следующие основные показатели темперамента у детей: уровень активности (специфические темп и сила активности); раздражительность/негативная эмоциональность (степень, в которой тот или иной индивид подвержен дестабилизирующему влиянию угнетающих событий); способность к восстановлению внутренней гармонии (легкость, с которой индивид успокаивается после переживания угнетающих эмоций); боязливость (настороженность по отношению к интенсивным или очень необычным стимулам); коммуникабельность (восприимчивость </w:t>
      </w:r>
      <w:r>
        <w:lastRenderedPageBreak/>
        <w:t xml:space="preserve">к социальной стимуляции). К году ребенок узнает себя в зеркале и использует информацию из зеркала для реализации поведения. </w:t>
      </w:r>
    </w:p>
    <w:p w:rsidR="006D1D8F" w:rsidRDefault="004157EB">
      <w:pPr>
        <w:spacing w:after="50" w:line="271" w:lineRule="auto"/>
        <w:ind w:left="526" w:right="12" w:hanging="10"/>
      </w:pPr>
      <w:r>
        <w:rPr>
          <w:b/>
          <w:sz w:val="22"/>
        </w:rPr>
        <w:t>2)</w:t>
      </w:r>
      <w:r>
        <w:rPr>
          <w:rFonts w:ascii="Arial" w:eastAsia="Arial" w:hAnsi="Arial" w:cs="Arial"/>
          <w:b/>
          <w:sz w:val="22"/>
        </w:rPr>
        <w:t xml:space="preserve"> </w:t>
      </w:r>
      <w:r>
        <w:rPr>
          <w:b/>
        </w:rPr>
        <w:t xml:space="preserve">Ранний возраст (от одного года до трёх лет) </w:t>
      </w:r>
    </w:p>
    <w:p w:rsidR="006D1D8F" w:rsidRDefault="004157EB">
      <w:pPr>
        <w:spacing w:after="56" w:line="271" w:lineRule="auto"/>
        <w:ind w:left="526" w:right="12" w:hanging="10"/>
      </w:pPr>
      <w:r>
        <w:rPr>
          <w:b/>
        </w:rPr>
        <w:t xml:space="preserve">Вторая группа детей раннего возраст (второй год жизни) </w:t>
      </w:r>
    </w:p>
    <w:p w:rsidR="006D1D8F" w:rsidRDefault="004157EB">
      <w:pPr>
        <w:spacing w:after="38"/>
        <w:ind w:left="1174" w:hanging="10"/>
      </w:pPr>
      <w:r>
        <w:rPr>
          <w:b/>
          <w:i/>
        </w:rPr>
        <w:t xml:space="preserve">Росто-весовые характеристики </w:t>
      </w:r>
    </w:p>
    <w:p w:rsidR="006D1D8F" w:rsidRDefault="004157EB">
      <w:pPr>
        <w:ind w:left="456" w:right="337" w:firstLine="708"/>
      </w:pPr>
      <w:r>
        <w:t xml:space="preserve">Вес двухлетнего ребенка составляет одну пятую веса взрослого человека. К двум годам мальчики набирают вес до 13,04 кг, девочки - 12,6 кг. Ежемесячная прибавка в весе составляет 200-250 граммов, а в росте 1 см. К двум годам длина тела мальчиков достигает 88,3 см, а девочек - 86,1 см. </w:t>
      </w:r>
    </w:p>
    <w:p w:rsidR="006D1D8F" w:rsidRDefault="004157EB">
      <w:pPr>
        <w:spacing w:after="4"/>
        <w:ind w:left="1174" w:hanging="10"/>
      </w:pPr>
      <w:r>
        <w:rPr>
          <w:b/>
          <w:i/>
        </w:rPr>
        <w:t xml:space="preserve">Функциональное созревание </w:t>
      </w:r>
    </w:p>
    <w:p w:rsidR="006D1D8F" w:rsidRDefault="004157EB">
      <w:pPr>
        <w:ind w:left="456" w:right="360" w:firstLine="708"/>
      </w:pPr>
      <w:r>
        <w:t xml:space="preserve">Продолжаются рост и функциональное развитие внутренних органов, костной, мышечной и центральной нервной системы. Повышается работоспособность нервных центров. Общее время сна, практически полностью подчиненного суточной ритмике, составляет 11-12 часов. </w:t>
      </w:r>
    </w:p>
    <w:p w:rsidR="006D1D8F" w:rsidRDefault="004157EB">
      <w:pPr>
        <w:ind w:left="571" w:right="327" w:firstLine="879"/>
      </w:pPr>
      <w:r>
        <w:t xml:space="preserve">Развитие центральной нервной системы на этом этапе характеризуется замедлением ростовых процессов, снижением скорости увеличения объема головного мозга и формированием нервных связей. Начиная с 16-18-ти месяцев уровень развития мускулатуры и нервной системы обеспечивает рефлекторную деятельность по контролю выделительной системы. К двум годам у большинства детей ночное мочеиспускание прекращается, хотя время от времени оно может повторяться у многих из них и гораздо позднее в результате нарушения привычных видов повседневной активности, на фоне </w:t>
      </w:r>
    </w:p>
    <w:p w:rsidR="006D1D8F" w:rsidRDefault="004157EB">
      <w:pPr>
        <w:spacing w:after="4"/>
        <w:ind w:left="456" w:right="23"/>
      </w:pPr>
      <w:r>
        <w:t xml:space="preserve">болезни, в случаях перевозбуждения ребенка или испуга. </w:t>
      </w:r>
    </w:p>
    <w:p w:rsidR="006D1D8F" w:rsidRDefault="004157EB">
      <w:pPr>
        <w:ind w:left="456" w:right="332" w:firstLine="708"/>
      </w:pPr>
      <w:r>
        <w:rPr>
          <w:b/>
          <w:i/>
        </w:rPr>
        <w:t xml:space="preserve">Развитие моторики. </w:t>
      </w:r>
      <w:r>
        <w:t xml:space="preserve">Развитие моторики является определяющим для всего психического развития. Преимущественно формируется подкорковый уровень организации движения,включающий формирование ритма, темпа, тонуса. Все движения формируются на основании ритмической картины, соответственно, чрезвычайно важно формировать ритмичность (движения под ритм; режим дня; чередование активности и отдыха). Подавляющие большинство детей (90%) может хорошо ходить (в год и два месяца); строить башню из двух кубиков (в полтора года); подниматься по ступенькам (в год и десять месяцев); пинать мяч (к двум годам). На развитие основных движений ребенка частично влияют пропорции его тела: короткие ноги, длинное туловище, большая голова. Ребенок до полутора лет часто падает при ходьбе, не всегда может вовремя остановиться, обойти препятствие. Несовершенна и осанка. Вследствие недостаточного развития мышечной системы ребенку трудно долго выполнять однотипные движения, например, ходить с мамой «только за ручку». Постепенно ходьба совершенствуется. Дети учатся свободно передвигаться на прогулке: они взбираются на бугорки, ходят по траве, перешагивают черезнебольшие препятствия, например, палку, лежащую на земле. Исчезает шаркающая походка. В подвижных играх и на музыкальных занятиях дети делают боковые шаги, медленно кружатся на месте. Даже в начале второго года дети много лазают: взбираются на горку, на диванчики, а позже (приставным шагом) и на шведскую стенку. Они также перелезают через бревно, подлезают под скамейку, пролезают через обруч. После полутора лет у малышей кроме основных развиваются и подражательные движения (мишке, зайчику). В простых подвижных играх и плясках дети привыкают координировать свои движения и действия друг с другом. В полтора года дети способны рисовать каракули, а к двум годам могут нарисовать прямую линию. Дети все лучше контролируют простые движения, а затем объединяют их во все более сложные и согласованные системы. </w:t>
      </w:r>
    </w:p>
    <w:p w:rsidR="006D1D8F" w:rsidRDefault="004157EB">
      <w:pPr>
        <w:ind w:left="456" w:right="333" w:firstLine="708"/>
      </w:pPr>
      <w:r>
        <w:rPr>
          <w:b/>
          <w:i/>
        </w:rPr>
        <w:t>Психические функции</w:t>
      </w:r>
      <w:r>
        <w:rPr>
          <w:b/>
        </w:rPr>
        <w:t xml:space="preserve">. </w:t>
      </w:r>
      <w:r>
        <w:t xml:space="preserve">Восприятие становится ведущей психической функцией. Совершенствуется зрительное восприятие и становится ведущим. Вместе с тем, дети полутора – двух лет не могут одновременно воспринимать объект в целом и отдельные его части. В области восприятия происходит формирование перцептивных действий и предметных эталонов. Функция перцептивных действий - ориентировочная, обследование перцептивных свойств объекта на основе эталонов. </w:t>
      </w:r>
    </w:p>
    <w:p w:rsidR="006D1D8F" w:rsidRDefault="004157EB">
      <w:pPr>
        <w:spacing w:after="13"/>
        <w:ind w:left="456" w:right="332"/>
      </w:pPr>
      <w:r>
        <w:lastRenderedPageBreak/>
        <w:t xml:space="preserve">Формирование наглядно-действенного мышления как отражения скрытых сущностных связей и отношений объектов происходит на основе развития восприятия и в ходе овладения ребенком предметно-орудийными действиями. Первоначально перцептивные действия представляют собой развернутые внешние действия. По мере овладения речью восприятие начинает приобретать черты произвольности. Слово начинает регулировать восприятие ребенка. По мере взросления и накопления опыта дети приобретают способность принимать и одновременно перерабатывать все больше информации, сопоставляя знание о части и целом. Появляются зачатки экспериментирования. Физический опыт становится основой обобщений. Последовательность овладения обобщениями: на основании цвета (от года до года и семи месяцев); на основании формы (от полутора до двух лет); функциональные обобщения (от двух до трех лет). </w:t>
      </w:r>
    </w:p>
    <w:p w:rsidR="006D1D8F" w:rsidRDefault="004157EB">
      <w:pPr>
        <w:spacing w:after="16" w:line="259" w:lineRule="auto"/>
        <w:ind w:left="351" w:right="339" w:hanging="10"/>
        <w:jc w:val="right"/>
      </w:pPr>
      <w:r>
        <w:t xml:space="preserve">В ходе формирования умения использовать орудия ребенок проходит четыре стадии: </w:t>
      </w:r>
    </w:p>
    <w:p w:rsidR="006D1D8F" w:rsidRDefault="004157EB">
      <w:pPr>
        <w:ind w:left="456" w:right="332"/>
      </w:pPr>
      <w:r>
        <w:t xml:space="preserve">целенаправленных проб, «подстерегания», навязчивого вмешательства, объективной регуляции. Особенности предметной деятельности: педантизм, рука подстраивается под предмет, функциональная сторона действия опережает операциональную (знание действия опережает его реализацию). Логика развития действия: неспецифичные действия - функциональные действия - выделение способа действия - перенос действия (с одного предмета на другой, из одной ситуациив другую). Предметно-орудийные действия формируются только в сотрудничестве со взрослым. Функции взрослого в формировании предметных действий: показ, совместные действия, поощрение активных проб ребенка, словесные указания. Предметная деятельность становитсяосновой развития наглядно-образного мышления через представления о цели действия и ожидаемом результате, выделение соотношений и связей между предметами, условий реализации действий. </w:t>
      </w:r>
    </w:p>
    <w:p w:rsidR="006D1D8F" w:rsidRDefault="004157EB">
      <w:pPr>
        <w:spacing w:after="82"/>
        <w:ind w:left="456" w:right="326" w:firstLine="708"/>
      </w:pPr>
      <w:r>
        <w:t xml:space="preserve">Второй год жизни - период интенсивного формирования речи, где можно выделить два основных этапа. Первый (от года до года и шести-восьми месяцев) - переходный, со следующими особенностями: интенсивное развитие понимания, активной речи почти нет; активная речь своеобразна по лексике, семантике, фонетике, грамматике, синтаксису. Второй период (от года и восьми месяцев до трех лет) - практическое овладение речью. Связи между предметом (действием)и словами, их обозначающими, формируются значительно быстрее, чем в конце первого года («взрыв наименований»). При этом понимание речи окружающих по-прежнему опережает умение говорить. Установлена четкая зависимость между качеством языковой стимуляции в домашнем окружении ребенка и развитием его речи. Дети усваивают названия предметов, действий, обозначения некоторых качеств и состояний. Благодаря этому можно организовать деятельность и поведение малышей, формировать и совершенствовать восприятие, в том числе составляющие основу сенсорного воспитания. Самые первые слова обозначают те предметы, с которыми ребенок может играть (мяч, машинка и т. п.). Поскольку в окружении каждого ребенка набор предметов, с которыми он может так или иначе взаимодействовать, различен, то и первоначальный словарный запас каждого ребенка уникален. Научившись употреблять слова применительно к определенной ситуации, дети вскоре начинают использовать их в описаниях других ситуаций, не замечая производимой нередко подмены их истинного значения. В процессе разнообразной деятельности со взрослыми дети усваивают, что одно и то же действие может относиться к разным предметам: «надень шапку, надень колечки на пирамидку и т.д.». Важным приобретением речи и мышления является формирующаяся на втором году жизни способность обобщения. Слово в сознании ребенка начинает ассоциироваться не с одним предметом, а обозначать все предметы, относящиеся к этой группе, несмотря на различие по цвету, размеру и даже внешнему виду (кукла большая и маленькая). Активный словарь на протяжении года увеличивается неравномерно. К полутора годам он равен примерно 20-30 словам. После года и восьми - десяти месяцев происходит скачок, и активно используемый словарь состоит теперь из 200-300 слов. В нем много глаголов и существительных, встречаются простые прилагательные и наречия (тут, там, туда и т. </w:t>
      </w:r>
    </w:p>
    <w:p w:rsidR="006D1D8F" w:rsidRDefault="004157EB">
      <w:pPr>
        <w:ind w:left="456" w:right="340"/>
      </w:pPr>
      <w:r>
        <w:lastRenderedPageBreak/>
        <w:t xml:space="preserve">д.), а также предлоги. Упрощенные слова («ту-ту», «ав-ав») заменяются обычными, пусть и несовершенными в фонетическом отношении. После полутора лет ребенок чаще всего воспроизводит контур слова (число слогов), наполняя его звуками-заместителями, более или менее близкими по звучанию слышимому образцу. </w:t>
      </w:r>
    </w:p>
    <w:p w:rsidR="006D1D8F" w:rsidRDefault="004157EB">
      <w:pPr>
        <w:spacing w:after="26"/>
        <w:ind w:left="456" w:right="333" w:firstLine="708"/>
      </w:pPr>
      <w:r>
        <w:t xml:space="preserve">У двухлетних детей предметная игра становится более сложной, содержательной. В полтора года дети узнают о предназначении многих вещей, закрепленном в культуре их социального окружения, и с этих пор игра становится все более символической. Образы, которые используют дети в своих играх, похожи на реальные предметы. Этапы развития игры в раннем детстве: на первом этапе (один год) игра носит узко-подражательный характер, представляетсобой специфическое манипулирование предметом, сначала строго определенным, который показал взрослый, а затем и другими. На втором этапе репертуар предметных действий расширяется, и уже не только сам предмет, но и указание взрослого вызывают действия и сложные цепочки действий. На третьем этапе (от полутора до трех лет) возникают элементы воображаемой ситуации, составляющей отличительную особенность игры: замещение одного предмета другим. </w:t>
      </w:r>
    </w:p>
    <w:p w:rsidR="006D1D8F" w:rsidRDefault="004157EB">
      <w:pPr>
        <w:ind w:left="456" w:right="334" w:firstLine="708"/>
      </w:pPr>
      <w:r>
        <w:rPr>
          <w:b/>
          <w:i/>
        </w:rPr>
        <w:t xml:space="preserve">Навыки. </w:t>
      </w:r>
      <w:r>
        <w:t xml:space="preserve">Дети осваивают действия с разнообразными игрушками: разборными (пирамиды, матрешки и др.), строительным материалом и сюжетными игрушками (куклы с атрибутами к ними пр.). Эти действия ребенок воспроизводит и после показа взрослого, и путем отсроченного подражания. Постепенно, из отдельных действий складываются «цепочки», и малыш учится доводить предметные действия до результата: заполняет колечками всю пирамиду, подбирая их по цвету и размеру, из строительного материала возводит по образцу забор, паровозик, башенку и другие несложные постройки. Дети активно воспроизводят бытовые действия, доминирует подражание взрослому. Дети начинают переносить разученное действие с одной игрушкой (кукла)на другие (мишки, зайцы и другие мягкие игрушки); они активно ищут предмет, необходимый длязавершения действия (одеяло, чтобы уложить куклу спать; мисочку, чтобы накормить мишку). </w:t>
      </w:r>
    </w:p>
    <w:p w:rsidR="006D1D8F" w:rsidRDefault="004157EB">
      <w:pPr>
        <w:spacing w:after="22"/>
        <w:ind w:left="456" w:right="329" w:firstLine="708"/>
      </w:pPr>
      <w:r>
        <w:rPr>
          <w:b/>
          <w:i/>
        </w:rPr>
        <w:t>Коммуникация и социализация</w:t>
      </w:r>
      <w:r>
        <w:rPr>
          <w:b/>
        </w:rPr>
        <w:t xml:space="preserve">. </w:t>
      </w:r>
      <w:r>
        <w:t xml:space="preserve">Формируется ситуативно-деловое общение со взрослым, основными характеристиками которого являются: стремление привлечь внимание к своей деятельности; поиск оценки своих успехов; обращение за поддержкой в случае неуспеха; отказ от «чистой» ласки, но принятие ее как поощрение своих достижений. Принципиально важной является позиция ребенка ориентации на образец взрослого, позиция подражания исотрудничества, признания позитивного авторитета взрослого. Формирования эмоциональной привязанности: индивидуализация привязанности; снижение сепарационной тревоги. Появляются первые социальные эмоции, возникающие преимущественно по типу заражения: сочувствие, сорадование. На втором году жизни у детей при направленной работе взрослого формируются навыки взаимодействия со сверстниками: появляется игра рядом; дети могут самостоятельно играть друг с другом в разученные ранее при помощи взрослого игры («Прятки», «Догонялки»). Однако несовершенство коммуникативных навыков ведет к непониманию и трудностям общения. Ребенок может расплакаться и даже ударить жалеющего его. Он активно протестует против вмешательства в свою игру. Игрушка в руках другого гораздо интереснее для малыша, чем та, что стоит рядом. Отобрав ее у соседа, но не зная, что делать дальше, малыш ее просто бросает. Общение детей в течение дня возникает, как правило, в процессе предметноигровой деятельности и режимных моментах, а поскольку предметно-игровые действия и самообслуживание только формируются, самостоятельность, заинтересованность в их выполнении следует всячески оберегать. Детей приучают соблюдать «дисциплину расстояния», и они осваивают умение игратьи действовать рядом, не мешая друг другу, вести себя в группе соответствующим образом: нелезть в тарелку соседа, подвинуться на диванчике, чтобы мог сесть еще один ребенок, не шуметь вспальне и т.д. При этом они пользуются простыми словами: «на» («возьми»), «дай», «пусти», «не хочу» и др. </w:t>
      </w:r>
    </w:p>
    <w:p w:rsidR="006D1D8F" w:rsidRDefault="004157EB">
      <w:pPr>
        <w:ind w:left="456" w:right="334" w:firstLine="708"/>
      </w:pPr>
      <w:r>
        <w:rPr>
          <w:b/>
          <w:i/>
        </w:rPr>
        <w:lastRenderedPageBreak/>
        <w:t>Саморегуляция</w:t>
      </w:r>
      <w:r>
        <w:rPr>
          <w:b/>
        </w:rPr>
        <w:t xml:space="preserve">. </w:t>
      </w:r>
      <w:r>
        <w:t xml:space="preserve">Овладение туалетным поведением. Формирование основ регуляции поведения. В речи появляются оценочные суждения: «плохой, хороший, красивый». Ребенок овладевает умением самостоятельно есть любые виды пищи, умыться и мыть руки, приобретает навыки опрятности. Совершенствуется самостоятельность детей в предметно-игровой деятельности и самообслуживании. С одной стороны, возрастает самостоятельность ребенка во всех сферах жизни, с другой — он осваивает правила поведения в группе (играть рядом, не мешая другим, помогать, если это понятно и несложно). Все это является основой для развития в будущем совместной игровой деятельности. </w:t>
      </w:r>
    </w:p>
    <w:p w:rsidR="006D1D8F" w:rsidRDefault="004157EB">
      <w:pPr>
        <w:ind w:left="456" w:right="349" w:firstLine="708"/>
      </w:pPr>
      <w:r>
        <w:rPr>
          <w:b/>
          <w:i/>
        </w:rPr>
        <w:t xml:space="preserve">Личность. </w:t>
      </w:r>
      <w:r>
        <w:t xml:space="preserve">Появляются представления о себе, в том числе как представителе пола. Разворачиваются ярко выраженные процессы идентификации с родителями. Формируются предпосылки самосознания через осуществление эффективных предметных действий. </w:t>
      </w:r>
    </w:p>
    <w:p w:rsidR="006D1D8F" w:rsidRDefault="004157EB">
      <w:pPr>
        <w:spacing w:after="27" w:line="259" w:lineRule="auto"/>
        <w:ind w:left="0" w:firstLine="0"/>
        <w:jc w:val="left"/>
      </w:pPr>
      <w:r>
        <w:t xml:space="preserve"> </w:t>
      </w:r>
    </w:p>
    <w:p w:rsidR="006D1D8F" w:rsidRDefault="004157EB">
      <w:pPr>
        <w:spacing w:after="54" w:line="271" w:lineRule="auto"/>
        <w:ind w:left="1174" w:right="12" w:hanging="10"/>
      </w:pPr>
      <w:r>
        <w:rPr>
          <w:b/>
          <w:sz w:val="22"/>
        </w:rPr>
        <w:t>3)</w:t>
      </w:r>
      <w:r>
        <w:rPr>
          <w:rFonts w:ascii="Arial" w:eastAsia="Arial" w:hAnsi="Arial" w:cs="Arial"/>
          <w:b/>
          <w:sz w:val="22"/>
        </w:rPr>
        <w:t xml:space="preserve"> </w:t>
      </w:r>
      <w:r>
        <w:rPr>
          <w:b/>
        </w:rPr>
        <w:t xml:space="preserve">Первая младшая группа (третий год жизни) </w:t>
      </w:r>
    </w:p>
    <w:p w:rsidR="006D1D8F" w:rsidRDefault="004157EB">
      <w:pPr>
        <w:spacing w:after="36"/>
        <w:ind w:left="1174" w:hanging="10"/>
      </w:pPr>
      <w:r>
        <w:rPr>
          <w:b/>
          <w:i/>
        </w:rPr>
        <w:t xml:space="preserve">Росто-весовые характеристики </w:t>
      </w:r>
    </w:p>
    <w:p w:rsidR="006D1D8F" w:rsidRDefault="004157EB">
      <w:pPr>
        <w:ind w:left="456" w:right="23" w:firstLine="708"/>
      </w:pPr>
      <w:r>
        <w:t xml:space="preserve">Средний вес мальчиков составляет 14,9 кг, девочек – 14,8 кг. Средняя длина тела у мальчиков до 95,7 см, у девочек – 97,3 см. </w:t>
      </w:r>
    </w:p>
    <w:p w:rsidR="006D1D8F" w:rsidRDefault="004157EB">
      <w:pPr>
        <w:spacing w:after="4"/>
        <w:ind w:left="1174" w:hanging="10"/>
      </w:pPr>
      <w:r>
        <w:rPr>
          <w:b/>
          <w:i/>
        </w:rPr>
        <w:t xml:space="preserve">Функциональное созревание </w:t>
      </w:r>
    </w:p>
    <w:p w:rsidR="006D1D8F" w:rsidRDefault="004157EB">
      <w:pPr>
        <w:spacing w:after="0" w:line="318" w:lineRule="auto"/>
        <w:ind w:left="456" w:right="23" w:firstLine="708"/>
      </w:pPr>
      <w:r>
        <w:t xml:space="preserve">Продолжаются рост и функциональное развитие внутренних органов, костной, мышечной и центральной нервной системы. Совершенствуются формы двигательной активности. </w:t>
      </w:r>
    </w:p>
    <w:p w:rsidR="006D1D8F" w:rsidRDefault="004157EB">
      <w:pPr>
        <w:ind w:left="456" w:right="335" w:firstLine="708"/>
      </w:pPr>
      <w:r>
        <w:rPr>
          <w:b/>
          <w:i/>
        </w:rPr>
        <w:t xml:space="preserve">Развитие моторики. </w:t>
      </w:r>
      <w:r>
        <w:t xml:space="preserve">Дифференциация развития моторики у мальчиков и девочек. У мальчиков опережающее развитие крупной моторики (к трем годам мальчики могут осваивать езду на велосипеде); у девочек опережающее развитие мелкой моторики (координированные действия с мелкими предметами). </w:t>
      </w:r>
    </w:p>
    <w:p w:rsidR="006D1D8F" w:rsidRDefault="004157EB">
      <w:pPr>
        <w:spacing w:after="14"/>
        <w:ind w:left="456" w:right="332" w:firstLine="708"/>
      </w:pPr>
      <w:r>
        <w:rPr>
          <w:b/>
          <w:i/>
        </w:rPr>
        <w:t xml:space="preserve">Психические функции. </w:t>
      </w:r>
      <w:r>
        <w:t xml:space="preserve">Продолжает развиваться предметная деятельность, ситуативно- деловое общение ребенка со взрослым; совершенствуются восприятие, речь, начальные формы произвольного поведения, игры, наглядно-действенное мышление. Развитие предметной деятельности связано с усвоением культурных способов действия с различными предметами. Развиваются действия соотносящие и орудийные. 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подражания, но и образца, регулирующего собственную активность ребенка. В ходе совместной со взрослыми предметной деятельности продолжает развиваться понимание речи. Слово отделяется от ситуации и приобретает самостоятельное значение. Дети продолжают осваивать названия окружающих предметов, учатся выполнять простые словесные просьбы взрослых в пределах видимойнаглядной ситуации. Количество понимаемых слов значительно возрастает. Совершенствуется регуляция поведения в результате обращения взрослых к ребенку, который начинает понимать не только инструкцию, но и рассказ взрослых. </w:t>
      </w:r>
    </w:p>
    <w:p w:rsidR="006D1D8F" w:rsidRDefault="004157EB">
      <w:pPr>
        <w:ind w:left="456" w:right="334" w:firstLine="708"/>
      </w:pPr>
      <w:r>
        <w:t xml:space="preserve">Интенсивно развивается активная речь детей. К трем годам они осваивают основные грамматические структуры, пытаются строить простые предложения, в разговоре со взрослым используют практически все части речи. Активный словарь достигает примерно 1000-1500 слов. К концу третьего года жизни речь становится средством общения ребенка со сверстниками. </w:t>
      </w:r>
    </w:p>
    <w:p w:rsidR="006D1D8F" w:rsidRDefault="004157EB">
      <w:pPr>
        <w:spacing w:after="81"/>
        <w:ind w:left="456" w:right="333" w:firstLine="708"/>
      </w:pPr>
      <w:r>
        <w:t xml:space="preserve">К третьему году жизни совершенствуются зрительные и слуховые ориентировки, что позволяет детям безошибочно выполнять ряд заданий: осуществлять выбор из двух-трех предметов по форме, величине и цвету; различать мелодии; петь. Совершенствуется слуховое восприятие, прежде всего фонематический слух. К трем годам дети воспринимают все звуки родного языка, но произносят их с большими искажениями. </w:t>
      </w:r>
    </w:p>
    <w:p w:rsidR="006D1D8F" w:rsidRDefault="004157EB">
      <w:pPr>
        <w:ind w:left="456" w:right="330" w:firstLine="708"/>
      </w:pPr>
      <w:r>
        <w:lastRenderedPageBreak/>
        <w:t xml:space="preserve">Основной формой мышления становится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 Размышляя об отсутствующих людях или предметах, дети начинают использовать их образы. Третий год жизни знаменуется появлением символического мышления - способности по запечатленным психологическим образам-символам предметов воспроизводить их в тот или иной момент. Теперь они могут проделывать некоторые операции не с реальными предметами, а с их образами, и эти мысленные операции - свидетельство значительноболее сложной, чем прежде, работы детского мышления. Переход от конкретно-чувственного </w:t>
      </w:r>
    </w:p>
    <w:p w:rsidR="006D1D8F" w:rsidRDefault="004157EB">
      <w:pPr>
        <w:ind w:left="1164" w:right="23"/>
      </w:pPr>
      <w:r>
        <w:t xml:space="preserve">«мышления» к образному может осуществляться на протяжении двух лет. </w:t>
      </w:r>
    </w:p>
    <w:p w:rsidR="006D1D8F" w:rsidRDefault="004157EB">
      <w:pPr>
        <w:ind w:left="1164" w:right="23"/>
      </w:pPr>
      <w:r>
        <w:rPr>
          <w:b/>
          <w:i/>
        </w:rPr>
        <w:t>Детские виды деятельности</w:t>
      </w:r>
      <w:r>
        <w:rPr>
          <w:b/>
        </w:rPr>
        <w:t xml:space="preserve">. </w:t>
      </w:r>
      <w:r>
        <w:t xml:space="preserve">В этом возрасте у детей формируются новые виды деятельности: </w:t>
      </w:r>
    </w:p>
    <w:p w:rsidR="006D1D8F" w:rsidRDefault="004157EB">
      <w:pPr>
        <w:spacing w:after="24"/>
        <w:ind w:left="456" w:right="334"/>
      </w:pPr>
      <w:r>
        <w:t xml:space="preserve">игра, рисование, конструирование. Игра носит процессуальный характер, главное в ней - действия. Они совершаются с игровыми предметами, приближенными к реальности. Всередине третьего года жизни появляются действия с предметами-заместителями. </w:t>
      </w:r>
    </w:p>
    <w:p w:rsidR="006D1D8F" w:rsidRDefault="004157EB">
      <w:pPr>
        <w:ind w:left="456" w:right="337" w:firstLine="708"/>
      </w:pPr>
      <w:r>
        <w:t xml:space="preserve">Появление собственно изобразительной деятельности обусловлено тем, что ребенок уже способен сформулировать намерение изобразить какой-либо предмет. Типичным является изображение человека в виде «головонога» - окружности и отходящих от нее линий. </w:t>
      </w:r>
    </w:p>
    <w:p w:rsidR="006D1D8F" w:rsidRDefault="004157EB">
      <w:pPr>
        <w:ind w:left="456" w:right="333" w:firstLine="708"/>
      </w:pPr>
      <w:r>
        <w:rPr>
          <w:b/>
          <w:i/>
        </w:rPr>
        <w:t>Коммуникация и социализация</w:t>
      </w:r>
      <w:r>
        <w:rPr>
          <w:b/>
        </w:rPr>
        <w:t xml:space="preserve">. </w:t>
      </w:r>
      <w:r>
        <w:t xml:space="preserve">На третьем году жизни отмечается рост автономии и изменение отношений со взрослым, дети становятся самостоятельнее. Начинает формироваться критичность к собственным действиям. </w:t>
      </w:r>
    </w:p>
    <w:p w:rsidR="006D1D8F" w:rsidRDefault="004157EB">
      <w:pPr>
        <w:spacing w:after="17"/>
        <w:ind w:left="456" w:right="336" w:firstLine="708"/>
      </w:pPr>
      <w:r>
        <w:rPr>
          <w:b/>
          <w:i/>
        </w:rPr>
        <w:t>Саморегуляция</w:t>
      </w:r>
      <w:r>
        <w:rPr>
          <w:b/>
        </w:rPr>
        <w:t xml:space="preserve">. </w:t>
      </w:r>
      <w:r>
        <w:t xml:space="preserve">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начинает складываться и произвольность поведения. Она обусловлена развитием орудийных действий и речи. </w:t>
      </w:r>
    </w:p>
    <w:p w:rsidR="006D1D8F" w:rsidRDefault="004157EB">
      <w:pPr>
        <w:ind w:left="456" w:right="335" w:firstLine="708"/>
      </w:pPr>
      <w:r>
        <w:rPr>
          <w:b/>
          <w:i/>
        </w:rPr>
        <w:t xml:space="preserve">Личность. </w:t>
      </w:r>
      <w:r>
        <w:t xml:space="preserve">У детей появляются чувства гордости и стыда, начинают формироваться элементы самосознания, связанные с идентификацией с именем и полом. Ребенок осознает себякак отдельного человека, отличного от взрослого. У него формируется образ Я. Завершаетсяранний возраст кризисом трех лет, который часто сопровождается рядом отрицательныхпроявлений: негативизмом, упрямством, нарушением общения со взрослым и др. Кризис может продолжаться от нескольких месяцев до двух лет. </w:t>
      </w:r>
    </w:p>
    <w:p w:rsidR="006D1D8F" w:rsidRDefault="004157EB">
      <w:pPr>
        <w:spacing w:after="16" w:line="259" w:lineRule="auto"/>
        <w:ind w:left="0" w:firstLine="0"/>
        <w:jc w:val="left"/>
      </w:pPr>
      <w:r>
        <w:t xml:space="preserve"> </w:t>
      </w:r>
    </w:p>
    <w:p w:rsidR="006D1D8F" w:rsidRDefault="004157EB">
      <w:pPr>
        <w:spacing w:after="54" w:line="271" w:lineRule="auto"/>
        <w:ind w:left="1174" w:right="12" w:hanging="10"/>
      </w:pPr>
      <w:r>
        <w:rPr>
          <w:b/>
          <w:sz w:val="22"/>
        </w:rPr>
        <w:t>4)</w:t>
      </w:r>
      <w:r>
        <w:rPr>
          <w:rFonts w:ascii="Arial" w:eastAsia="Arial" w:hAnsi="Arial" w:cs="Arial"/>
          <w:b/>
          <w:sz w:val="22"/>
        </w:rPr>
        <w:t xml:space="preserve"> </w:t>
      </w:r>
      <w:r>
        <w:rPr>
          <w:b/>
        </w:rPr>
        <w:t xml:space="preserve">Дошкольный возраст (от трех до семи лет) </w:t>
      </w:r>
    </w:p>
    <w:p w:rsidR="006D1D8F" w:rsidRDefault="004157EB">
      <w:pPr>
        <w:spacing w:after="57" w:line="271" w:lineRule="auto"/>
        <w:ind w:left="1174" w:right="12" w:hanging="10"/>
      </w:pPr>
      <w:r>
        <w:rPr>
          <w:b/>
        </w:rPr>
        <w:t xml:space="preserve">Вторая младшая группа (четвертый год жизни) </w:t>
      </w:r>
    </w:p>
    <w:p w:rsidR="006D1D8F" w:rsidRDefault="004157EB">
      <w:pPr>
        <w:spacing w:after="41"/>
        <w:ind w:left="1174" w:hanging="10"/>
      </w:pPr>
      <w:r>
        <w:rPr>
          <w:b/>
          <w:i/>
        </w:rPr>
        <w:t xml:space="preserve">Росто-весовые характеристики </w:t>
      </w:r>
    </w:p>
    <w:p w:rsidR="006D1D8F" w:rsidRDefault="004157EB">
      <w:pPr>
        <w:ind w:left="456" w:right="23" w:firstLine="708"/>
      </w:pPr>
      <w:r>
        <w:t xml:space="preserve">Средний вес у мальчиков к четырем годам достигает 17 кг, у девочек – 16 кг. Средний рост у мальчиков к четырем годам достигает 102 см, а у девочек - 100,6 см. </w:t>
      </w:r>
    </w:p>
    <w:p w:rsidR="006D1D8F" w:rsidRDefault="004157EB">
      <w:pPr>
        <w:spacing w:after="34"/>
        <w:ind w:left="1174" w:hanging="10"/>
      </w:pPr>
      <w:r>
        <w:rPr>
          <w:b/>
          <w:i/>
        </w:rPr>
        <w:t xml:space="preserve">Функциональное созревание </w:t>
      </w:r>
    </w:p>
    <w:p w:rsidR="006D1D8F" w:rsidRDefault="004157EB">
      <w:pPr>
        <w:ind w:left="456" w:right="23" w:firstLine="708"/>
      </w:pPr>
      <w:r>
        <w:t xml:space="preserve">В данном возрасте уровень развития скелета и мышечной системы определяет возможность формирования осанки, свода стопы, базовых двигательных стереотипов. </w:t>
      </w:r>
    </w:p>
    <w:p w:rsidR="006D1D8F" w:rsidRDefault="004157EB">
      <w:pPr>
        <w:ind w:left="456" w:right="23" w:firstLine="708"/>
      </w:pPr>
      <w:r>
        <w:t xml:space="preserve">Продолжается формирование физиологических систем организма: дыхания, кровообращения терморегуляции, обеспечения обмена веществ. </w:t>
      </w:r>
    </w:p>
    <w:p w:rsidR="006D1D8F" w:rsidRDefault="004157EB">
      <w:pPr>
        <w:ind w:left="456" w:right="240" w:firstLine="708"/>
      </w:pPr>
      <w:r>
        <w:t xml:space="preserve">Данный возраст характеризуется интенсивным созреванием нейронного аппаратапроекционной и ассоциативной коры больших полушарий. </w:t>
      </w:r>
    </w:p>
    <w:p w:rsidR="006D1D8F" w:rsidRDefault="004157EB">
      <w:pPr>
        <w:spacing w:after="71"/>
        <w:ind w:left="456" w:right="23" w:firstLine="708"/>
      </w:pPr>
      <w:r>
        <w:rPr>
          <w:b/>
          <w:i/>
        </w:rPr>
        <w:t xml:space="preserve">Психические  функции. </w:t>
      </w:r>
      <w:r>
        <w:t xml:space="preserve">В три-четыре года память ребенка носит  непроизвольный, непосредственный характер. Наряду  с непроизвольной памятью, начинает формироваться и произвольная </w:t>
      </w:r>
      <w:r>
        <w:lastRenderedPageBreak/>
        <w:t xml:space="preserve">память. Ребенок запоминает эмоционально значимую информацию. На основе накопления представлений о предметах окружающего мира у ребенка интенсивно развивается образное мышление, воображение. Продолжается формирование речи, накопление словаря, </w:t>
      </w:r>
    </w:p>
    <w:p w:rsidR="006D1D8F" w:rsidRDefault="004157EB">
      <w:pPr>
        <w:ind w:left="456" w:right="23"/>
      </w:pPr>
      <w:r>
        <w:t xml:space="preserve">развитие связной речи. </w:t>
      </w:r>
    </w:p>
    <w:p w:rsidR="006D1D8F" w:rsidRDefault="004157EB">
      <w:pPr>
        <w:ind w:left="456" w:right="333" w:firstLine="708"/>
      </w:pPr>
      <w:r>
        <w:t xml:space="preserve">В три-четыре года внимание ребѐнка носит непроизвольный, непосредственный характер. Отмечается двусторонняя связь восприятия и внимания – внимание регулируется восприятием (увидел яркое – обратил внимание). В младшем дошкольном возрасте развивается перцептивная деятельность. Дети от использования предэталонов — индивидуальных единиц восприятия — переходят к сенсорным эталонам — культурно выработанным средствам восприятия. К концу младшего дошкольного возраста дети могут воспринимать до пяти и более форм предметов и до семи и более цветов, способны дифференцировать предметы по величине, ориентироваться впространстве группы детского сада, а при определенной организации образовательного процесса и во всех знакомых ему помещениях образовательной организации. </w:t>
      </w:r>
    </w:p>
    <w:p w:rsidR="006D1D8F" w:rsidRDefault="004157EB">
      <w:pPr>
        <w:spacing w:after="22"/>
        <w:ind w:left="456" w:right="332" w:firstLine="708"/>
      </w:pPr>
      <w:r>
        <w:rPr>
          <w:b/>
          <w:i/>
        </w:rPr>
        <w:t xml:space="preserve">Детские виды деятельности. </w:t>
      </w:r>
      <w:r>
        <w:t xml:space="preserve">Система значимых отношений ребенка с социальной средой определяется возможностями познавательной сферы, наличием образного мышления, наличием самосознания и начальными формами произвольного поведения (действие по инструкции, действие по образцу). Социальная ситуация развития характеризуется выраженным интересом ребенка к системе социальных отношений между людьми (мама-дочка, врач-пациент), ребенок хочет подражать взрослому, быть «как взрослый». Противоречие между стремлением быть «как взрослый» и невозможностью непосредственного воплощения данного стремления приводит к формированию игровой деятельности, где ребенок в доступной для него форме отображает систему человеческих взаимоотношений, осваивает и применяет нормы и правила общения и взаимодействия человека в разных сферах жизни. Игра детей в три-четыре года отличается однообразием сюжетов, где центральным содержанием игровой деятельности является действие с игрушкой, игра протекает либо в индивидуальной форме, либо в паре, нарушение логики игры ребенком не опротестовывается. </w:t>
      </w:r>
    </w:p>
    <w:p w:rsidR="006D1D8F" w:rsidRDefault="004157EB">
      <w:pPr>
        <w:ind w:left="456" w:right="334" w:firstLine="708"/>
      </w:pPr>
      <w:r>
        <w:t xml:space="preserve">В данный период начинают формироваться продуктивные виды деятельности, формируются первичные навыки рисования, лепки, конструирования. Графические образы пока бедны, у одних детей в изображениях отсутствуют детали, у других рисунки могут быть более детализированы. Дети начинают активно использовать цвет. </w:t>
      </w:r>
    </w:p>
    <w:p w:rsidR="006D1D8F" w:rsidRDefault="004157EB">
      <w:pPr>
        <w:ind w:left="456" w:right="23" w:firstLine="708"/>
      </w:pPr>
      <w:r>
        <w:t xml:space="preserve">Большое значение для развития мелкой моторики имеет лепка. Дети способны под руководством взрослого вылепить простые предметы. </w:t>
      </w:r>
    </w:p>
    <w:p w:rsidR="006D1D8F" w:rsidRDefault="004157EB">
      <w:pPr>
        <w:ind w:left="456" w:right="23" w:firstLine="708"/>
      </w:pPr>
      <w:r>
        <w:t xml:space="preserve">Конструктивная деятельность в младшем дошкольном возрасте ограничена возведением несложных построек по образцу и по замыслу. </w:t>
      </w:r>
    </w:p>
    <w:p w:rsidR="006D1D8F" w:rsidRDefault="004157EB">
      <w:pPr>
        <w:spacing w:after="27"/>
        <w:ind w:left="456" w:right="333" w:firstLine="708"/>
      </w:pPr>
      <w:r>
        <w:rPr>
          <w:b/>
          <w:i/>
        </w:rPr>
        <w:t xml:space="preserve">Коммуникация и социализация. </w:t>
      </w:r>
      <w:r>
        <w:t xml:space="preserve">В общении со взрослыми, наряду с ситуативно-деловой формой общения, начинает интенсивно формироваться внеситуативно-познавательная форма общения, формируются основы познавательного общения. Со сверстниками интенсивно формируется ситуативно-деловая форма общения, что определяется становлением игровой деятельности и необходимостью согласовывать действия с другим ребенком в ходе игрового взаимодействия. Положительно-индифферентное отношение к сверстнику, преобладающее в раннем возрасте, сменяется конкурентным типом отношения к сверстнику, где другой ребенок выступает в качестве средства самопознания. </w:t>
      </w:r>
    </w:p>
    <w:p w:rsidR="006D1D8F" w:rsidRDefault="004157EB">
      <w:pPr>
        <w:spacing w:after="94"/>
        <w:ind w:left="456" w:right="331" w:firstLine="708"/>
      </w:pPr>
      <w:r>
        <w:rPr>
          <w:b/>
          <w:i/>
        </w:rPr>
        <w:t xml:space="preserve">Саморегуляция. </w:t>
      </w:r>
      <w:r>
        <w:t xml:space="preserve">В три года у ребенка преобладает ситуативное поведение, произвольное поведение, в основном, регулируется взрослым. При этом, ребенок может действовать по инструкции, состоящей из 2-3 указаний. Слово играет в большей степени побудительную функцию, по сравнению с </w:t>
      </w:r>
      <w:r>
        <w:lastRenderedPageBreak/>
        <w:t xml:space="preserve">функцией торможения. Эмоции выполняют регулирующую роль, накапливается эмоциональный опыт, позволяющий предвосхищать действия ребенка. </w:t>
      </w:r>
    </w:p>
    <w:p w:rsidR="006D1D8F" w:rsidRDefault="004157EB">
      <w:pPr>
        <w:ind w:left="456" w:right="329" w:firstLine="708"/>
      </w:pPr>
      <w:r>
        <w:rPr>
          <w:b/>
          <w:i/>
        </w:rPr>
        <w:t>Личность и самооценка</w:t>
      </w:r>
      <w:r>
        <w:rPr>
          <w:b/>
        </w:rPr>
        <w:t xml:space="preserve">. </w:t>
      </w:r>
      <w:r>
        <w:t xml:space="preserve">У ребенка начинает формироваться периферия самосознания, дифференцированная самооценка. Ребенок, при осознании собственных умений, опирается наоценку взрослого, к четырем годам ребенок начинает сравнивать свои достижения с достижениями сверстников, что может повышать конфликтность между детьми. Данный возраст связан с дебютом личности. </w:t>
      </w:r>
    </w:p>
    <w:p w:rsidR="006D1D8F" w:rsidRDefault="004157EB">
      <w:pPr>
        <w:spacing w:after="26" w:line="259" w:lineRule="auto"/>
        <w:ind w:left="0" w:firstLine="0"/>
        <w:jc w:val="left"/>
      </w:pPr>
      <w:r>
        <w:t xml:space="preserve"> </w:t>
      </w:r>
    </w:p>
    <w:p w:rsidR="006D1D8F" w:rsidRDefault="004157EB">
      <w:pPr>
        <w:spacing w:after="54" w:line="271" w:lineRule="auto"/>
        <w:ind w:left="1174" w:right="12" w:hanging="10"/>
      </w:pPr>
      <w:r>
        <w:rPr>
          <w:b/>
          <w:sz w:val="22"/>
        </w:rPr>
        <w:t>5)</w:t>
      </w:r>
      <w:r>
        <w:rPr>
          <w:rFonts w:ascii="Arial" w:eastAsia="Arial" w:hAnsi="Arial" w:cs="Arial"/>
          <w:b/>
          <w:sz w:val="22"/>
        </w:rPr>
        <w:t xml:space="preserve"> </w:t>
      </w:r>
      <w:r>
        <w:rPr>
          <w:b/>
        </w:rPr>
        <w:t xml:space="preserve">Средняя группа (пятый год жизни) </w:t>
      </w:r>
    </w:p>
    <w:p w:rsidR="006D1D8F" w:rsidRDefault="004157EB">
      <w:pPr>
        <w:spacing w:after="29"/>
        <w:ind w:left="1174" w:hanging="10"/>
      </w:pPr>
      <w:r>
        <w:rPr>
          <w:b/>
          <w:i/>
        </w:rPr>
        <w:t xml:space="preserve">Росто-весовые характеристики </w:t>
      </w:r>
    </w:p>
    <w:p w:rsidR="006D1D8F" w:rsidRDefault="004157EB">
      <w:pPr>
        <w:ind w:left="456" w:right="337" w:firstLine="708"/>
      </w:pPr>
      <w:r>
        <w:t xml:space="preserve">Средний вес девочек изменяется от 16 кг в четыре года до 18,4 кг в пять лет, у мальчиков – от 17 кг в четыре года до 19,7 кг в пять лет. Средняя длина тела у девочек изменяется от 100 см в четыре года до 109 см в пять лет, у мальчиков – от 102 см в четыре года до 110 см в пять лет. </w:t>
      </w:r>
    </w:p>
    <w:p w:rsidR="006D1D8F" w:rsidRDefault="004157EB">
      <w:pPr>
        <w:spacing w:after="43"/>
        <w:ind w:left="1174" w:hanging="10"/>
      </w:pPr>
      <w:r>
        <w:rPr>
          <w:b/>
          <w:i/>
        </w:rPr>
        <w:t xml:space="preserve">Функциональное созревание </w:t>
      </w:r>
    </w:p>
    <w:p w:rsidR="006D1D8F" w:rsidRDefault="004157EB">
      <w:pPr>
        <w:ind w:left="456" w:right="338" w:firstLine="708"/>
      </w:pPr>
      <w:r>
        <w:t xml:space="preserve">Данный возраст характеризуется интенсивным созреванием нейронного аппаратаассоциативной коры больших полушарий. Возрастание специализации корковых зон и межполушарных связей. Правое полушарие является ведущим. </w:t>
      </w:r>
    </w:p>
    <w:p w:rsidR="006D1D8F" w:rsidRDefault="004157EB">
      <w:pPr>
        <w:ind w:left="456" w:right="23" w:firstLine="708"/>
      </w:pPr>
      <w:r>
        <w:t xml:space="preserve">Продолжается развитие скелета, мышц, изменяются пропорции тела. Слабо, но проявляются различия в строении тела мальчиков и девочек. </w:t>
      </w:r>
    </w:p>
    <w:p w:rsidR="006D1D8F" w:rsidRDefault="004157EB">
      <w:pPr>
        <w:ind w:left="456" w:right="337" w:firstLine="708"/>
      </w:pPr>
      <w:r>
        <w:rPr>
          <w:b/>
          <w:i/>
        </w:rPr>
        <w:t xml:space="preserve">Психические функции. </w:t>
      </w:r>
      <w:r>
        <w:t xml:space="preserve">Ведущим психическим процессом в данном возрасте является память. В четыре-пять лет интенсивно формируется произвольная память, но эффективность непроизвольного запоминания выше, чем произвольного. Начинает формироваться опосредованная память, но непосредственное запоминание преобладает. Возрастает объем памяти, дети запоминают до 7-8 названий предметов. </w:t>
      </w:r>
    </w:p>
    <w:p w:rsidR="006D1D8F" w:rsidRDefault="004157EB">
      <w:pPr>
        <w:ind w:left="456" w:right="331" w:firstLine="708"/>
      </w:pPr>
      <w:r>
        <w:t xml:space="preserve">К концу пятого года жизни восприятие становится более развитым. Интеллектуализация процессов восприятия – разложение предметов и образов на сенсорные эталоны. Восприятие опосредуется системой сенсорных эталонов и способами обследования. Наряду с действиями идентификации и приравнивания к образцу, интенсивно формируются перцептивные действия наглядного моделирования (в основном, через продуктивные виды деятельности).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Основной характеристикой мышления детей четырех-пяти лет является эгоцентризм. Наряду с интенсивным развитием образного мышления и расширением кругозора, начинает формироваться наглядносхематическое мышление. Интенсивно формируется воображение. Формируются такие его особенности, как беглость, гибкость. С четырех лет внимание становится произвольным, увеличивается устойчивость произвольного внимания. На пятом году жизни улучшается произношение звуков и дикция, расширяется словарь, связная и диалогическая речь. Речь становится предметом активности детей. Для детей данного возраста характерно словотворчество. Интерес вызывают ритмическая структура речи, рифмы. Развивается грамматическая сторона речи. В период четырех-пяти лет формируются основы познавательной активности и любознательности. </w:t>
      </w:r>
    </w:p>
    <w:p w:rsidR="006D1D8F" w:rsidRDefault="004157EB">
      <w:pPr>
        <w:ind w:left="456" w:right="334" w:firstLine="708"/>
      </w:pPr>
      <w:r>
        <w:rPr>
          <w:b/>
          <w:i/>
        </w:rPr>
        <w:t>Детские виды деятельности</w:t>
      </w:r>
      <w:r>
        <w:rPr>
          <w:b/>
        </w:rPr>
        <w:t xml:space="preserve">. </w:t>
      </w:r>
      <w:r>
        <w:t xml:space="preserve">На пятом году жизни ребенок осваивает сложную систему норм и правил, принятых в социуме. Формируется развернутая сюжетно-ролевая игра, где центральным содержанием выступает моделирование системы человеческих отношений в ходе выполнения игровой роли. В данном возрасте в игре дети различают игровые и реальные отношения, характерна ролевая </w:t>
      </w:r>
      <w:r>
        <w:lastRenderedPageBreak/>
        <w:t>речь. Конфликты чаще возникают в ходе распределения ролей, роли могут меняться в ходе игры. Игра носит процессуальный, творческий характер. Детям доступны игры с правилами, дидактические игры.</w:t>
      </w:r>
    </w:p>
    <w:p w:rsidR="006D1D8F" w:rsidRDefault="004157EB">
      <w:pPr>
        <w:spacing w:after="24"/>
        <w:ind w:left="456" w:right="345"/>
      </w:pPr>
      <w:r>
        <w:t xml:space="preserve">Развивается изобразительная деятельность. Совершенствуется техническая сторона изобразительной деятельности, замысел смещается с конца на начало рисования. Дети могут рисовать основные геометрические фигуры, вырезать ножницами, наклеивать изображения на бумагу и т. д. </w:t>
      </w:r>
    </w:p>
    <w:p w:rsidR="006D1D8F" w:rsidRDefault="004157EB">
      <w:pPr>
        <w:ind w:left="456" w:right="342" w:firstLine="708"/>
      </w:pPr>
      <w:r>
        <w:t xml:space="preserve">Усложняется конструирование. Формируются навыки конструирования по образцу, доступно конструирование по схеме, по условию и по замыслу, а также планирование последовательности действий. </w:t>
      </w:r>
    </w:p>
    <w:p w:rsidR="006D1D8F" w:rsidRDefault="004157EB">
      <w:pPr>
        <w:ind w:left="1164" w:right="23"/>
      </w:pPr>
      <w:r>
        <w:t xml:space="preserve">Продуктивные виды деятельности способствуют развитию мелкой моторики рук. </w:t>
      </w:r>
    </w:p>
    <w:p w:rsidR="006D1D8F" w:rsidRDefault="004157EB">
      <w:pPr>
        <w:spacing w:after="26"/>
        <w:ind w:left="456" w:right="327" w:firstLine="708"/>
      </w:pPr>
      <w:r>
        <w:rPr>
          <w:b/>
          <w:i/>
        </w:rPr>
        <w:t>Коммуникация и социализация</w:t>
      </w:r>
      <w:r>
        <w:rPr>
          <w:b/>
        </w:rPr>
        <w:t xml:space="preserve">. </w:t>
      </w:r>
      <w:r>
        <w:t xml:space="preserve">В общении со взрослыми интенсивно формируются внеситуативные формы общения, в частности – внеситуативно-познавательная форма общения, возраст «почемучек» приходится именно на четыре-пять лет.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Со сверстниками продолжает формироваться ситуативно-деловая форма общения, что определяется развитием развернутой сюжетно-ролевой игры и совместными видами деятельности со сверстниками. При этом, характер межличностных отношений отличает ярко выраженный интерес по отношению к сверстнику, высокую значимость сверстника, ребенок болезненно реагирует на похвалу другого ребенка со стороны взрослых, конфликтность со сверстниками также характерна для данного возраста. В группе формируется стабильная структура взаимоотношений между детьми, определяющая социометрический статус каждого ребенка. </w:t>
      </w:r>
    </w:p>
    <w:p w:rsidR="006D1D8F" w:rsidRDefault="004157EB">
      <w:pPr>
        <w:spacing w:after="11"/>
        <w:ind w:left="456" w:right="347" w:firstLine="708"/>
      </w:pPr>
      <w:r>
        <w:rPr>
          <w:b/>
          <w:i/>
        </w:rPr>
        <w:t xml:space="preserve">Саморегуляция. </w:t>
      </w:r>
      <w:r>
        <w:t xml:space="preserve">В период от четырех до пяти лет существенно возрастает роль регулятивных механизмов поведения. Потребность в самовыражении (стремление быть компетентным в доступных видах деятельности) определяет развитие произвольности. В игре ребенок может управлять собственным поведением, опираясь на систему правил, заложенных в данной роли. Ребенку доступно осознание основных правил поведения в ходе общения и поведения в социуме. Речь начинает выполнять роль планирования и регуляции поведения. Интенсивно формируются социальные эмоции (чувство стыда, смущение, гордость, зависть, переживание успеха-неуспеха и др.). </w:t>
      </w:r>
    </w:p>
    <w:p w:rsidR="006D1D8F" w:rsidRDefault="004157EB">
      <w:pPr>
        <w:ind w:left="456" w:right="336" w:firstLine="708"/>
      </w:pPr>
      <w:r>
        <w:rPr>
          <w:b/>
          <w:i/>
        </w:rPr>
        <w:t xml:space="preserve">Личность и самооценка. </w:t>
      </w:r>
      <w:r>
        <w:t xml:space="preserve">У ребенка интенсивно формируется периферия самосознания, продолжает формироваться дифференцированная самооценка. Оценка взрослого, оценка взрослым других детей, а также механизм сравнения своих результатов деятельности с результатами других детей оказывают существенное влияние на характер самооценки и самосознания. Появляется краткосрочная временная перспектива (вчера-сегодня-завтра, было-будет). </w:t>
      </w:r>
    </w:p>
    <w:p w:rsidR="006D1D8F" w:rsidRDefault="004157EB">
      <w:pPr>
        <w:spacing w:after="31" w:line="259" w:lineRule="auto"/>
        <w:ind w:left="0" w:firstLine="0"/>
        <w:jc w:val="left"/>
      </w:pPr>
      <w:r>
        <w:t xml:space="preserve"> </w:t>
      </w:r>
    </w:p>
    <w:p w:rsidR="006D1D8F" w:rsidRDefault="004157EB">
      <w:pPr>
        <w:spacing w:after="54" w:line="271" w:lineRule="auto"/>
        <w:ind w:left="1174" w:right="12" w:hanging="10"/>
      </w:pPr>
      <w:r>
        <w:rPr>
          <w:b/>
          <w:sz w:val="22"/>
        </w:rPr>
        <w:t>6)</w:t>
      </w:r>
      <w:r>
        <w:rPr>
          <w:rFonts w:ascii="Arial" w:eastAsia="Arial" w:hAnsi="Arial" w:cs="Arial"/>
          <w:b/>
          <w:sz w:val="22"/>
        </w:rPr>
        <w:t xml:space="preserve"> </w:t>
      </w:r>
      <w:r>
        <w:rPr>
          <w:b/>
        </w:rPr>
        <w:t xml:space="preserve">Старшая группа (шестой год жизни) </w:t>
      </w:r>
    </w:p>
    <w:p w:rsidR="006D1D8F" w:rsidRDefault="004157EB">
      <w:pPr>
        <w:spacing w:after="38"/>
        <w:ind w:left="1174" w:hanging="10"/>
      </w:pPr>
      <w:r>
        <w:rPr>
          <w:b/>
          <w:i/>
        </w:rPr>
        <w:t xml:space="preserve">Росто-весовые характеристики </w:t>
      </w:r>
    </w:p>
    <w:p w:rsidR="006D1D8F" w:rsidRDefault="004157EB">
      <w:pPr>
        <w:ind w:left="1164" w:right="23"/>
      </w:pPr>
      <w:r>
        <w:t xml:space="preserve">Средний вес у мальчиков изменяется от 19,7 кг в пять лет до 21,9 кг в шесть лет, у девочек – от </w:t>
      </w:r>
    </w:p>
    <w:p w:rsidR="006D1D8F" w:rsidRDefault="004157EB">
      <w:pPr>
        <w:ind w:left="456" w:right="23"/>
      </w:pPr>
      <w:r>
        <w:t xml:space="preserve">18,5 кг в пять лет до 21,3 кг в шесть лет. Средняя длина тела у мальчиков от 110,4 см в пятьлет до 115,9 см в шесть лет, у девочек – от 109,0 см в пять лет до 115,7 см в шесть лет. </w:t>
      </w:r>
    </w:p>
    <w:p w:rsidR="006D1D8F" w:rsidRDefault="004157EB">
      <w:pPr>
        <w:spacing w:after="41"/>
        <w:ind w:left="1174" w:hanging="10"/>
      </w:pPr>
      <w:r>
        <w:rPr>
          <w:b/>
          <w:i/>
        </w:rPr>
        <w:t xml:space="preserve">Функциональное созревание </w:t>
      </w:r>
    </w:p>
    <w:p w:rsidR="006D1D8F" w:rsidRDefault="004157EB">
      <w:pPr>
        <w:ind w:left="456" w:right="23" w:firstLine="708"/>
      </w:pPr>
      <w:r>
        <w:t xml:space="preserve">Развитие центральной нервной и опорно-двигательной систем, зрительно-моторной координации позволяет ребенку значительно расширить доступный набор двигательных стереотипов. </w:t>
      </w:r>
    </w:p>
    <w:p w:rsidR="006D1D8F" w:rsidRDefault="004157EB">
      <w:pPr>
        <w:ind w:left="456" w:right="339" w:firstLine="708"/>
      </w:pPr>
      <w:r>
        <w:rPr>
          <w:b/>
        </w:rPr>
        <w:t xml:space="preserve">Психические функции. </w:t>
      </w:r>
      <w:r>
        <w:t xml:space="preserve">В период от пяти до шести лет детям доступно опосредованное запоминание. Эффективность запоминания с помощью внешних средств (картинок, пиктограмм) может возрастать в 2 раза. В старшем дошкольном возрасте продолжает развиваться образное мышление. Дети </w:t>
      </w:r>
      <w:r>
        <w:lastRenderedPageBreak/>
        <w:t xml:space="preserve">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Эгоцентризм детского мышления сохраняется. Основой развития мыслительных способностей в данном возрасте является наглядносхематическое мышление, начинают развиваться основы логического мышления. Формируются обобщения, что является основой словесно-логического мышления. Интенсивно формируется творческое воображение. Наряду с образной креативностью, интенсивно развивается и вербальная креативность по параметрам беглости, гибкости, оригинальности и разработанности. Увеличивается устойчивость, распределение, переключаемость внимания. Развитие речи идет в направлении развития словаря, грамматической стороны речи, связной речи, ребенку доступен фонематический анализ слова, что является основой для освоения навыков чтения. Проявляется любознательность ребенка, расширяется круг познавательных интересов. Складывается первичная картина мира. </w:t>
      </w:r>
    </w:p>
    <w:p w:rsidR="006D1D8F" w:rsidRDefault="004157EB">
      <w:pPr>
        <w:spacing w:after="22"/>
        <w:ind w:left="456" w:right="337" w:firstLine="708"/>
      </w:pPr>
      <w:r>
        <w:rPr>
          <w:b/>
          <w:i/>
        </w:rPr>
        <w:t xml:space="preserve">Детские виды деятельности. </w:t>
      </w:r>
      <w:r>
        <w:t xml:space="preserve">У детей шестого года жизни отмечается существенное расширение регулятивных способностей поведения, за счет усложнения системы взаимоотношений со взрослыми и со сверстниками. Творческая сюжетно-ролевая игра имеет сложную структуру. В игре могут принимать участие несколько детей (до 5-6 человек). Дети шестого года жизни могут планировать и распределять роли до начала игры и строят свое поведение, придерживаясь роли. Игровое взаимодействие сопровождается речью, соответствующей взятой роли по содержанию и интонационно. Нарушение логики игры не принимается и обосновывается. При распределении ролей могут возникать конфликты, связанные с субординацией ролевого поведения, а также нарушением правил. Сюжеты игр становятся более разнообразными, содержание игр определяется логикой игры и системой правил. </w:t>
      </w:r>
    </w:p>
    <w:p w:rsidR="006D1D8F" w:rsidRDefault="004157EB">
      <w:pPr>
        <w:ind w:left="456" w:right="23" w:firstLine="708"/>
      </w:pPr>
      <w:r>
        <w:t xml:space="preserve">Интенсивно развиваются продуктивные виды деятельности, которые способствуют развитию творческого воображения и самовыражения ребенка. </w:t>
      </w:r>
    </w:p>
    <w:p w:rsidR="006D1D8F" w:rsidRDefault="004157EB">
      <w:pPr>
        <w:ind w:left="456" w:right="339" w:firstLine="708"/>
      </w:pPr>
      <w:r>
        <w:t xml:space="preserve">Детям доступны рисование, конструирование, лепка, аппликация по образцу, условию и по замыслу самого ребенка. Необходимо отметить, что сюжетно-ролевая игра и продуктивные виды деятельности в пять-шесть лет приобретают целостные формы поведения, где требуетсяцелеполагание, планирование деятельности, осуществление действий, контроль и оценка. Продуктивные виды деятельности могут осуществляться в ходе совместной деятельности. </w:t>
      </w:r>
    </w:p>
    <w:p w:rsidR="006D1D8F" w:rsidRDefault="004157EB">
      <w:pPr>
        <w:ind w:left="456" w:right="331" w:firstLine="708"/>
      </w:pPr>
      <w:r>
        <w:rPr>
          <w:b/>
          <w:i/>
        </w:rPr>
        <w:t xml:space="preserve">Коммуникация и социализация. </w:t>
      </w:r>
      <w:r>
        <w:t xml:space="preserve">В общении со взрослыми интенсивно формируются внеситуативно-познавательная и внеситуативно-личностная форма общения. У детей формируется потребность в самоутверждении через возможность соответствовать нормам, правилам, ожиданиям, транслируемым со стороны взрослых. Со сверстниками начинает формироваться внеситуативноделовая форма общения, что определяется возрастающим интересом к личности сверстника, появляются избирательные отношения, чувство привязанности к определенным детям, дружба. Характер межличностных отношений отличает выраженный интерес по отношению к сверстнику, высокую значимость сверстника, возрастанием просоциальных форм поведения. Детские группы характеризуются стабильной структурой взаимоотношений между детьми. </w:t>
      </w:r>
    </w:p>
    <w:p w:rsidR="006D1D8F" w:rsidRDefault="004157EB">
      <w:pPr>
        <w:spacing w:after="17"/>
        <w:ind w:left="456" w:right="343" w:firstLine="708"/>
      </w:pPr>
      <w:r>
        <w:rPr>
          <w:b/>
          <w:i/>
        </w:rPr>
        <w:t xml:space="preserve">Саморегуляция. </w:t>
      </w:r>
      <w:r>
        <w:t xml:space="preserve">В период от пяти до шести лет начинают формироваться устойчивые представления о том, «что такое хорошо» и «что такое плохо», которые становятся внутренними регуляторами поведения ребенка. Формируется произвольность поведения, социально значимые мотивы начинают управлять личными мотивами. </w:t>
      </w:r>
    </w:p>
    <w:p w:rsidR="006D1D8F" w:rsidRDefault="004157EB">
      <w:pPr>
        <w:ind w:left="456" w:right="343" w:firstLine="708"/>
      </w:pPr>
      <w:r>
        <w:rPr>
          <w:b/>
          <w:i/>
        </w:rPr>
        <w:t xml:space="preserve">Личность и самооценка. </w:t>
      </w:r>
      <w:r>
        <w:t xml:space="preserve">Складывается первая иерархия мотивов. Формируется дифференцированность самооценки. Преобладает высокая, неадекватная самооценка. Ребенок стремится к сохранению позитивной самооценки. </w:t>
      </w:r>
    </w:p>
    <w:p w:rsidR="006D1D8F" w:rsidRDefault="004157EB">
      <w:pPr>
        <w:spacing w:after="53" w:line="271" w:lineRule="auto"/>
        <w:ind w:left="1174" w:right="12" w:hanging="10"/>
      </w:pPr>
      <w:r>
        <w:rPr>
          <w:b/>
        </w:rPr>
        <w:t xml:space="preserve">7). Подготовительная к школе группа (седьмой год жизни) </w:t>
      </w:r>
    </w:p>
    <w:p w:rsidR="006D1D8F" w:rsidRDefault="004157EB">
      <w:pPr>
        <w:spacing w:after="39"/>
        <w:ind w:left="1174" w:hanging="10"/>
      </w:pPr>
      <w:r>
        <w:rPr>
          <w:b/>
          <w:i/>
        </w:rPr>
        <w:lastRenderedPageBreak/>
        <w:t xml:space="preserve">Росто-весовые характеристики </w:t>
      </w:r>
    </w:p>
    <w:p w:rsidR="006D1D8F" w:rsidRDefault="004157EB">
      <w:pPr>
        <w:ind w:left="456" w:right="23" w:firstLine="708"/>
      </w:pPr>
      <w:r>
        <w:t xml:space="preserve">Средний вес мальчиков к семи годам достигает 24,9 кг, девочек – 24,7 кг. Средняя длина тела у мальчиков к семи годам достигает 123,9, у девочек – 123,6 см. </w:t>
      </w:r>
    </w:p>
    <w:p w:rsidR="006D1D8F" w:rsidRDefault="004157EB">
      <w:pPr>
        <w:ind w:left="456" w:right="332" w:firstLine="708"/>
      </w:pPr>
      <w:r>
        <w:t>В период от пяти до семи лет наблюдается выраженное увеличение скорости роста тела ребенка в длину (</w:t>
      </w:r>
      <w:r>
        <w:rPr>
          <w:i/>
        </w:rPr>
        <w:t>«полуростовой скачок роста»</w:t>
      </w:r>
      <w:r>
        <w:t xml:space="preserve">), причем конечности в это время растут быстрее, чем туловище. Изменяются кости, формирующие облик лица. </w:t>
      </w:r>
    </w:p>
    <w:p w:rsidR="006D1D8F" w:rsidRDefault="004157EB">
      <w:pPr>
        <w:spacing w:after="4"/>
        <w:ind w:left="1174" w:hanging="10"/>
      </w:pPr>
      <w:r>
        <w:rPr>
          <w:b/>
          <w:i/>
        </w:rPr>
        <w:t xml:space="preserve">Функциональное созревание </w:t>
      </w:r>
    </w:p>
    <w:p w:rsidR="006D1D8F" w:rsidRDefault="004157EB">
      <w:pPr>
        <w:spacing w:after="24"/>
        <w:ind w:left="456" w:right="341" w:firstLine="708"/>
      </w:pPr>
      <w:r>
        <w:t xml:space="preserve">Уровень развития костной и мышечной систем, наработка двигательных стереотипов отвечают требованиям длительных подвижных игр. Скелетные мышцы детей этого возраста хорошо приспособлены к длительным, но не слишком высоким по точности и мощности нагрузкам. </w:t>
      </w:r>
    </w:p>
    <w:p w:rsidR="006D1D8F" w:rsidRDefault="004157EB">
      <w:pPr>
        <w:ind w:left="456" w:right="339" w:firstLine="708"/>
      </w:pPr>
      <w:r>
        <w:t xml:space="preserve">Качественные изменения в развитии телесной сферы ребенка (полуростовой скачок) отражает существенные изменения в центральной нервной системе. К шести-семи годам продолжительность необходимого сна составляет 9-11 часов, при этом длительность цикла сна возрастает до 60-70 минут, по сравнению с 45-50 минутам у детей годовалого возраста, приближаясь к 90 минутам, характерным для сна детей старшего возраста и взрослых. </w:t>
      </w:r>
    </w:p>
    <w:p w:rsidR="006D1D8F" w:rsidRDefault="004157EB">
      <w:pPr>
        <w:ind w:left="456" w:right="334" w:firstLine="708"/>
      </w:pPr>
      <w:r>
        <w:t xml:space="preserve">Важнейшим признаком морфофункциональной зрелости становится формирование тонкой биомеханики работы кисти ребенка. К этому возрасту начинает формироваться способность к сложным пространственным программам движения, в том числе к такой важнейшей функции как письму – отдельные элементы письма объединяются в буквы и слова. </w:t>
      </w:r>
    </w:p>
    <w:p w:rsidR="006D1D8F" w:rsidRDefault="004157EB">
      <w:pPr>
        <w:spacing w:after="24"/>
        <w:ind w:left="456" w:right="334" w:firstLine="708"/>
      </w:pPr>
      <w:r>
        <w:t xml:space="preserve">К пяти-шести годам в значительной степени развивается глазомер. Дети называют более мелкие детали, присутствующие в изображении предметов, могут дать оценку предметов в отношении их красоты, комбинации тех или иных черт. </w:t>
      </w:r>
    </w:p>
    <w:p w:rsidR="006D1D8F" w:rsidRDefault="004157EB">
      <w:pPr>
        <w:ind w:left="456" w:right="332" w:firstLine="708"/>
      </w:pPr>
      <w:r>
        <w:t xml:space="preserve">Процессы возбуждения и торможения становятся лучше сбалансированными. К этому возрасту значительно развиваются такие свойства нервной системы, как сила, подвижность, уравновешенность. В то же время все эти свойства нервных процессов характеризуются неустойчивостью, высокой истощаемостью нервных центров. </w:t>
      </w:r>
    </w:p>
    <w:p w:rsidR="006D1D8F" w:rsidRDefault="004157EB">
      <w:pPr>
        <w:ind w:left="456" w:right="339" w:firstLine="708"/>
      </w:pPr>
      <w:r>
        <w:rPr>
          <w:b/>
          <w:i/>
        </w:rPr>
        <w:t xml:space="preserve">Психические функции. </w:t>
      </w:r>
      <w:r>
        <w:t xml:space="preserve">К шести-семи годам особую значимость приобретает процесс формирования «взрослых» механизмов восприятия. Формируется способность дифференцировать слабо различающиеся по физическим характеристикам и редко появляющиеся сенсорныестимулы. Качественные перестройки нейрофизиологических механизмов организации системы восприятия позволяют рассматривать этот период как </w:t>
      </w:r>
      <w:r>
        <w:rPr>
          <w:i/>
        </w:rPr>
        <w:t xml:space="preserve">сенситивный </w:t>
      </w:r>
      <w:r>
        <w:t xml:space="preserve">для становления когнитивных функций, в первую очередь произвольного внимания и памяти. Время сосредоточенного внимания, работы без отвлечений по инструкции достигает 10-15 минут. </w:t>
      </w:r>
    </w:p>
    <w:p w:rsidR="006D1D8F" w:rsidRDefault="004157EB">
      <w:pPr>
        <w:spacing w:after="80"/>
        <w:ind w:left="456" w:right="331" w:firstLine="708"/>
      </w:pPr>
      <w:r>
        <w:t xml:space="preserve">Детям становятся доступны формы опосредованной памяти, где средствами могут выступать не только внешние объекты (картинки, пиктограммы), но и некоторые мыслительные операции (классификация). Существенно повышается роль словесного мышления, как основы умственной деятельности ребенка, все более обособляющегося от мышления предметного, наглядно-образного. Формируются основы словесно-логического мышления, логические операции классификации, сериации, сравнения. Продолжают развиваться навыки обобщения и рассуждения, но они еще ограничиваются наглядными признаками ситуации. Увеличивается длительность произвольного внимания (до 30 минут). Развитие речи характеризуется правильным произношением всех звуков родного языка, правильным построением предложений, способностью составлять рассказ по сюжетным и последовательным картинкам. В результатеправильно организованной образовательной работы у детей развивается диалогическая и некоторые виды монологической речи, формируются предпосылки к обучению чтения. Активный словарный запас достигает 3,5 - 7 тысяч слов. </w:t>
      </w:r>
    </w:p>
    <w:p w:rsidR="006D1D8F" w:rsidRDefault="004157EB">
      <w:pPr>
        <w:spacing w:after="14"/>
        <w:ind w:left="456" w:right="781" w:firstLine="708"/>
      </w:pPr>
      <w:r>
        <w:rPr>
          <w:b/>
          <w:i/>
        </w:rPr>
        <w:lastRenderedPageBreak/>
        <w:t>Детские виды деятельности</w:t>
      </w:r>
      <w:r>
        <w:rPr>
          <w:b/>
        </w:rPr>
        <w:t xml:space="preserve">. </w:t>
      </w:r>
      <w:r>
        <w:t xml:space="preserve">Процессуальная сюжетно-ролевая игра сменяетсярезультативной игрой (игры с правилами, настольные игры). Игровое пространство усложняется. Система взаимоотношений в игре усложняется, дети способны отслеживать поведение партнеров по всему игровому пространству и менять свое поведение в зависимости от места в нем. </w:t>
      </w:r>
    </w:p>
    <w:p w:rsidR="006D1D8F" w:rsidRDefault="004157EB">
      <w:pPr>
        <w:ind w:left="456" w:right="789" w:firstLine="708"/>
      </w:pPr>
      <w:r>
        <w:t xml:space="preserve">Продуктивные виды деятельности выступают как самостоятельные формы целенаправленного поведения. Рисунки приобретают более детализированный характер, обогащается их цветовая гамма. Дети подготовительной к школе группы в значительной степени осваивают конструирование из различного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Способны выполнять различные по степени сложности постройки как по собственному замыслу, так и по условиям. </w:t>
      </w:r>
    </w:p>
    <w:p w:rsidR="006D1D8F" w:rsidRDefault="004157EB">
      <w:pPr>
        <w:ind w:left="456" w:right="784" w:firstLine="708"/>
      </w:pPr>
      <w:r>
        <w:rPr>
          <w:b/>
          <w:i/>
        </w:rPr>
        <w:t>Коммуникация и социализация</w:t>
      </w:r>
      <w:r>
        <w:rPr>
          <w:b/>
        </w:rPr>
        <w:t xml:space="preserve">. </w:t>
      </w:r>
      <w:r>
        <w:t xml:space="preserve">В общении со взрослыми интенсивно проявляется внеситуативно-личностная форма общения. В общении со сверстниками преобладает внеситуативно-деловая форма общения. Характер межличностных отношений отличает выраженный интерес по отношению к сверстнику, высокую значимость сверстника, возрастание просоциальных форм поведения, феномен детской дружбы, активно проявляется эмпатия, сочувствие, содействие, сопереживание. Детские группы характеризуются стабильной структурой взаимоотношений между детьми. </w:t>
      </w:r>
    </w:p>
    <w:p w:rsidR="006D1D8F" w:rsidRDefault="004157EB">
      <w:pPr>
        <w:ind w:left="456" w:right="787" w:firstLine="708"/>
      </w:pPr>
      <w:r>
        <w:rPr>
          <w:b/>
          <w:i/>
        </w:rPr>
        <w:t xml:space="preserve">Саморегуляция. </w:t>
      </w:r>
      <w:r>
        <w:t xml:space="preserve">Формируется соподчинение мотивов. Социально значимые мотивы регулируют личные мотивы, «надо» начинает управлять «хочу». Выражено стремление ребенка заниматься социально значимой деятельностью. Происходит «потеря непосредственности» (по Л.С. Выготскому), поведение ребенка опосредуется системой внутренних норм, правил и представлений. Формируется система реально действующих мотивов, связанных с формированием социальных эмоций, актуализируется способность к «эмоциональной коррекции» поведения. Постепенно формируются предпосылки к произвольной регуляции поведения по внешним инструкциям. От преобладающей роли эмоциональных механизмов регуляции постепенно намечается переход к рациональным, волевым формам. </w:t>
      </w:r>
    </w:p>
    <w:p w:rsidR="006D1D8F" w:rsidRDefault="004157EB">
      <w:pPr>
        <w:tabs>
          <w:tab w:val="center" w:pos="1705"/>
          <w:tab w:val="center" w:pos="2694"/>
          <w:tab w:val="center" w:pos="3797"/>
          <w:tab w:val="center" w:pos="5552"/>
          <w:tab w:val="center" w:pos="7117"/>
          <w:tab w:val="center" w:pos="8423"/>
          <w:tab w:val="center" w:pos="9948"/>
        </w:tabs>
        <w:spacing w:after="23" w:line="259" w:lineRule="auto"/>
        <w:ind w:left="0" w:firstLine="0"/>
        <w:jc w:val="left"/>
      </w:pPr>
      <w:r>
        <w:rPr>
          <w:rFonts w:ascii="Calibri" w:eastAsia="Calibri" w:hAnsi="Calibri" w:cs="Calibri"/>
          <w:sz w:val="22"/>
        </w:rPr>
        <w:tab/>
      </w:r>
      <w:r>
        <w:rPr>
          <w:b/>
          <w:i/>
        </w:rPr>
        <w:t xml:space="preserve">Личность </w:t>
      </w:r>
      <w:r>
        <w:rPr>
          <w:b/>
          <w:i/>
        </w:rPr>
        <w:tab/>
        <w:t xml:space="preserve">и </w:t>
      </w:r>
      <w:r>
        <w:rPr>
          <w:b/>
          <w:i/>
        </w:rPr>
        <w:tab/>
        <w:t xml:space="preserve">самооценка. </w:t>
      </w:r>
      <w:r>
        <w:rPr>
          <w:b/>
          <w:i/>
        </w:rPr>
        <w:tab/>
      </w:r>
      <w:r>
        <w:t xml:space="preserve">Складывается </w:t>
      </w:r>
      <w:r>
        <w:tab/>
        <w:t xml:space="preserve">иерархия </w:t>
      </w:r>
      <w:r>
        <w:tab/>
        <w:t xml:space="preserve">мотивов. </w:t>
      </w:r>
      <w:r>
        <w:tab/>
        <w:t xml:space="preserve">Формируется </w:t>
      </w:r>
    </w:p>
    <w:p w:rsidR="006D1D8F" w:rsidRDefault="004157EB">
      <w:pPr>
        <w:ind w:left="456" w:right="785"/>
      </w:pPr>
      <w:r>
        <w:t xml:space="preserve">дифференцированность самооценки и уровень притязаний. Преобладает высокая, неадекватная самооценка. Ребенок стремится к сохранению позитивной самооценки. Формируются внутренняя позиция школьника; гендерная и полоролевая идентичность, основы гражданской идентичности (представление о принадлежности к своей семье, национальная, религиозная принадлежность, соотнесение с названием своего места жительства, со своей культурой и страной); первичная картина мира, которая включает представление о себе, о других людях и мире в целом, чувство справедливости. </w:t>
      </w:r>
    </w:p>
    <w:p w:rsidR="006D1D8F" w:rsidRDefault="004157EB">
      <w:pPr>
        <w:spacing w:after="4"/>
        <w:ind w:left="646" w:hanging="10"/>
      </w:pPr>
      <w:r>
        <w:rPr>
          <w:b/>
          <w:i/>
        </w:rPr>
        <w:t>1.1.6.</w:t>
      </w:r>
      <w:r>
        <w:rPr>
          <w:rFonts w:ascii="Arial" w:eastAsia="Arial" w:hAnsi="Arial" w:cs="Arial"/>
          <w:b/>
          <w:i/>
        </w:rPr>
        <w:t xml:space="preserve"> </w:t>
      </w:r>
      <w:r>
        <w:rPr>
          <w:b/>
          <w:i/>
        </w:rPr>
        <w:t xml:space="preserve">Педагогическая диагностика достижения планируемых результатов </w:t>
      </w:r>
    </w:p>
    <w:p w:rsidR="006D1D8F" w:rsidRDefault="004157EB">
      <w:pPr>
        <w:spacing w:after="0"/>
        <w:ind w:left="456" w:right="353" w:firstLine="780"/>
      </w:pPr>
      <w:r>
        <w:t xml:space="preserve">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 </w:t>
      </w:r>
    </w:p>
    <w:p w:rsidR="006D1D8F" w:rsidRDefault="004157EB">
      <w:pPr>
        <w:spacing w:after="0"/>
        <w:ind w:left="456" w:right="364" w:firstLine="600"/>
      </w:pPr>
      <w:r>
        <w:t xml:space="preserve">Педагогическая диагностика является основой для целенаправленной деятельности педагога, начальным и завершающим этапом проектирования образовательного процесса в дошкольной группе. </w:t>
      </w:r>
      <w:r>
        <w:lastRenderedPageBreak/>
        <w:t xml:space="preserve">Ее функция заключается в обеспечении эффективной обратной связи, позволяющей осуществлять управление образовательным процессом. </w:t>
      </w:r>
    </w:p>
    <w:p w:rsidR="006D1D8F" w:rsidRDefault="004157EB">
      <w:pPr>
        <w:spacing w:after="0"/>
        <w:ind w:left="456" w:right="349" w:firstLine="780"/>
      </w:pPr>
      <w:r>
        <w:t xml:space="preserve">Цели педагогической диагностики, а также особенности её проведения определяются требованиями ФГОС ДО. При реализации Программы может проводиться оценка индивидуального развития детей5 , которая осуществляется педагогом в рамках педагогической диагностики. Вопрос о её проведении для получения информации о динамике возрастного развития ребёнка и успешности освоения им Программы, формах организации и методах решается непосредственно ДОУ. </w:t>
      </w:r>
    </w:p>
    <w:p w:rsidR="006D1D8F" w:rsidRDefault="004157EB">
      <w:pPr>
        <w:ind w:left="456" w:right="23" w:firstLine="780"/>
      </w:pPr>
      <w:r>
        <w:t xml:space="preserve">Специфика педагогической диагностики достижения планируемых образовательных результатов обусловлена следующими требованиями ФГОС ДО: </w:t>
      </w:r>
    </w:p>
    <w:p w:rsidR="006D1D8F" w:rsidRDefault="004157EB">
      <w:pPr>
        <w:numPr>
          <w:ilvl w:val="0"/>
          <w:numId w:val="10"/>
        </w:numPr>
        <w:spacing w:after="73"/>
        <w:ind w:right="354" w:hanging="360"/>
      </w:pPr>
      <w:r>
        <w:t>планируемые результаты освоения Программы заданы как целевые ориентиры дошкольного образования и представляют собой социально-нормативные возрастные характеристики возможных достижений ребенка на разных этапах дошкольного детства;</w:t>
      </w:r>
      <w:r>
        <w:rPr>
          <w:rFonts w:ascii="Segoe UI Symbol" w:eastAsia="Segoe UI Symbol" w:hAnsi="Segoe UI Symbol" w:cs="Segoe UI Symbol"/>
        </w:rPr>
        <w:t></w:t>
      </w:r>
    </w:p>
    <w:p w:rsidR="006D1D8F" w:rsidRDefault="004157EB">
      <w:pPr>
        <w:numPr>
          <w:ilvl w:val="0"/>
          <w:numId w:val="10"/>
        </w:numPr>
        <w:spacing w:after="26"/>
        <w:ind w:right="354" w:hanging="360"/>
      </w:pPr>
      <w:r>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детей6 ;</w:t>
      </w:r>
      <w:r>
        <w:rPr>
          <w:rFonts w:ascii="Segoe UI Symbol" w:eastAsia="Segoe UI Symbol" w:hAnsi="Segoe UI Symbol" w:cs="Segoe UI Symbol"/>
          <w:sz w:val="28"/>
        </w:rPr>
        <w:t></w:t>
      </w:r>
    </w:p>
    <w:p w:rsidR="006D1D8F" w:rsidRDefault="004157EB">
      <w:pPr>
        <w:numPr>
          <w:ilvl w:val="0"/>
          <w:numId w:val="10"/>
        </w:numPr>
        <w:spacing w:after="0" w:line="216" w:lineRule="auto"/>
        <w:ind w:right="354" w:hanging="360"/>
      </w:pPr>
      <w:r>
        <w:t>освоение Программы не сопровождается проведением промежуточных аттестаций и итоговой аттестации обучающихся7 .</w:t>
      </w:r>
      <w:r>
        <w:rPr>
          <w:rFonts w:ascii="Segoe UI Symbol" w:eastAsia="Segoe UI Symbol" w:hAnsi="Segoe UI Symbol" w:cs="Segoe UI Symbol"/>
          <w:sz w:val="28"/>
        </w:rPr>
        <w:t></w:t>
      </w:r>
    </w:p>
    <w:p w:rsidR="006D1D8F" w:rsidRDefault="004157EB">
      <w:pPr>
        <w:spacing w:after="13"/>
        <w:ind w:left="872" w:right="355" w:firstLine="240"/>
      </w:pPr>
      <w:r>
        <w:t xml:space="preserve">Педагогическая диагностика направлена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Результаты педагогической диагностики (мониторинга) используются исключительно для решения следующих образовательных задач: </w:t>
      </w:r>
    </w:p>
    <w:p w:rsidR="006D1D8F" w:rsidRDefault="004157EB">
      <w:pPr>
        <w:spacing w:after="9"/>
        <w:ind w:left="872" w:right="366"/>
      </w:pPr>
      <w:r>
        <w:t>1)</w:t>
      </w:r>
      <w:r>
        <w:rPr>
          <w:rFonts w:ascii="Arial" w:eastAsia="Arial" w:hAnsi="Arial" w:cs="Arial"/>
        </w:rPr>
        <w:t xml:space="preserve"> </w:t>
      </w:r>
      <w: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 2)</w:t>
      </w:r>
      <w:r>
        <w:rPr>
          <w:rFonts w:ascii="Arial" w:eastAsia="Arial" w:hAnsi="Arial" w:cs="Arial"/>
        </w:rPr>
        <w:t xml:space="preserve"> </w:t>
      </w:r>
      <w:r>
        <w:t xml:space="preserve">оптимизации работы с группой детей. </w:t>
      </w:r>
    </w:p>
    <w:p w:rsidR="006D1D8F" w:rsidRDefault="004157EB">
      <w:pPr>
        <w:spacing w:after="0"/>
        <w:ind w:left="872" w:right="356" w:firstLine="420"/>
      </w:pPr>
      <w:r>
        <w:t xml:space="preserve">Основная задача диагностики – получение информации об индивидуальных особенностях развития ребенка. На основании этой информации разрабатываются рекомендации для воспитателей и родителей (законных представителей) по организации образовательной деятельности, планированию индивидуальной образовательной деятельности. Педагогическая диагностика проводится в начале и в конце учебного года. Сравнение результатов стартовой и финальной диагностики позволяет выявить индивидуальную динамику развития ребенка. </w:t>
      </w:r>
    </w:p>
    <w:p w:rsidR="006D1D8F" w:rsidRDefault="004157EB">
      <w:pPr>
        <w:spacing w:after="14"/>
        <w:ind w:left="872" w:right="360" w:firstLine="420"/>
      </w:pPr>
      <w:r>
        <w:t xml:space="preserve">Педагогическая диагностика индивидуального развития детей проводится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др.), специальных диагностических ситуаций. При необходимости используются специальные методики диагностики физического, коммуникативного, познавательного, речевого, художественно-эстетического развития. </w:t>
      </w:r>
    </w:p>
    <w:p w:rsidR="006D1D8F" w:rsidRDefault="004157EB">
      <w:pPr>
        <w:spacing w:after="0"/>
        <w:ind w:left="872" w:right="360" w:firstLine="420"/>
      </w:pPr>
      <w:r>
        <w:t xml:space="preserve">Ведущим методом педагогической диагностики является наблюдение. Осуществляя педагогическую диагностику, педагог наблюдает за поведением ребенка в естественных условиях, в разных видах деятельности, специфичных для детей раннего и дошкольного возраста.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может установить соответствие общих планируемых результатов с результатами достижений ребенка в каждой образовательной области. </w:t>
      </w:r>
    </w:p>
    <w:p w:rsidR="006D1D8F" w:rsidRDefault="004157EB">
      <w:pPr>
        <w:spacing w:after="0"/>
        <w:ind w:left="872" w:right="357" w:firstLine="420"/>
      </w:pPr>
      <w:r>
        <w:lastRenderedPageBreak/>
        <w:t xml:space="preserve">В процессе наблюдения педагог обращает внимание на частоту проявления каждого показателя, самостоятельность и 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 </w:t>
      </w:r>
    </w:p>
    <w:p w:rsidR="006D1D8F" w:rsidRDefault="004157EB">
      <w:pPr>
        <w:spacing w:after="0" w:line="259" w:lineRule="auto"/>
        <w:ind w:left="0" w:firstLine="0"/>
        <w:jc w:val="left"/>
      </w:pPr>
      <w:r>
        <w:rPr>
          <w:sz w:val="20"/>
        </w:rPr>
        <w:t xml:space="preserve"> </w:t>
      </w:r>
    </w:p>
    <w:p w:rsidR="006D1D8F" w:rsidRDefault="004157EB">
      <w:pPr>
        <w:spacing w:after="140" w:line="259" w:lineRule="auto"/>
        <w:ind w:left="0" w:firstLine="0"/>
        <w:jc w:val="left"/>
      </w:pPr>
      <w:r>
        <w:rPr>
          <w:sz w:val="20"/>
        </w:rPr>
        <w:t xml:space="preserve"> </w:t>
      </w:r>
    </w:p>
    <w:p w:rsidR="006D1D8F" w:rsidRDefault="004157EB">
      <w:pPr>
        <w:spacing w:after="0" w:line="259" w:lineRule="auto"/>
        <w:ind w:left="0" w:firstLine="0"/>
        <w:jc w:val="left"/>
      </w:pPr>
      <w:r>
        <w:rPr>
          <w:sz w:val="20"/>
        </w:rPr>
        <w:t xml:space="preserve"> </w:t>
      </w:r>
    </w:p>
    <w:p w:rsidR="006D1D8F" w:rsidRDefault="004157EB">
      <w:pPr>
        <w:spacing w:after="163" w:line="259" w:lineRule="auto"/>
        <w:ind w:left="347" w:firstLine="0"/>
        <w:jc w:val="left"/>
      </w:pPr>
      <w:r>
        <w:rPr>
          <w:rFonts w:ascii="Calibri" w:eastAsia="Calibri" w:hAnsi="Calibri" w:cs="Calibri"/>
          <w:noProof/>
          <w:sz w:val="22"/>
        </w:rPr>
        <mc:AlternateContent>
          <mc:Choice Requires="wpg">
            <w:drawing>
              <wp:inline distT="0" distB="0" distL="0" distR="0">
                <wp:extent cx="2714625" cy="9525"/>
                <wp:effectExtent l="0" t="0" r="0" b="0"/>
                <wp:docPr id="758871" name="Group 758871"/>
                <wp:cNvGraphicFramePr/>
                <a:graphic xmlns:a="http://schemas.openxmlformats.org/drawingml/2006/main">
                  <a:graphicData uri="http://schemas.microsoft.com/office/word/2010/wordprocessingGroup">
                    <wpg:wgp>
                      <wpg:cNvGrpSpPr/>
                      <wpg:grpSpPr>
                        <a:xfrm>
                          <a:off x="0" y="0"/>
                          <a:ext cx="2714625" cy="9525"/>
                          <a:chOff x="0" y="0"/>
                          <a:chExt cx="2714625" cy="9525"/>
                        </a:xfrm>
                      </wpg:grpSpPr>
                      <wps:wsp>
                        <wps:cNvPr id="7958" name="Shape 7958"/>
                        <wps:cNvSpPr/>
                        <wps:spPr>
                          <a:xfrm>
                            <a:off x="0" y="0"/>
                            <a:ext cx="2714625" cy="0"/>
                          </a:xfrm>
                          <a:custGeom>
                            <a:avLst/>
                            <a:gdLst/>
                            <a:ahLst/>
                            <a:cxnLst/>
                            <a:rect l="0" t="0" r="0" b="0"/>
                            <a:pathLst>
                              <a:path w="2714625">
                                <a:moveTo>
                                  <a:pt x="0" y="0"/>
                                </a:moveTo>
                                <a:lnTo>
                                  <a:pt x="271462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58871" style="width:213.75pt;height:0.75pt;mso-position-horizontal-relative:char;mso-position-vertical-relative:line" coordsize="27146,95">
                <v:shape id="Shape 7958" style="position:absolute;width:27146;height:0;left:0;top:0;" coordsize="2714625,0" path="m0,0l2714625,0">
                  <v:stroke weight="0.75pt" endcap="flat" joinstyle="round" on="true" color="#000000"/>
                  <v:fill on="false" color="#000000" opacity="0"/>
                </v:shape>
              </v:group>
            </w:pict>
          </mc:Fallback>
        </mc:AlternateContent>
      </w:r>
    </w:p>
    <w:p w:rsidR="006D1D8F" w:rsidRDefault="004157EB">
      <w:pPr>
        <w:spacing w:after="5" w:line="264" w:lineRule="auto"/>
        <w:ind w:left="867" w:right="8412" w:hanging="10"/>
        <w:jc w:val="left"/>
      </w:pPr>
      <w:r>
        <w:rPr>
          <w:sz w:val="18"/>
        </w:rPr>
        <w:t xml:space="preserve">Пункт 3.2.3 ФГОС ДО. </w:t>
      </w:r>
    </w:p>
    <w:p w:rsidR="006D1D8F" w:rsidRDefault="004157EB">
      <w:pPr>
        <w:spacing w:after="5" w:line="264" w:lineRule="auto"/>
        <w:ind w:left="867" w:right="8412" w:hanging="10"/>
        <w:jc w:val="left"/>
      </w:pPr>
      <w:r>
        <w:rPr>
          <w:sz w:val="18"/>
        </w:rPr>
        <w:t xml:space="preserve">Пункт 4.3 ФГОС ДО. Пункт 4.3 ФГОС ДО. </w:t>
      </w:r>
    </w:p>
    <w:p w:rsidR="006D1D8F" w:rsidRDefault="004157EB">
      <w:pPr>
        <w:spacing w:after="0" w:line="259" w:lineRule="auto"/>
        <w:ind w:left="0" w:firstLine="0"/>
        <w:jc w:val="left"/>
      </w:pPr>
      <w:r>
        <w:rPr>
          <w:sz w:val="18"/>
        </w:rPr>
        <w:t xml:space="preserve"> </w:t>
      </w:r>
    </w:p>
    <w:p w:rsidR="006D1D8F" w:rsidRDefault="004157EB">
      <w:pPr>
        <w:spacing w:after="140" w:line="259" w:lineRule="auto"/>
        <w:ind w:left="0" w:firstLine="0"/>
        <w:jc w:val="left"/>
      </w:pPr>
      <w:r>
        <w:rPr>
          <w:sz w:val="18"/>
        </w:rPr>
        <w:t xml:space="preserve"> </w:t>
      </w:r>
    </w:p>
    <w:p w:rsidR="006D1D8F" w:rsidRDefault="004157EB">
      <w:pPr>
        <w:spacing w:after="39" w:line="259" w:lineRule="auto"/>
        <w:ind w:left="0" w:firstLine="0"/>
        <w:jc w:val="left"/>
      </w:pPr>
      <w:r>
        <w:rPr>
          <w:sz w:val="18"/>
        </w:rPr>
        <w:t xml:space="preserve"> </w:t>
      </w:r>
    </w:p>
    <w:p w:rsidR="006D1D8F" w:rsidRDefault="004157EB">
      <w:pPr>
        <w:spacing w:after="0"/>
        <w:ind w:left="872" w:right="352" w:firstLine="180"/>
      </w:pPr>
      <w:r>
        <w:t xml:space="preserve">Результаты наблюдения фиксируются, способ и форму их регистрации педагог выбирает самостоятельно. Оптимальной формой фиксации результатов наблюдения является карта развития ребенка. Педагог может составить ее самостоятельно, отразив показатели возрастного развития ребенка, критерии их оценки. Фиксация данных наблюдения позволят педагогу отследить,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 </w:t>
      </w:r>
    </w:p>
    <w:p w:rsidR="006D1D8F" w:rsidRDefault="004157EB">
      <w:pPr>
        <w:spacing w:after="0"/>
        <w:ind w:left="872" w:right="357" w:firstLine="300"/>
      </w:pPr>
      <w:r>
        <w:t xml:space="preserve">Результаты наблюдения могут быть дополнены беседами с детьми в свободной форме, которые позволяют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 </w:t>
      </w:r>
    </w:p>
    <w:p w:rsidR="006D1D8F" w:rsidRDefault="004157EB">
      <w:pPr>
        <w:spacing w:after="0"/>
        <w:ind w:left="872" w:right="355" w:firstLine="240"/>
      </w:pPr>
      <w:r>
        <w:t xml:space="preserve">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 </w:t>
      </w:r>
    </w:p>
    <w:p w:rsidR="006D1D8F" w:rsidRDefault="004157EB">
      <w:pPr>
        <w:spacing w:after="0"/>
        <w:ind w:left="872" w:right="356" w:firstLine="240"/>
      </w:pPr>
      <w:r>
        <w:t xml:space="preserve">Педагогическая диагностика завершается анализом полученных данных, на основе которых педагог выстраивает взаимодействие с детьми, организует предметно-развивающую среду, мотивирующую активную творческую деятельность воспитанников,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 </w:t>
      </w:r>
    </w:p>
    <w:p w:rsidR="006D1D8F" w:rsidRDefault="004157EB">
      <w:pPr>
        <w:spacing w:after="0"/>
        <w:ind w:left="872" w:right="354" w:firstLine="240"/>
      </w:pPr>
      <w:r>
        <w:t xml:space="preserve">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проводит квалифицированный специалист (педагоги-психологи).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 Данные о результатах педагогической диагностики (мониторинга) фиксируются воспитателем, далее он самостоятельно выбирает способ и форму их регистрации. </w:t>
      </w:r>
    </w:p>
    <w:p w:rsidR="006D1D8F" w:rsidRDefault="004157EB">
      <w:pPr>
        <w:spacing w:after="11"/>
        <w:ind w:left="872" w:right="341" w:firstLine="240"/>
      </w:pPr>
      <w:r>
        <w:t xml:space="preserve">На особом контроле воспитателей и специалистов должны быть дети, показавшие низкий уровень освоения каких-либо разделов программы. Для работы с этими детьми логично выстраивать траекторию индивидуального сопровождения ребенка с целью коррекции выявленных в процессе </w:t>
      </w:r>
      <w:r>
        <w:lastRenderedPageBreak/>
        <w:t xml:space="preserve">диагностики недостатков. Для решения этой задачи по результатам диагностики педагоги в праве провести заседание психолого-педагогического консилиума ДОУ (ППк ДОУ) и рекомендовать родителям воспитанника процедуру прохождения психологомедикопедагогической комиссии </w:t>
      </w:r>
    </w:p>
    <w:p w:rsidR="006D1D8F" w:rsidRDefault="004157EB">
      <w:pPr>
        <w:spacing w:after="10"/>
        <w:ind w:left="872" w:right="349" w:firstLine="180"/>
      </w:pPr>
      <w:r>
        <w:t xml:space="preserve">Музыкальный руководитель, инструктор по физической культуре, педагог-психолог могут принимать участие в обсуждении детей группы, вносить изменения в диагностические материалы для данной группы детей в соответствии со своей должностной инструкцией и направленностью образовательной деятельности. В ДОУ диагностику индивидуального развития воспитанников проводят узкие специалисты в рамках своих компетенций. (учитель-логопед, педагог -психолог ) Педагогическая диагностика проводится в периодичностью: </w:t>
      </w:r>
    </w:p>
    <w:p w:rsidR="006D1D8F" w:rsidRDefault="004157EB">
      <w:pPr>
        <w:numPr>
          <w:ilvl w:val="0"/>
          <w:numId w:val="11"/>
        </w:numPr>
        <w:spacing w:after="9"/>
        <w:ind w:left="1014" w:right="23" w:hanging="142"/>
      </w:pPr>
      <w:r>
        <w:t xml:space="preserve">в группах дошкольного возраста (2 раза в год: сентябрь-май), </w:t>
      </w:r>
    </w:p>
    <w:p w:rsidR="006D1D8F" w:rsidRDefault="004157EB">
      <w:pPr>
        <w:numPr>
          <w:ilvl w:val="0"/>
          <w:numId w:val="11"/>
        </w:numPr>
        <w:spacing w:after="11"/>
        <w:ind w:left="1014" w:right="23" w:hanging="142"/>
      </w:pPr>
      <w:r>
        <w:t xml:space="preserve">в группах раннего возраста (2 раза в год: сентябрь-май). </w:t>
      </w:r>
    </w:p>
    <w:p w:rsidR="006D1D8F" w:rsidRDefault="004157EB">
      <w:pPr>
        <w:numPr>
          <w:ilvl w:val="0"/>
          <w:numId w:val="11"/>
        </w:numPr>
        <w:spacing w:after="8"/>
        <w:ind w:left="1014" w:right="23" w:hanging="142"/>
      </w:pPr>
      <w:r>
        <w:t xml:space="preserve">в группах младенческого возраста (1 раз в год: май) </w:t>
      </w:r>
    </w:p>
    <w:p w:rsidR="006D1D8F" w:rsidRDefault="004157EB">
      <w:pPr>
        <w:spacing w:after="22" w:line="259" w:lineRule="auto"/>
        <w:ind w:left="351" w:right="417" w:hanging="10"/>
        <w:jc w:val="right"/>
      </w:pPr>
      <w:r>
        <w:t xml:space="preserve">Для проведения индивидуальной педагогической диагностики на разных этапах освоения программы используются использовать следующие диагностические пособия: </w:t>
      </w:r>
    </w:p>
    <w:p w:rsidR="006D1D8F" w:rsidRDefault="004157EB">
      <w:pPr>
        <w:spacing w:after="12"/>
        <w:ind w:left="5673" w:right="23" w:hanging="4801"/>
      </w:pPr>
      <w:r>
        <w:t xml:space="preserve">Пантюхина Г.В., Печора К.Л </w:t>
      </w:r>
      <w:r>
        <w:tab/>
        <w:t xml:space="preserve">Методы диагностики нервно-психического развития детей раннего возраста </w:t>
      </w:r>
    </w:p>
    <w:p w:rsidR="006D1D8F" w:rsidRDefault="004157EB">
      <w:pPr>
        <w:spacing w:after="22" w:line="259" w:lineRule="auto"/>
        <w:ind w:left="0" w:firstLine="0"/>
        <w:jc w:val="left"/>
      </w:pPr>
      <w:r>
        <w:t xml:space="preserve"> </w:t>
      </w:r>
    </w:p>
    <w:p w:rsidR="006D1D8F" w:rsidRDefault="004157EB">
      <w:pPr>
        <w:tabs>
          <w:tab w:val="center" w:pos="1587"/>
          <w:tab w:val="center" w:pos="8086"/>
        </w:tabs>
        <w:spacing w:after="8" w:line="257" w:lineRule="auto"/>
        <w:ind w:left="0" w:firstLine="0"/>
        <w:jc w:val="left"/>
      </w:pPr>
      <w:r>
        <w:rPr>
          <w:rFonts w:ascii="Calibri" w:eastAsia="Calibri" w:hAnsi="Calibri" w:cs="Calibri"/>
          <w:sz w:val="22"/>
        </w:rPr>
        <w:tab/>
      </w:r>
      <w:r>
        <w:t xml:space="preserve">И.А.Кулекина </w:t>
      </w:r>
      <w:r>
        <w:tab/>
        <w:t xml:space="preserve">ПЕДАГОГИЧЕСКАЯ ДИАГНОСТИКА </w:t>
      </w:r>
    </w:p>
    <w:p w:rsidR="006D1D8F" w:rsidRDefault="00734720">
      <w:pPr>
        <w:spacing w:after="17" w:line="259" w:lineRule="auto"/>
        <w:ind w:left="0" w:right="429" w:firstLine="0"/>
        <w:jc w:val="right"/>
      </w:pPr>
      <w:hyperlink r:id="rId245">
        <w:r w:rsidR="004157EB">
          <w:rPr>
            <w:color w:val="800080"/>
            <w:u w:val="single" w:color="800080"/>
          </w:rPr>
          <w:t>https://cloud.mail.ru/public/F3Vo/</w:t>
        </w:r>
      </w:hyperlink>
      <w:hyperlink r:id="rId246">
        <w:r w:rsidR="004157EB">
          <w:rPr>
            <w:color w:val="800080"/>
            <w:u w:val="single" w:color="800080"/>
          </w:rPr>
          <w:t xml:space="preserve"> </w:t>
        </w:r>
      </w:hyperlink>
      <w:hyperlink r:id="rId247">
        <w:r w:rsidR="004157EB">
          <w:rPr>
            <w:color w:val="800080"/>
            <w:u w:val="single" w:color="800080"/>
          </w:rPr>
          <w:t>U8s9XRRbt</w:t>
        </w:r>
      </w:hyperlink>
      <w:hyperlink r:id="rId248">
        <w:r w:rsidR="004157EB">
          <w:rPr>
            <w:color w:val="800080"/>
            <w:u w:val="single" w:color="800080"/>
          </w:rPr>
          <w:t xml:space="preserve"> </w:t>
        </w:r>
      </w:hyperlink>
      <w:r w:rsidR="004157EB">
        <w:rPr>
          <w:color w:val="800080"/>
          <w:u w:val="single" w:color="800080"/>
        </w:rPr>
        <w:t xml:space="preserve"> </w:t>
      </w:r>
      <w:r w:rsidR="004157EB">
        <w:rPr>
          <w:color w:val="800080"/>
        </w:rPr>
        <w:t xml:space="preserve"> </w:t>
      </w:r>
      <w:r w:rsidR="004157EB">
        <w:t xml:space="preserve">ДОСТИЖЕНИЯ ПЛАНИРУЕМЫХ РЕЗУЛЬТАТОВ </w:t>
      </w:r>
    </w:p>
    <w:p w:rsidR="006D1D8F" w:rsidRDefault="004157EB">
      <w:pPr>
        <w:spacing w:after="17" w:line="259" w:lineRule="auto"/>
        <w:ind w:left="351" w:right="536" w:hanging="10"/>
        <w:jc w:val="right"/>
      </w:pPr>
      <w:r>
        <w:t xml:space="preserve">ДЕТЬМИ ДОШКОЛЬНОГО ВОЗРАСТА (1 – 7 лет) </w:t>
      </w:r>
    </w:p>
    <w:p w:rsidR="006D1D8F" w:rsidRDefault="004157EB">
      <w:pPr>
        <w:tabs>
          <w:tab w:val="center" w:pos="5752"/>
          <w:tab w:val="center" w:pos="6742"/>
          <w:tab w:val="center" w:pos="7730"/>
          <w:tab w:val="center" w:pos="8363"/>
          <w:tab w:val="center" w:pos="9122"/>
          <w:tab w:val="center" w:pos="9611"/>
          <w:tab w:val="center" w:pos="10191"/>
          <w:tab w:val="center" w:pos="10887"/>
        </w:tabs>
        <w:spacing w:after="0" w:line="259" w:lineRule="auto"/>
        <w:ind w:left="0" w:firstLine="0"/>
        <w:jc w:val="left"/>
      </w:pPr>
      <w:r>
        <w:rPr>
          <w:rFonts w:ascii="Calibri" w:eastAsia="Calibri" w:hAnsi="Calibri" w:cs="Calibri"/>
          <w:sz w:val="22"/>
        </w:rPr>
        <w:tab/>
      </w:r>
      <w:r>
        <w:t xml:space="preserve">В </w:t>
      </w:r>
      <w:r>
        <w:tab/>
        <w:t xml:space="preserve">соответствие </w:t>
      </w:r>
      <w:r>
        <w:tab/>
        <w:t xml:space="preserve">с </w:t>
      </w:r>
      <w:r>
        <w:tab/>
        <w:t xml:space="preserve">ФГОС </w:t>
      </w:r>
      <w:r>
        <w:tab/>
        <w:t xml:space="preserve">ДО </w:t>
      </w:r>
      <w:r>
        <w:tab/>
        <w:t xml:space="preserve">и </w:t>
      </w:r>
      <w:r>
        <w:tab/>
        <w:t xml:space="preserve">ФОП </w:t>
      </w:r>
      <w:r>
        <w:tab/>
        <w:t xml:space="preserve">ДО </w:t>
      </w:r>
      <w:r>
        <w:br w:type="page"/>
      </w:r>
    </w:p>
    <w:p w:rsidR="006D1D8F" w:rsidRDefault="004157EB">
      <w:pPr>
        <w:spacing w:after="5" w:line="271" w:lineRule="auto"/>
        <w:ind w:left="466" w:right="12" w:hanging="10"/>
      </w:pPr>
      <w:r>
        <w:rPr>
          <w:b/>
        </w:rPr>
        <w:lastRenderedPageBreak/>
        <w:t>1.2.</w:t>
      </w:r>
      <w:r>
        <w:rPr>
          <w:rFonts w:ascii="Arial" w:eastAsia="Arial" w:hAnsi="Arial" w:cs="Arial"/>
          <w:b/>
        </w:rPr>
        <w:t xml:space="preserve"> </w:t>
      </w:r>
      <w:r>
        <w:rPr>
          <w:b/>
        </w:rPr>
        <w:t xml:space="preserve">ПЛАНИРУЕМЫЕ РЕЗУЛЬТАТЫ ОСВОЕНИЯ ПРОГРАММЫ </w:t>
      </w:r>
    </w:p>
    <w:p w:rsidR="006D1D8F" w:rsidRDefault="004157EB">
      <w:pPr>
        <w:spacing w:after="46" w:line="271" w:lineRule="auto"/>
        <w:ind w:left="466" w:right="12" w:hanging="10"/>
      </w:pPr>
      <w:r>
        <w:rPr>
          <w:b/>
        </w:rPr>
        <w:t xml:space="preserve">Планируемые результаты освоения ООП в каждой возрастной группе, конкретизирующие требования ФГОС к целевым ориентирам по ФОП стр.5-17 п.15 </w:t>
      </w:r>
    </w:p>
    <w:p w:rsidR="006D1D8F" w:rsidRDefault="004157EB">
      <w:pPr>
        <w:spacing w:after="22"/>
        <w:ind w:left="456" w:right="553"/>
      </w:pPr>
      <w:r>
        <w:t xml:space="preserve">В соответствии с ФГОС ДО специфика дошкольного детства и системные особенности ДО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 и представляют собой </w:t>
      </w:r>
      <w:r>
        <w:rPr>
          <w:i/>
        </w:rPr>
        <w:t xml:space="preserve">возрастные характеристики возможных достижений ребенка к завершению ДО. </w:t>
      </w:r>
    </w:p>
    <w:p w:rsidR="006D1D8F" w:rsidRDefault="004157EB">
      <w:pPr>
        <w:ind w:left="456" w:right="23" w:firstLine="708"/>
      </w:pPr>
      <w:r>
        <w:t xml:space="preserve">Реализация образовательных целей и задач Программы направлена на достижение целевых ориентиров ДО, которые описаны как основные характеристики развития ребенка. </w:t>
      </w:r>
    </w:p>
    <w:p w:rsidR="006D1D8F" w:rsidRDefault="004157EB">
      <w:pPr>
        <w:ind w:left="456" w:right="23" w:firstLine="708"/>
      </w:pPr>
      <w:r>
        <w:t xml:space="preserve">Основные характеристики развития ребенка представлены в виде перечисления возможных достижений воспитанников на разных возрастных этапах дошкольного детства. </w:t>
      </w:r>
    </w:p>
    <w:p w:rsidR="006D1D8F" w:rsidRDefault="004157EB">
      <w:pPr>
        <w:spacing w:after="25"/>
        <w:ind w:left="456" w:right="334" w:firstLine="708"/>
      </w:pPr>
      <w:r>
        <w:t xml:space="preserve">В соответствии с периодизацией психического развития ребенка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1 года до 3 лет) и дошкольный возраст (от 3 до 7 лет). </w:t>
      </w:r>
    </w:p>
    <w:p w:rsidR="006D1D8F" w:rsidRDefault="004157EB">
      <w:pPr>
        <w:ind w:left="456" w:right="331" w:firstLine="708"/>
      </w:pPr>
      <w:r>
        <w:t xml:space="preserve">Обозначенные в Программе возрастные ориентиры «к одному году», «к трем, четырем, пяти, шести годам»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 </w:t>
      </w:r>
    </w:p>
    <w:p w:rsidR="006D1D8F" w:rsidRDefault="004157EB">
      <w:pPr>
        <w:ind w:left="456" w:right="329" w:firstLine="708"/>
      </w:pPr>
      <w:r>
        <w:t xml:space="preserve">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основнойобразовательной программы Организации и не подразумевают его включения в соответствующую целевую группу. </w:t>
      </w:r>
    </w:p>
    <w:p w:rsidR="006D1D8F" w:rsidRDefault="004157EB">
      <w:pPr>
        <w:spacing w:after="29" w:line="259" w:lineRule="auto"/>
        <w:ind w:left="0" w:firstLine="0"/>
        <w:jc w:val="left"/>
      </w:pPr>
      <w:r>
        <w:t xml:space="preserve"> </w:t>
      </w:r>
    </w:p>
    <w:p w:rsidR="006D1D8F" w:rsidRDefault="004157EB">
      <w:pPr>
        <w:spacing w:line="271" w:lineRule="auto"/>
        <w:ind w:left="1164" w:right="4460" w:hanging="708"/>
      </w:pPr>
      <w:r>
        <w:rPr>
          <w:b/>
        </w:rPr>
        <w:t>1.2.1.</w:t>
      </w:r>
      <w:r>
        <w:rPr>
          <w:rFonts w:ascii="Arial" w:eastAsia="Arial" w:hAnsi="Arial" w:cs="Arial"/>
          <w:b/>
        </w:rPr>
        <w:t xml:space="preserve"> </w:t>
      </w:r>
      <w:r>
        <w:rPr>
          <w:b/>
        </w:rPr>
        <w:t xml:space="preserve">Планируемые результаты в младенческом возрасте К одному году: </w:t>
      </w:r>
    </w:p>
    <w:p w:rsidR="006D1D8F" w:rsidRDefault="004157EB">
      <w:pPr>
        <w:numPr>
          <w:ilvl w:val="0"/>
          <w:numId w:val="12"/>
        </w:numPr>
        <w:ind w:right="23" w:firstLine="708"/>
      </w:pPr>
      <w:r>
        <w:t xml:space="preserve">ребенок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 </w:t>
      </w:r>
    </w:p>
    <w:p w:rsidR="006D1D8F" w:rsidRDefault="004157EB">
      <w:pPr>
        <w:numPr>
          <w:ilvl w:val="0"/>
          <w:numId w:val="12"/>
        </w:numPr>
        <w:ind w:right="23" w:firstLine="708"/>
      </w:pPr>
      <w:r>
        <w:t xml:space="preserve">ребёнок положительно реагирует на прием пищи и гигиенические процедуры; ребёнок эмоционально реагирует на внимание взрослого, проявляет радость в ответ на общение со взрослым; </w:t>
      </w:r>
    </w:p>
    <w:p w:rsidR="006D1D8F" w:rsidRDefault="004157EB">
      <w:pPr>
        <w:numPr>
          <w:ilvl w:val="0"/>
          <w:numId w:val="12"/>
        </w:numPr>
        <w:ind w:right="23" w:firstLine="708"/>
      </w:pPr>
      <w:r>
        <w:t xml:space="preserve">ребёнок понимает речь взрослого, откликается на свое имя, положительно реагирует на знакомых людей, имена близких родственников; </w:t>
      </w:r>
    </w:p>
    <w:p w:rsidR="006D1D8F" w:rsidRDefault="004157EB">
      <w:pPr>
        <w:numPr>
          <w:ilvl w:val="0"/>
          <w:numId w:val="12"/>
        </w:numPr>
        <w:ind w:right="23" w:firstLine="708"/>
      </w:pPr>
      <w:r>
        <w:t xml:space="preserve">ребёнок выполняет простые просьбы взрослого, понимает и адекватно реагирует на слова, регулирующие поведение (можно, нельзя и другие); </w:t>
      </w:r>
    </w:p>
    <w:p w:rsidR="006D1D8F" w:rsidRDefault="004157EB">
      <w:pPr>
        <w:numPr>
          <w:ilvl w:val="0"/>
          <w:numId w:val="12"/>
        </w:numPr>
        <w:ind w:right="23" w:firstLine="708"/>
      </w:pPr>
      <w:r>
        <w:t xml:space="preserve">ребёнок произносит несколько простых, облегченных слов (мама, папа, баба, деда, дай, бах, на), которые несут смысловую нагрузку; </w:t>
      </w:r>
    </w:p>
    <w:p w:rsidR="006D1D8F" w:rsidRDefault="004157EB">
      <w:pPr>
        <w:numPr>
          <w:ilvl w:val="0"/>
          <w:numId w:val="12"/>
        </w:numPr>
        <w:ind w:right="23" w:firstLine="708"/>
      </w:pPr>
      <w:r>
        <w:t xml:space="preserve">ребёнок проявляет интерес к животным, птицам, рыбам, растениям; ребёнок обнаруживает поисковую и познавательную активность по отношению к предметному окружению; </w:t>
      </w:r>
    </w:p>
    <w:p w:rsidR="006D1D8F" w:rsidRDefault="004157EB">
      <w:pPr>
        <w:numPr>
          <w:ilvl w:val="0"/>
          <w:numId w:val="12"/>
        </w:numPr>
        <w:ind w:right="23" w:firstLine="708"/>
      </w:pPr>
      <w:r>
        <w:lastRenderedPageBreak/>
        <w:t xml:space="preserve">ребёнок узнает и называет объекты живой природы ближайшего окружения, выделяет их характерные особенности, положительно реагирует на них; </w:t>
      </w:r>
    </w:p>
    <w:p w:rsidR="006D1D8F" w:rsidRDefault="006D1D8F">
      <w:pPr>
        <w:sectPr w:rsidR="006D1D8F">
          <w:headerReference w:type="even" r:id="rId249"/>
          <w:headerReference w:type="default" r:id="rId250"/>
          <w:footerReference w:type="even" r:id="rId251"/>
          <w:footerReference w:type="default" r:id="rId252"/>
          <w:headerReference w:type="first" r:id="rId253"/>
          <w:footerReference w:type="first" r:id="rId254"/>
          <w:pgSz w:w="11940" w:h="16860"/>
          <w:pgMar w:top="563" w:right="232" w:bottom="0" w:left="283" w:header="720" w:footer="720" w:gutter="0"/>
          <w:cols w:space="720"/>
        </w:sectPr>
      </w:pPr>
    </w:p>
    <w:p w:rsidR="006D1D8F" w:rsidRDefault="004157EB">
      <w:pPr>
        <w:numPr>
          <w:ilvl w:val="0"/>
          <w:numId w:val="12"/>
        </w:numPr>
        <w:ind w:right="23" w:firstLine="708"/>
      </w:pPr>
      <w:r>
        <w:lastRenderedPageBreak/>
        <w:t xml:space="preserve">ребёнок эмоционально реагирует на музыку, пение, игры-забавы, прислушивается к звучанию разных музыкальных инструментов; </w:t>
      </w:r>
    </w:p>
    <w:p w:rsidR="006D1D8F" w:rsidRDefault="004157EB">
      <w:pPr>
        <w:numPr>
          <w:ilvl w:val="0"/>
          <w:numId w:val="12"/>
        </w:numPr>
        <w:ind w:right="23" w:firstLine="708"/>
      </w:pPr>
      <w:r>
        <w:t xml:space="preserve">ребёнок ориентируется в знакомой обстановке, активно изучает 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 </w:t>
      </w:r>
    </w:p>
    <w:p w:rsidR="006D1D8F" w:rsidRDefault="004157EB">
      <w:pPr>
        <w:numPr>
          <w:ilvl w:val="0"/>
          <w:numId w:val="12"/>
        </w:numPr>
        <w:ind w:right="23" w:firstLine="708"/>
      </w:pPr>
      <w:r>
        <w:t xml:space="preserve">ребёнок активно действует с игрушками, подражая действиям взрослых (катает машинку, кормит собачку, качает куклу и тому подобное). </w:t>
      </w:r>
    </w:p>
    <w:p w:rsidR="006D1D8F" w:rsidRDefault="004157EB">
      <w:pPr>
        <w:spacing w:after="28" w:line="259" w:lineRule="auto"/>
        <w:ind w:left="0" w:firstLine="0"/>
        <w:jc w:val="left"/>
      </w:pPr>
      <w:r>
        <w:t xml:space="preserve"> </w:t>
      </w:r>
    </w:p>
    <w:p w:rsidR="006D1D8F" w:rsidRDefault="004157EB">
      <w:pPr>
        <w:spacing w:after="47" w:line="271" w:lineRule="auto"/>
        <w:ind w:left="1164" w:right="4888" w:hanging="708"/>
      </w:pPr>
      <w:r>
        <w:rPr>
          <w:b/>
        </w:rPr>
        <w:t>1.2.2.</w:t>
      </w:r>
      <w:r>
        <w:rPr>
          <w:rFonts w:ascii="Arial" w:eastAsia="Arial" w:hAnsi="Arial" w:cs="Arial"/>
          <w:b/>
        </w:rPr>
        <w:t xml:space="preserve"> </w:t>
      </w:r>
      <w:r>
        <w:rPr>
          <w:b/>
        </w:rPr>
        <w:t xml:space="preserve">Планируемые результаты в раннем возрасте К трем годам: </w:t>
      </w:r>
    </w:p>
    <w:p w:rsidR="006D1D8F" w:rsidRDefault="004157EB">
      <w:pPr>
        <w:numPr>
          <w:ilvl w:val="0"/>
          <w:numId w:val="12"/>
        </w:numPr>
        <w:ind w:right="23" w:firstLine="708"/>
      </w:pPr>
      <w:r>
        <w:t xml:space="preserve">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упражнения,понимает указания взрослого, выполняет движения по зрительному и звуковому ориентирам; </w:t>
      </w:r>
    </w:p>
    <w:p w:rsidR="006D1D8F" w:rsidRDefault="004157EB">
      <w:pPr>
        <w:numPr>
          <w:ilvl w:val="0"/>
          <w:numId w:val="12"/>
        </w:numPr>
        <w:ind w:right="23" w:firstLine="708"/>
      </w:pPr>
      <w:r>
        <w:t xml:space="preserve">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6D1D8F" w:rsidRDefault="004157EB">
      <w:pPr>
        <w:numPr>
          <w:ilvl w:val="0"/>
          <w:numId w:val="12"/>
        </w:numPr>
        <w:ind w:right="23" w:firstLine="708"/>
      </w:pPr>
      <w:r>
        <w:t xml:space="preserve">ребёнок стремится к общению со взрослыми, реагирует на их настроение; ребёнок проявляет интерес к сверстникам; наблюдает за их действиями и подражает им; играет рядом; </w:t>
      </w:r>
    </w:p>
    <w:p w:rsidR="006D1D8F" w:rsidRDefault="004157EB">
      <w:pPr>
        <w:numPr>
          <w:ilvl w:val="0"/>
          <w:numId w:val="12"/>
        </w:numPr>
        <w:ind w:right="23" w:firstLine="708"/>
      </w:pPr>
      <w:r>
        <w:t xml:space="preserve">ребёнок понимает и выполняет простые поручения взрослого; ребёнок стремится проявлять самостоятельность в бытовом и игровом поведении; </w:t>
      </w:r>
    </w:p>
    <w:p w:rsidR="006D1D8F" w:rsidRDefault="004157EB">
      <w:pPr>
        <w:numPr>
          <w:ilvl w:val="0"/>
          <w:numId w:val="12"/>
        </w:numPr>
        <w:ind w:right="23" w:firstLine="708"/>
      </w:pPr>
      <w:r>
        <w:t xml:space="preserve">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 </w:t>
      </w:r>
    </w:p>
    <w:p w:rsidR="006D1D8F" w:rsidRDefault="004157EB">
      <w:pPr>
        <w:numPr>
          <w:ilvl w:val="0"/>
          <w:numId w:val="12"/>
        </w:numPr>
        <w:ind w:right="23" w:firstLine="708"/>
      </w:pPr>
      <w:r>
        <w:t xml:space="preserve">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6D1D8F" w:rsidRDefault="004157EB">
      <w:pPr>
        <w:numPr>
          <w:ilvl w:val="0"/>
          <w:numId w:val="12"/>
        </w:numPr>
        <w:ind w:right="23" w:firstLine="708"/>
      </w:pPr>
      <w:r>
        <w:t xml:space="preserve">ребёнок проявляет интерес к стихам, сказкам, повторяет отдельные слова и фразы за взрослым; </w:t>
      </w:r>
    </w:p>
    <w:p w:rsidR="006D1D8F" w:rsidRDefault="004157EB">
      <w:pPr>
        <w:numPr>
          <w:ilvl w:val="0"/>
          <w:numId w:val="12"/>
        </w:numPr>
        <w:ind w:right="23" w:firstLine="708"/>
      </w:pPr>
      <w:r>
        <w:t xml:space="preserve">ребёнок рассматривает картинки, показывает и называет предметы, изображенные на них; </w:t>
      </w:r>
    </w:p>
    <w:p w:rsidR="006D1D8F" w:rsidRDefault="004157EB">
      <w:pPr>
        <w:numPr>
          <w:ilvl w:val="0"/>
          <w:numId w:val="12"/>
        </w:numPr>
        <w:ind w:right="23" w:firstLine="708"/>
      </w:pPr>
      <w:r>
        <w:t xml:space="preserve">ребёнок различает и называет основные цвета, формы предметов, ориентируется в основных пространственных и временных отношениях; ребёнок осуществляет поисковые и обследовательские действия; 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6D1D8F" w:rsidRDefault="004157EB">
      <w:pPr>
        <w:numPr>
          <w:ilvl w:val="0"/>
          <w:numId w:val="12"/>
        </w:numPr>
        <w:ind w:right="23" w:firstLine="708"/>
      </w:pPr>
      <w:r>
        <w:t xml:space="preserve">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 </w:t>
      </w:r>
    </w:p>
    <w:p w:rsidR="006D1D8F" w:rsidRDefault="004157EB">
      <w:pPr>
        <w:numPr>
          <w:ilvl w:val="0"/>
          <w:numId w:val="12"/>
        </w:numPr>
        <w:ind w:right="23" w:firstLine="708"/>
      </w:pPr>
      <w:r>
        <w:t xml:space="preserve">ребёнок с удовольствием слушает музыку, подпевает, выполняет простые танцевальные движения; </w:t>
      </w:r>
    </w:p>
    <w:p w:rsidR="006D1D8F" w:rsidRDefault="004157EB">
      <w:pPr>
        <w:numPr>
          <w:ilvl w:val="0"/>
          <w:numId w:val="12"/>
        </w:numPr>
        <w:spacing w:after="66" w:line="257" w:lineRule="auto"/>
        <w:ind w:right="23" w:firstLine="708"/>
      </w:pPr>
      <w:r>
        <w:t xml:space="preserve">ребёнок эмоционально откликается на красоту природы и произведения искусства; </w:t>
      </w:r>
    </w:p>
    <w:p w:rsidR="006D1D8F" w:rsidRDefault="004157EB">
      <w:pPr>
        <w:numPr>
          <w:ilvl w:val="0"/>
          <w:numId w:val="12"/>
        </w:numPr>
        <w:ind w:right="23" w:firstLine="708"/>
      </w:pPr>
      <w:r>
        <w:lastRenderedPageBreak/>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rsidR="006D1D8F" w:rsidRDefault="004157EB">
      <w:pPr>
        <w:numPr>
          <w:ilvl w:val="0"/>
          <w:numId w:val="12"/>
        </w:numPr>
        <w:ind w:right="23" w:firstLine="708"/>
      </w:pPr>
      <w:r>
        <w:t xml:space="preserve">ребёнок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6D1D8F" w:rsidRDefault="004157EB">
      <w:pPr>
        <w:spacing w:after="61" w:line="259" w:lineRule="auto"/>
        <w:ind w:left="351" w:right="110" w:hanging="10"/>
        <w:jc w:val="right"/>
      </w:pPr>
      <w:r>
        <w:t>в играх отображает действия окружающих («готовит обед», «ухаживает за больным»</w:t>
      </w:r>
    </w:p>
    <w:p w:rsidR="006D1D8F" w:rsidRDefault="004157EB">
      <w:pPr>
        <w:ind w:left="456" w:right="23"/>
      </w:pPr>
      <w:r>
        <w:t xml:space="preserve">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 </w:t>
      </w:r>
    </w:p>
    <w:p w:rsidR="006D1D8F" w:rsidRDefault="004157EB">
      <w:pPr>
        <w:spacing w:after="30" w:line="259" w:lineRule="auto"/>
        <w:ind w:left="0" w:firstLine="0"/>
        <w:jc w:val="left"/>
      </w:pPr>
      <w:r>
        <w:t xml:space="preserve"> </w:t>
      </w:r>
    </w:p>
    <w:p w:rsidR="006D1D8F" w:rsidRDefault="004157EB">
      <w:pPr>
        <w:spacing w:after="42" w:line="271" w:lineRule="auto"/>
        <w:ind w:left="466" w:right="12" w:hanging="10"/>
      </w:pPr>
      <w:r>
        <w:rPr>
          <w:b/>
        </w:rPr>
        <w:t>1.2.3.</w:t>
      </w:r>
      <w:r>
        <w:rPr>
          <w:rFonts w:ascii="Arial" w:eastAsia="Arial" w:hAnsi="Arial" w:cs="Arial"/>
          <w:b/>
        </w:rPr>
        <w:t xml:space="preserve"> </w:t>
      </w:r>
      <w:r>
        <w:rPr>
          <w:b/>
        </w:rPr>
        <w:t xml:space="preserve">Планируемые результаты в дошкольном возрасте </w:t>
      </w:r>
    </w:p>
    <w:p w:rsidR="006D1D8F" w:rsidRDefault="004157EB">
      <w:pPr>
        <w:spacing w:after="41" w:line="271" w:lineRule="auto"/>
        <w:ind w:left="1174" w:right="12" w:hanging="10"/>
      </w:pPr>
      <w:r>
        <w:rPr>
          <w:b/>
        </w:rPr>
        <w:t>1.2.3.1.</w:t>
      </w:r>
      <w:r>
        <w:rPr>
          <w:rFonts w:ascii="Arial" w:eastAsia="Arial" w:hAnsi="Arial" w:cs="Arial"/>
          <w:b/>
        </w:rPr>
        <w:t xml:space="preserve"> </w:t>
      </w:r>
      <w:r>
        <w:rPr>
          <w:b/>
        </w:rPr>
        <w:t xml:space="preserve">К четырем годам: </w:t>
      </w:r>
    </w:p>
    <w:p w:rsidR="006D1D8F" w:rsidRDefault="004157EB">
      <w:pPr>
        <w:numPr>
          <w:ilvl w:val="0"/>
          <w:numId w:val="12"/>
        </w:numPr>
        <w:ind w:right="23" w:firstLine="708"/>
      </w:pPr>
      <w:r>
        <w:t xml:space="preserve">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ходьба, бег, прыжки) и подвижным играм; </w:t>
      </w:r>
    </w:p>
    <w:p w:rsidR="006D1D8F" w:rsidRDefault="004157EB">
      <w:pPr>
        <w:numPr>
          <w:ilvl w:val="0"/>
          <w:numId w:val="12"/>
        </w:numPr>
        <w:ind w:right="23" w:firstLine="708"/>
      </w:pPr>
      <w:r>
        <w:t xml:space="preserve">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 </w:t>
      </w:r>
    </w:p>
    <w:p w:rsidR="006D1D8F" w:rsidRDefault="004157EB">
      <w:pPr>
        <w:numPr>
          <w:ilvl w:val="0"/>
          <w:numId w:val="12"/>
        </w:numPr>
        <w:ind w:right="23" w:firstLine="708"/>
      </w:pPr>
      <w:r>
        <w:t xml:space="preserve">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 </w:t>
      </w:r>
    </w:p>
    <w:p w:rsidR="006D1D8F" w:rsidRDefault="004157EB">
      <w:pPr>
        <w:numPr>
          <w:ilvl w:val="0"/>
          <w:numId w:val="12"/>
        </w:numPr>
        <w:ind w:right="23" w:firstLine="708"/>
      </w:pPr>
      <w:r>
        <w:t xml:space="preserve">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 </w:t>
      </w:r>
    </w:p>
    <w:p w:rsidR="006D1D8F" w:rsidRDefault="004157EB">
      <w:pPr>
        <w:numPr>
          <w:ilvl w:val="0"/>
          <w:numId w:val="12"/>
        </w:numPr>
        <w:ind w:right="23" w:firstLine="708"/>
      </w:pPr>
      <w:r>
        <w:t xml:space="preserve">ребёнок проявляет доверие к миру, положительно оценивает себя, говорит о себе в первом лице; </w:t>
      </w:r>
    </w:p>
    <w:p w:rsidR="006D1D8F" w:rsidRDefault="004157EB">
      <w:pPr>
        <w:numPr>
          <w:ilvl w:val="0"/>
          <w:numId w:val="12"/>
        </w:numPr>
        <w:ind w:right="23" w:firstLine="708"/>
      </w:pPr>
      <w:r>
        <w:t xml:space="preserve">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 </w:t>
      </w:r>
    </w:p>
    <w:p w:rsidR="006D1D8F" w:rsidRDefault="004157EB">
      <w:pPr>
        <w:numPr>
          <w:ilvl w:val="0"/>
          <w:numId w:val="12"/>
        </w:numPr>
        <w:ind w:right="23" w:firstLine="708"/>
      </w:pPr>
      <w:r>
        <w:t xml:space="preserve">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 </w:t>
      </w:r>
    </w:p>
    <w:p w:rsidR="006D1D8F" w:rsidRDefault="004157EB">
      <w:pPr>
        <w:numPr>
          <w:ilvl w:val="0"/>
          <w:numId w:val="12"/>
        </w:numPr>
        <w:ind w:right="23" w:firstLine="708"/>
      </w:pPr>
      <w:r>
        <w:t xml:space="preserve">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 </w:t>
      </w:r>
    </w:p>
    <w:p w:rsidR="006D1D8F" w:rsidRDefault="004157EB">
      <w:pPr>
        <w:numPr>
          <w:ilvl w:val="0"/>
          <w:numId w:val="12"/>
        </w:numPr>
        <w:ind w:right="23" w:firstLine="708"/>
      </w:pPr>
      <w:r>
        <w:t xml:space="preserve">ребёнок проявляет интерес к правилам безопасного поведения; осваивает безопасные способы обращения со знакомыми предметами ближайшего окружения; </w:t>
      </w:r>
    </w:p>
    <w:p w:rsidR="006D1D8F" w:rsidRDefault="004157EB">
      <w:pPr>
        <w:numPr>
          <w:ilvl w:val="0"/>
          <w:numId w:val="12"/>
        </w:numPr>
        <w:ind w:right="23" w:firstLine="708"/>
      </w:pPr>
      <w:r>
        <w:t xml:space="preserve">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 </w:t>
      </w:r>
    </w:p>
    <w:p w:rsidR="006D1D8F" w:rsidRDefault="004157EB">
      <w:pPr>
        <w:numPr>
          <w:ilvl w:val="0"/>
          <w:numId w:val="12"/>
        </w:numPr>
        <w:ind w:right="23" w:firstLine="708"/>
      </w:pPr>
      <w:r>
        <w:t xml:space="preserve">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 </w:t>
      </w:r>
    </w:p>
    <w:p w:rsidR="006D1D8F" w:rsidRDefault="004157EB">
      <w:pPr>
        <w:numPr>
          <w:ilvl w:val="0"/>
          <w:numId w:val="12"/>
        </w:numPr>
        <w:ind w:right="23" w:firstLine="708"/>
      </w:pPr>
      <w:r>
        <w:lastRenderedPageBreak/>
        <w:t xml:space="preserve">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 </w:t>
      </w:r>
    </w:p>
    <w:p w:rsidR="006D1D8F" w:rsidRDefault="004157EB">
      <w:pPr>
        <w:numPr>
          <w:ilvl w:val="0"/>
          <w:numId w:val="12"/>
        </w:numPr>
        <w:spacing w:after="19" w:line="259" w:lineRule="auto"/>
        <w:ind w:right="23" w:firstLine="708"/>
      </w:pPr>
      <w:r>
        <w:t xml:space="preserve">ребёнок демонстрирует умения вступать в речевое общение со знакомыми взрослыми: </w:t>
      </w:r>
    </w:p>
    <w:p w:rsidR="006D1D8F" w:rsidRDefault="004157EB">
      <w:pPr>
        <w:ind w:left="456" w:right="23"/>
      </w:pPr>
      <w:r>
        <w:t xml:space="preserve">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 </w:t>
      </w:r>
    </w:p>
    <w:p w:rsidR="006D1D8F" w:rsidRDefault="004157EB">
      <w:pPr>
        <w:numPr>
          <w:ilvl w:val="0"/>
          <w:numId w:val="12"/>
        </w:numPr>
        <w:spacing w:after="66" w:line="257" w:lineRule="auto"/>
        <w:ind w:right="23" w:firstLine="708"/>
      </w:pPr>
      <w:r>
        <w:t xml:space="preserve">ребёнок совместно со взрослым пересказывает знакомые сказки, короткие стихи; </w:t>
      </w:r>
    </w:p>
    <w:p w:rsidR="006D1D8F" w:rsidRDefault="004157EB">
      <w:pPr>
        <w:numPr>
          <w:ilvl w:val="0"/>
          <w:numId w:val="12"/>
        </w:numPr>
        <w:ind w:right="23" w:firstLine="708"/>
      </w:pPr>
      <w:r>
        <w:t xml:space="preserve">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 </w:t>
      </w:r>
    </w:p>
    <w:p w:rsidR="006D1D8F" w:rsidRDefault="004157EB">
      <w:pPr>
        <w:numPr>
          <w:ilvl w:val="0"/>
          <w:numId w:val="12"/>
        </w:numPr>
        <w:ind w:right="23" w:firstLine="708"/>
      </w:pPr>
      <w:r>
        <w:t xml:space="preserve">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ребёнок проявляет интерес к миру, к себе и окружающим людям; </w:t>
      </w:r>
    </w:p>
    <w:p w:rsidR="006D1D8F" w:rsidRDefault="004157EB">
      <w:pPr>
        <w:numPr>
          <w:ilvl w:val="0"/>
          <w:numId w:val="12"/>
        </w:numPr>
        <w:ind w:right="23" w:firstLine="708"/>
      </w:pPr>
      <w:r>
        <w:t xml:space="preserve">ребёнок знает об объектах ближайшего окружения: о родном населенном пункте, его названии, достопримечательностях и традициях; </w:t>
      </w:r>
    </w:p>
    <w:p w:rsidR="006D1D8F" w:rsidRDefault="004157EB">
      <w:pPr>
        <w:numPr>
          <w:ilvl w:val="0"/>
          <w:numId w:val="12"/>
        </w:numPr>
        <w:ind w:right="23" w:firstLine="708"/>
      </w:pPr>
      <w:r>
        <w:t xml:space="preserve">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 </w:t>
      </w:r>
    </w:p>
    <w:p w:rsidR="006D1D8F" w:rsidRDefault="004157EB">
      <w:pPr>
        <w:numPr>
          <w:ilvl w:val="0"/>
          <w:numId w:val="12"/>
        </w:numPr>
        <w:ind w:right="23" w:firstLine="708"/>
      </w:pPr>
      <w: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rsidR="006D1D8F" w:rsidRDefault="004157EB">
      <w:pPr>
        <w:numPr>
          <w:ilvl w:val="0"/>
          <w:numId w:val="12"/>
        </w:numPr>
        <w:spacing w:after="0" w:line="318" w:lineRule="auto"/>
        <w:ind w:right="23" w:firstLine="708"/>
      </w:pPr>
      <w: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6D1D8F" w:rsidRDefault="004157EB">
      <w:pPr>
        <w:numPr>
          <w:ilvl w:val="0"/>
          <w:numId w:val="12"/>
        </w:numPr>
        <w:ind w:right="23" w:firstLine="708"/>
      </w:pPr>
      <w:r>
        <w:t xml:space="preserve">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 </w:t>
      </w:r>
    </w:p>
    <w:p w:rsidR="006D1D8F" w:rsidRDefault="004157EB">
      <w:pPr>
        <w:numPr>
          <w:ilvl w:val="0"/>
          <w:numId w:val="12"/>
        </w:numPr>
        <w:spacing w:after="0" w:line="318" w:lineRule="auto"/>
        <w:ind w:right="23" w:firstLine="708"/>
      </w:pPr>
      <w:r>
        <w:t xml:space="preserve">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 </w:t>
      </w:r>
    </w:p>
    <w:p w:rsidR="006D1D8F" w:rsidRDefault="004157EB">
      <w:pPr>
        <w:spacing w:after="14" w:line="259" w:lineRule="auto"/>
        <w:ind w:left="0" w:firstLine="0"/>
        <w:jc w:val="left"/>
      </w:pPr>
      <w:r>
        <w:t xml:space="preserve"> </w:t>
      </w:r>
    </w:p>
    <w:p w:rsidR="006D1D8F" w:rsidRDefault="004157EB">
      <w:pPr>
        <w:spacing w:after="41" w:line="271" w:lineRule="auto"/>
        <w:ind w:left="1174" w:right="12" w:hanging="10"/>
      </w:pPr>
      <w:r>
        <w:rPr>
          <w:b/>
        </w:rPr>
        <w:t>1.2.3.2.</w:t>
      </w:r>
      <w:r>
        <w:rPr>
          <w:rFonts w:ascii="Arial" w:eastAsia="Arial" w:hAnsi="Arial" w:cs="Arial"/>
          <w:b/>
        </w:rPr>
        <w:t xml:space="preserve"> </w:t>
      </w:r>
      <w:r>
        <w:rPr>
          <w:b/>
        </w:rPr>
        <w:t xml:space="preserve">К пяти годам: </w:t>
      </w:r>
    </w:p>
    <w:p w:rsidR="006D1D8F" w:rsidRDefault="004157EB">
      <w:pPr>
        <w:numPr>
          <w:ilvl w:val="0"/>
          <w:numId w:val="12"/>
        </w:numPr>
        <w:ind w:right="23" w:firstLine="708"/>
      </w:pPr>
      <w:r>
        <w:lastRenderedPageBreak/>
        <w:t xml:space="preserve">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6D1D8F" w:rsidRDefault="004157EB">
      <w:pPr>
        <w:numPr>
          <w:ilvl w:val="0"/>
          <w:numId w:val="12"/>
        </w:numPr>
        <w:ind w:right="23" w:firstLine="708"/>
      </w:pPr>
      <w:r>
        <w:t xml:space="preserve">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6D1D8F" w:rsidRDefault="004157EB">
      <w:pPr>
        <w:numPr>
          <w:ilvl w:val="0"/>
          <w:numId w:val="12"/>
        </w:numPr>
        <w:ind w:right="23" w:firstLine="708"/>
      </w:pPr>
      <w:r>
        <w:t xml:space="preserve">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w:t>
      </w:r>
    </w:p>
    <w:p w:rsidR="006D1D8F" w:rsidRDefault="004157EB">
      <w:pPr>
        <w:numPr>
          <w:ilvl w:val="0"/>
          <w:numId w:val="12"/>
        </w:numPr>
        <w:ind w:right="23" w:firstLine="708"/>
      </w:pPr>
      <w:r>
        <w:t xml:space="preserve">ребёнок стремится к самостоятельному осуществлению процессов личной гигиены, их правильной организации; </w:t>
      </w:r>
    </w:p>
    <w:p w:rsidR="006D1D8F" w:rsidRDefault="004157EB">
      <w:pPr>
        <w:numPr>
          <w:ilvl w:val="0"/>
          <w:numId w:val="12"/>
        </w:numPr>
        <w:ind w:right="23" w:firstLine="708"/>
      </w:pPr>
      <w: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 •</w:t>
      </w:r>
      <w:r>
        <w:rPr>
          <w:rFonts w:ascii="Arial" w:eastAsia="Arial" w:hAnsi="Arial" w:cs="Arial"/>
        </w:rPr>
        <w:t xml:space="preserve"> </w:t>
      </w:r>
      <w:r>
        <w:t xml:space="preserve">ребёнок без  напоминания  взрослого  здоровается  и  прощается,  говорит  «спасибо» и </w:t>
      </w:r>
    </w:p>
    <w:p w:rsidR="006D1D8F" w:rsidRDefault="004157EB">
      <w:pPr>
        <w:ind w:left="456" w:right="23"/>
      </w:pPr>
      <w:r>
        <w:t xml:space="preserve">«пожалуйста»; </w:t>
      </w:r>
    </w:p>
    <w:p w:rsidR="006D1D8F" w:rsidRDefault="004157EB">
      <w:pPr>
        <w:spacing w:after="61" w:line="259" w:lineRule="auto"/>
        <w:ind w:left="351" w:right="116" w:hanging="10"/>
        <w:jc w:val="right"/>
      </w:pPr>
      <w:r>
        <w:t>демонстрирует стремление к общению со сверстниками, по предложению педагога</w:t>
      </w:r>
    </w:p>
    <w:p w:rsidR="006D1D8F" w:rsidRDefault="006D1D8F">
      <w:pPr>
        <w:sectPr w:rsidR="006D1D8F">
          <w:headerReference w:type="even" r:id="rId255"/>
          <w:headerReference w:type="default" r:id="rId256"/>
          <w:footerReference w:type="even" r:id="rId257"/>
          <w:footerReference w:type="default" r:id="rId258"/>
          <w:headerReference w:type="first" r:id="rId259"/>
          <w:footerReference w:type="first" r:id="rId260"/>
          <w:pgSz w:w="11940" w:h="16860"/>
          <w:pgMar w:top="629" w:right="563" w:bottom="0" w:left="283" w:header="720" w:footer="720" w:gutter="0"/>
          <w:cols w:space="720"/>
          <w:titlePg/>
        </w:sectPr>
      </w:pPr>
    </w:p>
    <w:p w:rsidR="006D1D8F" w:rsidRDefault="004157EB">
      <w:pPr>
        <w:ind w:left="456" w:right="23"/>
      </w:pPr>
      <w:r>
        <w:lastRenderedPageBreak/>
        <w:t xml:space="preserve">может договориться с детьми, стремится к самовыражению в деятельности, к признанию и уважению сверстников; </w:t>
      </w:r>
    </w:p>
    <w:p w:rsidR="006D1D8F" w:rsidRDefault="004157EB">
      <w:pPr>
        <w:numPr>
          <w:ilvl w:val="0"/>
          <w:numId w:val="12"/>
        </w:numPr>
        <w:spacing w:after="17" w:line="324" w:lineRule="auto"/>
        <w:ind w:right="23" w:firstLine="708"/>
      </w:pPr>
      <w:r>
        <w:t xml:space="preserve">ребёнок познает правила безопасного поведения и стремится их выполнять в повседневной жизни;  </w:t>
      </w:r>
    </w:p>
    <w:p w:rsidR="006D1D8F" w:rsidRDefault="004157EB">
      <w:pPr>
        <w:numPr>
          <w:ilvl w:val="0"/>
          <w:numId w:val="12"/>
        </w:numPr>
        <w:ind w:right="23" w:firstLine="708"/>
      </w:pPr>
      <w:r>
        <w:t xml:space="preserve">ребёнок самостоятелен в самообслуживании; </w:t>
      </w:r>
    </w:p>
    <w:p w:rsidR="006D1D8F" w:rsidRDefault="004157EB">
      <w:pPr>
        <w:numPr>
          <w:ilvl w:val="0"/>
          <w:numId w:val="12"/>
        </w:numPr>
        <w:ind w:right="23" w:firstLine="708"/>
      </w:pPr>
      <w:r>
        <w:t xml:space="preserve">ребёнок проявляет познавательный интерес к труду взрослых, профессиям, технике; отражает эти представления в играх; </w:t>
      </w:r>
    </w:p>
    <w:p w:rsidR="006D1D8F" w:rsidRDefault="004157EB">
      <w:pPr>
        <w:numPr>
          <w:ilvl w:val="0"/>
          <w:numId w:val="12"/>
        </w:numPr>
        <w:ind w:right="23" w:firstLine="708"/>
      </w:pPr>
      <w:r>
        <w:t xml:space="preserve">ребёнок стремится к выполнению трудовых обязанностей, охотно включается в совместный труд со взрослыми или сверстниками; </w:t>
      </w:r>
    </w:p>
    <w:p w:rsidR="006D1D8F" w:rsidRDefault="004157EB">
      <w:pPr>
        <w:numPr>
          <w:ilvl w:val="0"/>
          <w:numId w:val="12"/>
        </w:numPr>
        <w:ind w:right="23" w:firstLine="708"/>
      </w:pPr>
      <w:r>
        <w:t xml:space="preserve">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 </w:t>
      </w:r>
    </w:p>
    <w:p w:rsidR="006D1D8F" w:rsidRDefault="004157EB">
      <w:pPr>
        <w:numPr>
          <w:ilvl w:val="0"/>
          <w:numId w:val="12"/>
        </w:numPr>
        <w:ind w:right="23" w:firstLine="708"/>
      </w:pPr>
      <w:r>
        <w:t xml:space="preserve">ребёнок большинство звуков произносит правильно, пользуется средствами эмоциональной и речевой выразительности; </w:t>
      </w:r>
    </w:p>
    <w:p w:rsidR="006D1D8F" w:rsidRDefault="004157EB">
      <w:pPr>
        <w:numPr>
          <w:ilvl w:val="0"/>
          <w:numId w:val="12"/>
        </w:numPr>
        <w:ind w:right="23" w:firstLine="708"/>
      </w:pPr>
      <w:r>
        <w:t xml:space="preserve">ребёнок самостоятельно пересказывает знакомые сказки, с небольшой помощью взрослого составляет описательные рассказы и загадки; </w:t>
      </w:r>
    </w:p>
    <w:p w:rsidR="006D1D8F" w:rsidRDefault="004157EB">
      <w:pPr>
        <w:numPr>
          <w:ilvl w:val="0"/>
          <w:numId w:val="12"/>
        </w:numPr>
        <w:ind w:right="23" w:firstLine="708"/>
      </w:pPr>
      <w:r>
        <w:t xml:space="preserve">ребёнок проявляет словотворчество, интерес к языку, с интересом слушает литературные тексты, воспроизводит текст; </w:t>
      </w:r>
    </w:p>
    <w:p w:rsidR="006D1D8F" w:rsidRDefault="004157EB">
      <w:pPr>
        <w:numPr>
          <w:ilvl w:val="0"/>
          <w:numId w:val="12"/>
        </w:numPr>
        <w:ind w:right="23" w:firstLine="708"/>
      </w:pPr>
      <w:r>
        <w:t xml:space="preserve">ребёнок способен рассказать о предмете, его назначении и особенностях, о том, как он был создан; </w:t>
      </w:r>
    </w:p>
    <w:p w:rsidR="006D1D8F" w:rsidRDefault="004157EB">
      <w:pPr>
        <w:numPr>
          <w:ilvl w:val="0"/>
          <w:numId w:val="12"/>
        </w:numPr>
        <w:ind w:right="23" w:firstLine="708"/>
      </w:pPr>
      <w:r>
        <w:t xml:space="preserve">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 </w:t>
      </w:r>
    </w:p>
    <w:p w:rsidR="006D1D8F" w:rsidRDefault="004157EB">
      <w:pPr>
        <w:numPr>
          <w:ilvl w:val="0"/>
          <w:numId w:val="12"/>
        </w:numPr>
        <w:ind w:right="23" w:firstLine="708"/>
      </w:pPr>
      <w:r>
        <w:t xml:space="preserve">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 </w:t>
      </w:r>
    </w:p>
    <w:p w:rsidR="006D1D8F" w:rsidRDefault="004157EB">
      <w:pPr>
        <w:numPr>
          <w:ilvl w:val="0"/>
          <w:numId w:val="12"/>
        </w:numPr>
        <w:ind w:right="23" w:firstLine="708"/>
      </w:pPr>
      <w:r>
        <w:t xml:space="preserve">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 </w:t>
      </w:r>
    </w:p>
    <w:p w:rsidR="006D1D8F" w:rsidRDefault="004157EB">
      <w:pPr>
        <w:numPr>
          <w:ilvl w:val="0"/>
          <w:numId w:val="12"/>
        </w:numPr>
        <w:ind w:right="23" w:firstLine="708"/>
      </w:pPr>
      <w:r>
        <w:t xml:space="preserve">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 </w:t>
      </w:r>
    </w:p>
    <w:p w:rsidR="006D1D8F" w:rsidRDefault="004157EB">
      <w:pPr>
        <w:numPr>
          <w:ilvl w:val="0"/>
          <w:numId w:val="12"/>
        </w:numPr>
        <w:ind w:right="23" w:firstLine="708"/>
      </w:pPr>
      <w:r>
        <w:t xml:space="preserve">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 </w:t>
      </w:r>
    </w:p>
    <w:p w:rsidR="006D1D8F" w:rsidRDefault="004157EB">
      <w:pPr>
        <w:numPr>
          <w:ilvl w:val="0"/>
          <w:numId w:val="12"/>
        </w:numPr>
        <w:ind w:right="23" w:firstLine="708"/>
      </w:pPr>
      <w:r>
        <w:lastRenderedPageBreak/>
        <w:t xml:space="preserve">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 </w:t>
      </w:r>
    </w:p>
    <w:p w:rsidR="006D1D8F" w:rsidRDefault="004157EB">
      <w:pPr>
        <w:numPr>
          <w:ilvl w:val="0"/>
          <w:numId w:val="12"/>
        </w:numPr>
        <w:ind w:right="23" w:firstLine="708"/>
      </w:pPr>
      <w:r>
        <w:t xml:space="preserve">ребёнок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6D1D8F" w:rsidRDefault="004157EB">
      <w:pPr>
        <w:spacing w:after="61" w:line="259" w:lineRule="auto"/>
        <w:ind w:left="351" w:right="125" w:hanging="10"/>
        <w:jc w:val="right"/>
      </w:pPr>
      <w:r>
        <w:t>проявляет себя в разных видах музыкальной, изобразительной, театрализованной</w:t>
      </w:r>
    </w:p>
    <w:p w:rsidR="006D1D8F" w:rsidRDefault="004157EB">
      <w:pPr>
        <w:ind w:left="456" w:right="23"/>
      </w:pPr>
      <w:r>
        <w:t xml:space="preserve">деятельности, используя выразительные и изобразительные средства; </w:t>
      </w:r>
    </w:p>
    <w:p w:rsidR="006D1D8F" w:rsidRDefault="004157EB">
      <w:pPr>
        <w:numPr>
          <w:ilvl w:val="0"/>
          <w:numId w:val="12"/>
        </w:numPr>
        <w:ind w:right="23" w:firstLine="708"/>
      </w:pPr>
      <w:r>
        <w:t xml:space="preserve">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 </w:t>
      </w:r>
    </w:p>
    <w:p w:rsidR="006D1D8F" w:rsidRDefault="004157EB">
      <w:pPr>
        <w:numPr>
          <w:ilvl w:val="0"/>
          <w:numId w:val="12"/>
        </w:numPr>
        <w:ind w:right="23" w:firstLine="708"/>
      </w:pPr>
      <w:r>
        <w:t xml:space="preserve">ребёнок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6D1D8F" w:rsidRDefault="004157EB">
      <w:pPr>
        <w:numPr>
          <w:ilvl w:val="0"/>
          <w:numId w:val="12"/>
        </w:numPr>
        <w:ind w:right="23" w:firstLine="708"/>
      </w:pPr>
      <w:r>
        <w:t xml:space="preserve">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6D1D8F" w:rsidRDefault="004157EB">
      <w:pPr>
        <w:numPr>
          <w:ilvl w:val="0"/>
          <w:numId w:val="12"/>
        </w:numPr>
        <w:ind w:right="23" w:firstLine="708"/>
      </w:pPr>
      <w:r>
        <w:t xml:space="preserve">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 </w:t>
      </w:r>
    </w:p>
    <w:p w:rsidR="006D1D8F" w:rsidRDefault="004157EB">
      <w:pPr>
        <w:spacing w:after="8" w:line="259" w:lineRule="auto"/>
        <w:ind w:left="0" w:firstLine="0"/>
        <w:jc w:val="left"/>
      </w:pPr>
      <w:r>
        <w:t xml:space="preserve"> </w:t>
      </w:r>
    </w:p>
    <w:p w:rsidR="006D1D8F" w:rsidRDefault="004157EB">
      <w:pPr>
        <w:spacing w:after="54" w:line="271" w:lineRule="auto"/>
        <w:ind w:left="1174" w:right="12" w:hanging="10"/>
      </w:pPr>
      <w:r>
        <w:rPr>
          <w:b/>
        </w:rPr>
        <w:t>1.2.3.3 К шести годам</w:t>
      </w:r>
      <w:r>
        <w:t xml:space="preserve">: </w:t>
      </w:r>
    </w:p>
    <w:p w:rsidR="006D1D8F" w:rsidRDefault="004157EB">
      <w:pPr>
        <w:numPr>
          <w:ilvl w:val="0"/>
          <w:numId w:val="12"/>
        </w:numPr>
        <w:ind w:right="23" w:firstLine="708"/>
      </w:pPr>
      <w:r>
        <w:t xml:space="preserve">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 </w:t>
      </w:r>
    </w:p>
    <w:p w:rsidR="006D1D8F" w:rsidRDefault="004157EB">
      <w:pPr>
        <w:numPr>
          <w:ilvl w:val="0"/>
          <w:numId w:val="12"/>
        </w:numPr>
        <w:ind w:right="23" w:firstLine="708"/>
      </w:pPr>
      <w:r>
        <w:t xml:space="preserve">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6D1D8F" w:rsidRDefault="004157EB">
      <w:pPr>
        <w:numPr>
          <w:ilvl w:val="0"/>
          <w:numId w:val="12"/>
        </w:numPr>
        <w:ind w:right="23" w:firstLine="708"/>
      </w:pPr>
      <w:r>
        <w:t xml:space="preserve">ребёнок проявляет доступный возрасту самоконтроль, способен привлечь внимание других детей и организовать знакомую подвижную игру; </w:t>
      </w:r>
    </w:p>
    <w:p w:rsidR="006D1D8F" w:rsidRDefault="004157EB">
      <w:pPr>
        <w:numPr>
          <w:ilvl w:val="0"/>
          <w:numId w:val="12"/>
        </w:numPr>
        <w:spacing w:after="1" w:line="318" w:lineRule="auto"/>
        <w:ind w:right="23" w:firstLine="708"/>
      </w:pPr>
      <w:r>
        <w:t xml:space="preserve">ребёнок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6D1D8F" w:rsidRDefault="004157EB">
      <w:pPr>
        <w:numPr>
          <w:ilvl w:val="0"/>
          <w:numId w:val="12"/>
        </w:numPr>
        <w:ind w:right="23" w:firstLine="708"/>
      </w:pPr>
      <w:r>
        <w:t xml:space="preserve">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 </w:t>
      </w:r>
    </w:p>
    <w:p w:rsidR="006D1D8F" w:rsidRDefault="004157EB">
      <w:pPr>
        <w:numPr>
          <w:ilvl w:val="0"/>
          <w:numId w:val="12"/>
        </w:numPr>
        <w:ind w:right="23" w:firstLine="708"/>
      </w:pPr>
      <w:r>
        <w:t xml:space="preserve">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 </w:t>
      </w:r>
    </w:p>
    <w:p w:rsidR="006D1D8F" w:rsidRDefault="004157EB">
      <w:pPr>
        <w:numPr>
          <w:ilvl w:val="0"/>
          <w:numId w:val="12"/>
        </w:numPr>
        <w:ind w:right="23" w:firstLine="708"/>
      </w:pPr>
      <w:r>
        <w:lastRenderedPageBreak/>
        <w:t xml:space="preserve">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 </w:t>
      </w:r>
    </w:p>
    <w:p w:rsidR="006D1D8F" w:rsidRDefault="004157EB">
      <w:pPr>
        <w:numPr>
          <w:ilvl w:val="0"/>
          <w:numId w:val="12"/>
        </w:numPr>
        <w:ind w:right="23" w:firstLine="708"/>
      </w:pPr>
      <w:r>
        <w:t xml:space="preserve">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 </w:t>
      </w:r>
    </w:p>
    <w:p w:rsidR="006D1D8F" w:rsidRDefault="004157EB">
      <w:pPr>
        <w:numPr>
          <w:ilvl w:val="0"/>
          <w:numId w:val="12"/>
        </w:numPr>
        <w:ind w:right="23" w:firstLine="708"/>
      </w:pPr>
      <w:r>
        <w:t xml:space="preserve">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 </w:t>
      </w:r>
    </w:p>
    <w:p w:rsidR="006D1D8F" w:rsidRDefault="004157EB">
      <w:pPr>
        <w:spacing w:after="61" w:line="259" w:lineRule="auto"/>
        <w:ind w:left="351" w:right="105" w:hanging="10"/>
        <w:jc w:val="right"/>
      </w:pPr>
      <w:r>
        <w:t>регулирует свою активность в деятельности, умеет соблюдать очередность и</w:t>
      </w:r>
    </w:p>
    <w:p w:rsidR="006D1D8F" w:rsidRDefault="004157EB">
      <w:pPr>
        <w:ind w:left="456" w:right="23"/>
      </w:pPr>
      <w:r>
        <w:t xml:space="preserve">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 </w:t>
      </w:r>
    </w:p>
    <w:p w:rsidR="006D1D8F" w:rsidRDefault="004157EB">
      <w:pPr>
        <w:numPr>
          <w:ilvl w:val="0"/>
          <w:numId w:val="12"/>
        </w:numPr>
        <w:ind w:right="23" w:firstLine="708"/>
      </w:pPr>
      <w:r>
        <w:t xml:space="preserve">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 </w:t>
      </w:r>
    </w:p>
    <w:p w:rsidR="006D1D8F" w:rsidRDefault="004157EB">
      <w:pPr>
        <w:numPr>
          <w:ilvl w:val="0"/>
          <w:numId w:val="12"/>
        </w:numPr>
        <w:ind w:right="23" w:firstLine="708"/>
      </w:pPr>
      <w:r>
        <w:t xml:space="preserve">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 </w:t>
      </w:r>
    </w:p>
    <w:p w:rsidR="006D1D8F" w:rsidRDefault="004157EB">
      <w:pPr>
        <w:numPr>
          <w:ilvl w:val="0"/>
          <w:numId w:val="12"/>
        </w:numPr>
        <w:ind w:right="23" w:firstLine="708"/>
      </w:pPr>
      <w:r>
        <w:t xml:space="preserve">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 </w:t>
      </w:r>
    </w:p>
    <w:p w:rsidR="006D1D8F" w:rsidRDefault="004157EB">
      <w:pPr>
        <w:numPr>
          <w:ilvl w:val="0"/>
          <w:numId w:val="12"/>
        </w:numPr>
        <w:ind w:right="23" w:firstLine="708"/>
      </w:pPr>
      <w:r>
        <w:t xml:space="preserve">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6D1D8F" w:rsidRDefault="004157EB">
      <w:pPr>
        <w:numPr>
          <w:ilvl w:val="0"/>
          <w:numId w:val="12"/>
        </w:numPr>
        <w:ind w:right="23" w:firstLine="708"/>
      </w:pPr>
      <w:r>
        <w:t xml:space="preserve">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 </w:t>
      </w:r>
    </w:p>
    <w:p w:rsidR="006D1D8F" w:rsidRDefault="004157EB">
      <w:pPr>
        <w:numPr>
          <w:ilvl w:val="0"/>
          <w:numId w:val="12"/>
        </w:numPr>
        <w:ind w:right="23" w:firstLine="708"/>
      </w:pPr>
      <w:r>
        <w:t xml:space="preserve">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 </w:t>
      </w:r>
    </w:p>
    <w:p w:rsidR="006D1D8F" w:rsidRDefault="004157EB">
      <w:pPr>
        <w:numPr>
          <w:ilvl w:val="0"/>
          <w:numId w:val="12"/>
        </w:numPr>
        <w:ind w:right="23" w:firstLine="708"/>
      </w:pPr>
      <w:r>
        <w:lastRenderedPageBreak/>
        <w:t xml:space="preserve">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 </w:t>
      </w:r>
    </w:p>
    <w:p w:rsidR="006D1D8F" w:rsidRDefault="004157EB">
      <w:pPr>
        <w:numPr>
          <w:ilvl w:val="0"/>
          <w:numId w:val="12"/>
        </w:numPr>
        <w:ind w:right="23" w:firstLine="708"/>
      </w:pPr>
      <w:r>
        <w:t xml:space="preserve">ребёнок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6D1D8F" w:rsidRDefault="004157EB">
      <w:pPr>
        <w:numPr>
          <w:ilvl w:val="0"/>
          <w:numId w:val="12"/>
        </w:numPr>
        <w:ind w:right="23" w:firstLine="708"/>
      </w:pPr>
      <w:r>
        <w:t xml:space="preserve">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6D1D8F" w:rsidRDefault="004157EB">
      <w:pPr>
        <w:numPr>
          <w:ilvl w:val="0"/>
          <w:numId w:val="12"/>
        </w:numPr>
        <w:ind w:right="23" w:firstLine="708"/>
      </w:pPr>
      <w:r>
        <w:t xml:space="preserve">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 </w:t>
      </w:r>
    </w:p>
    <w:p w:rsidR="006D1D8F" w:rsidRDefault="004157EB">
      <w:pPr>
        <w:numPr>
          <w:ilvl w:val="0"/>
          <w:numId w:val="12"/>
        </w:numPr>
        <w:ind w:right="23" w:firstLine="708"/>
      </w:pPr>
      <w:r>
        <w:t xml:space="preserve">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 </w:t>
      </w:r>
    </w:p>
    <w:p w:rsidR="006D1D8F" w:rsidRDefault="004157EB">
      <w:pPr>
        <w:spacing w:after="29" w:line="259" w:lineRule="auto"/>
        <w:ind w:left="0" w:firstLine="0"/>
        <w:jc w:val="left"/>
      </w:pPr>
      <w:r>
        <w:t xml:space="preserve"> </w:t>
      </w:r>
    </w:p>
    <w:p w:rsidR="006D1D8F" w:rsidRDefault="004157EB">
      <w:pPr>
        <w:spacing w:line="271" w:lineRule="auto"/>
        <w:ind w:left="1174" w:right="1551" w:hanging="10"/>
      </w:pPr>
      <w:r>
        <w:rPr>
          <w:b/>
        </w:rPr>
        <w:t>1.2.4.</w:t>
      </w:r>
      <w:r>
        <w:rPr>
          <w:rFonts w:ascii="Arial" w:eastAsia="Arial" w:hAnsi="Arial" w:cs="Arial"/>
          <w:b/>
        </w:rPr>
        <w:t xml:space="preserve"> </w:t>
      </w:r>
      <w:r>
        <w:rPr>
          <w:b/>
        </w:rPr>
        <w:t xml:space="preserve">Планируемые результаты на этапе завершения освоения Программы К концу дошкольного возраста: </w:t>
      </w:r>
    </w:p>
    <w:p w:rsidR="006D1D8F" w:rsidRDefault="004157EB">
      <w:pPr>
        <w:numPr>
          <w:ilvl w:val="0"/>
          <w:numId w:val="12"/>
        </w:numPr>
        <w:ind w:right="23" w:firstLine="708"/>
      </w:pPr>
      <w:r>
        <w:t xml:space="preserve">у ребенка сформированы основные физические и нравственно-волевые качества; </w:t>
      </w:r>
    </w:p>
    <w:p w:rsidR="006D1D8F" w:rsidRDefault="004157EB">
      <w:pPr>
        <w:numPr>
          <w:ilvl w:val="0"/>
          <w:numId w:val="12"/>
        </w:numPr>
        <w:spacing w:after="61" w:line="259" w:lineRule="auto"/>
        <w:ind w:right="23" w:firstLine="708"/>
      </w:pPr>
      <w:r>
        <w:t xml:space="preserve">ребёнок </w:t>
      </w:r>
      <w:r>
        <w:tab/>
        <w:t xml:space="preserve">владеет </w:t>
      </w:r>
      <w:r>
        <w:tab/>
        <w:t xml:space="preserve">основными </w:t>
      </w:r>
      <w:r>
        <w:tab/>
        <w:t xml:space="preserve">движениями </w:t>
      </w:r>
      <w:r>
        <w:tab/>
        <w:t xml:space="preserve">и </w:t>
      </w:r>
      <w:r>
        <w:tab/>
        <w:t xml:space="preserve">элементами </w:t>
      </w:r>
      <w:r>
        <w:tab/>
        <w:t xml:space="preserve">спортивных </w:t>
      </w:r>
      <w:r>
        <w:tab/>
        <w:t xml:space="preserve">игр, </w:t>
      </w:r>
      <w:r>
        <w:tab/>
        <w:t xml:space="preserve">может </w:t>
      </w:r>
    </w:p>
    <w:p w:rsidR="006D1D8F" w:rsidRDefault="004157EB">
      <w:pPr>
        <w:ind w:left="456" w:right="23"/>
      </w:pPr>
      <w:r>
        <w:t xml:space="preserve">контролировать свои движение и управлять ими; </w:t>
      </w:r>
    </w:p>
    <w:p w:rsidR="006D1D8F" w:rsidRDefault="006D1D8F">
      <w:pPr>
        <w:sectPr w:rsidR="006D1D8F">
          <w:headerReference w:type="even" r:id="rId261"/>
          <w:headerReference w:type="default" r:id="rId262"/>
          <w:footerReference w:type="even" r:id="rId263"/>
          <w:footerReference w:type="default" r:id="rId264"/>
          <w:headerReference w:type="first" r:id="rId265"/>
          <w:footerReference w:type="first" r:id="rId266"/>
          <w:pgSz w:w="11940" w:h="16860"/>
          <w:pgMar w:top="626" w:right="563" w:bottom="2036" w:left="283" w:header="720" w:footer="720" w:gutter="0"/>
          <w:cols w:space="720"/>
          <w:titlePg/>
        </w:sectPr>
      </w:pPr>
    </w:p>
    <w:p w:rsidR="006D1D8F" w:rsidRDefault="004157EB">
      <w:pPr>
        <w:numPr>
          <w:ilvl w:val="0"/>
          <w:numId w:val="12"/>
        </w:numPr>
        <w:spacing w:after="66" w:line="257" w:lineRule="auto"/>
        <w:ind w:right="23" w:firstLine="708"/>
      </w:pPr>
      <w:r>
        <w:lastRenderedPageBreak/>
        <w:t xml:space="preserve">ребёнок соблюдает элементарные правила здорового образа жизни и личной гигиены; </w:t>
      </w:r>
    </w:p>
    <w:p w:rsidR="006D1D8F" w:rsidRDefault="004157EB">
      <w:pPr>
        <w:numPr>
          <w:ilvl w:val="0"/>
          <w:numId w:val="12"/>
        </w:numPr>
        <w:ind w:right="23" w:firstLine="708"/>
      </w:pPr>
      <w: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6D1D8F" w:rsidRDefault="004157EB">
      <w:pPr>
        <w:numPr>
          <w:ilvl w:val="0"/>
          <w:numId w:val="12"/>
        </w:numPr>
        <w:ind w:right="23" w:firstLine="708"/>
      </w:pPr>
      <w:r>
        <w:t xml:space="preserve">ребёнок проявляет элементы творчества в двигательной деятельности; ребёнок проявляет нравственно-волевые качества, самоконтроль и может осуществлять анализ своей двигательной деятельности; </w:t>
      </w:r>
    </w:p>
    <w:p w:rsidR="006D1D8F" w:rsidRDefault="004157EB">
      <w:pPr>
        <w:numPr>
          <w:ilvl w:val="0"/>
          <w:numId w:val="12"/>
        </w:numPr>
        <w:ind w:right="23" w:firstLine="708"/>
      </w:pPr>
      <w:r>
        <w:t xml:space="preserve">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6D1D8F" w:rsidRDefault="004157EB">
      <w:pPr>
        <w:numPr>
          <w:ilvl w:val="0"/>
          <w:numId w:val="12"/>
        </w:numPr>
        <w:ind w:right="23" w:firstLine="708"/>
      </w:pPr>
      <w:r>
        <w:t xml:space="preserve">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 </w:t>
      </w:r>
    </w:p>
    <w:p w:rsidR="006D1D8F" w:rsidRDefault="004157EB">
      <w:pPr>
        <w:numPr>
          <w:ilvl w:val="0"/>
          <w:numId w:val="12"/>
        </w:numPr>
        <w:ind w:right="23" w:firstLine="708"/>
      </w:pPr>
      <w:r>
        <w:t xml:space="preserve">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 </w:t>
      </w:r>
    </w:p>
    <w:p w:rsidR="006D1D8F" w:rsidRDefault="004157EB">
      <w:pPr>
        <w:numPr>
          <w:ilvl w:val="0"/>
          <w:numId w:val="12"/>
        </w:numPr>
        <w:ind w:right="23" w:firstLine="708"/>
      </w:pPr>
      <w:r>
        <w:t xml:space="preserve">ребёнок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6D1D8F" w:rsidRDefault="004157EB">
      <w:pPr>
        <w:numPr>
          <w:ilvl w:val="0"/>
          <w:numId w:val="12"/>
        </w:numPr>
        <w:ind w:right="23" w:firstLine="708"/>
      </w:pPr>
      <w:r>
        <w:t xml:space="preserve">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 </w:t>
      </w:r>
    </w:p>
    <w:p w:rsidR="006D1D8F" w:rsidRDefault="004157EB">
      <w:pPr>
        <w:numPr>
          <w:ilvl w:val="0"/>
          <w:numId w:val="12"/>
        </w:numPr>
        <w:ind w:right="23" w:firstLine="708"/>
      </w:pPr>
      <w:r>
        <w:t xml:space="preserve">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 </w:t>
      </w:r>
    </w:p>
    <w:p w:rsidR="006D1D8F" w:rsidRDefault="004157EB">
      <w:pPr>
        <w:numPr>
          <w:ilvl w:val="0"/>
          <w:numId w:val="12"/>
        </w:numPr>
        <w:ind w:right="23" w:firstLine="708"/>
      </w:pPr>
      <w:r>
        <w:t xml:space="preserve">ребёнок проявляет положительное отношение к миру, разным видам труда, другим людям и самому себе; </w:t>
      </w:r>
    </w:p>
    <w:p w:rsidR="006D1D8F" w:rsidRDefault="004157EB">
      <w:pPr>
        <w:numPr>
          <w:ilvl w:val="0"/>
          <w:numId w:val="12"/>
        </w:numPr>
        <w:ind w:right="23" w:firstLine="708"/>
      </w:pPr>
      <w:r>
        <w:t xml:space="preserve">у ребёнка выражено стремление заниматься социально значимой деятельностью; </w:t>
      </w:r>
    </w:p>
    <w:p w:rsidR="006D1D8F" w:rsidRDefault="004157EB">
      <w:pPr>
        <w:numPr>
          <w:ilvl w:val="0"/>
          <w:numId w:val="12"/>
        </w:numPr>
        <w:ind w:right="23" w:firstLine="708"/>
      </w:pPr>
      <w:r>
        <w:t xml:space="preserve">ребёнок способен откликаться на эмоции близких людей, проявлять эмпатию (сочувствие, сопереживание, содействие); </w:t>
      </w:r>
    </w:p>
    <w:p w:rsidR="006D1D8F" w:rsidRDefault="004157EB">
      <w:pPr>
        <w:numPr>
          <w:ilvl w:val="0"/>
          <w:numId w:val="12"/>
        </w:numPr>
        <w:ind w:right="23" w:firstLine="708"/>
      </w:pPr>
      <w: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6D1D8F" w:rsidRDefault="004157EB">
      <w:pPr>
        <w:numPr>
          <w:ilvl w:val="0"/>
          <w:numId w:val="12"/>
        </w:numPr>
        <w:ind w:right="23" w:firstLine="708"/>
      </w:pPr>
      <w:r>
        <w:t xml:space="preserve">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 </w:t>
      </w:r>
    </w:p>
    <w:p w:rsidR="006D1D8F" w:rsidRDefault="004157EB">
      <w:pPr>
        <w:numPr>
          <w:ilvl w:val="0"/>
          <w:numId w:val="12"/>
        </w:numPr>
        <w:ind w:right="23" w:firstLine="708"/>
      </w:pPr>
      <w:r>
        <w:t xml:space="preserve">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 </w:t>
      </w:r>
    </w:p>
    <w:p w:rsidR="006D1D8F" w:rsidRDefault="004157EB">
      <w:pPr>
        <w:numPr>
          <w:ilvl w:val="0"/>
          <w:numId w:val="12"/>
        </w:numPr>
        <w:ind w:right="23" w:firstLine="708"/>
      </w:pPr>
      <w:r>
        <w:t xml:space="preserve">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 </w:t>
      </w:r>
    </w:p>
    <w:p w:rsidR="006D1D8F" w:rsidRDefault="004157EB">
      <w:pPr>
        <w:numPr>
          <w:ilvl w:val="0"/>
          <w:numId w:val="12"/>
        </w:numPr>
        <w:spacing w:after="61" w:line="259" w:lineRule="auto"/>
        <w:ind w:right="23" w:firstLine="708"/>
      </w:pPr>
      <w:r>
        <w:t xml:space="preserve">ребёнок обладает начальными знаниями о природном и социальном мире, в котором он живет: </w:t>
      </w:r>
    </w:p>
    <w:p w:rsidR="006D1D8F" w:rsidRDefault="004157EB">
      <w:pPr>
        <w:ind w:left="456" w:right="290"/>
      </w:pPr>
      <w:r>
        <w:t xml:space="preserve">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w:t>
      </w:r>
      <w:r>
        <w:lastRenderedPageBreak/>
        <w:t xml:space="preserve">семейных традициях; об обществе, его национально-культурных ценностях; государстве и принадлежности к нему; </w:t>
      </w:r>
    </w:p>
    <w:p w:rsidR="006D1D8F" w:rsidRDefault="004157EB">
      <w:pPr>
        <w:numPr>
          <w:ilvl w:val="0"/>
          <w:numId w:val="12"/>
        </w:numPr>
        <w:spacing w:after="74"/>
        <w:ind w:right="23" w:firstLine="708"/>
      </w:pPr>
      <w:r>
        <w:t xml:space="preserve">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6D1D8F" w:rsidRDefault="004157EB">
      <w:pPr>
        <w:numPr>
          <w:ilvl w:val="0"/>
          <w:numId w:val="12"/>
        </w:numPr>
        <w:ind w:right="23" w:firstLine="708"/>
      </w:pPr>
      <w:r>
        <w:t xml:space="preserve">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 </w:t>
      </w:r>
    </w:p>
    <w:p w:rsidR="006D1D8F" w:rsidRDefault="004157EB">
      <w:pPr>
        <w:numPr>
          <w:ilvl w:val="0"/>
          <w:numId w:val="12"/>
        </w:numPr>
        <w:ind w:right="23" w:firstLine="708"/>
      </w:pPr>
      <w:r>
        <w:t xml:space="preserve">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 </w:t>
      </w:r>
    </w:p>
    <w:p w:rsidR="006D1D8F" w:rsidRDefault="004157EB">
      <w:pPr>
        <w:numPr>
          <w:ilvl w:val="0"/>
          <w:numId w:val="12"/>
        </w:numPr>
        <w:ind w:right="23" w:firstLine="708"/>
      </w:pPr>
      <w:r>
        <w:t xml:space="preserve">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 </w:t>
      </w:r>
    </w:p>
    <w:p w:rsidR="006D1D8F" w:rsidRDefault="004157EB">
      <w:pPr>
        <w:numPr>
          <w:ilvl w:val="0"/>
          <w:numId w:val="12"/>
        </w:numPr>
        <w:ind w:right="23" w:firstLine="708"/>
      </w:pPr>
      <w:r>
        <w:t xml:space="preserve">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 </w:t>
      </w:r>
    </w:p>
    <w:p w:rsidR="006D1D8F" w:rsidRDefault="004157EB">
      <w:pPr>
        <w:numPr>
          <w:ilvl w:val="0"/>
          <w:numId w:val="12"/>
        </w:numPr>
        <w:ind w:right="23" w:firstLine="708"/>
      </w:pPr>
      <w:r>
        <w:t xml:space="preserve">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 </w:t>
      </w:r>
    </w:p>
    <w:p w:rsidR="006D1D8F" w:rsidRDefault="004157EB">
      <w:pPr>
        <w:numPr>
          <w:ilvl w:val="0"/>
          <w:numId w:val="12"/>
        </w:numPr>
        <w:ind w:right="23" w:firstLine="708"/>
      </w:pPr>
      <w:r>
        <w:t xml:space="preserve">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 </w:t>
      </w:r>
    </w:p>
    <w:p w:rsidR="006D1D8F" w:rsidRDefault="004157EB">
      <w:pPr>
        <w:numPr>
          <w:ilvl w:val="0"/>
          <w:numId w:val="12"/>
        </w:numPr>
        <w:ind w:right="23" w:firstLine="708"/>
      </w:pPr>
      <w: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6D1D8F" w:rsidRDefault="004157EB">
      <w:pPr>
        <w:numPr>
          <w:ilvl w:val="0"/>
          <w:numId w:val="12"/>
        </w:numPr>
        <w:ind w:right="23" w:firstLine="708"/>
      </w:pPr>
      <w:r>
        <w:t xml:space="preserve">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 </w:t>
      </w:r>
    </w:p>
    <w:p w:rsidR="006D1D8F" w:rsidRDefault="004157EB">
      <w:pPr>
        <w:numPr>
          <w:ilvl w:val="0"/>
          <w:numId w:val="12"/>
        </w:numPr>
        <w:ind w:right="23" w:firstLine="708"/>
      </w:pPr>
      <w:r>
        <w:t xml:space="preserve">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 </w:t>
      </w:r>
    </w:p>
    <w:p w:rsidR="006D1D8F" w:rsidRDefault="004157EB">
      <w:pPr>
        <w:numPr>
          <w:ilvl w:val="0"/>
          <w:numId w:val="12"/>
        </w:numPr>
        <w:ind w:right="23" w:firstLine="708"/>
      </w:pPr>
      <w:r>
        <w:t xml:space="preserve">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 </w:t>
      </w:r>
    </w:p>
    <w:p w:rsidR="006D1D8F" w:rsidRDefault="004157EB">
      <w:pPr>
        <w:numPr>
          <w:ilvl w:val="0"/>
          <w:numId w:val="12"/>
        </w:numPr>
        <w:ind w:right="23" w:firstLine="708"/>
      </w:pPr>
      <w:r>
        <w:t xml:space="preserve">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 </w:t>
      </w:r>
    </w:p>
    <w:p w:rsidR="006D1D8F" w:rsidRDefault="004157EB">
      <w:pPr>
        <w:numPr>
          <w:ilvl w:val="0"/>
          <w:numId w:val="12"/>
        </w:numPr>
        <w:ind w:right="23" w:firstLine="708"/>
      </w:pPr>
      <w:r>
        <w:lastRenderedPageBreak/>
        <w:t xml:space="preserve">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 </w:t>
      </w:r>
    </w:p>
    <w:p w:rsidR="006D1D8F" w:rsidRDefault="004157EB">
      <w:pPr>
        <w:ind w:left="3891" w:right="489"/>
      </w:pPr>
      <w:bookmarkStart w:id="0" w:name="_GoBack"/>
      <w:bookmarkEnd w:id="0"/>
      <w:r>
        <w:br w:type="page"/>
      </w:r>
    </w:p>
    <w:p w:rsidR="006D1D8F" w:rsidRDefault="004157EB">
      <w:pPr>
        <w:spacing w:after="41" w:line="271" w:lineRule="auto"/>
        <w:ind w:left="1174" w:right="475" w:hanging="10"/>
      </w:pPr>
      <w:r>
        <w:rPr>
          <w:b/>
        </w:rPr>
        <w:lastRenderedPageBreak/>
        <w:t>1.3.</w:t>
      </w:r>
      <w:r>
        <w:rPr>
          <w:rFonts w:ascii="Arial" w:eastAsia="Arial" w:hAnsi="Arial" w:cs="Arial"/>
          <w:b/>
        </w:rPr>
        <w:t xml:space="preserve"> </w:t>
      </w:r>
      <w:r>
        <w:rPr>
          <w:b/>
        </w:rPr>
        <w:t xml:space="preserve">ЧАСТЬ, ФОРМИРУЕМАЯ УЧАСТНИКАМИ ОБРАЗОВАТЕЛЬНЫХ ОТНОШЕНИЙ </w:t>
      </w:r>
    </w:p>
    <w:p w:rsidR="006D1D8F" w:rsidRDefault="004157EB">
      <w:pPr>
        <w:spacing w:after="0" w:line="259" w:lineRule="auto"/>
        <w:ind w:left="0" w:firstLine="0"/>
        <w:jc w:val="left"/>
      </w:pPr>
      <w:r>
        <w:rPr>
          <w:b/>
        </w:rPr>
        <w:t xml:space="preserve"> </w:t>
      </w:r>
    </w:p>
    <w:p w:rsidR="006D1D8F" w:rsidRDefault="004157EB">
      <w:pPr>
        <w:ind w:left="672" w:right="581"/>
      </w:pPr>
      <w:r>
        <w:t xml:space="preserve">В части программы, формируемой участниками образовательных отношений, представлены парциальные образовательные программы, которые направлены на расширение отдельных образовательных областей обязательной части Программы в соотношении 40% от общеобразовательной программы: </w:t>
      </w:r>
    </w:p>
    <w:p w:rsidR="006D1D8F" w:rsidRDefault="004157EB">
      <w:pPr>
        <w:spacing w:after="26" w:line="259" w:lineRule="auto"/>
        <w:ind w:left="672" w:firstLine="0"/>
        <w:jc w:val="left"/>
      </w:pPr>
      <w:r>
        <w:t xml:space="preserve">В </w:t>
      </w:r>
      <w:r>
        <w:rPr>
          <w:color w:val="313131"/>
        </w:rPr>
        <w:t>образовательной работе с детьми используется п</w:t>
      </w:r>
      <w:r>
        <w:t xml:space="preserve">арциальная программы </w:t>
      </w:r>
    </w:p>
    <w:p w:rsidR="006D1D8F" w:rsidRDefault="004157EB">
      <w:pPr>
        <w:spacing w:after="0"/>
        <w:ind w:left="374" w:right="23"/>
      </w:pPr>
      <w:r>
        <w:t xml:space="preserve">-«Формирование культуры безопасности»(Л.Л.Тимофеева) </w:t>
      </w:r>
    </w:p>
    <w:p w:rsidR="006D1D8F" w:rsidRDefault="00734720">
      <w:pPr>
        <w:spacing w:after="27" w:line="248" w:lineRule="auto"/>
        <w:ind w:left="309" w:hanging="10"/>
        <w:jc w:val="left"/>
      </w:pPr>
      <w:hyperlink r:id="rId267">
        <w:r w:rsidR="004157EB">
          <w:rPr>
            <w:color w:val="0000FF"/>
            <w:sz w:val="22"/>
            <w:u w:val="single" w:color="0000FF"/>
          </w:rPr>
          <w:t>https://old</w:t>
        </w:r>
      </w:hyperlink>
      <w:hyperlink r:id="rId268">
        <w:r w:rsidR="004157EB">
          <w:rPr>
            <w:color w:val="0000FF"/>
            <w:sz w:val="22"/>
            <w:u w:val="single" w:color="0000FF"/>
          </w:rPr>
          <w:t>-</w:t>
        </w:r>
      </w:hyperlink>
      <w:hyperlink r:id="rId269">
        <w:r w:rsidR="004157EB">
          <w:rPr>
            <w:color w:val="0000FF"/>
            <w:sz w:val="22"/>
            <w:u w:val="single" w:color="0000FF"/>
          </w:rPr>
          <w:t>firo.ranepa.ru/obrazovanie/fgos/95</w:t>
        </w:r>
      </w:hyperlink>
      <w:hyperlink r:id="rId270">
        <w:r w:rsidR="004157EB">
          <w:rPr>
            <w:color w:val="0000FF"/>
            <w:sz w:val="22"/>
            <w:u w:val="single" w:color="0000FF"/>
          </w:rPr>
          <w:t>-</w:t>
        </w:r>
      </w:hyperlink>
      <w:hyperlink r:id="rId271">
        <w:r w:rsidR="004157EB">
          <w:rPr>
            <w:color w:val="0000FF"/>
            <w:sz w:val="22"/>
            <w:u w:val="single" w:color="0000FF"/>
          </w:rPr>
          <w:t>partsialnye</w:t>
        </w:r>
      </w:hyperlink>
      <w:hyperlink r:id="rId272">
        <w:r w:rsidR="004157EB">
          <w:rPr>
            <w:color w:val="0000FF"/>
            <w:sz w:val="22"/>
            <w:u w:val="single" w:color="0000FF"/>
          </w:rPr>
          <w:t>-</w:t>
        </w:r>
      </w:hyperlink>
      <w:hyperlink r:id="rId273">
        <w:r w:rsidR="004157EB">
          <w:rPr>
            <w:color w:val="0000FF"/>
            <w:sz w:val="22"/>
            <w:u w:val="single" w:color="0000FF"/>
          </w:rPr>
          <w:t>obrazovatelnye</w:t>
        </w:r>
      </w:hyperlink>
      <w:hyperlink r:id="rId274">
        <w:r w:rsidR="004157EB">
          <w:rPr>
            <w:color w:val="0000FF"/>
            <w:sz w:val="22"/>
            <w:u w:val="single" w:color="0000FF"/>
          </w:rPr>
          <w:t>-</w:t>
        </w:r>
      </w:hyperlink>
      <w:hyperlink r:id="rId275">
        <w:r w:rsidR="004157EB">
          <w:rPr>
            <w:color w:val="0000FF"/>
            <w:sz w:val="22"/>
            <w:u w:val="single" w:color="0000FF"/>
          </w:rPr>
          <w:t>programmy/480</w:t>
        </w:r>
      </w:hyperlink>
      <w:hyperlink r:id="rId276">
        <w:r w:rsidR="004157EB">
          <w:rPr>
            <w:color w:val="0000FF"/>
            <w:sz w:val="22"/>
            <w:u w:val="single" w:color="0000FF"/>
          </w:rPr>
          <w:t>-</w:t>
        </w:r>
      </w:hyperlink>
      <w:hyperlink r:id="rId277">
        <w:r w:rsidR="004157EB">
          <w:rPr>
            <w:color w:val="0000FF"/>
            <w:sz w:val="22"/>
            <w:u w:val="single" w:color="0000FF"/>
          </w:rPr>
          <w:t>programma</w:t>
        </w:r>
      </w:hyperlink>
      <w:hyperlink r:id="rId278">
        <w:r w:rsidR="004157EB">
          <w:rPr>
            <w:color w:val="0000FF"/>
            <w:sz w:val="22"/>
            <w:u w:val="single" w:color="0000FF"/>
          </w:rPr>
          <w:t>-</w:t>
        </w:r>
      </w:hyperlink>
      <w:hyperlink r:id="rId279">
        <w:r w:rsidR="004157EB">
          <w:rPr>
            <w:color w:val="0000FF"/>
            <w:sz w:val="22"/>
            <w:u w:val="single" w:color="0000FF"/>
          </w:rPr>
          <w:t>formirovanie</w:t>
        </w:r>
      </w:hyperlink>
      <w:hyperlink r:id="rId280"/>
      <w:r w:rsidR="004157EB">
        <w:rPr>
          <w:color w:val="0000FF"/>
          <w:sz w:val="22"/>
          <w:u w:val="single" w:color="0000FF"/>
        </w:rPr>
        <w:t>kultury-bezopasnosti</w:t>
      </w:r>
      <w:r w:rsidR="004157EB">
        <w:rPr>
          <w:sz w:val="22"/>
        </w:rPr>
        <w:t xml:space="preserve"> </w:t>
      </w:r>
    </w:p>
    <w:p w:rsidR="006D1D8F" w:rsidRDefault="004157EB">
      <w:pPr>
        <w:spacing w:after="35" w:line="249" w:lineRule="auto"/>
        <w:ind w:left="309" w:hanging="10"/>
        <w:jc w:val="left"/>
      </w:pPr>
      <w:r>
        <w:t xml:space="preserve">-«Цветные </w:t>
      </w:r>
      <w:r>
        <w:tab/>
        <w:t xml:space="preserve">ладошки», </w:t>
      </w:r>
      <w:r>
        <w:tab/>
        <w:t xml:space="preserve">И.А.Лыкова </w:t>
      </w:r>
      <w:r>
        <w:tab/>
      </w:r>
      <w:hyperlink r:id="rId281">
        <w:r>
          <w:rPr>
            <w:color w:val="0000FF"/>
            <w:u w:val="single" w:color="0000FF"/>
          </w:rPr>
          <w:t>https://old</w:t>
        </w:r>
      </w:hyperlink>
      <w:hyperlink r:id="rId282">
        <w:r>
          <w:rPr>
            <w:color w:val="0000FF"/>
            <w:u w:val="single" w:color="0000FF"/>
          </w:rPr>
          <w:t>-</w:t>
        </w:r>
      </w:hyperlink>
      <w:hyperlink r:id="rId283">
        <w:r>
          <w:rPr>
            <w:color w:val="0000FF"/>
            <w:u w:val="single" w:color="0000FF"/>
          </w:rPr>
          <w:t>firo.ranepa.ru/obrazovanie/fgos/95</w:t>
        </w:r>
      </w:hyperlink>
      <w:hyperlink r:id="rId284">
        <w:r>
          <w:rPr>
            <w:color w:val="0000FF"/>
            <w:u w:val="single" w:color="0000FF"/>
          </w:rPr>
          <w:t>-</w:t>
        </w:r>
      </w:hyperlink>
      <w:hyperlink r:id="rId285">
        <w:r>
          <w:rPr>
            <w:color w:val="0000FF"/>
            <w:u w:val="single" w:color="0000FF"/>
          </w:rPr>
          <w:t>partsialnye</w:t>
        </w:r>
      </w:hyperlink>
      <w:hyperlink r:id="rId286"/>
      <w:hyperlink r:id="rId287">
        <w:r>
          <w:rPr>
            <w:color w:val="0000FF"/>
            <w:u w:val="single" w:color="0000FF"/>
          </w:rPr>
          <w:t>obrazovatelnye</w:t>
        </w:r>
      </w:hyperlink>
      <w:hyperlink r:id="rId288">
        <w:r>
          <w:rPr>
            <w:color w:val="0000FF"/>
            <w:u w:val="single" w:color="0000FF"/>
          </w:rPr>
          <w:t>-</w:t>
        </w:r>
      </w:hyperlink>
      <w:hyperlink r:id="rId289">
        <w:r>
          <w:rPr>
            <w:color w:val="0000FF"/>
            <w:u w:val="single" w:color="0000FF"/>
          </w:rPr>
          <w:t>programmy/496</w:t>
        </w:r>
      </w:hyperlink>
      <w:hyperlink r:id="rId290">
        <w:r>
          <w:rPr>
            <w:color w:val="0000FF"/>
            <w:u w:val="single" w:color="0000FF"/>
          </w:rPr>
          <w:t>-</w:t>
        </w:r>
      </w:hyperlink>
      <w:hyperlink r:id="rId291">
        <w:r>
          <w:rPr>
            <w:color w:val="0000FF"/>
            <w:u w:val="single" w:color="0000FF"/>
          </w:rPr>
          <w:t>cvetniye</w:t>
        </w:r>
      </w:hyperlink>
      <w:hyperlink r:id="rId292">
        <w:r>
          <w:rPr>
            <w:color w:val="0000FF"/>
            <w:u w:val="single" w:color="0000FF"/>
          </w:rPr>
          <w:t>-</w:t>
        </w:r>
      </w:hyperlink>
      <w:hyperlink r:id="rId293">
        <w:r>
          <w:rPr>
            <w:color w:val="0000FF"/>
            <w:u w:val="single" w:color="0000FF"/>
          </w:rPr>
          <w:t>ladoshki</w:t>
        </w:r>
      </w:hyperlink>
      <w:hyperlink r:id="rId294">
        <w:r>
          <w:t xml:space="preserve"> </w:t>
        </w:r>
      </w:hyperlink>
    </w:p>
    <w:p w:rsidR="006D1D8F" w:rsidRDefault="004157EB">
      <w:pPr>
        <w:spacing w:after="27" w:line="248" w:lineRule="auto"/>
        <w:ind w:left="466" w:hanging="10"/>
        <w:jc w:val="left"/>
      </w:pPr>
      <w:r>
        <w:t xml:space="preserve">-Парциальная прогрмма «ПЕРВЫЕ ШАГИ» (Е.О. Смирнова, Л.Н. Галигузова, С.Ю. Мещерякова </w:t>
      </w:r>
      <w:hyperlink r:id="rId295">
        <w:r>
          <w:rPr>
            <w:color w:val="0000FF"/>
            <w:sz w:val="22"/>
            <w:u w:val="single" w:color="0000FF"/>
          </w:rPr>
          <w:t>https://old</w:t>
        </w:r>
      </w:hyperlink>
      <w:hyperlink r:id="rId296">
        <w:r>
          <w:rPr>
            <w:color w:val="0000FF"/>
            <w:sz w:val="22"/>
            <w:u w:val="single" w:color="0000FF"/>
          </w:rPr>
          <w:t>-</w:t>
        </w:r>
      </w:hyperlink>
      <w:hyperlink r:id="rId297">
        <w:r>
          <w:rPr>
            <w:color w:val="0000FF"/>
            <w:sz w:val="22"/>
            <w:u w:val="single" w:color="0000FF"/>
          </w:rPr>
          <w:t>firo.ranepa.ru/obrazovanie/fgos/98</w:t>
        </w:r>
      </w:hyperlink>
      <w:hyperlink r:id="rId298">
        <w:r>
          <w:rPr>
            <w:color w:val="0000FF"/>
            <w:sz w:val="22"/>
            <w:u w:val="single" w:color="0000FF"/>
          </w:rPr>
          <w:t>-</w:t>
        </w:r>
      </w:hyperlink>
      <w:hyperlink r:id="rId299">
        <w:r>
          <w:rPr>
            <w:color w:val="0000FF"/>
            <w:sz w:val="22"/>
            <w:u w:val="single" w:color="0000FF"/>
          </w:rPr>
          <w:t>kompleksniye</w:t>
        </w:r>
      </w:hyperlink>
      <w:hyperlink r:id="rId300">
        <w:r>
          <w:rPr>
            <w:color w:val="0000FF"/>
            <w:sz w:val="22"/>
            <w:u w:val="single" w:color="0000FF"/>
          </w:rPr>
          <w:t>-</w:t>
        </w:r>
      </w:hyperlink>
      <w:hyperlink r:id="rId301">
        <w:r>
          <w:rPr>
            <w:color w:val="0000FF"/>
            <w:sz w:val="22"/>
            <w:u w:val="single" w:color="0000FF"/>
          </w:rPr>
          <w:t>programmy/488</w:t>
        </w:r>
      </w:hyperlink>
      <w:hyperlink r:id="rId302">
        <w:r>
          <w:rPr>
            <w:color w:val="0000FF"/>
            <w:sz w:val="22"/>
            <w:u w:val="single" w:color="0000FF"/>
          </w:rPr>
          <w:t>-</w:t>
        </w:r>
      </w:hyperlink>
      <w:hyperlink r:id="rId303">
        <w:r>
          <w:rPr>
            <w:color w:val="0000FF"/>
            <w:sz w:val="22"/>
            <w:u w:val="single" w:color="0000FF"/>
          </w:rPr>
          <w:t>perviye</w:t>
        </w:r>
      </w:hyperlink>
      <w:hyperlink r:id="rId304">
        <w:r>
          <w:rPr>
            <w:color w:val="0000FF"/>
            <w:sz w:val="22"/>
            <w:u w:val="single" w:color="0000FF"/>
          </w:rPr>
          <w:t>-</w:t>
        </w:r>
      </w:hyperlink>
      <w:hyperlink r:id="rId305">
        <w:r>
          <w:rPr>
            <w:color w:val="0000FF"/>
            <w:sz w:val="22"/>
            <w:u w:val="single" w:color="0000FF"/>
          </w:rPr>
          <w:t>shagi</w:t>
        </w:r>
      </w:hyperlink>
      <w:hyperlink r:id="rId306">
        <w:r>
          <w:t xml:space="preserve">; </w:t>
        </w:r>
      </w:hyperlink>
    </w:p>
    <w:p w:rsidR="006D1D8F" w:rsidRDefault="004157EB">
      <w:pPr>
        <w:spacing w:after="0" w:line="259" w:lineRule="auto"/>
        <w:ind w:left="0" w:firstLine="0"/>
        <w:jc w:val="left"/>
      </w:pPr>
      <w:r>
        <w:t xml:space="preserve"> </w:t>
      </w:r>
    </w:p>
    <w:p w:rsidR="006D1D8F" w:rsidRDefault="004157EB">
      <w:pPr>
        <w:spacing w:after="0" w:line="421" w:lineRule="auto"/>
        <w:ind w:left="571" w:right="23"/>
      </w:pPr>
      <w:r>
        <w:t xml:space="preserve">Парциальные программы реализуются через совместную деятельность взрослых и детей, самостоятельную деятельность и при проведении режимных моментов. </w:t>
      </w:r>
    </w:p>
    <w:p w:rsidR="006D1D8F" w:rsidRDefault="004157EB">
      <w:pPr>
        <w:spacing w:line="404" w:lineRule="auto"/>
        <w:ind w:left="571" w:right="431"/>
      </w:pPr>
      <w:r>
        <w:t xml:space="preserve">Актуальность выбора данных парциальных программ определяется образовательными потребностями и интересами детей и членов их семей, а также возможностями педагогического коллектива учреждения и условиями, созданными в детском саду. </w:t>
      </w:r>
    </w:p>
    <w:p w:rsidR="006D1D8F" w:rsidRDefault="004157EB">
      <w:pPr>
        <w:spacing w:after="5" w:line="271" w:lineRule="auto"/>
        <w:ind w:left="466" w:right="12" w:hanging="10"/>
      </w:pPr>
      <w:r>
        <w:rPr>
          <w:b/>
          <w:sz w:val="22"/>
        </w:rPr>
        <w:t>1.3.1.</w:t>
      </w:r>
      <w:r>
        <w:rPr>
          <w:rFonts w:ascii="Arial" w:eastAsia="Arial" w:hAnsi="Arial" w:cs="Arial"/>
          <w:b/>
          <w:sz w:val="22"/>
        </w:rPr>
        <w:t xml:space="preserve"> </w:t>
      </w:r>
      <w:r>
        <w:rPr>
          <w:b/>
        </w:rPr>
        <w:t>Цели и задачи.</w:t>
      </w:r>
      <w:r>
        <w:rPr>
          <w:b/>
          <w:sz w:val="22"/>
        </w:rPr>
        <w:t xml:space="preserve"> </w:t>
      </w:r>
    </w:p>
    <w:p w:rsidR="006D1D8F" w:rsidRDefault="004157EB">
      <w:pPr>
        <w:spacing w:after="72" w:line="259" w:lineRule="auto"/>
        <w:ind w:left="0" w:firstLine="0"/>
        <w:jc w:val="left"/>
      </w:pPr>
      <w:r>
        <w:rPr>
          <w:b/>
          <w:sz w:val="20"/>
        </w:rPr>
        <w:t xml:space="preserve"> </w:t>
      </w:r>
    </w:p>
    <w:p w:rsidR="006D1D8F" w:rsidRDefault="004157EB">
      <w:pPr>
        <w:spacing w:after="0" w:line="259" w:lineRule="auto"/>
        <w:ind w:left="0" w:firstLine="0"/>
        <w:jc w:val="left"/>
      </w:pPr>
      <w:r>
        <w:rPr>
          <w:b/>
          <w:sz w:val="20"/>
        </w:rPr>
        <w:t xml:space="preserve"> </w:t>
      </w:r>
    </w:p>
    <w:tbl>
      <w:tblPr>
        <w:tblStyle w:val="TableGrid"/>
        <w:tblW w:w="11066" w:type="dxa"/>
        <w:tblInd w:w="29" w:type="dxa"/>
        <w:tblCellMar>
          <w:top w:w="25" w:type="dxa"/>
          <w:left w:w="5" w:type="dxa"/>
          <w:right w:w="48" w:type="dxa"/>
        </w:tblCellMar>
        <w:tblLook w:val="04A0" w:firstRow="1" w:lastRow="0" w:firstColumn="1" w:lastColumn="0" w:noHBand="0" w:noVBand="1"/>
      </w:tblPr>
      <w:tblGrid>
        <w:gridCol w:w="5223"/>
        <w:gridCol w:w="5843"/>
      </w:tblGrid>
      <w:tr w:rsidR="006D1D8F">
        <w:trPr>
          <w:trHeight w:val="286"/>
        </w:trPr>
        <w:tc>
          <w:tcPr>
            <w:tcW w:w="522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b/>
              </w:rPr>
              <w:t xml:space="preserve">Парциальная программа </w:t>
            </w:r>
          </w:p>
        </w:tc>
        <w:tc>
          <w:tcPr>
            <w:tcW w:w="584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rPr>
                <w:b/>
              </w:rPr>
              <w:t xml:space="preserve">Цели и задачи </w:t>
            </w:r>
          </w:p>
        </w:tc>
      </w:tr>
      <w:tr w:rsidR="006D1D8F">
        <w:trPr>
          <w:trHeight w:val="254"/>
        </w:trPr>
        <w:tc>
          <w:tcPr>
            <w:tcW w:w="5223" w:type="dxa"/>
            <w:tcBorders>
              <w:top w:val="single" w:sz="4" w:space="0" w:color="000000"/>
              <w:left w:val="single" w:sz="4" w:space="0" w:color="000000"/>
              <w:bottom w:val="nil"/>
              <w:right w:val="single" w:sz="4" w:space="0" w:color="000000"/>
            </w:tcBorders>
          </w:tcPr>
          <w:p w:rsidR="006D1D8F" w:rsidRDefault="004157EB">
            <w:pPr>
              <w:spacing w:after="0" w:line="259" w:lineRule="auto"/>
              <w:ind w:left="173" w:firstLine="0"/>
              <w:jc w:val="left"/>
            </w:pPr>
            <w:r>
              <w:rPr>
                <w:color w:val="313131"/>
                <w:sz w:val="22"/>
              </w:rPr>
              <w:t>«Формирование культуры безопасности у детей от 3</w:t>
            </w:r>
            <w:r>
              <w:rPr>
                <w:sz w:val="22"/>
              </w:rPr>
              <w:t xml:space="preserve"> </w:t>
            </w:r>
          </w:p>
        </w:tc>
        <w:tc>
          <w:tcPr>
            <w:tcW w:w="5843" w:type="dxa"/>
            <w:tcBorders>
              <w:top w:val="single" w:sz="4" w:space="0" w:color="000000"/>
              <w:left w:val="single" w:sz="4" w:space="0" w:color="000000"/>
              <w:bottom w:val="nil"/>
              <w:right w:val="single" w:sz="4" w:space="0" w:color="000000"/>
            </w:tcBorders>
          </w:tcPr>
          <w:p w:rsidR="006D1D8F" w:rsidRDefault="004157EB">
            <w:pPr>
              <w:tabs>
                <w:tab w:val="center" w:pos="1272"/>
                <w:tab w:val="center" w:pos="2383"/>
                <w:tab w:val="center" w:pos="3395"/>
                <w:tab w:val="center" w:pos="4555"/>
                <w:tab w:val="right" w:pos="5790"/>
              </w:tabs>
              <w:spacing w:after="0" w:line="259" w:lineRule="auto"/>
              <w:ind w:left="0" w:firstLine="0"/>
              <w:jc w:val="left"/>
            </w:pPr>
            <w:r>
              <w:rPr>
                <w:b/>
              </w:rPr>
              <w:t xml:space="preserve">Цель: </w:t>
            </w:r>
            <w:r>
              <w:rPr>
                <w:b/>
              </w:rPr>
              <w:tab/>
            </w:r>
            <w:r>
              <w:t xml:space="preserve">цель </w:t>
            </w:r>
            <w:r>
              <w:tab/>
              <w:t xml:space="preserve">программы </w:t>
            </w:r>
            <w:r>
              <w:tab/>
              <w:t xml:space="preserve">— </w:t>
            </w:r>
            <w:r>
              <w:tab/>
              <w:t xml:space="preserve">формирование </w:t>
            </w:r>
            <w:r>
              <w:tab/>
              <w:t xml:space="preserve">у </w:t>
            </w:r>
          </w:p>
        </w:tc>
      </w:tr>
      <w:tr w:rsidR="006D1D8F">
        <w:trPr>
          <w:trHeight w:val="6090"/>
        </w:trPr>
        <w:tc>
          <w:tcPr>
            <w:tcW w:w="5223" w:type="dxa"/>
            <w:tcBorders>
              <w:top w:val="nil"/>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color w:val="313131"/>
                <w:sz w:val="22"/>
              </w:rPr>
              <w:lastRenderedPageBreak/>
              <w:t xml:space="preserve">до 8 лет» </w:t>
            </w:r>
            <w:r>
              <w:t xml:space="preserve">(Л. Л. Тимофеева) </w:t>
            </w:r>
          </w:p>
          <w:p w:rsidR="006D1D8F" w:rsidRDefault="004157EB">
            <w:pPr>
              <w:spacing w:after="24" w:line="259" w:lineRule="auto"/>
              <w:ind w:left="0" w:firstLine="0"/>
              <w:jc w:val="left"/>
            </w:pPr>
            <w:r>
              <w:rPr>
                <w:sz w:val="20"/>
              </w:rPr>
              <w:t xml:space="preserve"> </w:t>
            </w:r>
          </w:p>
          <w:p w:rsidR="006D1D8F" w:rsidRDefault="004157EB">
            <w:pPr>
              <w:spacing w:after="27" w:line="259" w:lineRule="auto"/>
              <w:ind w:left="0" w:firstLine="0"/>
              <w:jc w:val="left"/>
            </w:pPr>
            <w:r>
              <w:rPr>
                <w:sz w:val="20"/>
              </w:rPr>
              <w:t xml:space="preserve"> </w:t>
            </w:r>
          </w:p>
          <w:p w:rsidR="006D1D8F" w:rsidRDefault="004157EB">
            <w:pPr>
              <w:spacing w:after="27" w:line="259" w:lineRule="auto"/>
              <w:ind w:left="0" w:firstLine="0"/>
              <w:jc w:val="left"/>
            </w:pPr>
            <w:r>
              <w:rPr>
                <w:sz w:val="20"/>
              </w:rPr>
              <w:t xml:space="preserve"> </w:t>
            </w:r>
          </w:p>
          <w:p w:rsidR="006D1D8F" w:rsidRDefault="004157EB">
            <w:pPr>
              <w:spacing w:after="27" w:line="259" w:lineRule="auto"/>
              <w:ind w:left="0" w:firstLine="0"/>
              <w:jc w:val="left"/>
            </w:pPr>
            <w:r>
              <w:rPr>
                <w:sz w:val="20"/>
              </w:rPr>
              <w:t xml:space="preserve"> </w:t>
            </w:r>
          </w:p>
          <w:p w:rsidR="006D1D8F" w:rsidRDefault="004157EB">
            <w:pPr>
              <w:spacing w:after="27" w:line="259" w:lineRule="auto"/>
              <w:ind w:left="0" w:firstLine="0"/>
              <w:jc w:val="left"/>
            </w:pPr>
            <w:r>
              <w:rPr>
                <w:sz w:val="20"/>
              </w:rPr>
              <w:t xml:space="preserve"> </w:t>
            </w:r>
          </w:p>
          <w:p w:rsidR="006D1D8F" w:rsidRDefault="004157EB">
            <w:pPr>
              <w:spacing w:after="23" w:line="259" w:lineRule="auto"/>
              <w:ind w:left="0" w:firstLine="0"/>
              <w:jc w:val="left"/>
            </w:pPr>
            <w:r>
              <w:rPr>
                <w:sz w:val="20"/>
              </w:rPr>
              <w:t xml:space="preserve"> </w:t>
            </w:r>
          </w:p>
          <w:p w:rsidR="006D1D8F" w:rsidRDefault="004157EB">
            <w:pPr>
              <w:spacing w:after="27" w:line="259" w:lineRule="auto"/>
              <w:ind w:left="0" w:firstLine="0"/>
              <w:jc w:val="left"/>
            </w:pPr>
            <w:r>
              <w:rPr>
                <w:sz w:val="20"/>
              </w:rPr>
              <w:t xml:space="preserve"> </w:t>
            </w:r>
          </w:p>
          <w:p w:rsidR="006D1D8F" w:rsidRDefault="004157EB">
            <w:pPr>
              <w:spacing w:after="24" w:line="259" w:lineRule="auto"/>
              <w:ind w:left="0" w:firstLine="0"/>
              <w:jc w:val="left"/>
            </w:pPr>
            <w:r>
              <w:rPr>
                <w:sz w:val="20"/>
              </w:rPr>
              <w:t xml:space="preserve"> </w:t>
            </w:r>
          </w:p>
          <w:p w:rsidR="006D1D8F" w:rsidRDefault="004157EB">
            <w:pPr>
              <w:spacing w:after="24" w:line="259" w:lineRule="auto"/>
              <w:ind w:left="0" w:firstLine="0"/>
              <w:jc w:val="left"/>
            </w:pPr>
            <w:r>
              <w:rPr>
                <w:sz w:val="20"/>
              </w:rPr>
              <w:t xml:space="preserve"> </w:t>
            </w:r>
          </w:p>
          <w:p w:rsidR="006D1D8F" w:rsidRDefault="004157EB">
            <w:pPr>
              <w:spacing w:after="29" w:line="259" w:lineRule="auto"/>
              <w:ind w:left="0" w:firstLine="0"/>
              <w:jc w:val="left"/>
            </w:pPr>
            <w:r>
              <w:rPr>
                <w:sz w:val="20"/>
              </w:rPr>
              <w:t xml:space="preserve"> </w:t>
            </w:r>
          </w:p>
          <w:p w:rsidR="006D1D8F" w:rsidRDefault="004157EB">
            <w:pPr>
              <w:spacing w:after="27" w:line="259" w:lineRule="auto"/>
              <w:ind w:left="0" w:firstLine="0"/>
              <w:jc w:val="left"/>
            </w:pPr>
            <w:r>
              <w:rPr>
                <w:sz w:val="20"/>
              </w:rPr>
              <w:t xml:space="preserve"> </w:t>
            </w:r>
          </w:p>
          <w:p w:rsidR="006D1D8F" w:rsidRDefault="004157EB">
            <w:pPr>
              <w:spacing w:after="24" w:line="259" w:lineRule="auto"/>
              <w:ind w:left="0" w:firstLine="0"/>
              <w:jc w:val="left"/>
            </w:pPr>
            <w:r>
              <w:rPr>
                <w:sz w:val="20"/>
              </w:rPr>
              <w:t xml:space="preserve"> </w:t>
            </w:r>
          </w:p>
          <w:p w:rsidR="006D1D8F" w:rsidRDefault="004157EB">
            <w:pPr>
              <w:spacing w:after="27" w:line="259" w:lineRule="auto"/>
              <w:ind w:left="0" w:firstLine="0"/>
              <w:jc w:val="left"/>
            </w:pPr>
            <w:r>
              <w:rPr>
                <w:sz w:val="20"/>
              </w:rPr>
              <w:t xml:space="preserve"> </w:t>
            </w:r>
          </w:p>
          <w:p w:rsidR="006D1D8F" w:rsidRDefault="004157EB">
            <w:pPr>
              <w:spacing w:after="24" w:line="259" w:lineRule="auto"/>
              <w:ind w:left="0" w:firstLine="0"/>
              <w:jc w:val="left"/>
            </w:pPr>
            <w:r>
              <w:rPr>
                <w:sz w:val="20"/>
              </w:rPr>
              <w:t xml:space="preserve"> </w:t>
            </w:r>
          </w:p>
          <w:p w:rsidR="006D1D8F" w:rsidRDefault="004157EB">
            <w:pPr>
              <w:spacing w:after="24" w:line="259" w:lineRule="auto"/>
              <w:ind w:left="0" w:firstLine="0"/>
              <w:jc w:val="left"/>
            </w:pPr>
            <w:r>
              <w:rPr>
                <w:sz w:val="20"/>
              </w:rPr>
              <w:t xml:space="preserve"> </w:t>
            </w:r>
          </w:p>
          <w:p w:rsidR="006D1D8F" w:rsidRDefault="004157EB">
            <w:pPr>
              <w:spacing w:after="27" w:line="259" w:lineRule="auto"/>
              <w:ind w:left="0" w:firstLine="0"/>
              <w:jc w:val="left"/>
            </w:pPr>
            <w:r>
              <w:rPr>
                <w:sz w:val="20"/>
              </w:rPr>
              <w:t xml:space="preserve"> </w:t>
            </w:r>
          </w:p>
          <w:p w:rsidR="006D1D8F" w:rsidRDefault="004157EB">
            <w:pPr>
              <w:spacing w:after="27" w:line="259" w:lineRule="auto"/>
              <w:ind w:left="0" w:firstLine="0"/>
              <w:jc w:val="left"/>
            </w:pPr>
            <w:r>
              <w:rPr>
                <w:sz w:val="20"/>
              </w:rPr>
              <w:t xml:space="preserve"> </w:t>
            </w:r>
          </w:p>
          <w:p w:rsidR="006D1D8F" w:rsidRDefault="004157EB">
            <w:pPr>
              <w:spacing w:after="27" w:line="259" w:lineRule="auto"/>
              <w:ind w:left="0" w:firstLine="0"/>
              <w:jc w:val="left"/>
            </w:pPr>
            <w:r>
              <w:rPr>
                <w:sz w:val="20"/>
              </w:rPr>
              <w:t xml:space="preserve"> </w:t>
            </w:r>
          </w:p>
          <w:p w:rsidR="006D1D8F" w:rsidRDefault="004157EB">
            <w:pPr>
              <w:spacing w:after="51" w:line="259" w:lineRule="auto"/>
              <w:ind w:left="0" w:firstLine="0"/>
              <w:jc w:val="left"/>
            </w:pPr>
            <w:r>
              <w:rPr>
                <w:sz w:val="20"/>
              </w:rPr>
              <w:t xml:space="preserve"> </w:t>
            </w:r>
          </w:p>
          <w:p w:rsidR="006D1D8F" w:rsidRDefault="004157EB">
            <w:pPr>
              <w:spacing w:after="0" w:line="259" w:lineRule="auto"/>
              <w:ind w:left="0" w:firstLine="0"/>
              <w:jc w:val="left"/>
            </w:pPr>
            <w:r>
              <w:rPr>
                <w:sz w:val="22"/>
              </w:rPr>
              <w:t xml:space="preserve"> </w:t>
            </w:r>
          </w:p>
        </w:tc>
        <w:tc>
          <w:tcPr>
            <w:tcW w:w="5843" w:type="dxa"/>
            <w:tcBorders>
              <w:top w:val="nil"/>
              <w:left w:val="single" w:sz="4" w:space="0" w:color="000000"/>
              <w:bottom w:val="single" w:sz="4" w:space="0" w:color="000000"/>
              <w:right w:val="single" w:sz="4" w:space="0" w:color="000000"/>
            </w:tcBorders>
          </w:tcPr>
          <w:p w:rsidR="006D1D8F" w:rsidRDefault="004157EB">
            <w:pPr>
              <w:spacing w:after="0" w:line="276" w:lineRule="auto"/>
              <w:ind w:left="110" w:right="54" w:firstLine="0"/>
            </w:pPr>
            <w:r>
              <w:t xml:space="preserve">дошкольников основ культуры без- опасности, определяющих возможность полноценного развития различных форм личностной активности детей, их самостоятельности, творчества во всех видах детской деятельности, способность самостоятельно и </w:t>
            </w:r>
          </w:p>
          <w:p w:rsidR="006D1D8F" w:rsidRDefault="004157EB">
            <w:pPr>
              <w:spacing w:after="4" w:line="274" w:lineRule="auto"/>
              <w:ind w:left="110" w:right="108" w:firstLine="0"/>
            </w:pPr>
            <w:r>
              <w:t xml:space="preserve">безопасно дей- ствовать в повседневной жизни (в быту, на природе, на улице и т. д.), неорди- нарных и опасных ситуациях, находить ответы на актуальные вопросы соб- ственной безопасности.. </w:t>
            </w:r>
          </w:p>
          <w:p w:rsidR="006D1D8F" w:rsidRDefault="004157EB">
            <w:pPr>
              <w:spacing w:after="21" w:line="259" w:lineRule="auto"/>
              <w:ind w:left="110" w:firstLine="0"/>
              <w:jc w:val="left"/>
            </w:pPr>
            <w:r>
              <w:rPr>
                <w:b/>
              </w:rPr>
              <w:t xml:space="preserve">Задачи. </w:t>
            </w:r>
          </w:p>
          <w:p w:rsidR="006D1D8F" w:rsidRDefault="004157EB" w:rsidP="004157EB">
            <w:pPr>
              <w:numPr>
                <w:ilvl w:val="0"/>
                <w:numId w:val="156"/>
              </w:numPr>
              <w:spacing w:after="4" w:line="276" w:lineRule="auto"/>
              <w:ind w:right="74" w:firstLine="0"/>
            </w:pPr>
            <w:r>
              <w:t xml:space="preserve">обеспечение овладения ребенком основными культурными способами без- опасного осуществления различных видов деятельности, формирование уме- ний, навыков, компетенций, необходимых для определения тактики безопас- ного поведения в различных ситуациях, развитие способности выбирать себе род занятий с учетом соблюдения норм безопасного поведения; </w:t>
            </w:r>
          </w:p>
          <w:p w:rsidR="006D1D8F" w:rsidRDefault="004157EB" w:rsidP="004157EB">
            <w:pPr>
              <w:numPr>
                <w:ilvl w:val="0"/>
                <w:numId w:val="156"/>
              </w:numPr>
              <w:spacing w:after="0" w:line="259" w:lineRule="auto"/>
              <w:ind w:right="74" w:firstLine="0"/>
            </w:pPr>
            <w:r>
              <w:t xml:space="preserve">формирование представлений о своем статусе, правах и обязанностях, се- мейных взаимоотношениях, некоторых источниках опасности, видах опасных </w:t>
            </w:r>
          </w:p>
        </w:tc>
      </w:tr>
    </w:tbl>
    <w:p w:rsidR="006D1D8F" w:rsidRDefault="004157EB">
      <w:pPr>
        <w:spacing w:after="0" w:line="259" w:lineRule="auto"/>
        <w:ind w:left="0" w:firstLine="0"/>
      </w:pPr>
      <w:r>
        <w:rPr>
          <w:b/>
          <w:sz w:val="2"/>
        </w:rPr>
        <w:t xml:space="preserve"> </w:t>
      </w:r>
    </w:p>
    <w:tbl>
      <w:tblPr>
        <w:tblStyle w:val="TableGrid"/>
        <w:tblW w:w="11066" w:type="dxa"/>
        <w:tblInd w:w="29" w:type="dxa"/>
        <w:tblCellMar>
          <w:top w:w="7" w:type="dxa"/>
          <w:left w:w="5" w:type="dxa"/>
          <w:right w:w="26" w:type="dxa"/>
        </w:tblCellMar>
        <w:tblLook w:val="04A0" w:firstRow="1" w:lastRow="0" w:firstColumn="1" w:lastColumn="0" w:noHBand="0" w:noVBand="1"/>
      </w:tblPr>
      <w:tblGrid>
        <w:gridCol w:w="5223"/>
        <w:gridCol w:w="5843"/>
      </w:tblGrid>
      <w:tr w:rsidR="006D1D8F">
        <w:trPr>
          <w:trHeight w:val="9904"/>
        </w:trPr>
        <w:tc>
          <w:tcPr>
            <w:tcW w:w="522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lastRenderedPageBreak/>
              <w:t xml:space="preserve"> </w:t>
            </w:r>
          </w:p>
        </w:tc>
        <w:tc>
          <w:tcPr>
            <w:tcW w:w="5843" w:type="dxa"/>
            <w:tcBorders>
              <w:top w:val="single" w:sz="4" w:space="0" w:color="000000"/>
              <w:left w:val="single" w:sz="4" w:space="0" w:color="000000"/>
              <w:bottom w:val="single" w:sz="4" w:space="0" w:color="000000"/>
              <w:right w:val="single" w:sz="4" w:space="0" w:color="000000"/>
            </w:tcBorders>
          </w:tcPr>
          <w:p w:rsidR="006D1D8F" w:rsidRDefault="004157EB">
            <w:pPr>
              <w:spacing w:after="27" w:line="257" w:lineRule="auto"/>
              <w:ind w:left="110" w:firstLine="0"/>
              <w:jc w:val="left"/>
            </w:pPr>
            <w:r>
              <w:t xml:space="preserve">ситуаций, причинах их возникновения в быту, социуме, природе, современной информационной среде; </w:t>
            </w:r>
          </w:p>
          <w:p w:rsidR="006D1D8F" w:rsidRDefault="004157EB" w:rsidP="004157EB">
            <w:pPr>
              <w:numPr>
                <w:ilvl w:val="0"/>
                <w:numId w:val="157"/>
              </w:numPr>
              <w:spacing w:after="11" w:line="272" w:lineRule="auto"/>
              <w:ind w:right="64" w:firstLine="0"/>
            </w:pPr>
            <w:r>
              <w:t xml:space="preserve">развитие мотивации к безопасной деятельности, способности </w:t>
            </w:r>
            <w:r>
              <w:tab/>
              <w:t xml:space="preserve">осуществ- </w:t>
            </w:r>
            <w:r>
              <w:tab/>
              <w:t xml:space="preserve">лять </w:t>
            </w:r>
            <w:r>
              <w:tab/>
              <w:t xml:space="preserve">саморегуляцию, оценивать свою деятельность с точки зрения ее безопас- ности для себя и окружающих, соответствия требованиям со стороны взрос- лых, первичным ценностным </w:t>
            </w:r>
            <w:r>
              <w:tab/>
              <w:t xml:space="preserve">представлениям, </w:t>
            </w:r>
            <w:r>
              <w:tab/>
              <w:t xml:space="preserve">элементарным общепринятым нормам; </w:t>
            </w:r>
          </w:p>
          <w:p w:rsidR="006D1D8F" w:rsidRDefault="004157EB" w:rsidP="004157EB">
            <w:pPr>
              <w:numPr>
                <w:ilvl w:val="0"/>
                <w:numId w:val="157"/>
              </w:numPr>
              <w:spacing w:after="27" w:line="258" w:lineRule="auto"/>
              <w:ind w:right="64" w:firstLine="0"/>
            </w:pPr>
            <w:r>
              <w:t xml:space="preserve">развитие воображения, прогностических способностей, формирование умения предвидеть возникновение потенциально опасных ситуаций, их воз- можные последствия, различать игровую (виртуальную) и реальную ситуа- ции; </w:t>
            </w:r>
          </w:p>
          <w:p w:rsidR="006D1D8F" w:rsidRDefault="004157EB" w:rsidP="004157EB">
            <w:pPr>
              <w:numPr>
                <w:ilvl w:val="0"/>
                <w:numId w:val="157"/>
              </w:numPr>
              <w:spacing w:after="27" w:line="258" w:lineRule="auto"/>
              <w:ind w:right="64" w:firstLine="0"/>
            </w:pPr>
            <w:r>
              <w:t xml:space="preserve">развитие коммуникативных способностей, помощь в овладении кон- структивными способами взаимодействия с детьми и взрослыми, навыками выбора тактики и стиля общения в зависимости от ситуации; </w:t>
            </w:r>
          </w:p>
          <w:p w:rsidR="006D1D8F" w:rsidRDefault="004157EB" w:rsidP="004157EB">
            <w:pPr>
              <w:numPr>
                <w:ilvl w:val="0"/>
                <w:numId w:val="157"/>
              </w:numPr>
              <w:spacing w:after="24" w:line="261" w:lineRule="auto"/>
              <w:ind w:right="64" w:firstLine="0"/>
            </w:pPr>
            <w:r>
              <w:t xml:space="preserve">формирование умения применять освоенные знания и способы дея- тельности для решения новых задач (проблем), преобразовывать спосо- бы решения задач (проблем) в соответствии с особенностями ситуации (выявлять источник опасности, определять категорию опасной ситуации, выбирать программу действий на основе освоенных ранее моделей поведения); </w:t>
            </w:r>
          </w:p>
          <w:p w:rsidR="006D1D8F" w:rsidRDefault="004157EB" w:rsidP="004157EB">
            <w:pPr>
              <w:numPr>
                <w:ilvl w:val="0"/>
                <w:numId w:val="157"/>
              </w:numPr>
              <w:spacing w:after="4" w:line="278" w:lineRule="auto"/>
              <w:ind w:right="64" w:firstLine="0"/>
            </w:pPr>
            <w:r>
              <w:t xml:space="preserve">формирование основных физических качеств, двигательных умений, опре- деляющих возможность выхода из опасных ситуаций; </w:t>
            </w:r>
          </w:p>
          <w:p w:rsidR="006D1D8F" w:rsidRDefault="004157EB" w:rsidP="004157EB">
            <w:pPr>
              <w:numPr>
                <w:ilvl w:val="0"/>
                <w:numId w:val="157"/>
              </w:numPr>
              <w:spacing w:after="0" w:line="278" w:lineRule="auto"/>
              <w:ind w:right="64" w:firstLine="0"/>
            </w:pPr>
            <w:r>
              <w:t xml:space="preserve">формирование начала психологической готовности к осуществлению без- опасной жизнедеятельности; </w:t>
            </w:r>
          </w:p>
          <w:p w:rsidR="006D1D8F" w:rsidRDefault="004157EB" w:rsidP="004157EB">
            <w:pPr>
              <w:numPr>
                <w:ilvl w:val="0"/>
                <w:numId w:val="157"/>
              </w:numPr>
              <w:spacing w:after="0" w:line="259" w:lineRule="auto"/>
              <w:ind w:right="64" w:firstLine="0"/>
            </w:pPr>
            <w:r>
              <w:rPr>
                <w:sz w:val="22"/>
              </w:rPr>
              <w:t xml:space="preserve">формирование готовности к эстетическому восприятию и оценке действи- тельности. </w:t>
            </w:r>
          </w:p>
        </w:tc>
      </w:tr>
      <w:tr w:rsidR="006D1D8F">
        <w:trPr>
          <w:trHeight w:val="4465"/>
        </w:trPr>
        <w:tc>
          <w:tcPr>
            <w:tcW w:w="522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11" w:firstLine="0"/>
              <w:jc w:val="left"/>
            </w:pPr>
            <w:r>
              <w:lastRenderedPageBreak/>
              <w:t xml:space="preserve">«Цветные ладошки», И.А.Лыкова </w:t>
            </w:r>
          </w:p>
        </w:tc>
        <w:tc>
          <w:tcPr>
            <w:tcW w:w="5843" w:type="dxa"/>
            <w:tcBorders>
              <w:top w:val="single" w:sz="4" w:space="0" w:color="000000"/>
              <w:left w:val="single" w:sz="4" w:space="0" w:color="000000"/>
              <w:bottom w:val="single" w:sz="4" w:space="0" w:color="000000"/>
              <w:right w:val="single" w:sz="4" w:space="0" w:color="000000"/>
            </w:tcBorders>
          </w:tcPr>
          <w:p w:rsidR="006D1D8F" w:rsidRDefault="004157EB">
            <w:pPr>
              <w:spacing w:after="18" w:line="259" w:lineRule="auto"/>
              <w:ind w:left="110" w:firstLine="0"/>
              <w:jc w:val="left"/>
            </w:pPr>
            <w:r>
              <w:rPr>
                <w:b/>
              </w:rPr>
              <w:t xml:space="preserve">Цель. </w:t>
            </w:r>
          </w:p>
          <w:p w:rsidR="006D1D8F" w:rsidRDefault="004157EB">
            <w:pPr>
              <w:spacing w:after="0" w:line="297" w:lineRule="auto"/>
              <w:ind w:left="110" w:firstLine="0"/>
              <w:jc w:val="left"/>
            </w:pPr>
            <w:r>
              <w:t xml:space="preserve">Направленное и последовательное воспитание у детей эстетической </w:t>
            </w:r>
            <w:r>
              <w:tab/>
              <w:t xml:space="preserve">культуры </w:t>
            </w:r>
            <w:r>
              <w:tab/>
              <w:t xml:space="preserve">для </w:t>
            </w:r>
            <w:r>
              <w:tab/>
              <w:t xml:space="preserve">формирования эстетического отношения к окружающему миру. </w:t>
            </w:r>
            <w:r>
              <w:rPr>
                <w:b/>
              </w:rPr>
              <w:t xml:space="preserve">Задачи. </w:t>
            </w:r>
          </w:p>
          <w:p w:rsidR="006D1D8F" w:rsidRDefault="004157EB" w:rsidP="004157EB">
            <w:pPr>
              <w:numPr>
                <w:ilvl w:val="0"/>
                <w:numId w:val="158"/>
              </w:numPr>
              <w:spacing w:after="0" w:line="299" w:lineRule="auto"/>
              <w:ind w:firstLine="0"/>
            </w:pPr>
            <w:r>
              <w:t xml:space="preserve">Раскрыть природу изобразительного искусства как результат творческой деятельности человека. </w:t>
            </w:r>
          </w:p>
          <w:p w:rsidR="006D1D8F" w:rsidRDefault="004157EB" w:rsidP="004157EB">
            <w:pPr>
              <w:numPr>
                <w:ilvl w:val="0"/>
                <w:numId w:val="158"/>
              </w:numPr>
              <w:spacing w:after="16" w:line="288" w:lineRule="auto"/>
              <w:ind w:firstLine="0"/>
            </w:pPr>
            <w:r>
              <w:t xml:space="preserve">Ф о р м и р о в а т ь э с т е т и ч е с ко е о т н о ш е н и е кизобразительному искусству как отражению жизни во всем </w:t>
            </w:r>
            <w:r>
              <w:tab/>
              <w:t xml:space="preserve">ее </w:t>
            </w:r>
            <w:r>
              <w:tab/>
              <w:t xml:space="preserve">многообразии, </w:t>
            </w:r>
            <w:r>
              <w:tab/>
              <w:t xml:space="preserve">к </w:t>
            </w:r>
            <w:r>
              <w:tab/>
              <w:t xml:space="preserve">окружающей действительности вцелом и к самому себе как части мироздания. </w:t>
            </w:r>
          </w:p>
          <w:p w:rsidR="006D1D8F" w:rsidRDefault="004157EB" w:rsidP="004157EB">
            <w:pPr>
              <w:numPr>
                <w:ilvl w:val="0"/>
                <w:numId w:val="158"/>
              </w:numPr>
              <w:spacing w:after="1" w:line="297" w:lineRule="auto"/>
              <w:ind w:firstLine="0"/>
            </w:pPr>
            <w:r>
              <w:t xml:space="preserve">Развивать эстетическое восприятие как эмоционально- интеллектуальный процесс </w:t>
            </w:r>
          </w:p>
          <w:p w:rsidR="006D1D8F" w:rsidRDefault="004157EB">
            <w:pPr>
              <w:spacing w:after="0" w:line="259" w:lineRule="auto"/>
              <w:ind w:left="110" w:firstLine="0"/>
              <w:jc w:val="left"/>
            </w:pPr>
            <w:r>
              <w:t xml:space="preserve">«эстетического переживанияпережитого». </w:t>
            </w:r>
          </w:p>
        </w:tc>
      </w:tr>
    </w:tbl>
    <w:p w:rsidR="006D1D8F" w:rsidRDefault="004157EB">
      <w:pPr>
        <w:spacing w:after="0" w:line="259" w:lineRule="auto"/>
        <w:ind w:left="0" w:firstLine="0"/>
        <w:jc w:val="left"/>
      </w:pPr>
      <w:r>
        <w:rPr>
          <w:b/>
          <w:sz w:val="2"/>
        </w:rPr>
        <w:t xml:space="preserve"> </w:t>
      </w:r>
    </w:p>
    <w:tbl>
      <w:tblPr>
        <w:tblStyle w:val="TableGrid"/>
        <w:tblW w:w="11066" w:type="dxa"/>
        <w:tblInd w:w="29" w:type="dxa"/>
        <w:tblCellMar>
          <w:top w:w="7" w:type="dxa"/>
          <w:left w:w="5" w:type="dxa"/>
          <w:right w:w="31" w:type="dxa"/>
        </w:tblCellMar>
        <w:tblLook w:val="04A0" w:firstRow="1" w:lastRow="0" w:firstColumn="1" w:lastColumn="0" w:noHBand="0" w:noVBand="1"/>
      </w:tblPr>
      <w:tblGrid>
        <w:gridCol w:w="5223"/>
        <w:gridCol w:w="5843"/>
      </w:tblGrid>
      <w:tr w:rsidR="006D1D8F">
        <w:trPr>
          <w:trHeight w:val="1740"/>
        </w:trPr>
        <w:tc>
          <w:tcPr>
            <w:tcW w:w="522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5843" w:type="dxa"/>
            <w:tcBorders>
              <w:top w:val="single" w:sz="4" w:space="0" w:color="000000"/>
              <w:left w:val="single" w:sz="4" w:space="0" w:color="000000"/>
              <w:bottom w:val="single" w:sz="4" w:space="0" w:color="000000"/>
              <w:right w:val="single" w:sz="4" w:space="0" w:color="000000"/>
            </w:tcBorders>
          </w:tcPr>
          <w:p w:rsidR="006D1D8F" w:rsidRDefault="004157EB">
            <w:pPr>
              <w:spacing w:after="8" w:line="293" w:lineRule="auto"/>
              <w:ind w:left="110" w:right="59" w:firstLine="0"/>
            </w:pPr>
            <w:r>
              <w:t xml:space="preserve">- Знакомить с деятельностью художника (и народного м а с т е р а ) н а в с е х е го у р о в н я х : в о с п р и я т и е -исполнительство-творчество. </w:t>
            </w:r>
          </w:p>
          <w:p w:rsidR="006D1D8F" w:rsidRDefault="004157EB">
            <w:pPr>
              <w:spacing w:after="0" w:line="259" w:lineRule="auto"/>
              <w:ind w:left="110" w:right="173" w:firstLine="0"/>
            </w:pPr>
            <w:r>
              <w:t xml:space="preserve">Формировать многоаспектный опыт художественной деятельности на основе освоения «языка искусства» и общей ручной умелости. </w:t>
            </w:r>
          </w:p>
        </w:tc>
      </w:tr>
      <w:tr w:rsidR="006D1D8F">
        <w:trPr>
          <w:trHeight w:val="2770"/>
        </w:trPr>
        <w:tc>
          <w:tcPr>
            <w:tcW w:w="5223" w:type="dxa"/>
            <w:tcBorders>
              <w:top w:val="single" w:sz="4" w:space="0" w:color="000000"/>
              <w:left w:val="single" w:sz="4" w:space="0" w:color="000000"/>
              <w:bottom w:val="single" w:sz="4" w:space="0" w:color="000000"/>
              <w:right w:val="single" w:sz="4" w:space="0" w:color="000000"/>
            </w:tcBorders>
          </w:tcPr>
          <w:p w:rsidR="006D1D8F" w:rsidRDefault="004157EB">
            <w:pPr>
              <w:spacing w:after="21" w:line="259" w:lineRule="auto"/>
              <w:ind w:left="115" w:firstLine="0"/>
              <w:jc w:val="left"/>
            </w:pPr>
            <w:r>
              <w:t xml:space="preserve">«ПЕРВЫЕ ШАГИ» (Е.О. Смирнова, Л.Н. </w:t>
            </w:r>
          </w:p>
          <w:p w:rsidR="006D1D8F" w:rsidRDefault="004157EB">
            <w:pPr>
              <w:spacing w:after="0" w:line="259" w:lineRule="auto"/>
              <w:ind w:left="115" w:firstLine="0"/>
              <w:jc w:val="left"/>
            </w:pPr>
            <w:r>
              <w:t xml:space="preserve">Галигузова, С.Ю. Мещерякова) </w:t>
            </w:r>
          </w:p>
        </w:tc>
        <w:tc>
          <w:tcPr>
            <w:tcW w:w="5843" w:type="dxa"/>
            <w:tcBorders>
              <w:top w:val="single" w:sz="4" w:space="0" w:color="000000"/>
              <w:left w:val="single" w:sz="4" w:space="0" w:color="000000"/>
              <w:bottom w:val="single" w:sz="4" w:space="0" w:color="000000"/>
              <w:right w:val="single" w:sz="4" w:space="0" w:color="000000"/>
            </w:tcBorders>
          </w:tcPr>
          <w:p w:rsidR="006D1D8F" w:rsidRDefault="004157EB">
            <w:pPr>
              <w:spacing w:after="35" w:line="251" w:lineRule="auto"/>
              <w:ind w:left="194" w:right="466" w:firstLine="0"/>
            </w:pPr>
            <w:r>
              <w:rPr>
                <w:b/>
              </w:rPr>
              <w:t xml:space="preserve">Цель </w:t>
            </w:r>
            <w:r>
              <w:t xml:space="preserve">Развитие целостной личности ребёнка — его активности, самостоятельности, эмоциональной отзывчивости к окружающему миру, творческого потенциала. </w:t>
            </w:r>
          </w:p>
          <w:p w:rsidR="006D1D8F" w:rsidRDefault="004157EB">
            <w:pPr>
              <w:spacing w:after="18" w:line="259" w:lineRule="auto"/>
              <w:ind w:left="194" w:firstLine="0"/>
              <w:jc w:val="left"/>
            </w:pPr>
            <w:r>
              <w:rPr>
                <w:b/>
              </w:rPr>
              <w:t xml:space="preserve">Задачи. </w:t>
            </w:r>
          </w:p>
          <w:p w:rsidR="006D1D8F" w:rsidRDefault="004157EB">
            <w:pPr>
              <w:spacing w:after="20" w:line="259" w:lineRule="auto"/>
              <w:ind w:left="194" w:firstLine="0"/>
              <w:jc w:val="left"/>
            </w:pPr>
            <w:r>
              <w:t xml:space="preserve">-Развитие познавательных способностей </w:t>
            </w:r>
          </w:p>
          <w:p w:rsidR="006D1D8F" w:rsidRDefault="004157EB" w:rsidP="004157EB">
            <w:pPr>
              <w:numPr>
                <w:ilvl w:val="0"/>
                <w:numId w:val="159"/>
              </w:numPr>
              <w:spacing w:after="18" w:line="259" w:lineRule="auto"/>
              <w:ind w:firstLine="0"/>
              <w:jc w:val="left"/>
            </w:pPr>
            <w:r>
              <w:t xml:space="preserve">Развитие любознательности </w:t>
            </w:r>
          </w:p>
          <w:p w:rsidR="006D1D8F" w:rsidRDefault="004157EB" w:rsidP="004157EB">
            <w:pPr>
              <w:numPr>
                <w:ilvl w:val="0"/>
                <w:numId w:val="159"/>
              </w:numPr>
              <w:spacing w:after="24" w:line="259" w:lineRule="auto"/>
              <w:ind w:firstLine="0"/>
              <w:jc w:val="left"/>
            </w:pPr>
            <w:r>
              <w:t xml:space="preserve">Развитие творческого воображения, </w:t>
            </w:r>
          </w:p>
          <w:p w:rsidR="006D1D8F" w:rsidRDefault="004157EB" w:rsidP="004157EB">
            <w:pPr>
              <w:numPr>
                <w:ilvl w:val="0"/>
                <w:numId w:val="159"/>
              </w:numPr>
              <w:spacing w:after="0" w:line="259" w:lineRule="auto"/>
              <w:ind w:firstLine="0"/>
              <w:jc w:val="left"/>
            </w:pPr>
            <w:r>
              <w:t xml:space="preserve">Целенаправленность и настойчивость, доверие к другим людям, уверенность в себе </w:t>
            </w:r>
          </w:p>
        </w:tc>
      </w:tr>
    </w:tbl>
    <w:p w:rsidR="006D1D8F" w:rsidRDefault="004157EB">
      <w:pPr>
        <w:spacing w:after="247" w:line="259" w:lineRule="auto"/>
        <w:ind w:left="0" w:firstLine="0"/>
        <w:jc w:val="left"/>
      </w:pPr>
      <w:r>
        <w:rPr>
          <w:b/>
        </w:rPr>
        <w:t xml:space="preserve"> </w:t>
      </w:r>
    </w:p>
    <w:p w:rsidR="006D1D8F" w:rsidRDefault="004157EB">
      <w:pPr>
        <w:spacing w:after="20" w:line="259" w:lineRule="auto"/>
        <w:ind w:left="0" w:firstLine="0"/>
        <w:jc w:val="left"/>
      </w:pPr>
      <w:r>
        <w:rPr>
          <w:b/>
        </w:rPr>
        <w:t xml:space="preserve"> </w:t>
      </w:r>
    </w:p>
    <w:p w:rsidR="006D1D8F" w:rsidRDefault="004157EB">
      <w:pPr>
        <w:spacing w:after="163" w:line="271" w:lineRule="auto"/>
        <w:ind w:left="927" w:right="12" w:hanging="10"/>
      </w:pPr>
      <w:r>
        <w:rPr>
          <w:b/>
        </w:rPr>
        <w:t>1.3.2.</w:t>
      </w:r>
      <w:r>
        <w:rPr>
          <w:rFonts w:ascii="Arial" w:eastAsia="Arial" w:hAnsi="Arial" w:cs="Arial"/>
          <w:b/>
        </w:rPr>
        <w:t xml:space="preserve"> </w:t>
      </w:r>
      <w:r>
        <w:rPr>
          <w:b/>
        </w:rPr>
        <w:t xml:space="preserve">Принципы и подходы. </w:t>
      </w:r>
    </w:p>
    <w:p w:rsidR="006D1D8F" w:rsidRDefault="004157EB">
      <w:pPr>
        <w:spacing w:after="104"/>
        <w:ind w:left="879" w:right="23"/>
      </w:pPr>
      <w:r>
        <w:t xml:space="preserve">В основу парциальных образовательных программ заложены следующие принципы: </w:t>
      </w:r>
    </w:p>
    <w:p w:rsidR="006D1D8F" w:rsidRDefault="004157EB" w:rsidP="004157EB">
      <w:pPr>
        <w:numPr>
          <w:ilvl w:val="0"/>
          <w:numId w:val="13"/>
        </w:numPr>
        <w:spacing w:line="321" w:lineRule="auto"/>
        <w:ind w:right="23" w:hanging="360"/>
      </w:pPr>
      <w:r>
        <w:t xml:space="preserve">доступность: учет индивидуальных особенностей каждого ребенка, соответствие условий, требований, методов возрасту и особенностям развития детей; </w:t>
      </w:r>
    </w:p>
    <w:p w:rsidR="006D1D8F" w:rsidRDefault="004157EB" w:rsidP="004157EB">
      <w:pPr>
        <w:numPr>
          <w:ilvl w:val="0"/>
          <w:numId w:val="13"/>
        </w:numPr>
        <w:spacing w:after="26" w:line="335" w:lineRule="auto"/>
        <w:ind w:right="23" w:hanging="360"/>
      </w:pPr>
      <w:r>
        <w:t xml:space="preserve">систематичность и </w:t>
      </w:r>
      <w:r>
        <w:tab/>
        <w:t xml:space="preserve">последовательность: постепенная подача материала от простого к сложному, повторение усвоенных знаний, правил и норм; </w:t>
      </w:r>
    </w:p>
    <w:p w:rsidR="006D1D8F" w:rsidRDefault="004157EB" w:rsidP="004157EB">
      <w:pPr>
        <w:numPr>
          <w:ilvl w:val="0"/>
          <w:numId w:val="13"/>
        </w:numPr>
        <w:ind w:right="23" w:hanging="360"/>
      </w:pPr>
      <w:r>
        <w:lastRenderedPageBreak/>
        <w:t xml:space="preserve">занимательность: предлагаемый материал должен быть понятным, нести занимательное начало, быть игровым. </w:t>
      </w:r>
    </w:p>
    <w:p w:rsidR="006D1D8F" w:rsidRDefault="004157EB">
      <w:pPr>
        <w:spacing w:after="106"/>
        <w:ind w:left="1059" w:right="23"/>
      </w:pPr>
      <w:r>
        <w:t xml:space="preserve">Содержание образовательных программ построено в соответствии с подходами: </w:t>
      </w:r>
    </w:p>
    <w:p w:rsidR="006D1D8F" w:rsidRDefault="004157EB" w:rsidP="004157EB">
      <w:pPr>
        <w:numPr>
          <w:ilvl w:val="0"/>
          <w:numId w:val="13"/>
        </w:numPr>
        <w:spacing w:line="325" w:lineRule="auto"/>
        <w:ind w:right="23" w:hanging="360"/>
      </w:pPr>
      <w:r>
        <w:t xml:space="preserve">деятельности подход – предусматривает организацию целенаправленной воспитательной деятельности воспитанника в общем контексте образовательного процесса; </w:t>
      </w:r>
    </w:p>
    <w:p w:rsidR="006D1D8F" w:rsidRDefault="004157EB" w:rsidP="004157EB">
      <w:pPr>
        <w:numPr>
          <w:ilvl w:val="0"/>
          <w:numId w:val="13"/>
        </w:numPr>
        <w:spacing w:after="0" w:line="333" w:lineRule="auto"/>
        <w:ind w:right="23" w:hanging="360"/>
      </w:pPr>
      <w:r>
        <w:t xml:space="preserve">личностно-ориентированный подход – создание благоприятной среды для усвоения предложенного к изучению материала каждым ребенком. </w:t>
      </w:r>
    </w:p>
    <w:p w:rsidR="006D1D8F" w:rsidRDefault="004157EB">
      <w:pPr>
        <w:spacing w:after="5" w:line="249" w:lineRule="auto"/>
        <w:ind w:left="862" w:right="136" w:hanging="10"/>
        <w:jc w:val="left"/>
      </w:pPr>
      <w:r>
        <w:rPr>
          <w:sz w:val="22"/>
        </w:rPr>
        <w:t>1.3.3.</w:t>
      </w:r>
      <w:r>
        <w:rPr>
          <w:rFonts w:ascii="Arial" w:eastAsia="Arial" w:hAnsi="Arial" w:cs="Arial"/>
          <w:sz w:val="22"/>
        </w:rPr>
        <w:t xml:space="preserve"> </w:t>
      </w:r>
      <w:r>
        <w:rPr>
          <w:sz w:val="22"/>
        </w:rPr>
        <w:t xml:space="preserve">Особенности развития детей дошкольного возраста по выбранному направлению </w:t>
      </w:r>
    </w:p>
    <w:p w:rsidR="006D1D8F" w:rsidRDefault="004157EB">
      <w:pPr>
        <w:spacing w:after="183" w:line="259" w:lineRule="auto"/>
        <w:ind w:left="0" w:firstLine="0"/>
        <w:jc w:val="left"/>
      </w:pPr>
      <w:r>
        <w:rPr>
          <w:sz w:val="20"/>
        </w:rPr>
        <w:t xml:space="preserve"> </w:t>
      </w:r>
    </w:p>
    <w:p w:rsidR="006D1D8F" w:rsidRDefault="004157EB">
      <w:pPr>
        <w:spacing w:after="0" w:line="259" w:lineRule="auto"/>
        <w:ind w:left="0" w:firstLine="0"/>
        <w:jc w:val="left"/>
      </w:pPr>
      <w:r>
        <w:rPr>
          <w:sz w:val="20"/>
        </w:rPr>
        <w:t xml:space="preserve"> </w:t>
      </w:r>
    </w:p>
    <w:tbl>
      <w:tblPr>
        <w:tblStyle w:val="TableGrid"/>
        <w:tblW w:w="10348" w:type="dxa"/>
        <w:tblInd w:w="888" w:type="dxa"/>
        <w:tblCellMar>
          <w:top w:w="44" w:type="dxa"/>
          <w:left w:w="118" w:type="dxa"/>
          <w:bottom w:w="25" w:type="dxa"/>
          <w:right w:w="106" w:type="dxa"/>
        </w:tblCellMar>
        <w:tblLook w:val="04A0" w:firstRow="1" w:lastRow="0" w:firstColumn="1" w:lastColumn="0" w:noHBand="0" w:noVBand="1"/>
      </w:tblPr>
      <w:tblGrid>
        <w:gridCol w:w="5077"/>
        <w:gridCol w:w="5271"/>
      </w:tblGrid>
      <w:tr w:rsidR="006D1D8F">
        <w:trPr>
          <w:trHeight w:val="706"/>
        </w:trPr>
        <w:tc>
          <w:tcPr>
            <w:tcW w:w="50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rPr>
              <w:t xml:space="preserve">Программа </w:t>
            </w:r>
          </w:p>
        </w:tc>
        <w:tc>
          <w:tcPr>
            <w:tcW w:w="5271" w:type="dxa"/>
            <w:tcBorders>
              <w:top w:val="single" w:sz="4" w:space="0" w:color="000000"/>
              <w:left w:val="single" w:sz="4" w:space="0" w:color="000000"/>
              <w:bottom w:val="single" w:sz="4" w:space="0" w:color="000000"/>
              <w:right w:val="single" w:sz="4" w:space="0" w:color="000000"/>
            </w:tcBorders>
            <w:vAlign w:val="bottom"/>
          </w:tcPr>
          <w:p w:rsidR="006D1D8F" w:rsidRDefault="004157EB">
            <w:pPr>
              <w:spacing w:after="0" w:line="259" w:lineRule="auto"/>
              <w:ind w:left="0" w:firstLine="0"/>
            </w:pPr>
            <w:r>
              <w:rPr>
                <w:b/>
              </w:rPr>
              <w:t xml:space="preserve">Характеристика особенностей развития детей дошкольного возраста </w:t>
            </w:r>
          </w:p>
        </w:tc>
      </w:tr>
      <w:tr w:rsidR="006D1D8F">
        <w:trPr>
          <w:trHeight w:val="1207"/>
        </w:trPr>
        <w:tc>
          <w:tcPr>
            <w:tcW w:w="50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1374" w:firstLine="0"/>
              <w:jc w:val="left"/>
            </w:pPr>
            <w:r>
              <w:t xml:space="preserve">«Цветные ладошки», И.А.Лыкова. </w:t>
            </w:r>
          </w:p>
        </w:tc>
        <w:tc>
          <w:tcPr>
            <w:tcW w:w="5271" w:type="dxa"/>
            <w:tcBorders>
              <w:top w:val="single" w:sz="4" w:space="0" w:color="000000"/>
              <w:left w:val="single" w:sz="4" w:space="0" w:color="000000"/>
              <w:bottom w:val="single" w:sz="4" w:space="0" w:color="000000"/>
              <w:right w:val="single" w:sz="4" w:space="0" w:color="000000"/>
            </w:tcBorders>
          </w:tcPr>
          <w:p w:rsidR="006D1D8F" w:rsidRDefault="004157EB">
            <w:pPr>
              <w:spacing w:after="42" w:line="259" w:lineRule="auto"/>
              <w:ind w:left="0" w:firstLine="0"/>
              <w:jc w:val="left"/>
            </w:pPr>
            <w:r>
              <w:t xml:space="preserve">В   реализации   парциальной   программы </w:t>
            </w:r>
          </w:p>
          <w:p w:rsidR="006D1D8F" w:rsidRDefault="004157EB">
            <w:pPr>
              <w:spacing w:after="0" w:line="259" w:lineRule="auto"/>
              <w:ind w:left="0" w:right="58" w:firstLine="0"/>
            </w:pPr>
            <w:r>
              <w:t xml:space="preserve">«Цветные ладошки» участвуют дети 3-7 лет. Характеристики детей данного возраста представлены в разделе 1.1.1. </w:t>
            </w:r>
          </w:p>
        </w:tc>
      </w:tr>
      <w:tr w:rsidR="006D1D8F">
        <w:trPr>
          <w:trHeight w:val="1208"/>
        </w:trPr>
        <w:tc>
          <w:tcPr>
            <w:tcW w:w="5077" w:type="dxa"/>
            <w:tcBorders>
              <w:top w:val="single" w:sz="4" w:space="0" w:color="000000"/>
              <w:left w:val="single" w:sz="4" w:space="0" w:color="000000"/>
              <w:bottom w:val="single" w:sz="4" w:space="0" w:color="000000"/>
              <w:right w:val="single" w:sz="4" w:space="0" w:color="000000"/>
            </w:tcBorders>
          </w:tcPr>
          <w:p w:rsidR="006D1D8F" w:rsidRDefault="004157EB">
            <w:pPr>
              <w:spacing w:after="49" w:line="259" w:lineRule="auto"/>
              <w:ind w:left="0" w:firstLine="0"/>
              <w:jc w:val="left"/>
            </w:pPr>
            <w:r>
              <w:rPr>
                <w:color w:val="313131"/>
                <w:sz w:val="22"/>
              </w:rPr>
              <w:t xml:space="preserve">«Формирование культуры безопасности у детей от </w:t>
            </w:r>
          </w:p>
          <w:p w:rsidR="006D1D8F" w:rsidRDefault="004157EB">
            <w:pPr>
              <w:spacing w:after="0" w:line="259" w:lineRule="auto"/>
              <w:ind w:left="0" w:firstLine="0"/>
              <w:jc w:val="left"/>
            </w:pPr>
            <w:r>
              <w:rPr>
                <w:color w:val="313131"/>
                <w:sz w:val="22"/>
              </w:rPr>
              <w:t xml:space="preserve">3 до 8 лет» </w:t>
            </w:r>
            <w:r>
              <w:t xml:space="preserve">(Л. Л. Тимофеева) </w:t>
            </w:r>
          </w:p>
        </w:tc>
        <w:tc>
          <w:tcPr>
            <w:tcW w:w="5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74" w:firstLine="0"/>
            </w:pPr>
            <w:r>
              <w:t xml:space="preserve">В реализации парциальной программы «Светофор» участвуют  дети 3-8 лет. Характеристики детей данного  возраста представлены в разделе 1.1.1.. </w:t>
            </w:r>
          </w:p>
        </w:tc>
      </w:tr>
      <w:tr w:rsidR="006D1D8F">
        <w:trPr>
          <w:trHeight w:val="564"/>
        </w:trPr>
        <w:tc>
          <w:tcPr>
            <w:tcW w:w="5077" w:type="dxa"/>
            <w:tcBorders>
              <w:top w:val="single" w:sz="4" w:space="0" w:color="000000"/>
              <w:left w:val="single" w:sz="4" w:space="0" w:color="000000"/>
              <w:bottom w:val="single" w:sz="4" w:space="0" w:color="000000"/>
              <w:right w:val="single" w:sz="4" w:space="0" w:color="000000"/>
            </w:tcBorders>
          </w:tcPr>
          <w:p w:rsidR="006D1D8F" w:rsidRDefault="004157EB">
            <w:pPr>
              <w:spacing w:after="13" w:line="259" w:lineRule="auto"/>
              <w:ind w:left="0" w:firstLine="0"/>
              <w:jc w:val="left"/>
            </w:pPr>
            <w:r>
              <w:t xml:space="preserve">«ПЕРВЫЕ ШАГИ» (Е.О. Смирнова, Л.Н. </w:t>
            </w:r>
          </w:p>
          <w:p w:rsidR="006D1D8F" w:rsidRDefault="004157EB">
            <w:pPr>
              <w:spacing w:after="0" w:line="259" w:lineRule="auto"/>
              <w:ind w:left="0" w:firstLine="0"/>
              <w:jc w:val="left"/>
            </w:pPr>
            <w:r>
              <w:t xml:space="preserve">Галигузова, С.Ю. Мещерякова) </w:t>
            </w:r>
          </w:p>
        </w:tc>
        <w:tc>
          <w:tcPr>
            <w:tcW w:w="5271" w:type="dxa"/>
            <w:tcBorders>
              <w:top w:val="single" w:sz="4" w:space="0" w:color="000000"/>
              <w:left w:val="single" w:sz="4" w:space="0" w:color="000000"/>
              <w:bottom w:val="single" w:sz="4" w:space="0" w:color="000000"/>
              <w:right w:val="single" w:sz="4" w:space="0" w:color="000000"/>
            </w:tcBorders>
          </w:tcPr>
          <w:p w:rsidR="006D1D8F" w:rsidRDefault="004157EB">
            <w:pPr>
              <w:spacing w:after="9" w:line="259" w:lineRule="auto"/>
              <w:ind w:left="0" w:firstLine="0"/>
              <w:jc w:val="left"/>
            </w:pPr>
            <w:r>
              <w:t xml:space="preserve">В реализации парциальной программы </w:t>
            </w:r>
          </w:p>
          <w:p w:rsidR="006D1D8F" w:rsidRDefault="004157EB">
            <w:pPr>
              <w:spacing w:after="0" w:line="259" w:lineRule="auto"/>
              <w:ind w:left="0" w:firstLine="0"/>
              <w:jc w:val="left"/>
            </w:pPr>
            <w:r>
              <w:t xml:space="preserve">«Цветные ладошки» участвуют дети 1-3 лет. </w:t>
            </w:r>
          </w:p>
        </w:tc>
      </w:tr>
    </w:tbl>
    <w:p w:rsidR="006D1D8F" w:rsidRDefault="004157EB">
      <w:pPr>
        <w:spacing w:after="0" w:line="259" w:lineRule="auto"/>
        <w:ind w:left="0" w:firstLine="0"/>
        <w:jc w:val="left"/>
      </w:pPr>
      <w:r>
        <w:rPr>
          <w:sz w:val="2"/>
        </w:rPr>
        <w:t xml:space="preserve"> </w:t>
      </w:r>
    </w:p>
    <w:tbl>
      <w:tblPr>
        <w:tblStyle w:val="TableGrid"/>
        <w:tblW w:w="10348" w:type="dxa"/>
        <w:tblInd w:w="888" w:type="dxa"/>
        <w:tblCellMar>
          <w:top w:w="7" w:type="dxa"/>
          <w:left w:w="5" w:type="dxa"/>
          <w:right w:w="1025" w:type="dxa"/>
        </w:tblCellMar>
        <w:tblLook w:val="04A0" w:firstRow="1" w:lastRow="0" w:firstColumn="1" w:lastColumn="0" w:noHBand="0" w:noVBand="1"/>
      </w:tblPr>
      <w:tblGrid>
        <w:gridCol w:w="5077"/>
        <w:gridCol w:w="5271"/>
      </w:tblGrid>
      <w:tr w:rsidR="006D1D8F">
        <w:trPr>
          <w:trHeight w:val="562"/>
        </w:trPr>
        <w:tc>
          <w:tcPr>
            <w:tcW w:w="50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5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pPr>
            <w:r>
              <w:t xml:space="preserve">Характеристики детей данного возраста представлены в разделе 1.1.1. </w:t>
            </w:r>
          </w:p>
        </w:tc>
      </w:tr>
      <w:tr w:rsidR="006D1D8F">
        <w:trPr>
          <w:trHeight w:val="286"/>
        </w:trPr>
        <w:tc>
          <w:tcPr>
            <w:tcW w:w="50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0"/>
              </w:rPr>
              <w:t xml:space="preserve"> </w:t>
            </w:r>
          </w:p>
        </w:tc>
        <w:tc>
          <w:tcPr>
            <w:tcW w:w="5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0"/>
              </w:rPr>
              <w:t xml:space="preserve"> </w:t>
            </w:r>
          </w:p>
        </w:tc>
      </w:tr>
    </w:tbl>
    <w:p w:rsidR="006D1D8F" w:rsidRDefault="004157EB">
      <w:pPr>
        <w:spacing w:after="30" w:line="259" w:lineRule="auto"/>
        <w:ind w:left="0" w:firstLine="0"/>
        <w:jc w:val="left"/>
      </w:pPr>
      <w:r>
        <w:t xml:space="preserve"> </w:t>
      </w:r>
    </w:p>
    <w:p w:rsidR="006D1D8F" w:rsidRDefault="004157EB">
      <w:pPr>
        <w:spacing w:after="0" w:line="268" w:lineRule="auto"/>
        <w:ind w:left="223" w:right="1435" w:hanging="10"/>
        <w:jc w:val="right"/>
      </w:pPr>
      <w:r>
        <w:rPr>
          <w:b/>
        </w:rPr>
        <w:t>1.3.4.</w:t>
      </w:r>
      <w:r>
        <w:rPr>
          <w:rFonts w:ascii="Arial" w:eastAsia="Arial" w:hAnsi="Arial" w:cs="Arial"/>
          <w:b/>
        </w:rPr>
        <w:t xml:space="preserve"> </w:t>
      </w:r>
      <w:r>
        <w:rPr>
          <w:b/>
        </w:rPr>
        <w:t xml:space="preserve">Планируемые результаты освоения программы по выбранному направлению. </w:t>
      </w:r>
    </w:p>
    <w:tbl>
      <w:tblPr>
        <w:tblStyle w:val="TableGrid"/>
        <w:tblW w:w="10356" w:type="dxa"/>
        <w:tblInd w:w="884" w:type="dxa"/>
        <w:tblCellMar>
          <w:top w:w="50" w:type="dxa"/>
          <w:bottom w:w="22" w:type="dxa"/>
          <w:right w:w="144" w:type="dxa"/>
        </w:tblCellMar>
        <w:tblLook w:val="04A0" w:firstRow="1" w:lastRow="0" w:firstColumn="1" w:lastColumn="0" w:noHBand="0" w:noVBand="1"/>
      </w:tblPr>
      <w:tblGrid>
        <w:gridCol w:w="3015"/>
        <w:gridCol w:w="7341"/>
      </w:tblGrid>
      <w:tr w:rsidR="006D1D8F">
        <w:trPr>
          <w:trHeight w:val="1399"/>
        </w:trPr>
        <w:tc>
          <w:tcPr>
            <w:tcW w:w="3015" w:type="dxa"/>
            <w:tcBorders>
              <w:top w:val="single" w:sz="4" w:space="0" w:color="000000"/>
              <w:left w:val="single" w:sz="4" w:space="0" w:color="000000"/>
              <w:bottom w:val="single" w:sz="4" w:space="0" w:color="000000"/>
              <w:right w:val="single" w:sz="4" w:space="0" w:color="000000"/>
            </w:tcBorders>
            <w:vAlign w:val="bottom"/>
          </w:tcPr>
          <w:p w:rsidR="006D1D8F" w:rsidRDefault="004157EB">
            <w:pPr>
              <w:spacing w:after="0" w:line="259" w:lineRule="auto"/>
              <w:ind w:left="118" w:firstLine="0"/>
              <w:jc w:val="left"/>
            </w:pPr>
            <w:r>
              <w:rPr>
                <w:b/>
              </w:rPr>
              <w:t xml:space="preserve">Реализуемая парциальная образовательная программа </w:t>
            </w:r>
          </w:p>
        </w:tc>
        <w:tc>
          <w:tcPr>
            <w:tcW w:w="73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pPr>
            <w:r>
              <w:rPr>
                <w:b/>
              </w:rPr>
              <w:t xml:space="preserve">Планируемые результаты освоения парциальной образовательной программы </w:t>
            </w:r>
          </w:p>
        </w:tc>
      </w:tr>
      <w:tr w:rsidR="006D1D8F">
        <w:trPr>
          <w:trHeight w:val="4681"/>
        </w:trPr>
        <w:tc>
          <w:tcPr>
            <w:tcW w:w="301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lastRenderedPageBreak/>
              <w:t xml:space="preserve">«Цветные ладошки», И.А.Лыкова. </w:t>
            </w:r>
          </w:p>
        </w:tc>
        <w:tc>
          <w:tcPr>
            <w:tcW w:w="7341" w:type="dxa"/>
            <w:tcBorders>
              <w:top w:val="single" w:sz="4" w:space="0" w:color="000000"/>
              <w:left w:val="single" w:sz="4" w:space="0" w:color="000000"/>
              <w:bottom w:val="single" w:sz="4" w:space="0" w:color="000000"/>
              <w:right w:val="single" w:sz="4" w:space="0" w:color="000000"/>
            </w:tcBorders>
          </w:tcPr>
          <w:p w:rsidR="006D1D8F" w:rsidRDefault="004157EB">
            <w:pPr>
              <w:spacing w:after="23" w:line="314" w:lineRule="auto"/>
              <w:ind w:left="113" w:right="1000" w:firstLine="0"/>
            </w:pPr>
            <w:r>
              <w:t xml:space="preserve">Субъективная новизна, оригинальность и вариантность, как способов решений творческойзадачи, так и результата детского творчества. </w:t>
            </w:r>
          </w:p>
          <w:p w:rsidR="006D1D8F" w:rsidRDefault="004157EB">
            <w:pPr>
              <w:spacing w:after="0" w:line="325" w:lineRule="auto"/>
              <w:ind w:left="113" w:right="373" w:firstLine="0"/>
            </w:pPr>
            <w:r>
              <w:t xml:space="preserve">Нахождение адекватных выразительно- изобразительных средств для создания художественного образа. Большая динамика малого опыта, склонность к экспериментированию с художественными материалами с целью «открытия» их свойств и способов создания художественных образов. </w:t>
            </w:r>
          </w:p>
          <w:p w:rsidR="006D1D8F" w:rsidRDefault="004157EB">
            <w:pPr>
              <w:spacing w:after="83" w:line="259" w:lineRule="auto"/>
              <w:ind w:left="113" w:firstLine="0"/>
              <w:jc w:val="left"/>
            </w:pPr>
            <w:r>
              <w:t xml:space="preserve">Индивидуальный «почерк» детской продукции. </w:t>
            </w:r>
          </w:p>
          <w:p w:rsidR="006D1D8F" w:rsidRDefault="004157EB">
            <w:pPr>
              <w:spacing w:after="22" w:line="313" w:lineRule="auto"/>
              <w:ind w:left="113" w:right="1026" w:firstLine="0"/>
            </w:pPr>
            <w:r>
              <w:t xml:space="preserve">Самостоятельность при выборе темы, сюжета, композиции, художественной выразительности.Способность к интерпретации художественныхобразов. </w:t>
            </w:r>
          </w:p>
          <w:p w:rsidR="006D1D8F" w:rsidRDefault="004157EB">
            <w:pPr>
              <w:spacing w:after="0" w:line="259" w:lineRule="auto"/>
              <w:ind w:left="113" w:firstLine="0"/>
              <w:jc w:val="left"/>
            </w:pPr>
            <w:r>
              <w:t xml:space="preserve">Общая ручная умелость. </w:t>
            </w:r>
          </w:p>
        </w:tc>
      </w:tr>
      <w:tr w:rsidR="006D1D8F">
        <w:trPr>
          <w:trHeight w:val="2124"/>
        </w:trPr>
        <w:tc>
          <w:tcPr>
            <w:tcW w:w="3015" w:type="dxa"/>
            <w:tcBorders>
              <w:top w:val="single" w:sz="4" w:space="0" w:color="000000"/>
              <w:left w:val="single" w:sz="4" w:space="0" w:color="000000"/>
              <w:bottom w:val="single" w:sz="4" w:space="0" w:color="000000"/>
              <w:right w:val="single" w:sz="4" w:space="0" w:color="000000"/>
            </w:tcBorders>
          </w:tcPr>
          <w:p w:rsidR="006D1D8F" w:rsidRDefault="004157EB">
            <w:pPr>
              <w:spacing w:after="25" w:line="256" w:lineRule="auto"/>
              <w:ind w:left="118" w:right="161" w:firstLine="0"/>
            </w:pPr>
            <w:r>
              <w:t xml:space="preserve">«Формирование культуры безопасности у детей от 3 до 8 лет» (Л. Л. </w:t>
            </w:r>
          </w:p>
          <w:p w:rsidR="006D1D8F" w:rsidRDefault="004157EB">
            <w:pPr>
              <w:spacing w:after="0" w:line="259" w:lineRule="auto"/>
              <w:ind w:left="118" w:firstLine="0"/>
              <w:jc w:val="left"/>
            </w:pPr>
            <w:r>
              <w:t xml:space="preserve">Тимофеева) </w:t>
            </w:r>
          </w:p>
        </w:tc>
        <w:tc>
          <w:tcPr>
            <w:tcW w:w="7341" w:type="dxa"/>
            <w:tcBorders>
              <w:top w:val="single" w:sz="4" w:space="0" w:color="000000"/>
              <w:left w:val="single" w:sz="4" w:space="0" w:color="000000"/>
              <w:bottom w:val="single" w:sz="4" w:space="0" w:color="000000"/>
              <w:right w:val="single" w:sz="4" w:space="0" w:color="000000"/>
            </w:tcBorders>
          </w:tcPr>
          <w:p w:rsidR="006D1D8F" w:rsidRDefault="004157EB">
            <w:pPr>
              <w:spacing w:after="21" w:line="257" w:lineRule="auto"/>
              <w:ind w:left="228" w:right="56" w:firstLine="365"/>
            </w:pPr>
            <w:r>
              <w:rPr>
                <w:color w:val="211F1F"/>
                <w:sz w:val="22"/>
              </w:rPr>
              <w:t xml:space="preserve">В качестве результатов освоения парциальной программы представле ны отдельные аспекты целевых ориентиров [40], которые могут служить социально-нормативными возрастными </w:t>
            </w:r>
          </w:p>
          <w:p w:rsidR="006D1D8F" w:rsidRDefault="004157EB">
            <w:pPr>
              <w:spacing w:after="0" w:line="259" w:lineRule="auto"/>
              <w:ind w:left="228" w:right="52" w:firstLine="0"/>
            </w:pPr>
            <w:r>
              <w:rPr>
                <w:color w:val="211F1F"/>
                <w:sz w:val="22"/>
              </w:rPr>
              <w:t>характеристиками возможных дости- жений детей в освоении культуры безопасности. Подробное описание плани- руемых результатов освоения программы на каждом возрастном этапе пред- ставлено в содержательном разделе программы.</w:t>
            </w:r>
            <w:r>
              <w:rPr>
                <w:sz w:val="22"/>
              </w:rPr>
              <w:t xml:space="preserve"> </w:t>
            </w:r>
          </w:p>
        </w:tc>
      </w:tr>
      <w:tr w:rsidR="006D1D8F">
        <w:trPr>
          <w:trHeight w:val="4707"/>
        </w:trPr>
        <w:tc>
          <w:tcPr>
            <w:tcW w:w="3015" w:type="dxa"/>
            <w:tcBorders>
              <w:top w:val="single" w:sz="4" w:space="0" w:color="000000"/>
              <w:left w:val="single" w:sz="4" w:space="0" w:color="000000"/>
              <w:bottom w:val="single" w:sz="4" w:space="0" w:color="000000"/>
              <w:right w:val="single" w:sz="4" w:space="0" w:color="000000"/>
            </w:tcBorders>
          </w:tcPr>
          <w:p w:rsidR="006D1D8F" w:rsidRDefault="004157EB">
            <w:pPr>
              <w:spacing w:after="17" w:line="259" w:lineRule="auto"/>
              <w:ind w:left="-24" w:firstLine="0"/>
              <w:jc w:val="left"/>
            </w:pPr>
            <w:r>
              <w:t xml:space="preserve">«ПЕРВЫЕ ШАГИ» (Е.О. </w:t>
            </w:r>
          </w:p>
          <w:p w:rsidR="006D1D8F" w:rsidRDefault="004157EB">
            <w:pPr>
              <w:tabs>
                <w:tab w:val="center" w:pos="2374"/>
              </w:tabs>
              <w:spacing w:after="24" w:line="259" w:lineRule="auto"/>
              <w:ind w:left="0" w:firstLine="0"/>
              <w:jc w:val="left"/>
            </w:pPr>
            <w:r>
              <w:t xml:space="preserve">Смирнова, </w:t>
            </w:r>
            <w:r>
              <w:tab/>
              <w:t xml:space="preserve">Л.Н. </w:t>
            </w:r>
          </w:p>
          <w:p w:rsidR="006D1D8F" w:rsidRDefault="004157EB">
            <w:pPr>
              <w:tabs>
                <w:tab w:val="center" w:pos="2329"/>
              </w:tabs>
              <w:spacing w:after="27" w:line="259" w:lineRule="auto"/>
              <w:ind w:left="0" w:firstLine="0"/>
              <w:jc w:val="left"/>
            </w:pPr>
            <w:r>
              <w:t xml:space="preserve">Галигузова, </w:t>
            </w:r>
            <w:r>
              <w:tab/>
              <w:t xml:space="preserve">С.Ю. </w:t>
            </w:r>
          </w:p>
          <w:p w:rsidR="006D1D8F" w:rsidRDefault="004157EB">
            <w:pPr>
              <w:spacing w:after="0" w:line="259" w:lineRule="auto"/>
              <w:ind w:left="118" w:firstLine="0"/>
              <w:jc w:val="left"/>
            </w:pPr>
            <w:r>
              <w:t xml:space="preserve">Мещерякова </w:t>
            </w:r>
          </w:p>
        </w:tc>
        <w:tc>
          <w:tcPr>
            <w:tcW w:w="7341" w:type="dxa"/>
            <w:tcBorders>
              <w:top w:val="single" w:sz="4" w:space="0" w:color="000000"/>
              <w:left w:val="single" w:sz="4" w:space="0" w:color="000000"/>
              <w:bottom w:val="single" w:sz="4" w:space="0" w:color="000000"/>
              <w:right w:val="single" w:sz="4" w:space="0" w:color="000000"/>
            </w:tcBorders>
          </w:tcPr>
          <w:p w:rsidR="006D1D8F" w:rsidRDefault="004157EB">
            <w:pPr>
              <w:spacing w:after="19" w:line="259" w:lineRule="auto"/>
              <w:ind w:left="113" w:firstLine="0"/>
              <w:jc w:val="left"/>
            </w:pPr>
            <w:r>
              <w:t xml:space="preserve">В результате освоения Программы ребёнок к трём годам: </w:t>
            </w:r>
          </w:p>
          <w:p w:rsidR="006D1D8F" w:rsidRDefault="004157EB" w:rsidP="004157EB">
            <w:pPr>
              <w:numPr>
                <w:ilvl w:val="0"/>
                <w:numId w:val="160"/>
              </w:numPr>
              <w:spacing w:after="14" w:line="263" w:lineRule="auto"/>
              <w:ind w:right="87" w:firstLine="0"/>
              <w:jc w:val="left"/>
            </w:pPr>
            <w:r>
              <w:t>Интересуется окружающими предметами и активно действует с ними; эмоционально вовлечён в действия с игрушками и другими предметами, с удовольствием исследует их свойства. Проявляет настойчивость в достижении результата своих действий. •</w:t>
            </w:r>
            <w:r>
              <w:rPr>
                <w:rFonts w:ascii="Arial" w:eastAsia="Arial" w:hAnsi="Arial" w:cs="Arial"/>
              </w:rPr>
              <w:t xml:space="preserve"> </w:t>
            </w:r>
            <w:r>
              <w:t xml:space="preserve">Проявляет самостоятельность в бытовых и игровых действиях. Использует специфические, культурно фиксированные предметные действия, знает назначение бытовых предметов (ложки, расчёски, карандаша и пр.) и умеет пользоваться ими. Владеет простейшими навыками самообслуживания </w:t>
            </w:r>
          </w:p>
          <w:p w:rsidR="006D1D8F" w:rsidRDefault="004157EB">
            <w:pPr>
              <w:spacing w:after="23" w:line="258" w:lineRule="auto"/>
              <w:ind w:left="113" w:right="474" w:firstLine="0"/>
            </w:pPr>
            <w:r>
              <w:t xml:space="preserve">. • Владеет активной и пассивной речью, включённой в общение; может обращаться с вопросами и просьбами, понимает речь взрослых. Знает названия окружающих предметов и игрушек. </w:t>
            </w:r>
          </w:p>
          <w:p w:rsidR="006D1D8F" w:rsidRDefault="004157EB" w:rsidP="004157EB">
            <w:pPr>
              <w:numPr>
                <w:ilvl w:val="0"/>
                <w:numId w:val="160"/>
              </w:numPr>
              <w:spacing w:after="2" w:line="277" w:lineRule="auto"/>
              <w:ind w:right="87" w:firstLine="0"/>
              <w:jc w:val="left"/>
            </w:pPr>
            <w:r>
              <w:t xml:space="preserve">Стремится к общению со взрослыми и активно подражает им в движениях и действиях. Появляются короткие отобразительные игры, в которых малыш воспроизводит действия взрослого. </w:t>
            </w:r>
          </w:p>
          <w:p w:rsidR="006D1D8F" w:rsidRDefault="004157EB">
            <w:pPr>
              <w:spacing w:after="0" w:line="259" w:lineRule="auto"/>
              <w:ind w:left="113" w:firstLine="0"/>
              <w:jc w:val="left"/>
            </w:pPr>
            <w:r>
              <w:t xml:space="preserve">Возникают первые игровые замещения. </w:t>
            </w:r>
          </w:p>
        </w:tc>
      </w:tr>
    </w:tbl>
    <w:p w:rsidR="006D1D8F" w:rsidRDefault="004157EB">
      <w:pPr>
        <w:spacing w:after="0" w:line="259" w:lineRule="auto"/>
        <w:ind w:left="0" w:firstLine="0"/>
        <w:jc w:val="left"/>
      </w:pPr>
      <w:r>
        <w:rPr>
          <w:b/>
          <w:sz w:val="2"/>
        </w:rPr>
        <w:t xml:space="preserve"> </w:t>
      </w:r>
    </w:p>
    <w:tbl>
      <w:tblPr>
        <w:tblStyle w:val="TableGrid"/>
        <w:tblW w:w="10356" w:type="dxa"/>
        <w:tblInd w:w="884" w:type="dxa"/>
        <w:tblCellMar>
          <w:top w:w="9" w:type="dxa"/>
          <w:left w:w="5" w:type="dxa"/>
          <w:right w:w="213" w:type="dxa"/>
        </w:tblCellMar>
        <w:tblLook w:val="04A0" w:firstRow="1" w:lastRow="0" w:firstColumn="1" w:lastColumn="0" w:noHBand="0" w:noVBand="1"/>
      </w:tblPr>
      <w:tblGrid>
        <w:gridCol w:w="3015"/>
        <w:gridCol w:w="7341"/>
      </w:tblGrid>
      <w:tr w:rsidR="006D1D8F">
        <w:trPr>
          <w:trHeight w:val="2496"/>
        </w:trPr>
        <w:tc>
          <w:tcPr>
            <w:tcW w:w="301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lastRenderedPageBreak/>
              <w:t xml:space="preserve"> </w:t>
            </w:r>
          </w:p>
        </w:tc>
        <w:tc>
          <w:tcPr>
            <w:tcW w:w="7341"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61"/>
              </w:numPr>
              <w:spacing w:after="27" w:line="258" w:lineRule="auto"/>
              <w:ind w:right="178" w:firstLine="60"/>
            </w:pPr>
            <w:r>
              <w:t xml:space="preserve">Проявляет интерес к сверстникам; с удовольствием наблюдает за их действиями и подражает им, взаимодействие с ровесниками окрашено яркими эмоциями. </w:t>
            </w:r>
          </w:p>
          <w:p w:rsidR="006D1D8F" w:rsidRDefault="004157EB" w:rsidP="004157EB">
            <w:pPr>
              <w:numPr>
                <w:ilvl w:val="0"/>
                <w:numId w:val="161"/>
              </w:numPr>
              <w:spacing w:after="1" w:line="278" w:lineRule="auto"/>
              <w:ind w:right="178" w:firstLine="60"/>
            </w:pPr>
            <w:r>
              <w:t xml:space="preserve">Любит слушать стихи, песни и короткие сказки, рассматривать картинки, двигаться под музыку. Появляется живой эмоциональный отклик на эстетические впечатления. </w:t>
            </w:r>
          </w:p>
          <w:p w:rsidR="006D1D8F" w:rsidRDefault="004157EB" w:rsidP="004157EB">
            <w:pPr>
              <w:numPr>
                <w:ilvl w:val="0"/>
                <w:numId w:val="161"/>
              </w:numPr>
              <w:spacing w:after="0" w:line="259" w:lineRule="auto"/>
              <w:ind w:right="178" w:firstLine="60"/>
            </w:pPr>
            <w:r>
              <w:t xml:space="preserve">С удовольствием двигается, ловко встраивается в пространство, стремится осваивать различные виды движения (бег, подпрыгивание, лазанье, перешагивание и пр.) </w:t>
            </w:r>
          </w:p>
        </w:tc>
      </w:tr>
    </w:tbl>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154"/>
        <w:ind w:left="672" w:right="564" w:firstLine="708"/>
      </w:pPr>
      <w:r>
        <w:rPr>
          <w:b/>
        </w:rPr>
        <w:t xml:space="preserve">Мониторинг осуществляется в форме регулярных наблюдений педагога за детьми в повседневной жизни и в процессе непосредственной образовательной работы с ними. </w:t>
      </w:r>
      <w:r>
        <w:t xml:space="preserve">В качестве показателей оценки основных (ключевых) характеристик развития личности ребенка выделены внешние (наблюдаемые) проявления этих характеристик у ребенка в поведении, в деятельности, во взаимодействии со сверстниками и взрослыми, которые отражают становление этой характеристики на протяжении всего дошкольного возраста. Для построения развивающего образования система мониторинга становления основных (ключевых) характеристик развития личности ребенка учитывает необходимость организации образовательной работы в зоне его ближайшего развития. Поэтому диапазон оценки выделенных показателей определяется уровнем развития интегральной характеристики - от возможностей, которые еще не доступны ребенку, до способности проявлять характеристики в самостоятельной деятельности и поведении. </w:t>
      </w:r>
    </w:p>
    <w:p w:rsidR="006D1D8F" w:rsidRDefault="004157EB">
      <w:pPr>
        <w:ind w:left="672" w:right="562"/>
      </w:pPr>
      <w:r>
        <w:t xml:space="preserve">Общая картина по группе позволит выделить детей, которые нуждаются в особом внимании педагога и в отношении которых необходимо скорректировать, изменить способы взаимодействия. Данные мониторинга должны отражать динамику становления основных (ключевых) характеристик, которые развиваются у детей на протяжении всего образовательного процесса. Прослеживая динамику развития основных (ключевых) характеристик, выявляя, имеет ли она неизменяющийся, прогрессивный или регрессивный характер, можно дать общую психологопедагогическую оценку успешности воспитательных и образовательных воздействий взрослых на разных ступенях образовательного процесса, а также выделить направления развития, в которых ребенок нуждается в помощи. Выделенные показатели отражают основные моменты развития дошкольников, те характеристики, которые складываются и развиваются в дошкольном детстве и </w:t>
      </w:r>
    </w:p>
    <w:p w:rsidR="006D1D8F" w:rsidRDefault="004157EB">
      <w:pPr>
        <w:spacing w:after="12"/>
        <w:ind w:left="672" w:right="23"/>
      </w:pPr>
      <w:r>
        <w:t xml:space="preserve">обуславливают успешность перехода ребенка на следующий возрастной этап. Поэтому данные мониторинга </w:t>
      </w:r>
    </w:p>
    <w:p w:rsidR="006D1D8F" w:rsidRDefault="004157EB">
      <w:pPr>
        <w:ind w:left="672" w:right="569"/>
      </w:pPr>
      <w:r>
        <w:t xml:space="preserve">– особенности динамики становления основных (ключевых) характеристик развития личности ребенка в дошкольном образовании – окажут помощь и педагогу начального общего образования для построения более эффективного взаимодействия с ребенком в период адаптации к новым условиям развития на следующем уровне образования. </w:t>
      </w:r>
    </w:p>
    <w:p w:rsidR="006D1D8F" w:rsidRDefault="004157EB">
      <w:pPr>
        <w:spacing w:after="0" w:line="268" w:lineRule="auto"/>
        <w:ind w:left="223" w:right="3404" w:hanging="10"/>
        <w:jc w:val="right"/>
      </w:pPr>
      <w:r>
        <w:rPr>
          <w:b/>
        </w:rPr>
        <w:t xml:space="preserve">План-график проведения мониторинга </w:t>
      </w:r>
    </w:p>
    <w:p w:rsidR="006D1D8F" w:rsidRDefault="004157EB">
      <w:pPr>
        <w:spacing w:after="80" w:line="259" w:lineRule="auto"/>
        <w:ind w:left="0" w:firstLine="0"/>
        <w:jc w:val="left"/>
      </w:pPr>
      <w:r>
        <w:rPr>
          <w:b/>
          <w:sz w:val="20"/>
        </w:rPr>
        <w:t xml:space="preserve"> </w:t>
      </w:r>
    </w:p>
    <w:p w:rsidR="006D1D8F" w:rsidRDefault="004157EB">
      <w:pPr>
        <w:spacing w:after="0" w:line="259" w:lineRule="auto"/>
        <w:ind w:left="0" w:firstLine="0"/>
        <w:jc w:val="left"/>
      </w:pPr>
      <w:r>
        <w:rPr>
          <w:b/>
          <w:sz w:val="20"/>
        </w:rPr>
        <w:t xml:space="preserve"> </w:t>
      </w:r>
    </w:p>
    <w:tbl>
      <w:tblPr>
        <w:tblStyle w:val="TableGrid"/>
        <w:tblW w:w="10598" w:type="dxa"/>
        <w:tblInd w:w="576" w:type="dxa"/>
        <w:tblCellMar>
          <w:top w:w="2" w:type="dxa"/>
          <w:left w:w="226" w:type="dxa"/>
          <w:bottom w:w="8" w:type="dxa"/>
          <w:right w:w="86" w:type="dxa"/>
        </w:tblCellMar>
        <w:tblLook w:val="04A0" w:firstRow="1" w:lastRow="0" w:firstColumn="1" w:lastColumn="0" w:noHBand="0" w:noVBand="1"/>
      </w:tblPr>
      <w:tblGrid>
        <w:gridCol w:w="816"/>
        <w:gridCol w:w="5106"/>
        <w:gridCol w:w="2408"/>
        <w:gridCol w:w="2268"/>
      </w:tblGrid>
      <w:tr w:rsidR="006D1D8F">
        <w:trPr>
          <w:trHeight w:val="1392"/>
        </w:trPr>
        <w:tc>
          <w:tcPr>
            <w:tcW w:w="816" w:type="dxa"/>
            <w:tcBorders>
              <w:top w:val="single" w:sz="4" w:space="0" w:color="000000"/>
              <w:left w:val="single" w:sz="4" w:space="0" w:color="000000"/>
              <w:bottom w:val="single" w:sz="4" w:space="0" w:color="000000"/>
              <w:right w:val="single" w:sz="4" w:space="0" w:color="000000"/>
            </w:tcBorders>
            <w:vAlign w:val="bottom"/>
          </w:tcPr>
          <w:p w:rsidR="006D1D8F" w:rsidRDefault="004157EB">
            <w:pPr>
              <w:spacing w:after="14" w:line="259" w:lineRule="auto"/>
              <w:ind w:left="0" w:firstLine="0"/>
              <w:jc w:val="left"/>
            </w:pPr>
            <w:r>
              <w:rPr>
                <w:b/>
              </w:rPr>
              <w:lastRenderedPageBreak/>
              <w:t xml:space="preserve">№ </w:t>
            </w:r>
          </w:p>
          <w:p w:rsidR="006D1D8F" w:rsidRDefault="004157EB">
            <w:pPr>
              <w:spacing w:after="0" w:line="259" w:lineRule="auto"/>
              <w:ind w:left="0" w:firstLine="0"/>
              <w:jc w:val="left"/>
            </w:pPr>
            <w:r>
              <w:rPr>
                <w:b/>
              </w:rPr>
              <w:t xml:space="preserve">п </w:t>
            </w:r>
          </w:p>
          <w:p w:rsidR="006D1D8F" w:rsidRDefault="004157EB">
            <w:pPr>
              <w:spacing w:after="11" w:line="259" w:lineRule="auto"/>
              <w:ind w:left="0" w:firstLine="0"/>
              <w:jc w:val="left"/>
            </w:pPr>
            <w:r>
              <w:rPr>
                <w:b/>
              </w:rPr>
              <w:t xml:space="preserve">/ </w:t>
            </w:r>
          </w:p>
          <w:p w:rsidR="006D1D8F" w:rsidRDefault="004157EB">
            <w:pPr>
              <w:spacing w:after="0" w:line="259" w:lineRule="auto"/>
              <w:ind w:left="0" w:firstLine="0"/>
              <w:jc w:val="left"/>
            </w:pPr>
            <w:r>
              <w:rPr>
                <w:b/>
              </w:rPr>
              <w:t xml:space="preserve">п </w:t>
            </w:r>
          </w:p>
        </w:tc>
        <w:tc>
          <w:tcPr>
            <w:tcW w:w="510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31" w:firstLine="0"/>
              <w:jc w:val="center"/>
            </w:pPr>
            <w:r>
              <w:rPr>
                <w:b/>
              </w:rPr>
              <w:t xml:space="preserve">Мероприятия </w:t>
            </w:r>
          </w:p>
        </w:tc>
        <w:tc>
          <w:tcPr>
            <w:tcW w:w="240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4" w:firstLine="0"/>
              <w:jc w:val="left"/>
            </w:pPr>
            <w:r>
              <w:rPr>
                <w:b/>
              </w:rPr>
              <w:t xml:space="preserve">Срок </w:t>
            </w:r>
          </w:p>
        </w:tc>
        <w:tc>
          <w:tcPr>
            <w:tcW w:w="22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87" w:firstLine="0"/>
              <w:jc w:val="left"/>
            </w:pPr>
            <w:r>
              <w:rPr>
                <w:b/>
              </w:rPr>
              <w:t xml:space="preserve">Ответственные </w:t>
            </w:r>
          </w:p>
        </w:tc>
      </w:tr>
      <w:tr w:rsidR="006D1D8F">
        <w:trPr>
          <w:trHeight w:val="816"/>
        </w:trPr>
        <w:tc>
          <w:tcPr>
            <w:tcW w:w="8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1. </w:t>
            </w:r>
          </w:p>
        </w:tc>
        <w:tc>
          <w:tcPr>
            <w:tcW w:w="5106" w:type="dxa"/>
            <w:tcBorders>
              <w:top w:val="single" w:sz="4" w:space="0" w:color="000000"/>
              <w:left w:val="single" w:sz="4" w:space="0" w:color="000000"/>
              <w:bottom w:val="single" w:sz="4" w:space="0" w:color="000000"/>
              <w:right w:val="single" w:sz="4" w:space="0" w:color="000000"/>
            </w:tcBorders>
          </w:tcPr>
          <w:p w:rsidR="006D1D8F" w:rsidRDefault="004157EB">
            <w:pPr>
              <w:spacing w:after="4" w:line="264" w:lineRule="auto"/>
              <w:ind w:left="1279" w:right="175" w:hanging="1277"/>
              <w:jc w:val="left"/>
            </w:pPr>
            <w:r>
              <w:t xml:space="preserve">Создание </w:t>
            </w:r>
            <w:r>
              <w:tab/>
              <w:t xml:space="preserve">соответствующие </w:t>
            </w:r>
            <w:r>
              <w:tab/>
              <w:t xml:space="preserve">условия для </w:t>
            </w:r>
          </w:p>
          <w:p w:rsidR="006D1D8F" w:rsidRDefault="004157EB">
            <w:pPr>
              <w:spacing w:after="0" w:line="259" w:lineRule="auto"/>
              <w:ind w:left="2" w:firstLine="0"/>
              <w:jc w:val="left"/>
            </w:pPr>
            <w:r>
              <w:t xml:space="preserve">проведения мониторинговых исследований </w:t>
            </w:r>
          </w:p>
        </w:tc>
        <w:tc>
          <w:tcPr>
            <w:tcW w:w="240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В течение всего периода </w:t>
            </w:r>
          </w:p>
        </w:tc>
        <w:tc>
          <w:tcPr>
            <w:tcW w:w="2268" w:type="dxa"/>
            <w:tcBorders>
              <w:top w:val="single" w:sz="4" w:space="0" w:color="000000"/>
              <w:left w:val="single" w:sz="4" w:space="0" w:color="000000"/>
              <w:bottom w:val="single" w:sz="4" w:space="0" w:color="000000"/>
              <w:right w:val="single" w:sz="4" w:space="0" w:color="000000"/>
            </w:tcBorders>
          </w:tcPr>
          <w:p w:rsidR="006D1D8F" w:rsidRDefault="004157EB">
            <w:pPr>
              <w:spacing w:after="14" w:line="259" w:lineRule="auto"/>
              <w:ind w:left="7" w:firstLine="0"/>
              <w:jc w:val="left"/>
            </w:pPr>
            <w:r>
              <w:t xml:space="preserve">Заместитель </w:t>
            </w:r>
          </w:p>
          <w:p w:rsidR="006D1D8F" w:rsidRDefault="004157EB">
            <w:pPr>
              <w:spacing w:after="8" w:line="259" w:lineRule="auto"/>
              <w:ind w:left="7" w:firstLine="0"/>
              <w:jc w:val="left"/>
            </w:pPr>
            <w:r>
              <w:t xml:space="preserve">заведующего по </w:t>
            </w:r>
          </w:p>
          <w:p w:rsidR="006D1D8F" w:rsidRDefault="004157EB">
            <w:pPr>
              <w:spacing w:after="0" w:line="259" w:lineRule="auto"/>
              <w:ind w:left="7" w:firstLine="0"/>
              <w:jc w:val="left"/>
            </w:pPr>
            <w:r>
              <w:t xml:space="preserve">ВМР </w:t>
            </w:r>
          </w:p>
        </w:tc>
      </w:tr>
      <w:tr w:rsidR="006D1D8F">
        <w:trPr>
          <w:trHeight w:val="2581"/>
        </w:trPr>
        <w:tc>
          <w:tcPr>
            <w:tcW w:w="8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2. </w:t>
            </w:r>
          </w:p>
        </w:tc>
        <w:tc>
          <w:tcPr>
            <w:tcW w:w="5106" w:type="dxa"/>
            <w:tcBorders>
              <w:top w:val="single" w:sz="4" w:space="0" w:color="000000"/>
              <w:left w:val="single" w:sz="4" w:space="0" w:color="000000"/>
              <w:bottom w:val="single" w:sz="4" w:space="0" w:color="000000"/>
              <w:right w:val="single" w:sz="4" w:space="0" w:color="000000"/>
            </w:tcBorders>
          </w:tcPr>
          <w:p w:rsidR="006D1D8F" w:rsidRDefault="004157EB">
            <w:pPr>
              <w:spacing w:after="45" w:line="255" w:lineRule="auto"/>
              <w:ind w:left="1142" w:right="1402" w:hanging="1140"/>
            </w:pPr>
            <w:r>
              <w:t xml:space="preserve">Определение направлений мониторинга:в соответствии с ФГОС: </w:t>
            </w:r>
          </w:p>
          <w:p w:rsidR="006D1D8F" w:rsidRDefault="004157EB" w:rsidP="004157EB">
            <w:pPr>
              <w:numPr>
                <w:ilvl w:val="0"/>
                <w:numId w:val="162"/>
              </w:numPr>
              <w:spacing w:after="0" w:line="259" w:lineRule="auto"/>
              <w:ind w:hanging="422"/>
              <w:jc w:val="left"/>
            </w:pPr>
            <w:r>
              <w:t xml:space="preserve">Познавательное развитие; </w:t>
            </w:r>
          </w:p>
          <w:p w:rsidR="006D1D8F" w:rsidRDefault="004157EB" w:rsidP="004157EB">
            <w:pPr>
              <w:numPr>
                <w:ilvl w:val="0"/>
                <w:numId w:val="162"/>
              </w:numPr>
              <w:spacing w:after="2" w:line="259" w:lineRule="auto"/>
              <w:ind w:hanging="422"/>
              <w:jc w:val="left"/>
            </w:pPr>
            <w:r>
              <w:t xml:space="preserve">речевое развитие; </w:t>
            </w:r>
          </w:p>
          <w:p w:rsidR="006D1D8F" w:rsidRDefault="004157EB" w:rsidP="004157EB">
            <w:pPr>
              <w:numPr>
                <w:ilvl w:val="0"/>
                <w:numId w:val="162"/>
              </w:numPr>
              <w:spacing w:after="0" w:line="259" w:lineRule="auto"/>
              <w:ind w:hanging="422"/>
              <w:jc w:val="left"/>
            </w:pPr>
            <w:r>
              <w:t xml:space="preserve">художественно-эстетическое развитие; </w:t>
            </w:r>
          </w:p>
          <w:p w:rsidR="006D1D8F" w:rsidRDefault="004157EB" w:rsidP="004157EB">
            <w:pPr>
              <w:numPr>
                <w:ilvl w:val="0"/>
                <w:numId w:val="162"/>
              </w:numPr>
              <w:spacing w:after="0" w:line="290" w:lineRule="auto"/>
              <w:ind w:hanging="422"/>
              <w:jc w:val="left"/>
            </w:pPr>
            <w:r>
              <w:t xml:space="preserve">социально-коммуникативное развитие; </w:t>
            </w:r>
          </w:p>
          <w:p w:rsidR="006D1D8F" w:rsidRDefault="004157EB" w:rsidP="004157EB">
            <w:pPr>
              <w:numPr>
                <w:ilvl w:val="0"/>
                <w:numId w:val="162"/>
              </w:numPr>
              <w:spacing w:after="0" w:line="259" w:lineRule="auto"/>
              <w:ind w:hanging="422"/>
              <w:jc w:val="left"/>
            </w:pPr>
            <w:r>
              <w:t xml:space="preserve">физическое развитие; </w:t>
            </w:r>
          </w:p>
        </w:tc>
        <w:tc>
          <w:tcPr>
            <w:tcW w:w="240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Сентябрь, май </w:t>
            </w:r>
          </w:p>
        </w:tc>
        <w:tc>
          <w:tcPr>
            <w:tcW w:w="22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right="332" w:firstLine="0"/>
              <w:jc w:val="left"/>
            </w:pPr>
            <w:r>
              <w:t xml:space="preserve">Заместитель заведующего по ВМР воспитатели </w:t>
            </w:r>
          </w:p>
        </w:tc>
      </w:tr>
      <w:tr w:rsidR="006D1D8F">
        <w:trPr>
          <w:trHeight w:val="1114"/>
        </w:trPr>
        <w:tc>
          <w:tcPr>
            <w:tcW w:w="8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3. </w:t>
            </w:r>
          </w:p>
        </w:tc>
        <w:tc>
          <w:tcPr>
            <w:tcW w:w="5106" w:type="dxa"/>
            <w:tcBorders>
              <w:top w:val="single" w:sz="4" w:space="0" w:color="000000"/>
              <w:left w:val="single" w:sz="4" w:space="0" w:color="000000"/>
              <w:bottom w:val="single" w:sz="4" w:space="0" w:color="000000"/>
              <w:right w:val="single" w:sz="4" w:space="0" w:color="000000"/>
            </w:tcBorders>
          </w:tcPr>
          <w:p w:rsidR="006D1D8F" w:rsidRDefault="004157EB">
            <w:pPr>
              <w:spacing w:after="16" w:line="259" w:lineRule="auto"/>
              <w:ind w:left="2" w:firstLine="0"/>
              <w:jc w:val="left"/>
            </w:pPr>
            <w:r>
              <w:t xml:space="preserve">Проведение мониторинга: </w:t>
            </w:r>
          </w:p>
          <w:p w:rsidR="006D1D8F" w:rsidRDefault="004157EB" w:rsidP="004157EB">
            <w:pPr>
              <w:numPr>
                <w:ilvl w:val="0"/>
                <w:numId w:val="163"/>
              </w:numPr>
              <w:spacing w:after="19" w:line="259" w:lineRule="auto"/>
              <w:ind w:hanging="139"/>
              <w:jc w:val="left"/>
            </w:pPr>
            <w:r>
              <w:t xml:space="preserve">входной контроль; </w:t>
            </w:r>
          </w:p>
          <w:p w:rsidR="006D1D8F" w:rsidRDefault="004157EB" w:rsidP="004157EB">
            <w:pPr>
              <w:numPr>
                <w:ilvl w:val="0"/>
                <w:numId w:val="163"/>
              </w:numPr>
              <w:spacing w:after="0" w:line="259" w:lineRule="auto"/>
              <w:ind w:hanging="139"/>
              <w:jc w:val="left"/>
            </w:pPr>
            <w:r>
              <w:t xml:space="preserve">итоговый контроль; </w:t>
            </w:r>
          </w:p>
        </w:tc>
        <w:tc>
          <w:tcPr>
            <w:tcW w:w="240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Сентябрь, май </w:t>
            </w:r>
          </w:p>
        </w:tc>
        <w:tc>
          <w:tcPr>
            <w:tcW w:w="22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right="332" w:firstLine="0"/>
              <w:jc w:val="left"/>
            </w:pPr>
            <w:r>
              <w:t xml:space="preserve">Заместитель заведующего по ВМР, воспитатели </w:t>
            </w:r>
          </w:p>
        </w:tc>
      </w:tr>
      <w:tr w:rsidR="006D1D8F">
        <w:trPr>
          <w:trHeight w:val="1375"/>
        </w:trPr>
        <w:tc>
          <w:tcPr>
            <w:tcW w:w="8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4. </w:t>
            </w:r>
          </w:p>
        </w:tc>
        <w:tc>
          <w:tcPr>
            <w:tcW w:w="5106" w:type="dxa"/>
            <w:tcBorders>
              <w:top w:val="single" w:sz="4" w:space="0" w:color="000000"/>
              <w:left w:val="single" w:sz="4" w:space="0" w:color="000000"/>
              <w:bottom w:val="single" w:sz="4" w:space="0" w:color="000000"/>
              <w:right w:val="single" w:sz="4" w:space="0" w:color="000000"/>
            </w:tcBorders>
          </w:tcPr>
          <w:p w:rsidR="006D1D8F" w:rsidRDefault="004157EB">
            <w:pPr>
              <w:spacing w:after="21" w:line="258" w:lineRule="auto"/>
              <w:ind w:left="2" w:right="182" w:firstLine="0"/>
              <w:jc w:val="left"/>
            </w:pPr>
            <w:r>
              <w:t xml:space="preserve">Проведение производственного совещания с </w:t>
            </w:r>
          </w:p>
          <w:p w:rsidR="006D1D8F" w:rsidRDefault="004157EB">
            <w:pPr>
              <w:spacing w:after="0" w:line="277" w:lineRule="auto"/>
              <w:ind w:left="1452" w:hanging="1450"/>
              <w:jc w:val="left"/>
            </w:pPr>
            <w:r>
              <w:t xml:space="preserve">педагогами </w:t>
            </w:r>
            <w:r>
              <w:tab/>
              <w:t xml:space="preserve">по </w:t>
            </w:r>
            <w:r>
              <w:tab/>
              <w:t xml:space="preserve">организации мониторингакачества </w:t>
            </w:r>
          </w:p>
          <w:p w:rsidR="006D1D8F" w:rsidRDefault="004157EB">
            <w:pPr>
              <w:spacing w:after="0" w:line="259" w:lineRule="auto"/>
              <w:ind w:left="2" w:firstLine="0"/>
              <w:jc w:val="left"/>
            </w:pPr>
            <w:r>
              <w:t xml:space="preserve">образования. </w:t>
            </w:r>
          </w:p>
        </w:tc>
        <w:tc>
          <w:tcPr>
            <w:tcW w:w="240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Сентябрь </w:t>
            </w:r>
          </w:p>
        </w:tc>
        <w:tc>
          <w:tcPr>
            <w:tcW w:w="2268" w:type="dxa"/>
            <w:tcBorders>
              <w:top w:val="single" w:sz="4" w:space="0" w:color="000000"/>
              <w:left w:val="single" w:sz="4" w:space="0" w:color="000000"/>
              <w:bottom w:val="single" w:sz="4" w:space="0" w:color="000000"/>
              <w:right w:val="single" w:sz="4" w:space="0" w:color="000000"/>
            </w:tcBorders>
          </w:tcPr>
          <w:p w:rsidR="006D1D8F" w:rsidRDefault="004157EB">
            <w:pPr>
              <w:spacing w:after="14" w:line="259" w:lineRule="auto"/>
              <w:ind w:left="7" w:firstLine="0"/>
              <w:jc w:val="left"/>
            </w:pPr>
            <w:r>
              <w:t xml:space="preserve">Заместитель </w:t>
            </w:r>
          </w:p>
          <w:p w:rsidR="006D1D8F" w:rsidRDefault="004157EB">
            <w:pPr>
              <w:spacing w:after="0" w:line="259" w:lineRule="auto"/>
              <w:ind w:left="7" w:firstLine="0"/>
              <w:jc w:val="left"/>
            </w:pPr>
            <w:r>
              <w:t xml:space="preserve">заведующего по ВМР </w:t>
            </w:r>
          </w:p>
        </w:tc>
      </w:tr>
      <w:tr w:rsidR="006D1D8F">
        <w:trPr>
          <w:trHeight w:val="802"/>
        </w:trPr>
        <w:tc>
          <w:tcPr>
            <w:tcW w:w="8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5. </w:t>
            </w:r>
          </w:p>
        </w:tc>
        <w:tc>
          <w:tcPr>
            <w:tcW w:w="510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pPr>
            <w:r>
              <w:t xml:space="preserve">Подготовка анализа и сравнительного анализа по результатам мониторинга </w:t>
            </w:r>
          </w:p>
        </w:tc>
        <w:tc>
          <w:tcPr>
            <w:tcW w:w="240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669" w:firstLine="0"/>
              <w:jc w:val="left"/>
            </w:pPr>
            <w:r>
              <w:t xml:space="preserve">Сентябрь Май </w:t>
            </w:r>
          </w:p>
        </w:tc>
        <w:tc>
          <w:tcPr>
            <w:tcW w:w="22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t xml:space="preserve">Заместитель заведующего по ВМР воспитатели </w:t>
            </w:r>
          </w:p>
        </w:tc>
      </w:tr>
      <w:tr w:rsidR="006D1D8F">
        <w:trPr>
          <w:trHeight w:val="564"/>
        </w:trPr>
        <w:tc>
          <w:tcPr>
            <w:tcW w:w="8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6. </w:t>
            </w:r>
          </w:p>
        </w:tc>
        <w:tc>
          <w:tcPr>
            <w:tcW w:w="5106" w:type="dxa"/>
            <w:tcBorders>
              <w:top w:val="single" w:sz="4" w:space="0" w:color="000000"/>
              <w:left w:val="single" w:sz="4" w:space="0" w:color="000000"/>
              <w:bottom w:val="single" w:sz="4" w:space="0" w:color="000000"/>
              <w:right w:val="single" w:sz="4" w:space="0" w:color="000000"/>
            </w:tcBorders>
          </w:tcPr>
          <w:p w:rsidR="006D1D8F" w:rsidRDefault="004157EB">
            <w:pPr>
              <w:tabs>
                <w:tab w:val="center" w:pos="1942"/>
                <w:tab w:val="center" w:pos="3487"/>
              </w:tabs>
              <w:spacing w:after="19" w:line="259" w:lineRule="auto"/>
              <w:ind w:left="0" w:firstLine="0"/>
              <w:jc w:val="left"/>
            </w:pPr>
            <w:r>
              <w:t xml:space="preserve">Доведение </w:t>
            </w:r>
            <w:r>
              <w:tab/>
              <w:t xml:space="preserve">до </w:t>
            </w:r>
            <w:r>
              <w:tab/>
              <w:t xml:space="preserve">сведения участников </w:t>
            </w:r>
          </w:p>
          <w:p w:rsidR="006D1D8F" w:rsidRDefault="004157EB">
            <w:pPr>
              <w:spacing w:after="0" w:line="259" w:lineRule="auto"/>
              <w:ind w:left="2" w:firstLine="0"/>
              <w:jc w:val="left"/>
            </w:pPr>
            <w:r>
              <w:t xml:space="preserve">мониторинга и их родителей результатов </w:t>
            </w:r>
          </w:p>
        </w:tc>
        <w:tc>
          <w:tcPr>
            <w:tcW w:w="240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669" w:firstLine="0"/>
              <w:jc w:val="left"/>
            </w:pPr>
            <w:r>
              <w:t xml:space="preserve">Сентябрь Май </w:t>
            </w:r>
          </w:p>
        </w:tc>
        <w:tc>
          <w:tcPr>
            <w:tcW w:w="22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t xml:space="preserve">воспитатели </w:t>
            </w:r>
          </w:p>
        </w:tc>
      </w:tr>
    </w:tbl>
    <w:p w:rsidR="006D1D8F" w:rsidRDefault="004157EB">
      <w:pPr>
        <w:spacing w:after="63" w:line="259" w:lineRule="auto"/>
        <w:ind w:left="0" w:firstLine="0"/>
        <w:jc w:val="left"/>
      </w:pPr>
      <w:r>
        <w:rPr>
          <w:b/>
        </w:rPr>
        <w:t xml:space="preserve"> </w:t>
      </w:r>
    </w:p>
    <w:p w:rsidR="006D1D8F" w:rsidRDefault="004157EB">
      <w:pPr>
        <w:spacing w:after="14" w:line="259" w:lineRule="auto"/>
        <w:ind w:left="0" w:firstLine="0"/>
        <w:jc w:val="left"/>
      </w:pPr>
      <w:r>
        <w:rPr>
          <w:b/>
        </w:rPr>
        <w:t xml:space="preserve"> </w:t>
      </w:r>
    </w:p>
    <w:p w:rsidR="006D1D8F" w:rsidRDefault="004157EB">
      <w:pPr>
        <w:ind w:left="732" w:right="23"/>
      </w:pPr>
      <w:r>
        <w:t xml:space="preserve">Карты наблюдения уровня развития детей см. приложение 3 </w:t>
      </w:r>
    </w:p>
    <w:p w:rsidR="006D1D8F" w:rsidRDefault="004157EB">
      <w:pPr>
        <w:tabs>
          <w:tab w:val="center" w:pos="3637"/>
        </w:tabs>
        <w:spacing w:after="74" w:line="271" w:lineRule="auto"/>
        <w:ind w:left="0" w:firstLine="0"/>
        <w:jc w:val="left"/>
      </w:pPr>
      <w:r>
        <w:rPr>
          <w:b/>
        </w:rPr>
        <w:t>II.</w:t>
      </w:r>
      <w:r>
        <w:rPr>
          <w:rFonts w:ascii="Arial" w:eastAsia="Arial" w:hAnsi="Arial" w:cs="Arial"/>
          <w:b/>
        </w:rPr>
        <w:t xml:space="preserve"> </w:t>
      </w:r>
      <w:r>
        <w:rPr>
          <w:rFonts w:ascii="Arial" w:eastAsia="Arial" w:hAnsi="Arial" w:cs="Arial"/>
          <w:b/>
        </w:rPr>
        <w:tab/>
      </w:r>
      <w:r>
        <w:rPr>
          <w:b/>
        </w:rPr>
        <w:t xml:space="preserve">СОДЕРЖАТЕЛЬНЫЙ РАЗДЕЛ </w:t>
      </w:r>
    </w:p>
    <w:p w:rsidR="006D1D8F" w:rsidRDefault="004157EB">
      <w:pPr>
        <w:spacing w:after="36" w:line="271" w:lineRule="auto"/>
        <w:ind w:left="1174" w:right="12" w:hanging="10"/>
      </w:pPr>
      <w:r>
        <w:rPr>
          <w:b/>
        </w:rPr>
        <w:t xml:space="preserve">Обязательная часть </w:t>
      </w:r>
    </w:p>
    <w:p w:rsidR="006D1D8F" w:rsidRDefault="004157EB">
      <w:pPr>
        <w:spacing w:after="14"/>
        <w:ind w:left="456" w:right="23"/>
      </w:pPr>
      <w:r>
        <w:t xml:space="preserve">(в соответствии с ФГОС ДО и ФОП) </w:t>
      </w:r>
    </w:p>
    <w:p w:rsidR="006D1D8F" w:rsidRDefault="004157EB" w:rsidP="004157EB">
      <w:pPr>
        <w:numPr>
          <w:ilvl w:val="1"/>
          <w:numId w:val="14"/>
        </w:numPr>
        <w:ind w:right="251"/>
      </w:pPr>
      <w:r>
        <w:t>содержание и задачи образования (обучения и воспитания) по 5 образовательным областям вракурсе всех возрастных групп с перечнем необходимых для воспитательно- образовательного процесса методических пособий) в соответствии с ФОП стр.20-148</w:t>
      </w:r>
      <w:r>
        <w:rPr>
          <w:vertAlign w:val="superscript"/>
        </w:rPr>
        <w:t>1</w:t>
      </w:r>
      <w:r>
        <w:t xml:space="preserve"> </w:t>
      </w:r>
    </w:p>
    <w:p w:rsidR="006D1D8F" w:rsidRDefault="004157EB" w:rsidP="004157EB">
      <w:pPr>
        <w:numPr>
          <w:ilvl w:val="1"/>
          <w:numId w:val="14"/>
        </w:numPr>
        <w:ind w:right="251"/>
      </w:pPr>
      <w:r>
        <w:t xml:space="preserve">способы и направления поддержки детской инициативы в соответствии с ФОП стр.157 п.25 </w:t>
      </w:r>
    </w:p>
    <w:p w:rsidR="006D1D8F" w:rsidRDefault="004157EB">
      <w:pPr>
        <w:spacing w:after="0" w:line="259" w:lineRule="auto"/>
        <w:ind w:left="0" w:firstLine="0"/>
        <w:jc w:val="left"/>
      </w:pPr>
      <w:r>
        <w:rPr>
          <w:sz w:val="20"/>
        </w:rPr>
        <w:t xml:space="preserve"> </w:t>
      </w:r>
    </w:p>
    <w:p w:rsidR="006D1D8F" w:rsidRDefault="004157EB">
      <w:pPr>
        <w:spacing w:after="55" w:line="259" w:lineRule="auto"/>
        <w:ind w:left="675" w:firstLine="0"/>
        <w:jc w:val="left"/>
      </w:pPr>
      <w:r>
        <w:rPr>
          <w:rFonts w:ascii="Calibri" w:eastAsia="Calibri" w:hAnsi="Calibri" w:cs="Calibri"/>
          <w:noProof/>
          <w:sz w:val="22"/>
        </w:rPr>
        <w:lastRenderedPageBreak/>
        <mc:AlternateContent>
          <mc:Choice Requires="wpg">
            <w:drawing>
              <wp:inline distT="0" distB="0" distL="0" distR="0">
                <wp:extent cx="1829435" cy="8890"/>
                <wp:effectExtent l="0" t="0" r="0" b="0"/>
                <wp:docPr id="761424" name="Group 761424"/>
                <wp:cNvGraphicFramePr/>
                <a:graphic xmlns:a="http://schemas.openxmlformats.org/drawingml/2006/main">
                  <a:graphicData uri="http://schemas.microsoft.com/office/word/2010/wordprocessingGroup">
                    <wpg:wgp>
                      <wpg:cNvGrpSpPr/>
                      <wpg:grpSpPr>
                        <a:xfrm>
                          <a:off x="0" y="0"/>
                          <a:ext cx="1829435" cy="8890"/>
                          <a:chOff x="0" y="0"/>
                          <a:chExt cx="1829435" cy="8890"/>
                        </a:xfrm>
                      </wpg:grpSpPr>
                      <wps:wsp>
                        <wps:cNvPr id="954651" name="Shape 954651"/>
                        <wps:cNvSpPr/>
                        <wps:spPr>
                          <a:xfrm>
                            <a:off x="0" y="0"/>
                            <a:ext cx="1829435" cy="9144"/>
                          </a:xfrm>
                          <a:custGeom>
                            <a:avLst/>
                            <a:gdLst/>
                            <a:ahLst/>
                            <a:cxnLst/>
                            <a:rect l="0" t="0" r="0" b="0"/>
                            <a:pathLst>
                              <a:path w="1829435" h="9144">
                                <a:moveTo>
                                  <a:pt x="0" y="0"/>
                                </a:moveTo>
                                <a:lnTo>
                                  <a:pt x="1829435" y="0"/>
                                </a:lnTo>
                                <a:lnTo>
                                  <a:pt x="18294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61424" style="width:144.05pt;height:0.700012pt;mso-position-horizontal-relative:char;mso-position-vertical-relative:line" coordsize="18294,88">
                <v:shape id="Shape 954652" style="position:absolute;width:18294;height:91;left:0;top:0;" coordsize="1829435,9144" path="m0,0l1829435,0l1829435,9144l0,9144l0,0">
                  <v:stroke weight="0pt" endcap="flat" joinstyle="miter" miterlimit="10" on="false" color="#000000" opacity="0"/>
                  <v:fill on="true" color="#000000"/>
                </v:shape>
              </v:group>
            </w:pict>
          </mc:Fallback>
        </mc:AlternateContent>
      </w:r>
    </w:p>
    <w:p w:rsidR="006D1D8F" w:rsidRDefault="004157EB">
      <w:pPr>
        <w:spacing w:after="5" w:line="271" w:lineRule="auto"/>
        <w:ind w:left="466" w:right="12" w:hanging="10"/>
      </w:pPr>
      <w:r>
        <w:rPr>
          <w:b/>
        </w:rPr>
        <w:t>2.1.</w:t>
      </w:r>
      <w:r>
        <w:rPr>
          <w:rFonts w:ascii="Arial" w:eastAsia="Arial" w:hAnsi="Arial" w:cs="Arial"/>
          <w:b/>
        </w:rPr>
        <w:t xml:space="preserve"> </w:t>
      </w:r>
      <w:r>
        <w:rPr>
          <w:b/>
        </w:rPr>
        <w:t xml:space="preserve">Задачи и содержание образования по образовательным областям </w:t>
      </w:r>
    </w:p>
    <w:p w:rsidR="006D1D8F" w:rsidRDefault="004157EB">
      <w:pPr>
        <w:ind w:left="456" w:right="23" w:firstLine="708"/>
      </w:pPr>
      <w:r>
        <w:t xml:space="preserve">В каждой образовательной области сформулированы задачи, содержание образовательной деятельности, предусмотренное для освоения в каждой возрастной группе детей в возрасте от двух месяцев до восьми лет, а также результаты, которые могут быть достигнуты детьми при целенаправленной систематической работе с ними. </w:t>
      </w:r>
    </w:p>
    <w:p w:rsidR="006D1D8F" w:rsidRDefault="004157EB">
      <w:pPr>
        <w:spacing w:after="8"/>
        <w:ind w:left="1164" w:right="23"/>
      </w:pPr>
      <w:r>
        <w:t xml:space="preserve">Определение задач и содержания образования базируется на следующих принципах: </w:t>
      </w:r>
    </w:p>
    <w:p w:rsidR="006D1D8F" w:rsidRDefault="004157EB">
      <w:pPr>
        <w:spacing w:after="24"/>
        <w:ind w:left="456" w:right="23" w:firstLine="708"/>
      </w:pPr>
      <w:r>
        <w:rPr>
          <w:i/>
        </w:rPr>
        <w:t>принцип учёта ведущей деятельности</w:t>
      </w:r>
      <w:r>
        <w:t xml:space="preserve">: Программа реализуется в контексте всех перечисленных в ФГОС ДО видов детской деятельности, с акцентом на ведущую деятельность для каждого возрастного периода – от непосредственного эмоционального общения со взрослым до предметной (предметно - манипулятивной) и игровой деятельности; </w:t>
      </w:r>
      <w:r>
        <w:rPr>
          <w:i/>
        </w:rPr>
        <w:t xml:space="preserve">принцип учета возрастных и индивидуальных особенностей детей: </w:t>
      </w:r>
      <w:r>
        <w:t xml:space="preserve">Программа учитывает </w:t>
      </w:r>
    </w:p>
    <w:p w:rsidR="006D1D8F" w:rsidRDefault="004157EB">
      <w:pPr>
        <w:spacing w:after="21"/>
        <w:ind w:left="456" w:right="23"/>
      </w:pPr>
      <w:r>
        <w:t xml:space="preserve">возрастные характеристики развития ребенка на разных этапах дошкольноговозраста, предусматривает возможность и механизмы разработки индивидуальных траекторий развития и образования детей с особыми возможностями, способностями, потребностями и интересами; </w:t>
      </w:r>
      <w:r>
        <w:rPr>
          <w:i/>
        </w:rPr>
        <w:t xml:space="preserve">принцип амплификации детского развития </w:t>
      </w:r>
      <w:r>
        <w:t xml:space="preserve">как направленного процесса обогащения и развертывания содержания видов детской деятельности, а также общения детей с взрослыми и сверстниками, соответствующего возрастным задачам дошкольного возраста; </w:t>
      </w:r>
      <w:r>
        <w:rPr>
          <w:i/>
        </w:rPr>
        <w:t xml:space="preserve">принцип единства обучения и воспитания: </w:t>
      </w:r>
      <w:r>
        <w:t xml:space="preserve">как интеграция двух сторон процесса образования, направленная на развитие личности ребенка и обусловленная общим подходом к отбору содержания и организации воспитания и обучения через обогащение содержания и форм детской деятельности; </w:t>
      </w:r>
      <w:r>
        <w:rPr>
          <w:i/>
        </w:rPr>
        <w:t xml:space="preserve">принцип преемственности образовательной работы </w:t>
      </w:r>
      <w:r>
        <w:t xml:space="preserve">на разных возрастных этапах дошкольного детства и при переходе на уровень начального общего образования: Программа реализует данный принцип при построении содержания обучения и воспитания относительно уровня начального школьного образования, а также при построении единого пространства развития ребенка образовательной организации и семьи; </w:t>
      </w:r>
      <w:r>
        <w:rPr>
          <w:i/>
        </w:rPr>
        <w:t xml:space="preserve">принцип сотрудничества с семьей: </w:t>
      </w:r>
      <w:r>
        <w:t>реализация Программы предусматривает оказание психолого-</w:t>
      </w:r>
    </w:p>
    <w:p w:rsidR="006D1D8F" w:rsidRDefault="004157EB">
      <w:pPr>
        <w:ind w:left="456" w:right="23"/>
      </w:pPr>
      <w:r>
        <w:t xml:space="preserve">педагогической, методической помощи и поддержки родителям (законным представителям) детей раннего и дошкольного возраста, построение продуктивного взаимодействия с родителями (законными представителями) с целью создания единого/общего пространства развития ребенка; </w:t>
      </w:r>
      <w:r>
        <w:rPr>
          <w:i/>
        </w:rPr>
        <w:t xml:space="preserve">принцип здоровьесбережения: </w:t>
      </w:r>
      <w:r>
        <w:t xml:space="preserve">при организации образовательной деятельности не допускается использование педагогических технологий, которые могут нанести вред физическому и (или) психическому здоровью воспитанников, их психоэмоциональному благополучию. </w:t>
      </w:r>
    </w:p>
    <w:p w:rsidR="006D1D8F" w:rsidRDefault="006D1D8F">
      <w:pPr>
        <w:sectPr w:rsidR="006D1D8F">
          <w:headerReference w:type="even" r:id="rId307"/>
          <w:headerReference w:type="default" r:id="rId308"/>
          <w:footerReference w:type="even" r:id="rId309"/>
          <w:footerReference w:type="default" r:id="rId310"/>
          <w:headerReference w:type="first" r:id="rId311"/>
          <w:footerReference w:type="first" r:id="rId312"/>
          <w:pgSz w:w="11940" w:h="16860"/>
          <w:pgMar w:top="566" w:right="274" w:bottom="1794" w:left="283" w:header="720" w:footer="720" w:gutter="0"/>
          <w:cols w:space="720"/>
        </w:sectPr>
      </w:pPr>
    </w:p>
    <w:p w:rsidR="006D1D8F" w:rsidRDefault="004157EB">
      <w:pPr>
        <w:spacing w:after="22"/>
        <w:ind w:left="783" w:right="23" w:firstLine="288"/>
      </w:pPr>
      <w:r>
        <w:lastRenderedPageBreak/>
        <w:t xml:space="preserve">особенности взаимодействия педагогического коллектива с семьями воспитанников (отражение направлений в соответствии с ФГОС ДО, в соответствии с ФОП стр.161 п. </w:t>
      </w:r>
    </w:p>
    <w:p w:rsidR="006D1D8F" w:rsidRDefault="004157EB">
      <w:pPr>
        <w:spacing w:line="271" w:lineRule="auto"/>
        <w:ind w:left="577" w:right="12" w:hanging="10"/>
      </w:pPr>
      <w:r>
        <w:rPr>
          <w:b/>
        </w:rPr>
        <w:t>2.1.1.</w:t>
      </w:r>
      <w:r>
        <w:rPr>
          <w:rFonts w:ascii="Arial" w:eastAsia="Arial" w:hAnsi="Arial" w:cs="Arial"/>
          <w:b/>
        </w:rPr>
        <w:t xml:space="preserve"> </w:t>
      </w:r>
      <w:r>
        <w:rPr>
          <w:b/>
        </w:rPr>
        <w:t xml:space="preserve">Группа младенческого возраста (дети в возрасте от 2 месяцев до 1 года) Социально-коммуникативное развитие. </w:t>
      </w:r>
    </w:p>
    <w:p w:rsidR="006D1D8F" w:rsidRDefault="004157EB">
      <w:pPr>
        <w:ind w:left="571" w:right="23"/>
      </w:pPr>
      <w:r>
        <w:t xml:space="preserve">В области социально-коммуникативного развития основными </w:t>
      </w:r>
      <w:r>
        <w:rPr>
          <w:b/>
        </w:rPr>
        <w:t xml:space="preserve">задачами </w:t>
      </w:r>
      <w:r>
        <w:t xml:space="preserve">образовательной деятельности являются: </w:t>
      </w:r>
    </w:p>
    <w:p w:rsidR="006D1D8F" w:rsidRDefault="004157EB">
      <w:pPr>
        <w:spacing w:after="61" w:line="259" w:lineRule="auto"/>
        <w:ind w:left="351" w:right="26" w:hanging="10"/>
        <w:jc w:val="right"/>
      </w:pPr>
      <w:r>
        <w:t xml:space="preserve">до 6 месяцев: осуществлять эмоционально-контактное взаимодействие и общение с </w:t>
      </w:r>
    </w:p>
    <w:p w:rsidR="006D1D8F" w:rsidRDefault="004157EB">
      <w:pPr>
        <w:spacing w:after="24"/>
        <w:ind w:left="571" w:right="23"/>
      </w:pPr>
      <w:r>
        <w:t xml:space="preserve">ребёнком, эмоционально-позитивное реагирование на него; с 6 месяцев: организовать эмоционально-позитивную поддержку ребёнка в его действиях через вербальное обозначение совершаемых совместных действий с ребёнком; поддерживать потребность ребёнка в совместных действиях со взрослым; с 9 месяцев: формировать положительное отношение к окружающим, доверие и желание вступать в контакт не только с близкими, но и с другими людьми; поощрять интерес к предметам (игрушкам) и действиям с ними; способствовать проявлению самостоятельности и активности в общении, освоении пространства и предметно-манипулятивной деятельности. </w:t>
      </w:r>
      <w:r>
        <w:rPr>
          <w:b/>
        </w:rPr>
        <w:t xml:space="preserve">Содержание </w:t>
      </w:r>
      <w:r>
        <w:t xml:space="preserve">образовательной деятельности. </w:t>
      </w:r>
    </w:p>
    <w:p w:rsidR="006D1D8F" w:rsidRDefault="004157EB">
      <w:pPr>
        <w:ind w:left="684" w:right="23" w:firstLine="871"/>
      </w:pPr>
      <w:r>
        <w:t xml:space="preserve">В процессе совместных действий педагог разговаривает с ребёнком, называет предметы и игрушки, с интересом рассказывает о том, что он делает. Содержанием общения становятся предметные действия. В процессе общения педагог рассказывает ребёнку о действиях, которые можно совершать с предметами, активизируя понимание ребёнком речи и овладение словом. Устанавливает контакт «глаза в глаза», обращается к ребёнку по имени, с улыбкой, делает акцент на физическом контакте с ребёнком: держит за руку, через прикосновения, поглаживания и прочее. С 6 месяцев - педагог при общении с ребёнком называет ему имена близких людей, </w:t>
      </w:r>
    </w:p>
    <w:p w:rsidR="006D1D8F" w:rsidRDefault="004157EB">
      <w:pPr>
        <w:spacing w:after="61" w:line="259" w:lineRule="auto"/>
        <w:ind w:left="351" w:right="26" w:hanging="10"/>
        <w:jc w:val="right"/>
      </w:pPr>
      <w:r>
        <w:t xml:space="preserve">показывает и обозначает словом части тела человека, названия некоторых животных, окружающие </w:t>
      </w:r>
    </w:p>
    <w:p w:rsidR="006D1D8F" w:rsidRDefault="004157EB">
      <w:pPr>
        <w:spacing w:after="0" w:line="330" w:lineRule="auto"/>
        <w:ind w:left="571" w:right="959"/>
      </w:pPr>
      <w:r>
        <w:t xml:space="preserve">предметы и действия с ними, переживаемые ребёнком чувства и эмоции. </w:t>
      </w:r>
      <w:r>
        <w:rPr>
          <w:b/>
        </w:rPr>
        <w:t xml:space="preserve">Познавательное развитие. </w:t>
      </w:r>
    </w:p>
    <w:p w:rsidR="006D1D8F" w:rsidRDefault="004157EB">
      <w:pPr>
        <w:spacing w:after="117"/>
        <w:ind w:left="571" w:right="23" w:firstLine="708"/>
      </w:pPr>
      <w:r>
        <w:t xml:space="preserve">В области познавательного развития основными </w:t>
      </w:r>
      <w:r>
        <w:rPr>
          <w:b/>
        </w:rPr>
        <w:t xml:space="preserve">задачами </w:t>
      </w:r>
      <w:r>
        <w:t xml:space="preserve">образовательной деятельности являются: </w:t>
      </w:r>
    </w:p>
    <w:p w:rsidR="006D1D8F" w:rsidRDefault="004157EB" w:rsidP="004157EB">
      <w:pPr>
        <w:numPr>
          <w:ilvl w:val="0"/>
          <w:numId w:val="15"/>
        </w:numPr>
        <w:ind w:right="23" w:firstLine="720"/>
      </w:pPr>
      <w:r>
        <w:t xml:space="preserve">развивать интерес детей к окружающим предметам и действиям с ними; </w:t>
      </w:r>
    </w:p>
    <w:p w:rsidR="006D1D8F" w:rsidRDefault="004157EB" w:rsidP="004157EB">
      <w:pPr>
        <w:numPr>
          <w:ilvl w:val="0"/>
          <w:numId w:val="15"/>
        </w:numPr>
        <w:spacing w:after="122"/>
        <w:ind w:right="23" w:firstLine="720"/>
      </w:pPr>
      <w:r>
        <w:t xml:space="preserve">вовлекать ребёнка в действия с предметами и игрушками, развивать способы действий с ними; </w:t>
      </w:r>
    </w:p>
    <w:p w:rsidR="006D1D8F" w:rsidRDefault="004157EB" w:rsidP="004157EB">
      <w:pPr>
        <w:numPr>
          <w:ilvl w:val="0"/>
          <w:numId w:val="15"/>
        </w:numPr>
        <w:spacing w:after="125"/>
        <w:ind w:right="23" w:firstLine="720"/>
      </w:pPr>
      <w:r>
        <w:t xml:space="preserve">развивать способности детей ориентироваться в знакомой обстановке, поддерживать эмоциональный контакт в общении со взрослым; </w:t>
      </w:r>
    </w:p>
    <w:p w:rsidR="006D1D8F" w:rsidRDefault="004157EB" w:rsidP="004157EB">
      <w:pPr>
        <w:numPr>
          <w:ilvl w:val="0"/>
          <w:numId w:val="15"/>
        </w:numPr>
        <w:ind w:right="23" w:firstLine="720"/>
      </w:pPr>
      <w:r>
        <w:t xml:space="preserve">вызывать интерес к объектам живой и неживой природы в процессе взаимодействия с ними, узнавать их. </w:t>
      </w:r>
    </w:p>
    <w:p w:rsidR="006D1D8F" w:rsidRDefault="004157EB">
      <w:pPr>
        <w:spacing w:after="134"/>
        <w:ind w:left="1306" w:right="23"/>
      </w:pPr>
      <w:r>
        <w:rPr>
          <w:b/>
        </w:rPr>
        <w:t xml:space="preserve">Содержание </w:t>
      </w:r>
      <w:r>
        <w:t xml:space="preserve">образовательной деятельности. </w:t>
      </w:r>
    </w:p>
    <w:p w:rsidR="006D1D8F" w:rsidRDefault="004157EB" w:rsidP="004157EB">
      <w:pPr>
        <w:numPr>
          <w:ilvl w:val="0"/>
          <w:numId w:val="16"/>
        </w:numPr>
        <w:spacing w:after="158"/>
        <w:ind w:right="23" w:firstLine="720"/>
      </w:pPr>
      <w:r>
        <w:t xml:space="preserve">С 2 месяцев в процессе общения с ребёнком педагог создает дифференцированные условия для зрительных, слуховых, тактильных, вестибулярных и других впечатлений, привлекает внимание к незнакомым объектам, сопровождает словом свои действия, поощряет действия ребёнка. Развивает зрительное и слуховое сосредоточение, ориентировочную активность в ходе демонстрации знакомых и незнакомых предметов. Развивает хватательные движения рук по направлению к объекту, захват из удобного положения; побуждает ребёнка к удержанию предмета, развивает реакцию на звуковой сигнал; способствует появлению попыток наталкиваться руками на </w:t>
      </w:r>
      <w:r>
        <w:lastRenderedPageBreak/>
        <w:t xml:space="preserve">низко подвешенные игрушки и прикасаться к ним; устанавливает эмоциональный контакт с ребёнком в ходе действий с предметами, вызывая ответную реакцию. </w:t>
      </w:r>
    </w:p>
    <w:p w:rsidR="006D1D8F" w:rsidRDefault="004157EB" w:rsidP="004157EB">
      <w:pPr>
        <w:numPr>
          <w:ilvl w:val="0"/>
          <w:numId w:val="16"/>
        </w:numPr>
        <w:spacing w:after="124"/>
        <w:ind w:right="23" w:firstLine="720"/>
      </w:pPr>
      <w:r>
        <w:t xml:space="preserve">С 6 месяцев педагог побуждает детей к играм-упражнениям манипуляторного характера, развивает несложные предметно-игровые действия. В практической деятельности активизирует умения ребёнка захватывать, ощупывать игрушку, висящую над грудью, манипулировать ею, брать игрушку из рук взрослого из разных положений (лежа на спине, животе, находясь на руках у взрослого), перекладывать её из одной руки в другую; дифференцировать звуковые сигналы; развивает зрительное внимание на окружающие предметы, объекты живой природы и человека, привлекает внимание к объектам живой природы. </w:t>
      </w:r>
    </w:p>
    <w:p w:rsidR="006D1D8F" w:rsidRDefault="004157EB" w:rsidP="004157EB">
      <w:pPr>
        <w:numPr>
          <w:ilvl w:val="0"/>
          <w:numId w:val="16"/>
        </w:numPr>
        <w:ind w:right="23" w:firstLine="720"/>
      </w:pPr>
      <w:r>
        <w:t xml:space="preserve">С 9 месяцев педагог в процессе общения словом и интонацией поощряет поисковую и познавательную активность детей по отношению к предметам и их свойствам, развивает стремление к проявлению настойчивости в достижении результата; поддерживает развитие у детей отдельных предметных действий, направленных на ознакомление со свойствами предметов (цвет, форма, величина); развивает зрительное внимание к предметам и объектам окружающего мира, лицам людей. Использует словесное поощрение, показ действий, побуждение их повторения. </w:t>
      </w:r>
      <w:r>
        <w:rPr>
          <w:sz w:val="28"/>
        </w:rPr>
        <w:t>4)</w:t>
      </w:r>
      <w:r>
        <w:rPr>
          <w:rFonts w:ascii="Arial" w:eastAsia="Arial" w:hAnsi="Arial" w:cs="Arial"/>
          <w:sz w:val="28"/>
        </w:rPr>
        <w:t xml:space="preserve"> </w:t>
      </w:r>
      <w:r>
        <w:t xml:space="preserve">Педагог привлекает внимание детей и организует взаимодействие с объектами живой и неживой природы в естественной среде. </w:t>
      </w:r>
    </w:p>
    <w:p w:rsidR="006D1D8F" w:rsidRDefault="004157EB">
      <w:pPr>
        <w:spacing w:after="29" w:line="259" w:lineRule="auto"/>
        <w:ind w:left="0" w:firstLine="0"/>
        <w:jc w:val="left"/>
      </w:pPr>
      <w:r>
        <w:t xml:space="preserve"> </w:t>
      </w:r>
    </w:p>
    <w:p w:rsidR="006D1D8F" w:rsidRDefault="004157EB">
      <w:pPr>
        <w:spacing w:after="36" w:line="271" w:lineRule="auto"/>
        <w:ind w:left="577" w:right="12" w:hanging="10"/>
      </w:pPr>
      <w:r>
        <w:rPr>
          <w:b/>
        </w:rPr>
        <w:t xml:space="preserve">Речевое развитие. </w:t>
      </w:r>
    </w:p>
    <w:p w:rsidR="006D1D8F" w:rsidRDefault="004157EB">
      <w:pPr>
        <w:spacing w:after="139" w:line="259" w:lineRule="auto"/>
        <w:ind w:left="351" w:right="114" w:hanging="10"/>
        <w:jc w:val="right"/>
      </w:pPr>
      <w:r>
        <w:t xml:space="preserve">В области речевого развития основными </w:t>
      </w:r>
      <w:r>
        <w:rPr>
          <w:b/>
        </w:rPr>
        <w:t xml:space="preserve">задачами </w:t>
      </w:r>
      <w:r>
        <w:t xml:space="preserve">образовательной деятельности являются: </w:t>
      </w:r>
    </w:p>
    <w:p w:rsidR="006D1D8F" w:rsidRDefault="004157EB" w:rsidP="004157EB">
      <w:pPr>
        <w:numPr>
          <w:ilvl w:val="0"/>
          <w:numId w:val="17"/>
        </w:numPr>
        <w:spacing w:after="121"/>
        <w:ind w:right="23" w:firstLine="720"/>
      </w:pPr>
      <w:r>
        <w:t xml:space="preserve">с 2 месяцев: формировать предпосылки для развития речи; активизировать интонационную выразительность речевых реакций и вокализаций; побуждать вступать со взрослым в общение, эмоционально вызывая ребёнка повторять фонемы, повторять за ребёнком фонемы, произносимые им; вводить в речь слова, связывая их со смысловым содержанием; </w:t>
      </w:r>
    </w:p>
    <w:p w:rsidR="006D1D8F" w:rsidRDefault="004157EB" w:rsidP="004157EB">
      <w:pPr>
        <w:numPr>
          <w:ilvl w:val="0"/>
          <w:numId w:val="17"/>
        </w:numPr>
        <w:spacing w:after="117"/>
        <w:ind w:right="23" w:firstLine="720"/>
      </w:pPr>
      <w:r>
        <w:t xml:space="preserve">с 6 месяцев: развивать способность понимания речи взрослого, находить взглядом, а затем и указательным жестом названную педагогом знакомую игрушку, предмет; развивать предпосылки активной речи (лепет, подражание простым слогам и звукосочетаниям), поддерживать стремление детей вступать в контакт с окружающими взрослыми и детьми в играх; </w:t>
      </w:r>
      <w:r>
        <w:rPr>
          <w:sz w:val="28"/>
        </w:rPr>
        <w:t>3)</w:t>
      </w:r>
      <w:r>
        <w:rPr>
          <w:rFonts w:ascii="Arial" w:eastAsia="Arial" w:hAnsi="Arial" w:cs="Arial"/>
          <w:sz w:val="28"/>
        </w:rPr>
        <w:t xml:space="preserve"> </w:t>
      </w:r>
      <w:r>
        <w:t xml:space="preserve">с 9 месяцев: развивать понимание речи: обогащать пассивный словарь детей, формировать умение различать близких; закреплять умение находить предмет по слову педагога, выполнять движения, действия; находить по слову педагога из 5-8 знакомых игрушек одну, узнавать изображение знакомого предмета на картинках; развивать активную речь: произносить первые облегченные слова, обозначающие названия знакомых предметов и действий. </w:t>
      </w:r>
      <w:r>
        <w:rPr>
          <w:b/>
        </w:rPr>
        <w:t xml:space="preserve">Содержание </w:t>
      </w:r>
      <w:r>
        <w:t xml:space="preserve">образовательной деятельности. </w:t>
      </w:r>
    </w:p>
    <w:p w:rsidR="006D1D8F" w:rsidRDefault="004157EB">
      <w:pPr>
        <w:spacing w:after="122"/>
        <w:ind w:left="571" w:right="23" w:firstLine="720"/>
      </w:pPr>
      <w:r>
        <w:rPr>
          <w:sz w:val="28"/>
        </w:rPr>
        <w:t>1)</w:t>
      </w:r>
      <w:r>
        <w:rPr>
          <w:rFonts w:ascii="Arial" w:eastAsia="Arial" w:hAnsi="Arial" w:cs="Arial"/>
          <w:sz w:val="28"/>
        </w:rPr>
        <w:t xml:space="preserve"> </w:t>
      </w:r>
      <w:r>
        <w:t xml:space="preserve">С 2 месяцев - подготовительный этап речевого развития. Педагог дает образцы правильного произношения звуков родного языка, интонационновыразительной речи. При этом старается побудить ребёнка к гулению. </w:t>
      </w:r>
      <w:r>
        <w:rPr>
          <w:sz w:val="28"/>
        </w:rPr>
        <w:t>2)</w:t>
      </w:r>
      <w:r>
        <w:rPr>
          <w:rFonts w:ascii="Arial" w:eastAsia="Arial" w:hAnsi="Arial" w:cs="Arial"/>
          <w:sz w:val="28"/>
        </w:rPr>
        <w:t xml:space="preserve"> </w:t>
      </w:r>
      <w:r>
        <w:t xml:space="preserve">С 4 месяцев - педагог побуждает ребёнка к произнесению первых гласных звуков. Речевые игры-упражнения с детьми строятся на содержании фольклорных текстов, которые обыгрывают предметы, игрушки. </w:t>
      </w:r>
    </w:p>
    <w:p w:rsidR="006D1D8F" w:rsidRDefault="004157EB">
      <w:pPr>
        <w:ind w:left="571" w:right="23" w:firstLine="720"/>
      </w:pPr>
      <w:r>
        <w:rPr>
          <w:sz w:val="28"/>
        </w:rPr>
        <w:t>3)</w:t>
      </w:r>
      <w:r>
        <w:rPr>
          <w:rFonts w:ascii="Arial" w:eastAsia="Arial" w:hAnsi="Arial" w:cs="Arial"/>
          <w:sz w:val="28"/>
        </w:rPr>
        <w:t xml:space="preserve"> </w:t>
      </w:r>
      <w:r>
        <w:t xml:space="preserve">С 6 месяцев - педагог побуждает ребёнка к общению со взрослым и сверстниками, к поисковым действиям относительно названного предмета, использует вопрос «Где?», ребёнок находит названный предмет (делает указательный жест), выбирая из 2-3-х рядом стоящих </w:t>
      </w:r>
      <w:r>
        <w:lastRenderedPageBreak/>
        <w:t xml:space="preserve">предметов. Педагог формирует у ребёнка умение вслушиваться в произносимые им звуки, слова, различать интонацию голоса, понимать некоторые слова, устанавливать связь между словом и предметом. У ребёнка появляется лепет, который формируется через подражание на основе уже имеющихся слогов. </w:t>
      </w:r>
      <w:r>
        <w:rPr>
          <w:sz w:val="28"/>
        </w:rPr>
        <w:t>4)</w:t>
      </w:r>
      <w:r>
        <w:rPr>
          <w:rFonts w:ascii="Arial" w:eastAsia="Arial" w:hAnsi="Arial" w:cs="Arial"/>
          <w:sz w:val="28"/>
        </w:rPr>
        <w:t xml:space="preserve"> </w:t>
      </w:r>
      <w:r>
        <w:t xml:space="preserve">С 9 месяцев - педагог формирует у ребёнка умение понимать обращенную к нему речь в виде четких коротких фраз и отдельных слов. Новые (незнакомые ребёнку) слова педагогом выделяются интонацией, медленным тщательным проговариванием и многократными повторениями. В процессе действий по уходу за детьми педагог закрепляет в речи новые простые слова, развивает умения называть окружающие предметы быта, мебели, игрушек, одежды; поощряет выполнение простых игровых действий по словесному указанию взрослого; развивает умение детей узнавать и называть слова (при помощи лепетных слов, звукоподражаний), обогащает активный словарь словами, состоящими из двух одинаковых слогов. Педагог закрепляет у ребёнка умение откликаться на свое имя, показывать окружающие предметы. </w:t>
      </w:r>
    </w:p>
    <w:p w:rsidR="006D1D8F" w:rsidRDefault="004157EB">
      <w:pPr>
        <w:spacing w:after="29" w:line="259" w:lineRule="auto"/>
        <w:ind w:left="0" w:firstLine="0"/>
        <w:jc w:val="left"/>
      </w:pPr>
      <w:r>
        <w:t xml:space="preserve"> </w:t>
      </w:r>
    </w:p>
    <w:p w:rsidR="006D1D8F" w:rsidRDefault="004157EB">
      <w:pPr>
        <w:spacing w:after="41" w:line="271" w:lineRule="auto"/>
        <w:ind w:left="577" w:right="12" w:hanging="10"/>
      </w:pPr>
      <w:r>
        <w:rPr>
          <w:b/>
        </w:rPr>
        <w:t xml:space="preserve">Художественно-эстетическое развитие. </w:t>
      </w:r>
    </w:p>
    <w:p w:rsidR="006D1D8F" w:rsidRDefault="004157EB">
      <w:pPr>
        <w:spacing w:after="119"/>
        <w:ind w:left="571" w:right="23" w:firstLine="708"/>
      </w:pPr>
      <w:r>
        <w:t xml:space="preserve">В области художественно-эстетического развития основными </w:t>
      </w:r>
      <w:r>
        <w:rPr>
          <w:b/>
        </w:rPr>
        <w:t xml:space="preserve">задачами </w:t>
      </w:r>
      <w:r>
        <w:t xml:space="preserve">образовательной деятельности являются: </w:t>
      </w:r>
    </w:p>
    <w:p w:rsidR="006D1D8F" w:rsidRDefault="004157EB" w:rsidP="004157EB">
      <w:pPr>
        <w:numPr>
          <w:ilvl w:val="0"/>
          <w:numId w:val="18"/>
        </w:numPr>
        <w:spacing w:after="124"/>
        <w:ind w:right="23"/>
      </w:pPr>
      <w:r>
        <w:t xml:space="preserve">от 2-3 до 5-6 месяцев: развивать у детей эмоциональную отзывчивость на музыку контрастного характера; формировать навык сосредоточиваться на пении взрослых и звучании музыкальных инструментов; </w:t>
      </w:r>
    </w:p>
    <w:p w:rsidR="006D1D8F" w:rsidRDefault="004157EB" w:rsidP="004157EB">
      <w:pPr>
        <w:numPr>
          <w:ilvl w:val="0"/>
          <w:numId w:val="18"/>
        </w:numPr>
        <w:spacing w:after="101"/>
        <w:ind w:right="23"/>
      </w:pPr>
      <w:r>
        <w:t xml:space="preserve">от 5-6 до 9-10 месяцев: приобщать детей к слушанию вокальной и инструментальной музыки; формировать слуховое внимание, способность прислушиваться к музыке, слушать её; </w:t>
      </w:r>
      <w:r>
        <w:rPr>
          <w:sz w:val="28"/>
        </w:rPr>
        <w:t>3)</w:t>
      </w:r>
      <w:r>
        <w:rPr>
          <w:rFonts w:ascii="Arial" w:eastAsia="Arial" w:hAnsi="Arial" w:cs="Arial"/>
          <w:sz w:val="28"/>
        </w:rPr>
        <w:t xml:space="preserve"> </w:t>
      </w:r>
      <w:r>
        <w:t xml:space="preserve">от 9-10 месяцев до 1 года: способствовать возникновению у детей чувства удовольствия при восприятии вокальной и инструментальной музыки; поддерживать запоминания элементарных движений, связанных с музыкой. </w:t>
      </w:r>
    </w:p>
    <w:p w:rsidR="006D1D8F" w:rsidRDefault="004157EB">
      <w:pPr>
        <w:spacing w:after="84"/>
        <w:ind w:left="1306" w:right="23"/>
      </w:pPr>
      <w:r>
        <w:rPr>
          <w:sz w:val="28"/>
        </w:rPr>
        <w:t xml:space="preserve">21.1.1. </w:t>
      </w:r>
      <w:r>
        <w:t xml:space="preserve">Содержание образовательной деятельности. </w:t>
      </w:r>
    </w:p>
    <w:p w:rsidR="006D1D8F" w:rsidRDefault="004157EB" w:rsidP="004157EB">
      <w:pPr>
        <w:numPr>
          <w:ilvl w:val="0"/>
          <w:numId w:val="19"/>
        </w:numPr>
        <w:spacing w:after="117"/>
        <w:ind w:right="23"/>
      </w:pPr>
      <w:r>
        <w:t xml:space="preserve">От 2-3 до 5-6 месяцев – педагог старается побудить у ребёнка эмоциональную отзывчивость на веселую и спокойную мелодию; радостное оживление при звучании плясовой мелодии. Формирует умение с помощью педагога под музыку приподнимать и опускать руки. Формирует самостоятельный навык звенеть погремушкой, колокольчиком, бубном, ударять в барабан. </w:t>
      </w:r>
    </w:p>
    <w:p w:rsidR="006D1D8F" w:rsidRDefault="004157EB" w:rsidP="004157EB">
      <w:pPr>
        <w:numPr>
          <w:ilvl w:val="0"/>
          <w:numId w:val="19"/>
        </w:numPr>
        <w:spacing w:after="121"/>
        <w:ind w:right="23"/>
      </w:pPr>
      <w:r>
        <w:t xml:space="preserve">От 5-6 до 9-10 месяцев – педагог способствует эмоциональному отклику детей на веселую, быструю, грустную, спокойную, медленную мелодии, сыгранные на разных музыкальных инструментах (дудочка, губная гармошка, металлофон и другие). Педагог формирует у детей положительную реакцию на пение взрослого, звучание музыки. Педагог поддерживает пропевание звуков и подпевание слогов. Способствует проявлению активности при восприятии плясовых мелодий. Педагог развивает умение выполнять с помощью взрослых следующие движения: хлопать в ладоши, притопывать и слегка приседать, сгибать и разгибать ноги в коленях, извлекать звуки из шумовых инструментов. </w:t>
      </w:r>
    </w:p>
    <w:p w:rsidR="006D1D8F" w:rsidRDefault="004157EB" w:rsidP="004157EB">
      <w:pPr>
        <w:numPr>
          <w:ilvl w:val="0"/>
          <w:numId w:val="19"/>
        </w:numPr>
        <w:ind w:right="23"/>
      </w:pPr>
      <w:r>
        <w:t xml:space="preserve">От 9-10 месяцев до 1 года – педагог формирует у детей эмоциональную отзывчивость на музыку контрастного характера (веселая - спокойная, быстрая - медленная). Педагог пробуждает у детей интерес к звучанию металлофона, флейты, детского пианино и других. Побуждает подражать отдельным певческим интонациям взрослого (а-а-а...). Педагог поощряет отклик на песенноигровые действия взрослых («Кукла пляшет», «Сорока-сорока», «Прятки»). Поддерживает двигательный отклик на музыку плясового характера, состоящую из двух контрастных частей (медленная и </w:t>
      </w:r>
      <w:r>
        <w:lastRenderedPageBreak/>
        <w:t xml:space="preserve">быстрая). Педагог побуждает детей активно и самостоятельно прихлопывать в ладоши, помахивать рукой, притопывать ногой, приплясывать, ударять в бубен, играть с игрушкой, игрушечным роялем. </w:t>
      </w:r>
    </w:p>
    <w:p w:rsidR="006D1D8F" w:rsidRDefault="004157EB">
      <w:pPr>
        <w:spacing w:after="29" w:line="259" w:lineRule="auto"/>
        <w:ind w:left="0" w:firstLine="0"/>
        <w:jc w:val="left"/>
      </w:pPr>
      <w:r>
        <w:t xml:space="preserve"> </w:t>
      </w:r>
    </w:p>
    <w:p w:rsidR="006D1D8F" w:rsidRDefault="004157EB">
      <w:pPr>
        <w:spacing w:after="5" w:line="271" w:lineRule="auto"/>
        <w:ind w:left="577" w:right="12" w:hanging="10"/>
      </w:pPr>
      <w:r>
        <w:rPr>
          <w:b/>
        </w:rPr>
        <w:t xml:space="preserve">Физическое развитие. </w:t>
      </w:r>
    </w:p>
    <w:p w:rsidR="006D1D8F" w:rsidRDefault="004157EB">
      <w:pPr>
        <w:ind w:left="571" w:right="23" w:firstLine="689"/>
      </w:pPr>
      <w:r>
        <w:t xml:space="preserve">В области физического основными </w:t>
      </w:r>
      <w:r>
        <w:rPr>
          <w:b/>
        </w:rPr>
        <w:t xml:space="preserve">задачами </w:t>
      </w:r>
      <w:r>
        <w:t xml:space="preserve">образовательной деятельности являются: обеспечивать охрану жизни и укрепление здоровья ребёнка, гигиенический уход, питание; организовывать физиологически целесообразный режим жизнедеятельности и двигательную деятельность детей, обучая основным движениям (бросание, катание, ползание, лазанье, ходьба) на основе положительного эмоционального общения и совместных действий педагога с ребёнком; поддерживать положительную эмоциональную реакцию при выполнении движений, </w:t>
      </w:r>
    </w:p>
    <w:p w:rsidR="006D1D8F" w:rsidRDefault="004157EB">
      <w:pPr>
        <w:ind w:left="571" w:right="23"/>
      </w:pPr>
      <w:r>
        <w:t xml:space="preserve">чувство удовлетворения и радости от совместных действий ребёнка с педагогом в играх-забавах. </w:t>
      </w:r>
    </w:p>
    <w:p w:rsidR="006D1D8F" w:rsidRDefault="004157EB">
      <w:pPr>
        <w:ind w:left="1275" w:right="23"/>
      </w:pPr>
      <w:r>
        <w:rPr>
          <w:b/>
        </w:rPr>
        <w:t xml:space="preserve">Содержание </w:t>
      </w:r>
      <w:r>
        <w:t xml:space="preserve">образовательной деятельности. </w:t>
      </w:r>
    </w:p>
    <w:p w:rsidR="006D1D8F" w:rsidRDefault="004157EB">
      <w:pPr>
        <w:spacing w:after="125"/>
        <w:ind w:left="571" w:right="23" w:firstLine="720"/>
      </w:pPr>
      <w:r>
        <w:t xml:space="preserve">Педагог приучает ребёнка к определенному жизненному ритму и порядку в ходе режимных процессов, организует двигательную деятельность, создает условия для сохранения и укрепления здоровья средствами физического воспитания. </w:t>
      </w:r>
    </w:p>
    <w:p w:rsidR="006D1D8F" w:rsidRDefault="004157EB" w:rsidP="004157EB">
      <w:pPr>
        <w:numPr>
          <w:ilvl w:val="0"/>
          <w:numId w:val="20"/>
        </w:numPr>
        <w:spacing w:after="118"/>
        <w:ind w:right="23" w:firstLine="720"/>
      </w:pPr>
      <w:r>
        <w:t xml:space="preserve">С 2 месяцев педагог оказывает помощь в удержании головы в вертикальном положении, повороте её в сторону звука, игрушки; побуждает переворачиваться со спины на бок (к 4 месяцам), на живот (к 5 месяцам), с живота на спину (к 6 месяцам); отталкиваться ногами от опоры в вертикальном положении при поддержке под мышки; побуждает захватывать и удерживать игрушку; поощряет попытки лежать на животе с опорой на предплечья, кисти рук; дотягиваться до игрушки, подползать к ней; проводит комплекс гимнастики. </w:t>
      </w:r>
    </w:p>
    <w:p w:rsidR="006D1D8F" w:rsidRDefault="004157EB" w:rsidP="004157EB">
      <w:pPr>
        <w:numPr>
          <w:ilvl w:val="0"/>
          <w:numId w:val="20"/>
        </w:numPr>
        <w:spacing w:after="117"/>
        <w:ind w:right="23" w:firstLine="720"/>
      </w:pPr>
      <w:r>
        <w:t xml:space="preserve">С 6 месяцев педагог помогает осваивать движения, подготавливающие к ползанию, поощряет стремление ребёнка ползать, самостоятельно садиться из положения лежа и ложиться из положения сидя, уверенно переворачиваться со спины на живот и обратно, сидеть; помогает вставать и стоять с поддержкой, переступать, держась за опору (к 8 месяцам); побуждает к манипулированию предметами (берет, осматривает, перекладывает из руки в руку, размахивает, бросает и другое); проводит с ребёнком комплекс гимнастики, включая упражнения с использованием предметов (колечки, погремушки). </w:t>
      </w:r>
    </w:p>
    <w:p w:rsidR="006D1D8F" w:rsidRDefault="004157EB" w:rsidP="004157EB">
      <w:pPr>
        <w:numPr>
          <w:ilvl w:val="0"/>
          <w:numId w:val="20"/>
        </w:numPr>
        <w:spacing w:after="17"/>
        <w:ind w:right="23" w:firstLine="720"/>
      </w:pPr>
      <w:r>
        <w:t xml:space="preserve">С 9 месяцев педагог создает условия для развития ранее освоенных движений, упражняет в ползании в разных направлениях, вставании, перешагивании, побуждает приседать и вставать, делать первые шаги вдоль опоры при поддержке за руки, за одну руку, самостоятельно; ходить за каталкой, при поддержке подниматься на ступеньки; брать, держать и бросать мяч; поощряет стремление ребёнка к разнообразным движениям (приседать на корточки, поднимать предметы, переносить их, открывать и закрывать крышку коробки, ставить один предмет на другой и так далее); вызывает эмоциональный отклик и двигательные реакции на игровые действия и игры-забавы («Поехали-поехали», «Сорока-сорока», «Ладушки», «Коза рогатая», «Пташечка-перепелочка» и другое) и ритмичную музыку; проводит комплекс гимнастики и закаливания; начинает формировать первые культурно-гигиенические навыки, приучает к опрятности. </w:t>
      </w:r>
    </w:p>
    <w:p w:rsidR="006D1D8F" w:rsidRDefault="004157EB">
      <w:pPr>
        <w:spacing w:after="74" w:line="259" w:lineRule="auto"/>
        <w:ind w:left="0" w:firstLine="0"/>
        <w:jc w:val="left"/>
      </w:pPr>
      <w:r>
        <w:t xml:space="preserve"> </w:t>
      </w:r>
    </w:p>
    <w:p w:rsidR="006D1D8F" w:rsidRDefault="004157EB">
      <w:pPr>
        <w:spacing w:after="24" w:line="259" w:lineRule="auto"/>
        <w:ind w:left="0" w:firstLine="0"/>
        <w:jc w:val="left"/>
      </w:pPr>
      <w:r>
        <w:t xml:space="preserve"> </w:t>
      </w:r>
    </w:p>
    <w:p w:rsidR="006D1D8F" w:rsidRDefault="004157EB">
      <w:pPr>
        <w:spacing w:after="5" w:line="271" w:lineRule="auto"/>
        <w:ind w:left="577" w:right="12" w:hanging="10"/>
      </w:pPr>
      <w:r>
        <w:rPr>
          <w:b/>
        </w:rPr>
        <w:t>2.1.2.</w:t>
      </w:r>
      <w:r>
        <w:rPr>
          <w:rFonts w:ascii="Arial" w:eastAsia="Arial" w:hAnsi="Arial" w:cs="Arial"/>
          <w:b/>
        </w:rPr>
        <w:t xml:space="preserve"> </w:t>
      </w:r>
      <w:r>
        <w:rPr>
          <w:b/>
        </w:rPr>
        <w:t xml:space="preserve">Группа раннего возраста (дети в возрасте от 1 года до 2 лет) </w:t>
      </w:r>
    </w:p>
    <w:p w:rsidR="006D1D8F" w:rsidRDefault="004157EB">
      <w:pPr>
        <w:spacing w:after="38" w:line="271" w:lineRule="auto"/>
        <w:ind w:left="577" w:right="12" w:hanging="10"/>
      </w:pPr>
      <w:r>
        <w:rPr>
          <w:b/>
        </w:rPr>
        <w:t xml:space="preserve">Социально-коммуникативное развитие. </w:t>
      </w:r>
    </w:p>
    <w:p w:rsidR="006D1D8F" w:rsidRDefault="004157EB">
      <w:pPr>
        <w:ind w:left="571" w:right="23"/>
      </w:pPr>
      <w:r>
        <w:lastRenderedPageBreak/>
        <w:t xml:space="preserve">В области социально-коммуникативного развития основными </w:t>
      </w:r>
      <w:r>
        <w:rPr>
          <w:b/>
        </w:rPr>
        <w:t xml:space="preserve">задачами </w:t>
      </w:r>
      <w:r>
        <w:t xml:space="preserve">образовательной деятельности являются: </w:t>
      </w:r>
    </w:p>
    <w:p w:rsidR="006D1D8F" w:rsidRDefault="004157EB">
      <w:pPr>
        <w:spacing w:after="61" w:line="259" w:lineRule="auto"/>
        <w:ind w:left="351" w:right="26" w:hanging="10"/>
        <w:jc w:val="right"/>
      </w:pPr>
      <w:r>
        <w:t xml:space="preserve">создавать условия для благоприятной адаптации ребёнка к ДОО; поддерживать пока еще </w:t>
      </w:r>
    </w:p>
    <w:p w:rsidR="006D1D8F" w:rsidRDefault="004157EB">
      <w:pPr>
        <w:ind w:left="1272" w:right="23" w:hanging="701"/>
      </w:pPr>
      <w:r>
        <w:t xml:space="preserve">непродолжительные контакты со сверстниками, интерес к сверстнику; формировать элементарные представления: о себе, близких людях, ближайшем предметном </w:t>
      </w:r>
    </w:p>
    <w:p w:rsidR="006D1D8F" w:rsidRDefault="004157EB">
      <w:pPr>
        <w:ind w:left="1272" w:right="312" w:hanging="701"/>
      </w:pPr>
      <w:r>
        <w:t xml:space="preserve">окружении; создавать условия для получения опыта применения правил социального взаимодействия. </w:t>
      </w:r>
    </w:p>
    <w:p w:rsidR="006D1D8F" w:rsidRDefault="004157EB">
      <w:pPr>
        <w:spacing w:after="6"/>
        <w:ind w:left="1287" w:right="23"/>
      </w:pPr>
      <w:r>
        <w:rPr>
          <w:b/>
        </w:rPr>
        <w:t xml:space="preserve">Содержание </w:t>
      </w:r>
      <w:r>
        <w:t xml:space="preserve">образовательной деятельности. </w:t>
      </w:r>
    </w:p>
    <w:p w:rsidR="006D1D8F" w:rsidRDefault="004157EB">
      <w:pPr>
        <w:spacing w:after="18"/>
        <w:ind w:left="571" w:right="23" w:firstLine="701"/>
      </w:pPr>
      <w:r>
        <w:t xml:space="preserve">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 </w:t>
      </w:r>
    </w:p>
    <w:p w:rsidR="006D1D8F" w:rsidRDefault="004157EB">
      <w:pPr>
        <w:spacing w:after="25"/>
        <w:ind w:left="571" w:right="23" w:firstLine="701"/>
      </w:pPr>
      <w:r>
        <w:t xml:space="preserve">Педагог поощряет проявление ребёнком инициативы в общении со взрослыми и сверстниками; хвалит ребёнка, вызывая радость, поддерживает активность ребёнка, улучшая его отношение к взрослому, усиливая доверие к нему. </w:t>
      </w:r>
    </w:p>
    <w:p w:rsidR="006D1D8F" w:rsidRDefault="004157EB">
      <w:pPr>
        <w:ind w:left="571" w:right="23" w:firstLine="701"/>
      </w:pPr>
      <w:r>
        <w:t xml:space="preserve">Педагог включает детей в игровые ситуации, вспоминая любимые сказки, стихотворения и тому подобное, поощряет проявление у ребёнка интереса к себе, желание участвовать в совместной деятельности, игре, развлечении. </w:t>
      </w:r>
    </w:p>
    <w:p w:rsidR="006D1D8F" w:rsidRDefault="004157EB">
      <w:pPr>
        <w:spacing w:after="16"/>
        <w:ind w:left="571" w:right="23" w:firstLine="701"/>
      </w:pPr>
      <w:r>
        <w:t xml:space="preserve">Педагог в беседе и различных формах совместной деятельности формирует элементарные представления ребёнка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 </w:t>
      </w:r>
    </w:p>
    <w:p w:rsidR="006D1D8F" w:rsidRDefault="004157EB">
      <w:pPr>
        <w:ind w:left="571" w:right="23" w:firstLine="701"/>
      </w:pPr>
      <w:r>
        <w:t xml:space="preserve">Педагог создает условия для получения ребёнком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 </w:t>
      </w:r>
    </w:p>
    <w:p w:rsidR="006D1D8F" w:rsidRDefault="004157EB">
      <w:pPr>
        <w:spacing w:after="30" w:line="259" w:lineRule="auto"/>
        <w:ind w:left="0" w:firstLine="0"/>
        <w:jc w:val="left"/>
      </w:pPr>
      <w:r>
        <w:t xml:space="preserve"> </w:t>
      </w:r>
    </w:p>
    <w:p w:rsidR="006D1D8F" w:rsidRDefault="004157EB">
      <w:pPr>
        <w:spacing w:after="5" w:line="271" w:lineRule="auto"/>
        <w:ind w:left="577" w:right="12" w:hanging="10"/>
      </w:pPr>
      <w:r>
        <w:rPr>
          <w:b/>
        </w:rPr>
        <w:t xml:space="preserve">Познавательное развитие. </w:t>
      </w:r>
    </w:p>
    <w:p w:rsidR="006D1D8F" w:rsidRDefault="004157EB">
      <w:pPr>
        <w:spacing w:after="120"/>
        <w:ind w:left="571" w:right="23" w:firstLine="708"/>
      </w:pPr>
      <w:r>
        <w:t xml:space="preserve">В области познавательного развития основными </w:t>
      </w:r>
      <w:r>
        <w:rPr>
          <w:b/>
        </w:rPr>
        <w:t xml:space="preserve">задачами </w:t>
      </w:r>
      <w:r>
        <w:t xml:space="preserve">образовательной деятельности являются: </w:t>
      </w:r>
    </w:p>
    <w:p w:rsidR="006D1D8F" w:rsidRDefault="004157EB" w:rsidP="004157EB">
      <w:pPr>
        <w:numPr>
          <w:ilvl w:val="0"/>
          <w:numId w:val="21"/>
        </w:numPr>
        <w:spacing w:after="124"/>
        <w:ind w:right="23" w:firstLine="720"/>
      </w:pPr>
      <w:r>
        <w:t xml:space="preserve">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 </w:t>
      </w:r>
    </w:p>
    <w:p w:rsidR="006D1D8F" w:rsidRDefault="004157EB" w:rsidP="004157EB">
      <w:pPr>
        <w:numPr>
          <w:ilvl w:val="0"/>
          <w:numId w:val="21"/>
        </w:numPr>
        <w:spacing w:after="122"/>
        <w:ind w:right="23" w:firstLine="720"/>
      </w:pPr>
      <w:r>
        <w:t xml:space="preserve">формировать стремление детей к подражанию действиям взрослых, понимать обозначающие их слова; </w:t>
      </w:r>
    </w:p>
    <w:p w:rsidR="006D1D8F" w:rsidRDefault="004157EB" w:rsidP="004157EB">
      <w:pPr>
        <w:numPr>
          <w:ilvl w:val="0"/>
          <w:numId w:val="21"/>
        </w:numPr>
        <w:ind w:right="23" w:firstLine="720"/>
      </w:pPr>
      <w:r>
        <w:t xml:space="preserve">формировать умения ориентироваться в ближайшем окружении; </w:t>
      </w:r>
    </w:p>
    <w:p w:rsidR="006D1D8F" w:rsidRDefault="004157EB" w:rsidP="004157EB">
      <w:pPr>
        <w:numPr>
          <w:ilvl w:val="0"/>
          <w:numId w:val="21"/>
        </w:numPr>
        <w:spacing w:after="123"/>
        <w:ind w:right="23" w:firstLine="720"/>
      </w:pPr>
      <w:r>
        <w:t xml:space="preserve">развивать познавательный интерес к близким людям, к предметному окружению, природным объектам; </w:t>
      </w:r>
    </w:p>
    <w:p w:rsidR="006D1D8F" w:rsidRDefault="004157EB" w:rsidP="004157EB">
      <w:pPr>
        <w:numPr>
          <w:ilvl w:val="0"/>
          <w:numId w:val="21"/>
        </w:numPr>
        <w:spacing w:after="119"/>
        <w:ind w:right="23" w:firstLine="720"/>
      </w:pPr>
      <w:r>
        <w:t xml:space="preserve">развивать умения узнавать объекты живой и неживой природы ближайшего окружения, отличать их по наиболее ярким проявлениям и свойствам, замечать явления природы, поддерживать стремления к взаимодействию с ними. </w:t>
      </w:r>
      <w:r>
        <w:rPr>
          <w:b/>
        </w:rPr>
        <w:t xml:space="preserve">Содержание </w:t>
      </w:r>
      <w:r>
        <w:t xml:space="preserve">образовательной деятельности. </w:t>
      </w:r>
    </w:p>
    <w:p w:rsidR="006D1D8F" w:rsidRDefault="004157EB" w:rsidP="004157EB">
      <w:pPr>
        <w:numPr>
          <w:ilvl w:val="0"/>
          <w:numId w:val="22"/>
        </w:numPr>
        <w:ind w:right="23"/>
      </w:pPr>
      <w:r>
        <w:t xml:space="preserve">Сенсорные эталоны и познавательные действия: педагог концентрирует внимание детей на новых объектах, поддерживает интерес к знакомым предметам, поощряет </w:t>
      </w:r>
      <w:r>
        <w:lastRenderedPageBreak/>
        <w:t xml:space="preserve">самостоятельные действия ребёнка, одобряет их словом, интонацией, развивает стремление к общению со взрослым в ходе выполнения обследовательских и поисковых действий с предметами; 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 Поддерживает владение предметом, как средством достижения цели для начала развития предметно-орудийных действий; 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 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 педагог развивает способности детей обобщать, узнавать и стремиться называть предметы и </w:t>
      </w:r>
    </w:p>
    <w:p w:rsidR="006D1D8F" w:rsidRDefault="004157EB">
      <w:pPr>
        <w:spacing w:after="110"/>
        <w:ind w:left="571" w:right="23"/>
      </w:pPr>
      <w:r>
        <w:t xml:space="preserve">объекты, изображенные на картинке (в том числе и объекты природы); развивает их наблюдательность, способность замечать связи и различия между предметами и действиями с ними. </w:t>
      </w:r>
    </w:p>
    <w:p w:rsidR="006D1D8F" w:rsidRDefault="004157EB" w:rsidP="004157EB">
      <w:pPr>
        <w:numPr>
          <w:ilvl w:val="0"/>
          <w:numId w:val="22"/>
        </w:numPr>
        <w:spacing w:after="2"/>
        <w:ind w:right="23"/>
      </w:pPr>
      <w:r>
        <w:t xml:space="preserve">Окружающий мир: </w:t>
      </w:r>
    </w:p>
    <w:p w:rsidR="006D1D8F" w:rsidRDefault="004157EB">
      <w:pPr>
        <w:spacing w:after="103"/>
        <w:ind w:left="571" w:right="23" w:firstLine="701"/>
      </w:pPr>
      <w:r>
        <w:t xml:space="preserve">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 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ребёнку, ситуациях общественной жизни. </w:t>
      </w:r>
    </w:p>
    <w:p w:rsidR="006D1D8F" w:rsidRDefault="004157EB" w:rsidP="004157EB">
      <w:pPr>
        <w:numPr>
          <w:ilvl w:val="0"/>
          <w:numId w:val="22"/>
        </w:numPr>
        <w:spacing w:after="0"/>
        <w:ind w:right="23"/>
      </w:pPr>
      <w:r>
        <w:t xml:space="preserve">Природа: </w:t>
      </w:r>
    </w:p>
    <w:p w:rsidR="006D1D8F" w:rsidRDefault="004157EB">
      <w:pPr>
        <w:ind w:left="1287" w:right="23"/>
      </w:pPr>
      <w:r>
        <w:t xml:space="preserve">педагог развивает способности детей узнавать, называть и показывать на картинке и в </w:t>
      </w:r>
    </w:p>
    <w:p w:rsidR="006D1D8F" w:rsidRDefault="004157EB">
      <w:pPr>
        <w:ind w:left="571" w:right="23"/>
      </w:pPr>
      <w:r>
        <w:t xml:space="preserve">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 </w:t>
      </w:r>
    </w:p>
    <w:p w:rsidR="006D1D8F" w:rsidRDefault="004157EB">
      <w:pPr>
        <w:spacing w:after="29" w:line="259" w:lineRule="auto"/>
        <w:ind w:left="0" w:firstLine="0"/>
        <w:jc w:val="left"/>
      </w:pPr>
      <w:r>
        <w:t xml:space="preserve"> </w:t>
      </w:r>
    </w:p>
    <w:p w:rsidR="006D1D8F" w:rsidRDefault="004157EB">
      <w:pPr>
        <w:spacing w:after="37" w:line="271" w:lineRule="auto"/>
        <w:ind w:left="577" w:right="12" w:hanging="10"/>
      </w:pPr>
      <w:r>
        <w:rPr>
          <w:b/>
        </w:rPr>
        <w:t xml:space="preserve">Речевое развитие. </w:t>
      </w:r>
    </w:p>
    <w:p w:rsidR="006D1D8F" w:rsidRDefault="004157EB">
      <w:pPr>
        <w:spacing w:after="0" w:line="321" w:lineRule="auto"/>
        <w:ind w:left="1275" w:right="23"/>
      </w:pPr>
      <w:r>
        <w:t xml:space="preserve">В области речевого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t xml:space="preserve">от 1 года до 1 года 6 месяцев: </w:t>
      </w:r>
    </w:p>
    <w:p w:rsidR="006D1D8F" w:rsidRDefault="004157EB">
      <w:pPr>
        <w:spacing w:after="6"/>
        <w:ind w:left="1287" w:right="23"/>
      </w:pPr>
      <w:r>
        <w:t xml:space="preserve">развитие понимания речи: расширять запас понимаемых слов; закреплять умения понимать </w:t>
      </w:r>
    </w:p>
    <w:p w:rsidR="006D1D8F" w:rsidRDefault="004157EB">
      <w:pPr>
        <w:ind w:left="571" w:right="23"/>
      </w:pPr>
      <w:r>
        <w:t xml:space="preserve">слова, обозначающие части тела человека, бытовые и игровые действия, признаки предметов; понимать простые по конструкции фразы взрослого; развитие активной речи: продолжать формировать у детей умение произносить несложные звукоподражания, простые слова; развивать речевое общение со взрослым; стимулировать детей подражать речи взрослого человека, повторять за взрослым и произносить самостоятельно слова, обозначающие близких ребёнку людей, знакомые предметы и игрушки, некоторые действия; добиваться от детей коротких фраз; воспитывать у детей потребность в общении; </w:t>
      </w:r>
    </w:p>
    <w:p w:rsidR="006D1D8F" w:rsidRDefault="004157EB">
      <w:pPr>
        <w:spacing w:after="61" w:line="259" w:lineRule="auto"/>
        <w:ind w:left="351" w:right="26" w:hanging="10"/>
        <w:jc w:val="right"/>
      </w:pPr>
      <w:r>
        <w:lastRenderedPageBreak/>
        <w:t xml:space="preserve">привлекать малышей к слушанию произведений народного фольклора (потешки, пестушки, </w:t>
      </w:r>
    </w:p>
    <w:p w:rsidR="006D1D8F" w:rsidRDefault="004157EB">
      <w:pPr>
        <w:ind w:left="571" w:right="23"/>
      </w:pPr>
      <w:r>
        <w:t xml:space="preserve">песенки, сказки) с наглядным сопровождением (игрушки для малышей, книжки-игрушки, книжкикартинки) и игровыми действиями с игрушками; реагировать улыбкой и движениями на эмоциональные реакции малыша при чтении и </w:t>
      </w:r>
    </w:p>
    <w:p w:rsidR="006D1D8F" w:rsidRDefault="004157EB">
      <w:pPr>
        <w:ind w:left="1272" w:right="23" w:hanging="701"/>
      </w:pPr>
      <w:r>
        <w:t xml:space="preserve">пропевании фольклорных текстов; побуждать к повторению за педагогом при чтении слов стихотворного текста, песенок, </w:t>
      </w:r>
    </w:p>
    <w:p w:rsidR="006D1D8F" w:rsidRDefault="004157EB">
      <w:pPr>
        <w:ind w:left="1272" w:right="23" w:hanging="701"/>
      </w:pPr>
      <w:r>
        <w:t xml:space="preserve">выполнению действий, о которых идет речь в произведении; рассматривать вместе с педагогом и узнавать изображенные в книжках- картинках предметы </w:t>
      </w:r>
    </w:p>
    <w:p w:rsidR="006D1D8F" w:rsidRDefault="004157EB">
      <w:pPr>
        <w:ind w:left="1272" w:right="4693" w:hanging="701"/>
      </w:pPr>
      <w:r>
        <w:t xml:space="preserve">и действия, о которых говорилось в произведении; </w:t>
      </w:r>
      <w:r>
        <w:rPr>
          <w:sz w:val="28"/>
        </w:rPr>
        <w:t>2)</w:t>
      </w:r>
      <w:r>
        <w:rPr>
          <w:rFonts w:ascii="Arial" w:eastAsia="Arial" w:hAnsi="Arial" w:cs="Arial"/>
          <w:sz w:val="28"/>
        </w:rPr>
        <w:t xml:space="preserve"> </w:t>
      </w:r>
      <w:r>
        <w:t xml:space="preserve">от 1 года 6 месяцев до 2 лет: </w:t>
      </w:r>
    </w:p>
    <w:p w:rsidR="006D1D8F" w:rsidRDefault="004157EB">
      <w:pPr>
        <w:ind w:left="571" w:right="23" w:firstLine="701"/>
      </w:pPr>
      <w:r>
        <w:t xml:space="preserve">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 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 развивать умение слушать чтение взрослым наизусть потешек, стихов, песенок, сказок с </w:t>
      </w:r>
    </w:p>
    <w:p w:rsidR="006D1D8F" w:rsidRDefault="004157EB">
      <w:pPr>
        <w:ind w:left="1272" w:right="23" w:hanging="701"/>
      </w:pPr>
      <w:r>
        <w:t xml:space="preserve">наглядным сопровождением (картинки, игрушки, книжки- игрушки, книжки-картинки); развивать у детей умение эмоционально откликаться на ритм и мелодичность пестушек, </w:t>
      </w:r>
    </w:p>
    <w:p w:rsidR="006D1D8F" w:rsidRDefault="004157EB">
      <w:pPr>
        <w:ind w:left="1272" w:right="23" w:hanging="701"/>
      </w:pPr>
      <w:r>
        <w:t xml:space="preserve">песенок, потешек, сказок; поддерживать положительные эмоциональные и избирательные реакции в процессе чтения </w:t>
      </w:r>
    </w:p>
    <w:p w:rsidR="006D1D8F" w:rsidRDefault="004157EB">
      <w:pPr>
        <w:ind w:left="1272" w:right="23" w:hanging="701"/>
      </w:pPr>
      <w:r>
        <w:t>произведений фольклора и коротких литературных художественных произведений; формировать умение показывать и называть предметы, объекты, изображенные в книжках-</w:t>
      </w:r>
    </w:p>
    <w:p w:rsidR="006D1D8F" w:rsidRDefault="004157EB">
      <w:pPr>
        <w:ind w:left="1272" w:right="108" w:hanging="701"/>
      </w:pPr>
      <w:r>
        <w:t xml:space="preserve">картинках; показывая, называть совершаемые персонажами действия; воспринимать вопросительные и восклицательные интонации поэтических произведений; побуждать договаривать (заканчивать) слова и строчки знакомых ребёнку песенок и стихов. </w:t>
      </w:r>
    </w:p>
    <w:p w:rsidR="006D1D8F" w:rsidRDefault="004157EB">
      <w:pPr>
        <w:spacing w:after="4" w:line="303" w:lineRule="auto"/>
        <w:ind w:left="1287" w:right="11"/>
        <w:jc w:val="left"/>
      </w:pPr>
      <w:r>
        <w:rPr>
          <w:b/>
        </w:rPr>
        <w:t xml:space="preserve">Содержание </w:t>
      </w:r>
      <w:r>
        <w:t xml:space="preserve">образовательной деятельности. </w:t>
      </w:r>
      <w:r>
        <w:rPr>
          <w:sz w:val="28"/>
        </w:rPr>
        <w:t>1)</w:t>
      </w:r>
      <w:r>
        <w:rPr>
          <w:rFonts w:ascii="Arial" w:eastAsia="Arial" w:hAnsi="Arial" w:cs="Arial"/>
          <w:sz w:val="28"/>
        </w:rPr>
        <w:t xml:space="preserve"> </w:t>
      </w:r>
      <w:r>
        <w:t xml:space="preserve">От 1 года до 1 года 6 месяцев: развитие понимания речи: педагог расширяет запас понимаемых слов ребёнка за счет имени </w:t>
      </w:r>
    </w:p>
    <w:p w:rsidR="006D1D8F" w:rsidRDefault="004157EB">
      <w:pPr>
        <w:spacing w:after="106"/>
        <w:ind w:left="571" w:right="23"/>
      </w:pPr>
      <w:r>
        <w:t xml:space="preserve">ребёнка, предметов обихода, названий животных; активизирует в речи понимание слов, обозначающих предметы, действия («ложись спать», «покатай»), признаки предметов; закрепляет умение понимать речь взрослого, не подкрепленную ситуацией; развитие активной речи: педагог формирует у детей умения отвечать на простые вопросы («Кто?», «Что?», «Что делает?»), повторять за педагогом и произносить самостоятельно двухсложные слова (мама, Катя), называть игрушки и действия с ними, использовать в речи фразы из 2-3 слов. </w:t>
      </w:r>
    </w:p>
    <w:p w:rsidR="006D1D8F" w:rsidRDefault="004157EB">
      <w:pPr>
        <w:spacing w:after="0"/>
        <w:ind w:left="1287" w:right="23"/>
      </w:pPr>
      <w:r>
        <w:rPr>
          <w:sz w:val="28"/>
        </w:rPr>
        <w:t>2)</w:t>
      </w:r>
      <w:r>
        <w:rPr>
          <w:rFonts w:ascii="Arial" w:eastAsia="Arial" w:hAnsi="Arial" w:cs="Arial"/>
          <w:sz w:val="28"/>
        </w:rPr>
        <w:t xml:space="preserve"> </w:t>
      </w:r>
      <w:r>
        <w:t xml:space="preserve">От 1 года 6 месяцев до 2 лет: </w:t>
      </w:r>
    </w:p>
    <w:p w:rsidR="006D1D8F" w:rsidRDefault="004157EB">
      <w:pPr>
        <w:spacing w:after="16" w:line="259" w:lineRule="auto"/>
        <w:ind w:left="351" w:right="26" w:hanging="10"/>
        <w:jc w:val="right"/>
      </w:pPr>
      <w:r>
        <w:t xml:space="preserve">развитие понимания речи: педагог закрепляет умение детей понимать слова, обозначающие </w:t>
      </w:r>
    </w:p>
    <w:p w:rsidR="006D1D8F" w:rsidRDefault="004157EB">
      <w:pPr>
        <w:ind w:left="571" w:right="23"/>
      </w:pPr>
      <w:r>
        <w:t xml:space="preserve">предметы в поле зрения ребёнка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 развитие активной речи: педагог закрепляет умение детей называть окружающих его людей, </w:t>
      </w:r>
    </w:p>
    <w:p w:rsidR="006D1D8F" w:rsidRDefault="004157EB">
      <w:pPr>
        <w:ind w:left="571" w:right="23"/>
      </w:pPr>
      <w:r>
        <w:lastRenderedPageBreak/>
        <w:t xml:space="preserve">употреблять местоимения, называть предметы в комнате и вне её, отдельные действия взрослых, свойства предметов (маленький, большой); выражать словами свои просьбы, желания; педагог активизирует речь детей, побуждает её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ребёнка в процессе отобразительной игры; в процессе наблюдений детей за живыми объектами и движущимся транспортом педагог в </w:t>
      </w:r>
    </w:p>
    <w:p w:rsidR="006D1D8F" w:rsidRDefault="004157EB">
      <w:pPr>
        <w:ind w:left="571" w:right="23"/>
      </w:pPr>
      <w:r>
        <w:t xml:space="preserve">любом контакте с ребёнком поддерживает речевую активность, дает развернутое речевое описание происходящего, того, что ребёнок пока может выразить лишь в однословном высказывании. </w:t>
      </w:r>
    </w:p>
    <w:p w:rsidR="006D1D8F" w:rsidRDefault="004157EB">
      <w:pPr>
        <w:spacing w:after="16" w:line="259" w:lineRule="auto"/>
        <w:ind w:left="351" w:right="26" w:hanging="10"/>
        <w:jc w:val="right"/>
      </w:pPr>
      <w:r>
        <w:t xml:space="preserve">во время игр-занятий по рассматриванию предметов, игрушек педагог закрепляет у детей </w:t>
      </w:r>
    </w:p>
    <w:p w:rsidR="006D1D8F" w:rsidRDefault="004157EB">
      <w:pPr>
        <w:ind w:left="571" w:right="23"/>
      </w:pPr>
      <w:r>
        <w:t xml:space="preserve">умение обозначать словом объекты и действия, выполнять одноименные действия разными игрушками. </w:t>
      </w:r>
    </w:p>
    <w:p w:rsidR="006D1D8F" w:rsidRDefault="004157EB">
      <w:pPr>
        <w:spacing w:after="29" w:line="259" w:lineRule="auto"/>
        <w:ind w:left="0" w:firstLine="0"/>
        <w:jc w:val="left"/>
      </w:pPr>
      <w:r>
        <w:t xml:space="preserve"> </w:t>
      </w:r>
    </w:p>
    <w:p w:rsidR="006D1D8F" w:rsidRDefault="004157EB">
      <w:pPr>
        <w:spacing w:after="39" w:line="271" w:lineRule="auto"/>
        <w:ind w:left="577" w:right="12" w:hanging="10"/>
      </w:pPr>
      <w:r>
        <w:rPr>
          <w:b/>
        </w:rPr>
        <w:t xml:space="preserve">Художественно-эстетическое развитие. </w:t>
      </w:r>
    </w:p>
    <w:p w:rsidR="006D1D8F" w:rsidRDefault="004157EB">
      <w:pPr>
        <w:ind w:left="571" w:right="110" w:firstLine="708"/>
      </w:pPr>
      <w:r>
        <w:t xml:space="preserve">В области художественно-эстетического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t xml:space="preserve">от 1 года до 1 года 6 месяцев: </w:t>
      </w:r>
    </w:p>
    <w:p w:rsidR="006D1D8F" w:rsidRDefault="004157EB">
      <w:pPr>
        <w:ind w:left="1287" w:right="23"/>
      </w:pPr>
      <w:r>
        <w:t xml:space="preserve">формировать у детей эмоциональный отклик на музыку (жестом, мимикой, подпеванием, </w:t>
      </w:r>
    </w:p>
    <w:p w:rsidR="006D1D8F" w:rsidRDefault="004157EB">
      <w:pPr>
        <w:ind w:left="1272" w:right="216" w:hanging="701"/>
      </w:pPr>
      <w:r>
        <w:t xml:space="preserve">движениями), желание слушать музыкальные произведения; создавать у детей радостное настроение при пении, движениях и игровых действиях под </w:t>
      </w:r>
    </w:p>
    <w:p w:rsidR="006D1D8F" w:rsidRDefault="004157EB">
      <w:pPr>
        <w:spacing w:after="117"/>
        <w:ind w:left="571" w:right="23"/>
      </w:pPr>
      <w:r>
        <w:t xml:space="preserve">музыку; </w:t>
      </w:r>
    </w:p>
    <w:p w:rsidR="006D1D8F" w:rsidRDefault="004157EB">
      <w:pPr>
        <w:tabs>
          <w:tab w:val="center" w:pos="684"/>
          <w:tab w:val="center" w:pos="3039"/>
        </w:tabs>
        <w:spacing w:after="5"/>
        <w:ind w:left="0" w:firstLine="0"/>
        <w:jc w:val="left"/>
      </w:pPr>
      <w:r>
        <w:rPr>
          <w:rFonts w:ascii="Calibri" w:eastAsia="Calibri" w:hAnsi="Calibri" w:cs="Calibri"/>
          <w:sz w:val="22"/>
        </w:rPr>
        <w:tab/>
      </w:r>
      <w:r>
        <w:rPr>
          <w:sz w:val="28"/>
        </w:rPr>
        <w:t>2)</w:t>
      </w:r>
      <w:r>
        <w:rPr>
          <w:rFonts w:ascii="Arial" w:eastAsia="Arial" w:hAnsi="Arial" w:cs="Arial"/>
          <w:sz w:val="28"/>
        </w:rPr>
        <w:t xml:space="preserve"> </w:t>
      </w:r>
      <w:r>
        <w:rPr>
          <w:rFonts w:ascii="Arial" w:eastAsia="Arial" w:hAnsi="Arial" w:cs="Arial"/>
          <w:sz w:val="28"/>
        </w:rPr>
        <w:tab/>
      </w:r>
      <w:r>
        <w:t xml:space="preserve">от 1 года 6 месяцев до 2 лет: </w:t>
      </w:r>
    </w:p>
    <w:p w:rsidR="006D1D8F" w:rsidRDefault="004157EB">
      <w:pPr>
        <w:ind w:left="1287" w:right="23"/>
      </w:pPr>
      <w:r>
        <w:t xml:space="preserve">развивать у детей способность слушать художественный текст и активно (эмоционально) </w:t>
      </w:r>
    </w:p>
    <w:p w:rsidR="006D1D8F" w:rsidRDefault="004157EB">
      <w:pPr>
        <w:ind w:left="1272" w:right="180" w:hanging="701"/>
      </w:pPr>
      <w:r>
        <w:t xml:space="preserve">реагировать на его содержание; обеспечивать возможности наблюдать за процессом рисования, лепки взрослого, вызывать </w:t>
      </w:r>
    </w:p>
    <w:p w:rsidR="006D1D8F" w:rsidRDefault="004157EB">
      <w:pPr>
        <w:ind w:left="1272" w:right="253" w:hanging="701"/>
      </w:pPr>
      <w:r>
        <w:t xml:space="preserve">к ним интерес; поощрять у детей желание рисовать красками, карандашами, фломастерами, предоставляя </w:t>
      </w:r>
    </w:p>
    <w:p w:rsidR="006D1D8F" w:rsidRDefault="004157EB">
      <w:pPr>
        <w:ind w:left="1272" w:right="93" w:hanging="701"/>
      </w:pPr>
      <w:r>
        <w:t xml:space="preserve">возможность ритмично заполнять лист бумаги яркими пятнами, мазками, линиями; развивать у детей умение прислушиваться к словам песен и воспроизводить </w:t>
      </w:r>
    </w:p>
    <w:p w:rsidR="006D1D8F" w:rsidRDefault="004157EB">
      <w:pPr>
        <w:ind w:left="1272" w:right="433" w:hanging="701"/>
      </w:pPr>
      <w:r>
        <w:t xml:space="preserve">звукоподражания и простейшие интонации; развивать у детей умение выполнять под музыку игровые и плясовые движения, </w:t>
      </w:r>
    </w:p>
    <w:p w:rsidR="006D1D8F" w:rsidRDefault="004157EB">
      <w:pPr>
        <w:spacing w:after="120"/>
        <w:ind w:left="1272" w:right="3392" w:hanging="701"/>
      </w:pPr>
      <w:r>
        <w:t xml:space="preserve">соответствующие словам песни и характеру музыки. </w:t>
      </w:r>
      <w:r>
        <w:rPr>
          <w:b/>
        </w:rPr>
        <w:t xml:space="preserve">Содержание </w:t>
      </w:r>
      <w:r>
        <w:t xml:space="preserve">образовательной деятельности. </w:t>
      </w:r>
    </w:p>
    <w:p w:rsidR="006D1D8F" w:rsidRDefault="004157EB" w:rsidP="004157EB">
      <w:pPr>
        <w:numPr>
          <w:ilvl w:val="0"/>
          <w:numId w:val="23"/>
        </w:numPr>
        <w:spacing w:after="95"/>
        <w:ind w:left="698" w:right="23" w:hanging="65"/>
      </w:pPr>
      <w:r>
        <w:t xml:space="preserve">От 1 года до 1 года 6 месяцев - педагог приобщает детей к восприятию веселой и спокойной музыки. Формирует умение различать на слух звучание разных по тембру музыкальных инструментов (барабан, флейта или дудочка). Педагог содействует пониманию детьми содержания понравившейся песенки, помогает подпевать (как могут, умеют). Формирует у детей умение заканчивать петь вместе со взрослым. Педагог развивает у детей умение ходить под музыку, выполнять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w:t>
      </w:r>
      <w:r>
        <w:lastRenderedPageBreak/>
        <w:t xml:space="preserve">руками - «фонарики»). В процессе игровых действий педагог развивает у детей интерес и желание передавать движения, связанные с образом (птичка, мишка, зайка). </w:t>
      </w:r>
    </w:p>
    <w:p w:rsidR="006D1D8F" w:rsidRDefault="004157EB" w:rsidP="004157EB">
      <w:pPr>
        <w:numPr>
          <w:ilvl w:val="0"/>
          <w:numId w:val="23"/>
        </w:numPr>
        <w:ind w:left="698" w:right="23" w:hanging="65"/>
      </w:pPr>
      <w:r>
        <w:t xml:space="preserve">От 1 года 6 месяцев до 2 лет - педагог формирует у детей эмоциональное восприятие знакомого музыкального произведения, желание дослушать его до конца. Формирует у детей умение различать тембровое звучание музыкальных инструментов (дудочка, барабан, гармошка, </w:t>
      </w:r>
    </w:p>
    <w:p w:rsidR="006D1D8F" w:rsidRDefault="004157EB">
      <w:pPr>
        <w:spacing w:after="61" w:line="259" w:lineRule="auto"/>
        <w:ind w:left="351" w:right="26" w:hanging="10"/>
        <w:jc w:val="right"/>
      </w:pPr>
      <w:r>
        <w:t xml:space="preserve">флейта), показывать инструмент (один из двух или трех), на котором взрослый исполнял мелодию. </w:t>
      </w:r>
    </w:p>
    <w:p w:rsidR="006D1D8F" w:rsidRDefault="004157EB">
      <w:pPr>
        <w:spacing w:after="22"/>
        <w:ind w:left="571" w:right="23" w:firstLine="607"/>
      </w:pPr>
      <w:r>
        <w:t xml:space="preserve">Педагог поощряет самостоятельную активность у детей (звукоподражание, подпевание слов, фраз, несложных попевок и песенок). Продолжает развивать умение у детей двигаться под музыку в соответствии с её характером, выполнять движения самостоятельно. Педагог развивает умение у детей вслушиваться в музыку и с изменением характера её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 </w:t>
      </w:r>
    </w:p>
    <w:p w:rsidR="006D1D8F" w:rsidRDefault="004157EB">
      <w:pPr>
        <w:ind w:left="571" w:right="23" w:firstLine="701"/>
      </w:pPr>
      <w:r>
        <w:t xml:space="preserve">Педагог поощряет экспериментирование детей с красками, глиной, пластилином. Педагог формирует у детей умение рисовать на больших цветных листах бумаги, обращая внимание на красоту цветовых пятен. Процесс рисования, лепки носит характер совместных действий. </w:t>
      </w:r>
    </w:p>
    <w:p w:rsidR="006D1D8F" w:rsidRDefault="004157EB">
      <w:pPr>
        <w:spacing w:after="29" w:line="259" w:lineRule="auto"/>
        <w:ind w:left="0" w:firstLine="0"/>
        <w:jc w:val="left"/>
      </w:pPr>
      <w:r>
        <w:t xml:space="preserve"> </w:t>
      </w:r>
    </w:p>
    <w:p w:rsidR="006D1D8F" w:rsidRDefault="004157EB">
      <w:pPr>
        <w:spacing w:after="5" w:line="271" w:lineRule="auto"/>
        <w:ind w:left="577" w:right="12" w:hanging="10"/>
      </w:pPr>
      <w:r>
        <w:rPr>
          <w:b/>
        </w:rPr>
        <w:t xml:space="preserve">Физическое развитие. </w:t>
      </w:r>
    </w:p>
    <w:p w:rsidR="006D1D8F" w:rsidRDefault="004157EB">
      <w:pPr>
        <w:ind w:left="1275" w:right="23"/>
      </w:pPr>
      <w:r>
        <w:t xml:space="preserve">В области физического основными </w:t>
      </w:r>
      <w:r>
        <w:rPr>
          <w:b/>
        </w:rPr>
        <w:t xml:space="preserve">задачами </w:t>
      </w:r>
      <w:r>
        <w:t xml:space="preserve">образовательной деятельности являются: </w:t>
      </w:r>
    </w:p>
    <w:p w:rsidR="006D1D8F" w:rsidRDefault="004157EB">
      <w:pPr>
        <w:ind w:left="1306" w:right="23"/>
      </w:pPr>
      <w:r>
        <w:t xml:space="preserve">создавать условия для последовательного становления первых основных движений </w:t>
      </w:r>
    </w:p>
    <w:p w:rsidR="006D1D8F" w:rsidRDefault="004157EB">
      <w:pPr>
        <w:ind w:left="1291" w:right="23" w:hanging="720"/>
      </w:pPr>
      <w:r>
        <w:t xml:space="preserve">(бросание, катание, ползание, лазанье, ходьба) в совместной деятельности педагога с ребёнком; создавать условия для развития равновесия и ориентировки в пространстве; поддерживать </w:t>
      </w:r>
    </w:p>
    <w:p w:rsidR="006D1D8F" w:rsidRDefault="004157EB">
      <w:pPr>
        <w:ind w:left="571" w:right="122"/>
      </w:pPr>
      <w:r>
        <w:t xml:space="preserve">желание выполнять физические упражнения в паре с педагогом; привлекать к участию в играхзабавах, игровых упражнениях, подвижных играх, побуждать к самостоятельным действиям; укреплять здоровье ребёнка средствами физического воспитания, способствовать усвоению </w:t>
      </w:r>
    </w:p>
    <w:p w:rsidR="006D1D8F" w:rsidRDefault="004157EB">
      <w:pPr>
        <w:ind w:left="571" w:right="23"/>
      </w:pPr>
      <w:r>
        <w:t xml:space="preserve">культурно-гигиенических навыков для приобщения к здоровому образу жизни. </w:t>
      </w:r>
    </w:p>
    <w:p w:rsidR="006D1D8F" w:rsidRDefault="004157EB">
      <w:pPr>
        <w:ind w:left="1275" w:right="23"/>
      </w:pPr>
      <w:r>
        <w:rPr>
          <w:b/>
        </w:rPr>
        <w:t xml:space="preserve">Содержание </w:t>
      </w:r>
      <w:r>
        <w:t xml:space="preserve">образовательной деятельности. </w:t>
      </w:r>
    </w:p>
    <w:p w:rsidR="006D1D8F" w:rsidRDefault="004157EB">
      <w:pPr>
        <w:ind w:left="694" w:right="23" w:firstLine="806"/>
      </w:pPr>
      <w:r>
        <w:t>Педагог активизирует двигательную деятельность детей, создает условия для обучения основным движениям (бросание, катание, ползание, лазанье, ходьба), развития координации при выполнении упражнений; побуждает к самостоятельному выполнению движений; обеспечивает страховку для сохранения равновесия; поощряет и поддерживает, создает эмоционально-</w:t>
      </w:r>
    </w:p>
    <w:p w:rsidR="006D1D8F" w:rsidRDefault="004157EB">
      <w:pPr>
        <w:spacing w:after="19" w:line="259" w:lineRule="auto"/>
        <w:ind w:left="351" w:right="26" w:hanging="10"/>
        <w:jc w:val="right"/>
      </w:pPr>
      <w:r>
        <w:t xml:space="preserve">положительный настрой, способствует формированию первых культурно-гигиенических навыков. </w:t>
      </w:r>
    </w:p>
    <w:p w:rsidR="006D1D8F" w:rsidRDefault="004157EB">
      <w:pPr>
        <w:spacing w:after="116"/>
        <w:ind w:left="571" w:right="23" w:firstLine="720"/>
      </w:pPr>
      <w:r>
        <w:t xml:space="preserve">В процессе физического воспитания педагог обеспечивает условия для развития основных движений и выполнения общеразвивающих упражнений. </w:t>
      </w:r>
    </w:p>
    <w:p w:rsidR="006D1D8F" w:rsidRDefault="004157EB">
      <w:pPr>
        <w:spacing w:after="0"/>
        <w:ind w:left="1306" w:right="23"/>
      </w:pPr>
      <w:r>
        <w:rPr>
          <w:sz w:val="28"/>
        </w:rPr>
        <w:t>1)</w:t>
      </w:r>
      <w:r>
        <w:rPr>
          <w:rFonts w:ascii="Arial" w:eastAsia="Arial" w:hAnsi="Arial" w:cs="Arial"/>
          <w:sz w:val="28"/>
        </w:rPr>
        <w:t xml:space="preserve"> </w:t>
      </w:r>
      <w:r>
        <w:t xml:space="preserve">Основная гимнастика (основные движения, общеразвивающие упражнения). </w:t>
      </w:r>
    </w:p>
    <w:p w:rsidR="006D1D8F" w:rsidRDefault="004157EB">
      <w:pPr>
        <w:ind w:left="1306" w:right="23"/>
      </w:pPr>
      <w:r>
        <w:t xml:space="preserve">Основные движения: </w:t>
      </w:r>
    </w:p>
    <w:p w:rsidR="006D1D8F" w:rsidRDefault="004157EB">
      <w:pPr>
        <w:ind w:left="1306" w:right="23"/>
      </w:pPr>
      <w:r>
        <w:t>бросание и катание: бросание мяча (диаметр 6-8 см) вниз, вдаль; катание мяча (диаметр 20-</w:t>
      </w:r>
    </w:p>
    <w:p w:rsidR="006D1D8F" w:rsidRDefault="004157EB">
      <w:pPr>
        <w:ind w:left="571" w:right="23"/>
      </w:pPr>
      <w:r>
        <w:t xml:space="preserve">25 см) вперед из исходного положения сидя и стоя; ползание, лазанье: ползание по прямой на расстояние до 2 метров; подлезание под веревку, натянутую на высоте - 50 см; пролезание в обруч (диаметр 50 см), перелезание через бревно </w:t>
      </w:r>
    </w:p>
    <w:p w:rsidR="006D1D8F" w:rsidRDefault="004157EB">
      <w:pPr>
        <w:ind w:left="1291" w:right="23" w:hanging="720"/>
      </w:pPr>
      <w:r>
        <w:t xml:space="preserve">(диаметр 15-20 см); лазанье по лесенке-стремянке вверх и вниз (высота 1-1,5 метра); ходьба: ходьба за педагогом стайкой в прямом направлении; упражнения в равновесии: </w:t>
      </w:r>
    </w:p>
    <w:p w:rsidR="006D1D8F" w:rsidRDefault="004157EB">
      <w:pPr>
        <w:spacing w:after="4" w:line="303" w:lineRule="auto"/>
        <w:ind w:left="571" w:right="11"/>
        <w:jc w:val="left"/>
      </w:pPr>
      <w:r>
        <w:lastRenderedPageBreak/>
        <w:t xml:space="preserve">ходьба по дорожке (шириной 25-20-15 см), по ребристой доске; вверх и вниз по наклонной доске, приподнятой на 10-15-20 см (ширина доски 25-30 см, длина 1,5-2 м) с поддержкой; подъем на ступеньки и спуск с них, держась за опору; перешагивание через веревку, положенную на пол, палку или кубик высотой 5-15-18 см со страховкой. </w:t>
      </w:r>
    </w:p>
    <w:p w:rsidR="006D1D8F" w:rsidRDefault="004157EB">
      <w:pPr>
        <w:spacing w:after="6"/>
        <w:ind w:left="1287" w:right="23"/>
      </w:pPr>
      <w:r>
        <w:t xml:space="preserve">Общеразвивающие упражнения: </w:t>
      </w:r>
    </w:p>
    <w:p w:rsidR="006D1D8F" w:rsidRDefault="004157EB">
      <w:pPr>
        <w:spacing w:after="61" w:line="259" w:lineRule="auto"/>
        <w:ind w:left="351" w:right="26" w:hanging="10"/>
        <w:jc w:val="right"/>
      </w:pPr>
      <w:r>
        <w:t xml:space="preserve">упражнения из исходного положения стоя, сидя, лежа с использованием предметов </w:t>
      </w:r>
    </w:p>
    <w:p w:rsidR="006D1D8F" w:rsidRDefault="004157EB">
      <w:pPr>
        <w:ind w:left="1272" w:right="23" w:hanging="701"/>
      </w:pPr>
      <w:r>
        <w:t xml:space="preserve">(погремушки, кубики, платочки и другое) и без них; в комплекс включаются упражнения: поднимание рук вперед и опускание, повороты корпуса </w:t>
      </w:r>
    </w:p>
    <w:p w:rsidR="006D1D8F" w:rsidRDefault="004157EB">
      <w:pPr>
        <w:spacing w:after="123"/>
        <w:ind w:left="571" w:right="23"/>
      </w:pPr>
      <w:r>
        <w:t xml:space="preserve">вправо и влево из положения сидя, наклоны вперед (положить кубик и поднять его, перегибаясь через веревку, натянутую на высоте 40-45 см), сгибание и разгибание ног, приседание с поддержкой педагога или у опоры. </w:t>
      </w:r>
    </w:p>
    <w:p w:rsidR="006D1D8F" w:rsidRDefault="004157EB">
      <w:pPr>
        <w:spacing w:after="15"/>
        <w:ind w:left="571" w:right="23" w:firstLine="701"/>
      </w:pPr>
      <w:r>
        <w:rPr>
          <w:sz w:val="28"/>
        </w:rPr>
        <w:t>2)</w:t>
      </w:r>
      <w:r>
        <w:rPr>
          <w:rFonts w:ascii="Arial" w:eastAsia="Arial" w:hAnsi="Arial" w:cs="Arial"/>
          <w:sz w:val="28"/>
        </w:rPr>
        <w:t xml:space="preserve"> </w:t>
      </w:r>
      <w:r>
        <w:t xml:space="preserve">Подвижные игры и игровые упражнения: педагог организует и проводит игры-забавы, игровые упражнения, подвижные игры, побуждая детей к активному участию и вызывая положительные эмоции. </w:t>
      </w:r>
    </w:p>
    <w:p w:rsidR="006D1D8F" w:rsidRDefault="004157EB">
      <w:pPr>
        <w:ind w:left="571" w:right="23" w:firstLine="701"/>
      </w:pPr>
      <w:r>
        <w:t xml:space="preserve">Детям предлагаются разнообразные игровые упражнения для закрепления двигательных навыков. </w:t>
      </w:r>
      <w:r>
        <w:rPr>
          <w:sz w:val="28"/>
        </w:rPr>
        <w:t>3)</w:t>
      </w:r>
      <w:r>
        <w:rPr>
          <w:rFonts w:ascii="Arial" w:eastAsia="Arial" w:hAnsi="Arial" w:cs="Arial"/>
          <w:sz w:val="28"/>
        </w:rPr>
        <w:t xml:space="preserve"> </w:t>
      </w:r>
      <w:r>
        <w:t xml:space="preserve">Формирование основ здорового образа жизни: 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 </w:t>
      </w:r>
    </w:p>
    <w:p w:rsidR="006D1D8F" w:rsidRDefault="004157EB">
      <w:pPr>
        <w:spacing w:after="24" w:line="259" w:lineRule="auto"/>
        <w:ind w:left="0" w:firstLine="0"/>
        <w:jc w:val="left"/>
      </w:pPr>
      <w:r>
        <w:t xml:space="preserve"> </w:t>
      </w:r>
    </w:p>
    <w:p w:rsidR="006D1D8F" w:rsidRDefault="004157EB">
      <w:pPr>
        <w:spacing w:after="46" w:line="271" w:lineRule="auto"/>
        <w:ind w:left="577" w:right="373" w:hanging="10"/>
      </w:pPr>
      <w:r>
        <w:rPr>
          <w:b/>
        </w:rPr>
        <w:t>2.1.3.</w:t>
      </w:r>
      <w:r>
        <w:rPr>
          <w:rFonts w:ascii="Arial" w:eastAsia="Arial" w:hAnsi="Arial" w:cs="Arial"/>
          <w:b/>
        </w:rPr>
        <w:t xml:space="preserve"> </w:t>
      </w:r>
      <w:r>
        <w:rPr>
          <w:b/>
        </w:rPr>
        <w:t xml:space="preserve">Группа раннего возраста (дети в возрасте от 2 до 3 лет) Социально-коммуникативное развитие. </w:t>
      </w:r>
    </w:p>
    <w:p w:rsidR="006D1D8F" w:rsidRDefault="004157EB">
      <w:pPr>
        <w:ind w:left="571" w:right="23"/>
      </w:pPr>
      <w:r>
        <w:t xml:space="preserve">В области социально-коммуникативного развития основными </w:t>
      </w:r>
      <w:r>
        <w:rPr>
          <w:b/>
        </w:rPr>
        <w:t xml:space="preserve">задачами </w:t>
      </w:r>
      <w:r>
        <w:t xml:space="preserve">образовательной деятельности являются: </w:t>
      </w:r>
    </w:p>
    <w:p w:rsidR="006D1D8F" w:rsidRDefault="004157EB">
      <w:pPr>
        <w:ind w:left="1287" w:right="23"/>
      </w:pPr>
      <w:r>
        <w:t xml:space="preserve">поддерживать эмоционально-положительное состояние детей в период адаптации к ДОО; развивать игровой опыт ребёнка, помогая детям отражать в игре представления об </w:t>
      </w:r>
    </w:p>
    <w:p w:rsidR="006D1D8F" w:rsidRDefault="004157EB">
      <w:pPr>
        <w:ind w:left="1272" w:right="23" w:hanging="701"/>
      </w:pPr>
      <w:r>
        <w:t xml:space="preserve">окружающей действительности; поддерживать доброжелательные взаимоотношения детей, развивать эмоциональную </w:t>
      </w:r>
    </w:p>
    <w:p w:rsidR="006D1D8F" w:rsidRDefault="004157EB">
      <w:pPr>
        <w:ind w:left="1272" w:right="23" w:hanging="701"/>
      </w:pPr>
      <w:r>
        <w:t xml:space="preserve">отзывчивость в ходе привлечения к конкретным действиям помощи, заботы, участия; формировать элементарные представления о людях (взрослые, дети), их внешнем виде, </w:t>
      </w:r>
    </w:p>
    <w:p w:rsidR="006D1D8F" w:rsidRDefault="004157EB">
      <w:pPr>
        <w:spacing w:after="4" w:line="303" w:lineRule="auto"/>
        <w:ind w:left="571" w:right="11"/>
        <w:jc w:val="left"/>
      </w:pPr>
      <w:r>
        <w:t xml:space="preserve">действиях, одежде, о некоторых ярко выраженных эмоциональных состояниях (радость, грусть), о семье и ДОО; формировать первичные представления ребёнка о себе, о своем возрасте, поле, о родителях (законных представителях) и близких членах семьи. </w:t>
      </w:r>
    </w:p>
    <w:p w:rsidR="006D1D8F" w:rsidRDefault="004157EB">
      <w:pPr>
        <w:spacing w:after="8"/>
        <w:ind w:left="1287" w:right="23"/>
      </w:pPr>
      <w:r>
        <w:rPr>
          <w:b/>
        </w:rPr>
        <w:t xml:space="preserve">Содержание </w:t>
      </w:r>
      <w:r>
        <w:t xml:space="preserve">образовательной деятельности. </w:t>
      </w:r>
    </w:p>
    <w:p w:rsidR="006D1D8F" w:rsidRDefault="004157EB">
      <w:pPr>
        <w:ind w:left="571" w:right="23" w:firstLine="701"/>
      </w:pPr>
      <w:r>
        <w:t xml:space="preserve">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ребёнку основные части тела и лица человека, его действия. Поддерживает желание ребёнка называть и различать основные действия взрослых. </w:t>
      </w:r>
    </w:p>
    <w:p w:rsidR="006D1D8F" w:rsidRDefault="004157EB">
      <w:pPr>
        <w:ind w:left="571" w:right="23" w:firstLine="701"/>
      </w:pPr>
      <w:r>
        <w:t xml:space="preserve">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w:t>
      </w:r>
      <w:r>
        <w:lastRenderedPageBreak/>
        <w:t xml:space="preserve">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 </w:t>
      </w:r>
    </w:p>
    <w:p w:rsidR="006D1D8F" w:rsidRDefault="004157EB">
      <w:pPr>
        <w:spacing w:after="24"/>
        <w:ind w:left="571" w:right="23" w:firstLine="701"/>
      </w:pPr>
      <w:r>
        <w:t xml:space="preserve">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 </w:t>
      </w:r>
    </w:p>
    <w:p w:rsidR="006D1D8F" w:rsidRDefault="004157EB">
      <w:pPr>
        <w:ind w:left="571" w:right="23" w:firstLine="701"/>
      </w:pPr>
      <w:r>
        <w:t xml:space="preserve">Педагог поддерживает желание детей познавать пространство своей группы, узнавать вход в группу, её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 </w:t>
      </w:r>
    </w:p>
    <w:p w:rsidR="006D1D8F" w:rsidRDefault="004157EB">
      <w:pPr>
        <w:ind w:left="571" w:right="23" w:firstLine="701"/>
      </w:pPr>
      <w:r>
        <w:t xml:space="preserve">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ребёнка при использовании «вежливых слов». </w:t>
      </w:r>
    </w:p>
    <w:p w:rsidR="006D1D8F" w:rsidRDefault="004157EB">
      <w:pPr>
        <w:spacing w:after="23"/>
        <w:ind w:left="571" w:right="23" w:firstLine="701"/>
      </w:pPr>
      <w:r>
        <w:t xml:space="preserve">Педагог использует приемы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примеру и показу. </w:t>
      </w:r>
    </w:p>
    <w:p w:rsidR="006D1D8F" w:rsidRDefault="004157EB">
      <w:pPr>
        <w:ind w:left="571" w:right="23" w:firstLine="701"/>
      </w:pPr>
      <w:r>
        <w:t xml:space="preserve">Педагог организует детей на участие в подвижных, музыкальных, сюжетных и хороводных играх, поощряет их активность и инициативность в ходе участия в играх. </w:t>
      </w:r>
    </w:p>
    <w:p w:rsidR="006D1D8F" w:rsidRDefault="004157EB">
      <w:pPr>
        <w:ind w:left="571" w:right="23" w:firstLine="701"/>
      </w:pPr>
      <w:r>
        <w:t xml:space="preserve">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 </w:t>
      </w:r>
    </w:p>
    <w:p w:rsidR="006D1D8F" w:rsidRDefault="004157EB">
      <w:pPr>
        <w:spacing w:after="30" w:line="259" w:lineRule="auto"/>
        <w:ind w:left="0" w:firstLine="0"/>
        <w:jc w:val="left"/>
      </w:pPr>
      <w:r>
        <w:t xml:space="preserve"> </w:t>
      </w:r>
    </w:p>
    <w:p w:rsidR="006D1D8F" w:rsidRDefault="004157EB">
      <w:pPr>
        <w:spacing w:after="5" w:line="271" w:lineRule="auto"/>
        <w:ind w:left="577" w:right="12" w:hanging="10"/>
      </w:pPr>
      <w:r>
        <w:rPr>
          <w:b/>
        </w:rPr>
        <w:t xml:space="preserve">Познавательное развитие. </w:t>
      </w:r>
    </w:p>
    <w:p w:rsidR="006D1D8F" w:rsidRDefault="004157EB">
      <w:pPr>
        <w:spacing w:after="120"/>
        <w:ind w:left="571" w:right="23" w:firstLine="708"/>
      </w:pPr>
      <w:r>
        <w:t xml:space="preserve">В области познавательного развития основными </w:t>
      </w:r>
      <w:r>
        <w:rPr>
          <w:b/>
        </w:rPr>
        <w:t xml:space="preserve">задачами </w:t>
      </w:r>
      <w:r>
        <w:t xml:space="preserve">образовательной деятельности являются: </w:t>
      </w:r>
    </w:p>
    <w:p w:rsidR="006D1D8F" w:rsidRDefault="004157EB" w:rsidP="004157EB">
      <w:pPr>
        <w:numPr>
          <w:ilvl w:val="0"/>
          <w:numId w:val="24"/>
        </w:numPr>
        <w:spacing w:after="119"/>
        <w:ind w:right="23"/>
      </w:pPr>
      <w:r>
        <w:t xml:space="preserve">развивать разные виды восприятия: зрительного, слухового, осязательного, вкусового, обонятельного; </w:t>
      </w:r>
    </w:p>
    <w:p w:rsidR="006D1D8F" w:rsidRDefault="004157EB" w:rsidP="004157EB">
      <w:pPr>
        <w:numPr>
          <w:ilvl w:val="0"/>
          <w:numId w:val="24"/>
        </w:numPr>
        <w:spacing w:after="123"/>
        <w:ind w:right="23"/>
      </w:pPr>
      <w:r>
        <w:t xml:space="preserve">развивать наглядно-действенное мышление в процессе решения познавательных практических задач; </w:t>
      </w:r>
    </w:p>
    <w:p w:rsidR="006D1D8F" w:rsidRDefault="004157EB" w:rsidP="004157EB">
      <w:pPr>
        <w:numPr>
          <w:ilvl w:val="0"/>
          <w:numId w:val="24"/>
        </w:numPr>
        <w:spacing w:after="128"/>
        <w:ind w:right="23"/>
      </w:pPr>
      <w:r>
        <w:t xml:space="preserve">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 </w:t>
      </w:r>
    </w:p>
    <w:p w:rsidR="006D1D8F" w:rsidRDefault="004157EB" w:rsidP="004157EB">
      <w:pPr>
        <w:numPr>
          <w:ilvl w:val="0"/>
          <w:numId w:val="24"/>
        </w:numPr>
        <w:spacing w:after="122"/>
        <w:ind w:right="23"/>
      </w:pPr>
      <w:r>
        <w:t xml:space="preserve">формировать у детей простейшие представления о геометрических фигурах, величине и количестве предметов на основе чувственного познания; </w:t>
      </w:r>
    </w:p>
    <w:p w:rsidR="006D1D8F" w:rsidRDefault="004157EB" w:rsidP="004157EB">
      <w:pPr>
        <w:numPr>
          <w:ilvl w:val="0"/>
          <w:numId w:val="24"/>
        </w:numPr>
        <w:spacing w:after="120"/>
        <w:ind w:right="23"/>
      </w:pPr>
      <w:r>
        <w:t xml:space="preserve">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 </w:t>
      </w:r>
    </w:p>
    <w:p w:rsidR="006D1D8F" w:rsidRDefault="004157EB" w:rsidP="004157EB">
      <w:pPr>
        <w:numPr>
          <w:ilvl w:val="0"/>
          <w:numId w:val="24"/>
        </w:numPr>
        <w:spacing w:after="115"/>
        <w:ind w:right="23"/>
      </w:pPr>
      <w:r>
        <w:t xml:space="preserve">расширять представления о населенном пункте, в котором живет ребёнок, его достопримечательностях, эмоционально откликаться на праздничное убранство дома, ДОО; </w:t>
      </w:r>
      <w:r>
        <w:rPr>
          <w:sz w:val="28"/>
        </w:rPr>
        <w:t>7)</w:t>
      </w:r>
      <w:r>
        <w:rPr>
          <w:rFonts w:ascii="Arial" w:eastAsia="Arial" w:hAnsi="Arial" w:cs="Arial"/>
          <w:sz w:val="28"/>
        </w:rPr>
        <w:t xml:space="preserve"> </w:t>
      </w:r>
      <w:r>
        <w:t xml:space="preserve">организовывать взаимодействие и знакомить с животными и растениями ближайшего окружения, </w:t>
      </w:r>
      <w:r>
        <w:lastRenderedPageBreak/>
        <w:t xml:space="preserve">их названиями, строением и отличительными особенностями, некоторыми объектами неживой природы; </w:t>
      </w:r>
    </w:p>
    <w:p w:rsidR="006D1D8F" w:rsidRDefault="004157EB">
      <w:pPr>
        <w:ind w:left="571" w:right="23"/>
      </w:pPr>
      <w:r>
        <w:rPr>
          <w:sz w:val="28"/>
        </w:rPr>
        <w:t>8)</w:t>
      </w:r>
      <w:r>
        <w:rPr>
          <w:rFonts w:ascii="Arial" w:eastAsia="Arial" w:hAnsi="Arial" w:cs="Arial"/>
          <w:sz w:val="28"/>
        </w:rPr>
        <w:t xml:space="preserve"> </w:t>
      </w:r>
      <w:r>
        <w:rPr>
          <w:rFonts w:ascii="Arial" w:eastAsia="Arial" w:hAnsi="Arial" w:cs="Arial"/>
          <w:sz w:val="28"/>
        </w:rPr>
        <w:tab/>
      </w:r>
      <w:r>
        <w:t xml:space="preserve">развивать  способность  наблюдать  за явлениями  природы,  воспитывать  бережное отношение к животным и растениям. </w:t>
      </w:r>
    </w:p>
    <w:p w:rsidR="006D1D8F" w:rsidRDefault="004157EB">
      <w:pPr>
        <w:spacing w:after="0" w:line="323" w:lineRule="auto"/>
        <w:ind w:left="571" w:right="4285" w:firstLine="739"/>
      </w:pPr>
      <w:r>
        <w:rPr>
          <w:b/>
        </w:rPr>
        <w:t xml:space="preserve">Содержание </w:t>
      </w:r>
      <w:r>
        <w:t xml:space="preserve">образовательной деятельности. </w:t>
      </w:r>
      <w:r>
        <w:rPr>
          <w:sz w:val="28"/>
        </w:rPr>
        <w:t>1)</w:t>
      </w:r>
      <w:r>
        <w:rPr>
          <w:rFonts w:ascii="Arial" w:eastAsia="Arial" w:hAnsi="Arial" w:cs="Arial"/>
          <w:sz w:val="28"/>
        </w:rPr>
        <w:t xml:space="preserve"> </w:t>
      </w:r>
      <w:r>
        <w:t xml:space="preserve">Сенсорные эталоны и познавательные действия: </w:t>
      </w:r>
    </w:p>
    <w:p w:rsidR="006D1D8F" w:rsidRDefault="004157EB">
      <w:pPr>
        <w:ind w:left="571" w:right="23" w:firstLine="739"/>
      </w:pPr>
      <w:r>
        <w:t xml:space="preserve">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 педагог поощряет действия детей с предметами, при ориентации на 2-3 свойства одновременно; собирание одноцветных, а затем и разноцветных пирамидок из 4-5 и более колец, располагая их по убывающей величине; различных по форме и цвету башенок из 2-3 геометрических форм-вкладышей; разбирание и собирание трехместной матрешки с совмещением рисунка на её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 </w:t>
      </w:r>
      <w:r>
        <w:rPr>
          <w:sz w:val="28"/>
        </w:rPr>
        <w:t>2)</w:t>
      </w:r>
      <w:r>
        <w:rPr>
          <w:rFonts w:ascii="Arial" w:eastAsia="Arial" w:hAnsi="Arial" w:cs="Arial"/>
          <w:sz w:val="28"/>
        </w:rPr>
        <w:t xml:space="preserve"> </w:t>
      </w:r>
      <w:r>
        <w:t xml:space="preserve">Математические представления: </w:t>
      </w:r>
    </w:p>
    <w:p w:rsidR="006D1D8F" w:rsidRDefault="004157EB">
      <w:pPr>
        <w:spacing w:after="113"/>
        <w:ind w:left="571" w:right="23" w:firstLine="701"/>
      </w:pPr>
      <w:r>
        <w:t xml:space="preserve">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 </w:t>
      </w:r>
    </w:p>
    <w:p w:rsidR="006D1D8F" w:rsidRDefault="004157EB" w:rsidP="004157EB">
      <w:pPr>
        <w:numPr>
          <w:ilvl w:val="0"/>
          <w:numId w:val="25"/>
        </w:numPr>
        <w:spacing w:after="0"/>
        <w:ind w:right="23" w:hanging="1022"/>
      </w:pPr>
      <w:r>
        <w:t xml:space="preserve">Окружающий мир: </w:t>
      </w:r>
    </w:p>
    <w:p w:rsidR="006D1D8F" w:rsidRDefault="004157EB">
      <w:pPr>
        <w:spacing w:after="103"/>
        <w:ind w:left="571" w:right="23" w:firstLine="701"/>
      </w:pPr>
      <w:r>
        <w:t xml:space="preserve">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ребёнку людей («Мама моет пол»; «Бабушка вяжет носочки»; «Сестра рисует»; «Дедушка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 </w:t>
      </w:r>
    </w:p>
    <w:p w:rsidR="006D1D8F" w:rsidRDefault="004157EB" w:rsidP="004157EB">
      <w:pPr>
        <w:numPr>
          <w:ilvl w:val="0"/>
          <w:numId w:val="25"/>
        </w:numPr>
        <w:spacing w:after="0"/>
        <w:ind w:right="23" w:hanging="1022"/>
      </w:pPr>
      <w:r>
        <w:t xml:space="preserve">Природа: </w:t>
      </w:r>
    </w:p>
    <w:p w:rsidR="006D1D8F" w:rsidRDefault="004157EB">
      <w:pPr>
        <w:spacing w:after="61" w:line="259" w:lineRule="auto"/>
        <w:ind w:left="351" w:right="26" w:hanging="10"/>
        <w:jc w:val="right"/>
      </w:pPr>
      <w:r>
        <w:lastRenderedPageBreak/>
        <w:t xml:space="preserve">в процессе ознакомления с природой педагог организует взаимодействие и направляет </w:t>
      </w:r>
    </w:p>
    <w:p w:rsidR="006D1D8F" w:rsidRDefault="004157EB">
      <w:pPr>
        <w:spacing w:after="4" w:line="303" w:lineRule="auto"/>
        <w:ind w:left="571" w:right="11"/>
        <w:jc w:val="left"/>
      </w:pPr>
      <w:r>
        <w:t xml:space="preserve">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w:t>
      </w:r>
    </w:p>
    <w:p w:rsidR="006D1D8F" w:rsidRDefault="004157EB">
      <w:pPr>
        <w:ind w:left="571" w:right="23"/>
      </w:pPr>
      <w:r>
        <w:t xml:space="preserve">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 </w:t>
      </w:r>
    </w:p>
    <w:p w:rsidR="006D1D8F" w:rsidRDefault="004157EB">
      <w:pPr>
        <w:spacing w:after="29" w:line="259" w:lineRule="auto"/>
        <w:ind w:left="0" w:firstLine="0"/>
        <w:jc w:val="left"/>
      </w:pPr>
      <w:r>
        <w:t xml:space="preserve"> </w:t>
      </w:r>
    </w:p>
    <w:p w:rsidR="006D1D8F" w:rsidRDefault="004157EB">
      <w:pPr>
        <w:spacing w:after="36" w:line="271" w:lineRule="auto"/>
        <w:ind w:left="577" w:right="12" w:hanging="10"/>
      </w:pPr>
      <w:r>
        <w:rPr>
          <w:b/>
        </w:rPr>
        <w:t xml:space="preserve">Речевое развитие. </w:t>
      </w:r>
    </w:p>
    <w:p w:rsidR="006D1D8F" w:rsidRDefault="004157EB">
      <w:pPr>
        <w:spacing w:after="0" w:line="320" w:lineRule="auto"/>
        <w:ind w:left="1275" w:right="23"/>
      </w:pPr>
      <w:r>
        <w:t xml:space="preserve">В области речевого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t xml:space="preserve">Формирование словаря: </w:t>
      </w:r>
    </w:p>
    <w:p w:rsidR="006D1D8F" w:rsidRDefault="004157EB">
      <w:pPr>
        <w:spacing w:after="115"/>
        <w:ind w:left="571" w:right="23" w:firstLine="701"/>
      </w:pPr>
      <w:r>
        <w:t xml:space="preserve">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 </w:t>
      </w:r>
    </w:p>
    <w:p w:rsidR="006D1D8F" w:rsidRDefault="004157EB" w:rsidP="004157EB">
      <w:pPr>
        <w:numPr>
          <w:ilvl w:val="0"/>
          <w:numId w:val="26"/>
        </w:numPr>
        <w:spacing w:after="0"/>
        <w:ind w:right="23"/>
      </w:pPr>
      <w:r>
        <w:t xml:space="preserve">Звуковая культура речи: </w:t>
      </w:r>
    </w:p>
    <w:p w:rsidR="006D1D8F" w:rsidRDefault="004157EB">
      <w:pPr>
        <w:tabs>
          <w:tab w:val="center" w:pos="1852"/>
          <w:tab w:val="center" w:pos="2952"/>
          <w:tab w:val="center" w:pos="3562"/>
          <w:tab w:val="center" w:pos="4501"/>
          <w:tab w:val="center" w:pos="6141"/>
          <w:tab w:val="center" w:pos="7587"/>
          <w:tab w:val="center" w:pos="8342"/>
          <w:tab w:val="center" w:pos="9207"/>
          <w:tab w:val="right" w:pos="10788"/>
        </w:tabs>
        <w:spacing w:after="10"/>
        <w:ind w:left="0" w:firstLine="0"/>
        <w:jc w:val="left"/>
      </w:pPr>
      <w:r>
        <w:rPr>
          <w:rFonts w:ascii="Calibri" w:eastAsia="Calibri" w:hAnsi="Calibri" w:cs="Calibri"/>
          <w:sz w:val="22"/>
        </w:rPr>
        <w:tab/>
      </w:r>
      <w:r>
        <w:t xml:space="preserve">упражнять </w:t>
      </w:r>
      <w:r>
        <w:tab/>
        <w:t xml:space="preserve">детей </w:t>
      </w:r>
      <w:r>
        <w:tab/>
        <w:t xml:space="preserve">в </w:t>
      </w:r>
      <w:r>
        <w:tab/>
        <w:t xml:space="preserve">правильном </w:t>
      </w:r>
      <w:r>
        <w:tab/>
        <w:t xml:space="preserve">произношении </w:t>
      </w:r>
      <w:r>
        <w:tab/>
        <w:t xml:space="preserve">гласных </w:t>
      </w:r>
      <w:r>
        <w:tab/>
        <w:t xml:space="preserve">и </w:t>
      </w:r>
      <w:r>
        <w:tab/>
        <w:t xml:space="preserve">согласных </w:t>
      </w:r>
      <w:r>
        <w:tab/>
        <w:t xml:space="preserve">звуков, </w:t>
      </w:r>
    </w:p>
    <w:p w:rsidR="006D1D8F" w:rsidRDefault="004157EB">
      <w:pPr>
        <w:spacing w:after="115"/>
        <w:ind w:left="571" w:right="23"/>
      </w:pPr>
      <w:r>
        <w:t xml:space="preserve">звукоподражаний, отельных слов. Формировать правильное произношение звукоподражательных слов в разном темпе, с разной силой голоса. </w:t>
      </w:r>
    </w:p>
    <w:p w:rsidR="006D1D8F" w:rsidRDefault="004157EB" w:rsidP="004157EB">
      <w:pPr>
        <w:numPr>
          <w:ilvl w:val="0"/>
          <w:numId w:val="26"/>
        </w:numPr>
        <w:ind w:right="23"/>
      </w:pPr>
      <w:r>
        <w:t xml:space="preserve">Грамматический строй речи: формировать у детей умение согласовывать существительные и местоимения с глаголами, </w:t>
      </w:r>
    </w:p>
    <w:p w:rsidR="006D1D8F" w:rsidRDefault="004157EB">
      <w:pPr>
        <w:spacing w:after="113"/>
        <w:ind w:left="571" w:right="23"/>
      </w:pPr>
      <w:r>
        <w:t xml:space="preserve">составлять фразы из 3-4 слов. </w:t>
      </w:r>
    </w:p>
    <w:p w:rsidR="006D1D8F" w:rsidRDefault="004157EB" w:rsidP="004157EB">
      <w:pPr>
        <w:numPr>
          <w:ilvl w:val="0"/>
          <w:numId w:val="26"/>
        </w:numPr>
        <w:spacing w:after="0"/>
        <w:ind w:right="23"/>
      </w:pPr>
      <w:r>
        <w:t xml:space="preserve">Связная речь: </w:t>
      </w:r>
    </w:p>
    <w:p w:rsidR="006D1D8F" w:rsidRDefault="004157EB">
      <w:pPr>
        <w:ind w:left="1306" w:right="23"/>
      </w:pPr>
      <w:r>
        <w:t xml:space="preserve">продолжать развивать у детей умения понимать речь педагога, отвечать на вопросы; </w:t>
      </w:r>
    </w:p>
    <w:p w:rsidR="006D1D8F" w:rsidRDefault="004157EB">
      <w:pPr>
        <w:spacing w:after="0" w:line="320" w:lineRule="auto"/>
        <w:ind w:left="1291" w:right="4669" w:hanging="720"/>
      </w:pPr>
      <w:r>
        <w:t xml:space="preserve">рассказывать об окружающем в 2-4 предложениях. </w:t>
      </w:r>
      <w:r>
        <w:rPr>
          <w:sz w:val="28"/>
        </w:rPr>
        <w:t>5)</w:t>
      </w:r>
      <w:r>
        <w:rPr>
          <w:rFonts w:ascii="Arial" w:eastAsia="Arial" w:hAnsi="Arial" w:cs="Arial"/>
          <w:sz w:val="28"/>
        </w:rPr>
        <w:t xml:space="preserve"> </w:t>
      </w:r>
      <w:r>
        <w:t xml:space="preserve">Интерес к художественной литературе: </w:t>
      </w:r>
    </w:p>
    <w:p w:rsidR="006D1D8F" w:rsidRDefault="004157EB">
      <w:pPr>
        <w:ind w:left="1306" w:right="23"/>
      </w:pPr>
      <w:r>
        <w:t xml:space="preserve">формировать у детей умение воспринимать небольшие по объему потешки, сказки и </w:t>
      </w:r>
    </w:p>
    <w:p w:rsidR="006D1D8F" w:rsidRDefault="004157EB">
      <w:pPr>
        <w:ind w:left="1291" w:right="23" w:hanging="720"/>
      </w:pPr>
      <w:r>
        <w:t xml:space="preserve">рассказы с наглядным сопровождением (и без него); побуждать договаривать и произносить четверостишия уже известных ребёнку стихов и </w:t>
      </w:r>
    </w:p>
    <w:p w:rsidR="006D1D8F" w:rsidRDefault="004157EB">
      <w:pPr>
        <w:ind w:left="1291" w:right="23" w:hanging="720"/>
      </w:pPr>
      <w:r>
        <w:t xml:space="preserve">песенок, воспроизводить игровые действия, движения персонажей; поощрять отклик на ритм и мелодичность стихотворений, потешек; формировать умение в </w:t>
      </w:r>
    </w:p>
    <w:p w:rsidR="006D1D8F" w:rsidRDefault="004157EB">
      <w:pPr>
        <w:ind w:left="571" w:right="23"/>
      </w:pPr>
      <w:r>
        <w:t xml:space="preserve">процессе чтения произведения повторять звуковые жесты; 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 побуждать рассматривать книги и иллюстрации вместе с педагогом и самостоятельно; развивать восприятие вопросительных и восклицательных интонаций художественного </w:t>
      </w:r>
    </w:p>
    <w:p w:rsidR="006D1D8F" w:rsidRDefault="004157EB">
      <w:pPr>
        <w:ind w:left="571" w:right="23"/>
      </w:pPr>
      <w:r>
        <w:t xml:space="preserve">произведения. </w:t>
      </w:r>
    </w:p>
    <w:p w:rsidR="006D1D8F" w:rsidRDefault="004157EB">
      <w:pPr>
        <w:spacing w:after="118"/>
        <w:ind w:left="1306" w:right="23"/>
      </w:pPr>
      <w:r>
        <w:rPr>
          <w:b/>
        </w:rPr>
        <w:t xml:space="preserve">Содержание </w:t>
      </w:r>
      <w:r>
        <w:t xml:space="preserve">образовательной деятельности. </w:t>
      </w:r>
    </w:p>
    <w:p w:rsidR="006D1D8F" w:rsidRDefault="004157EB" w:rsidP="004157EB">
      <w:pPr>
        <w:numPr>
          <w:ilvl w:val="0"/>
          <w:numId w:val="27"/>
        </w:numPr>
        <w:spacing w:after="0"/>
        <w:ind w:left="1603" w:right="23" w:hanging="307"/>
      </w:pPr>
      <w:r>
        <w:t xml:space="preserve">Формирование словаря: </w:t>
      </w:r>
    </w:p>
    <w:p w:rsidR="006D1D8F" w:rsidRDefault="004157EB">
      <w:pPr>
        <w:ind w:left="1306" w:right="23"/>
      </w:pPr>
      <w:r>
        <w:lastRenderedPageBreak/>
        <w:t xml:space="preserve">педагог развивает понимание речи и активизирует словарь, формирует умение по </w:t>
      </w:r>
    </w:p>
    <w:p w:rsidR="006D1D8F" w:rsidRDefault="004157EB">
      <w:pPr>
        <w:spacing w:after="123"/>
        <w:ind w:left="571" w:right="23"/>
      </w:pPr>
      <w:r>
        <w:t xml:space="preserve">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ребёнка взрослых и сверстников. </w:t>
      </w:r>
    </w:p>
    <w:p w:rsidR="006D1D8F" w:rsidRDefault="004157EB" w:rsidP="004157EB">
      <w:pPr>
        <w:numPr>
          <w:ilvl w:val="0"/>
          <w:numId w:val="27"/>
        </w:numPr>
        <w:spacing w:after="0"/>
        <w:ind w:left="1603" w:right="23" w:hanging="307"/>
      </w:pPr>
      <w:r>
        <w:t xml:space="preserve">Звуковая культура речи: </w:t>
      </w:r>
    </w:p>
    <w:p w:rsidR="006D1D8F" w:rsidRDefault="004157EB">
      <w:pPr>
        <w:spacing w:after="20"/>
        <w:ind w:left="571" w:right="23" w:firstLine="701"/>
      </w:pPr>
      <w:r>
        <w:t xml:space="preserve">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ребёнок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 </w:t>
      </w:r>
      <w:r>
        <w:rPr>
          <w:sz w:val="28"/>
        </w:rPr>
        <w:t>3)</w:t>
      </w:r>
      <w:r>
        <w:rPr>
          <w:rFonts w:ascii="Arial" w:eastAsia="Arial" w:hAnsi="Arial" w:cs="Arial"/>
          <w:sz w:val="28"/>
        </w:rPr>
        <w:t xml:space="preserve"> </w:t>
      </w:r>
      <w:r>
        <w:t xml:space="preserve">Грамматический строй речи: </w:t>
      </w:r>
    </w:p>
    <w:p w:rsidR="006D1D8F" w:rsidRDefault="004157EB">
      <w:pPr>
        <w:spacing w:after="109"/>
        <w:ind w:left="571" w:right="23" w:firstLine="701"/>
      </w:pPr>
      <w:r>
        <w:t xml:space="preserve">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 </w:t>
      </w:r>
    </w:p>
    <w:p w:rsidR="006D1D8F" w:rsidRDefault="004157EB">
      <w:pPr>
        <w:spacing w:after="0"/>
        <w:ind w:left="1287" w:right="23"/>
      </w:pPr>
      <w:r>
        <w:rPr>
          <w:sz w:val="28"/>
        </w:rPr>
        <w:t>4)</w:t>
      </w:r>
      <w:r>
        <w:rPr>
          <w:rFonts w:ascii="Arial" w:eastAsia="Arial" w:hAnsi="Arial" w:cs="Arial"/>
          <w:sz w:val="28"/>
        </w:rPr>
        <w:t xml:space="preserve"> </w:t>
      </w:r>
      <w:r>
        <w:t xml:space="preserve">Связная речь: </w:t>
      </w:r>
    </w:p>
    <w:p w:rsidR="006D1D8F" w:rsidRDefault="004157EB">
      <w:pPr>
        <w:ind w:left="571" w:right="23" w:firstLine="701"/>
      </w:pPr>
      <w:r>
        <w:t xml:space="preserve">педагог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её содержание; педагог развивает у детей умение использовать инициативную разговорную речь как </w:t>
      </w:r>
    </w:p>
    <w:p w:rsidR="006D1D8F" w:rsidRDefault="004157EB">
      <w:pPr>
        <w:ind w:left="571" w:right="23"/>
      </w:pPr>
      <w:r>
        <w:t xml:space="preserve">средство общения и познания окружающего мира, употреблять в речи предложения разных типов, отражающие связи и зависимости объектов. </w:t>
      </w:r>
    </w:p>
    <w:p w:rsidR="006D1D8F" w:rsidRDefault="004157EB">
      <w:pPr>
        <w:spacing w:after="67" w:line="259" w:lineRule="auto"/>
        <w:ind w:left="0" w:firstLine="0"/>
        <w:jc w:val="left"/>
      </w:pPr>
      <w:r>
        <w:t xml:space="preserve"> </w:t>
      </w:r>
    </w:p>
    <w:p w:rsidR="006D1D8F" w:rsidRDefault="004157EB">
      <w:pPr>
        <w:spacing w:after="32" w:line="259" w:lineRule="auto"/>
        <w:ind w:left="0" w:firstLine="0"/>
        <w:jc w:val="left"/>
      </w:pPr>
      <w:r>
        <w:t xml:space="preserve"> </w:t>
      </w:r>
    </w:p>
    <w:p w:rsidR="006D1D8F" w:rsidRDefault="004157EB">
      <w:pPr>
        <w:spacing w:after="39" w:line="271" w:lineRule="auto"/>
        <w:ind w:left="577" w:right="12" w:hanging="10"/>
      </w:pPr>
      <w:r>
        <w:rPr>
          <w:b/>
        </w:rPr>
        <w:t xml:space="preserve">Художественно-эстетическое развитие. </w:t>
      </w:r>
    </w:p>
    <w:p w:rsidR="006D1D8F" w:rsidRDefault="004157EB">
      <w:pPr>
        <w:ind w:left="571" w:right="103" w:firstLine="708"/>
      </w:pPr>
      <w:r>
        <w:t xml:space="preserve">В области художественно-эстетического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t xml:space="preserve">приобщение к искусству: развивать у детей художественное восприятие (смотреть, слушать и испытывать радость) в </w:t>
      </w:r>
    </w:p>
    <w:p w:rsidR="006D1D8F" w:rsidRDefault="004157EB">
      <w:pPr>
        <w:ind w:left="571" w:right="102"/>
      </w:pPr>
      <w:r>
        <w:lastRenderedPageBreak/>
        <w:t xml:space="preserve">процессе ознакомления с произведениями музыкального, изобразительного искусства, природой; 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 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 познакомить детей с народными игрушками (дымковской, богородской, матрешкой и </w:t>
      </w:r>
    </w:p>
    <w:p w:rsidR="006D1D8F" w:rsidRDefault="004157EB">
      <w:pPr>
        <w:spacing w:after="4" w:line="303" w:lineRule="auto"/>
        <w:ind w:left="1272" w:right="98" w:hanging="701"/>
        <w:jc w:val="left"/>
      </w:pPr>
      <w:r>
        <w:t xml:space="preserve">другими); поддерживать интерес к малым формам фольклора (пестушки, заклички, прибаутки); поддерживать  стремление  детей  выражать  свои  чувства  и  впечатления  на  основе </w:t>
      </w:r>
    </w:p>
    <w:p w:rsidR="006D1D8F" w:rsidRDefault="004157EB">
      <w:pPr>
        <w:spacing w:after="4" w:line="303" w:lineRule="auto"/>
        <w:ind w:left="571" w:right="11"/>
        <w:jc w:val="left"/>
      </w:pPr>
      <w:r>
        <w:t xml:space="preserve">эмоционально содержательного восприятия доступных для понимания произведений искусства или наблюдений за природными явлениями; </w:t>
      </w:r>
      <w:r>
        <w:rPr>
          <w:sz w:val="28"/>
        </w:rPr>
        <w:t>2)</w:t>
      </w:r>
      <w:r>
        <w:rPr>
          <w:rFonts w:ascii="Arial" w:eastAsia="Arial" w:hAnsi="Arial" w:cs="Arial"/>
          <w:sz w:val="28"/>
        </w:rPr>
        <w:t xml:space="preserve"> </w:t>
      </w:r>
      <w:r>
        <w:rPr>
          <w:rFonts w:ascii="Arial" w:eastAsia="Arial" w:hAnsi="Arial" w:cs="Arial"/>
          <w:sz w:val="28"/>
        </w:rPr>
        <w:tab/>
      </w:r>
      <w:r>
        <w:rPr>
          <w:b/>
          <w:i/>
        </w:rPr>
        <w:t xml:space="preserve">изобразительная деятельность: </w:t>
      </w:r>
    </w:p>
    <w:p w:rsidR="006D1D8F" w:rsidRDefault="004157EB">
      <w:pPr>
        <w:ind w:left="1287" w:right="23"/>
      </w:pPr>
      <w:r>
        <w:t xml:space="preserve">воспитывать интерес к изобразительной деятельности (рисованию, лепке) совместно со </w:t>
      </w:r>
    </w:p>
    <w:p w:rsidR="006D1D8F" w:rsidRDefault="004157EB">
      <w:pPr>
        <w:ind w:left="1272" w:right="1308" w:hanging="701"/>
      </w:pPr>
      <w:r>
        <w:t xml:space="preserve">взрослым и самостоятельно; развивать положительные эмоции на предложение нарисовать, слепить; научить правильно держать карандаш, кисть; </w:t>
      </w:r>
    </w:p>
    <w:p w:rsidR="006D1D8F" w:rsidRDefault="004157EB">
      <w:pPr>
        <w:ind w:left="1287" w:right="23"/>
      </w:pPr>
      <w:r>
        <w:t xml:space="preserve">развивать сенсорные основы изобразительной деятельности: восприятие предмета разной </w:t>
      </w:r>
    </w:p>
    <w:p w:rsidR="006D1D8F" w:rsidRDefault="004157EB">
      <w:pPr>
        <w:ind w:left="1272" w:right="946" w:hanging="701"/>
      </w:pPr>
      <w:r>
        <w:t xml:space="preserve">формы, цвета (начиная с контрастных цветов); включать движение рук по предмету при знакомстве с его формой; познакомить со </w:t>
      </w:r>
    </w:p>
    <w:p w:rsidR="006D1D8F" w:rsidRDefault="004157EB">
      <w:pPr>
        <w:spacing w:after="4" w:line="303" w:lineRule="auto"/>
        <w:ind w:left="571" w:right="383"/>
        <w:jc w:val="left"/>
      </w:pPr>
      <w:r>
        <w:t xml:space="preserve">свойствами глины, пластилина, пластической массы; 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 </w:t>
      </w:r>
      <w:r>
        <w:rPr>
          <w:sz w:val="28"/>
        </w:rPr>
        <w:t>3)</w:t>
      </w:r>
      <w:r>
        <w:rPr>
          <w:rFonts w:ascii="Arial" w:eastAsia="Arial" w:hAnsi="Arial" w:cs="Arial"/>
          <w:sz w:val="28"/>
        </w:rPr>
        <w:t xml:space="preserve"> </w:t>
      </w:r>
      <w:r>
        <w:rPr>
          <w:rFonts w:ascii="Arial" w:eastAsia="Arial" w:hAnsi="Arial" w:cs="Arial"/>
          <w:sz w:val="28"/>
        </w:rPr>
        <w:tab/>
      </w:r>
      <w:r>
        <w:rPr>
          <w:b/>
          <w:i/>
        </w:rPr>
        <w:t xml:space="preserve">конструктивная деятельность: </w:t>
      </w:r>
    </w:p>
    <w:p w:rsidR="006D1D8F" w:rsidRDefault="004157EB">
      <w:pPr>
        <w:ind w:left="1287" w:right="23"/>
      </w:pPr>
      <w:r>
        <w:t xml:space="preserve">знакомить детей с деталями (кубик, кирпичик, трехгранная призма, пластина, цилиндр), с </w:t>
      </w:r>
    </w:p>
    <w:p w:rsidR="006D1D8F" w:rsidRDefault="004157EB">
      <w:pPr>
        <w:ind w:left="1272" w:right="168" w:hanging="701"/>
      </w:pPr>
      <w:r>
        <w:t xml:space="preserve">вариантами расположения строительных форм на плоскости; развивать интерес к конструктивной деятельности, поддерживать желание детей строить </w:t>
      </w:r>
    </w:p>
    <w:p w:rsidR="006D1D8F" w:rsidRDefault="004157EB">
      <w:pPr>
        <w:spacing w:after="138"/>
        <w:ind w:left="571" w:right="23"/>
      </w:pPr>
      <w:r>
        <w:t xml:space="preserve">самостоятельно; </w:t>
      </w:r>
    </w:p>
    <w:p w:rsidR="006D1D8F" w:rsidRDefault="004157EB">
      <w:pPr>
        <w:tabs>
          <w:tab w:val="center" w:pos="684"/>
          <w:tab w:val="center" w:pos="3107"/>
        </w:tabs>
        <w:spacing w:after="4"/>
        <w:ind w:left="0" w:firstLine="0"/>
        <w:jc w:val="left"/>
      </w:pPr>
      <w:r>
        <w:rPr>
          <w:rFonts w:ascii="Calibri" w:eastAsia="Calibri" w:hAnsi="Calibri" w:cs="Calibri"/>
          <w:sz w:val="22"/>
        </w:rPr>
        <w:tab/>
      </w:r>
      <w:r>
        <w:rPr>
          <w:sz w:val="28"/>
        </w:rPr>
        <w:t>4)</w:t>
      </w:r>
      <w:r>
        <w:rPr>
          <w:rFonts w:ascii="Arial" w:eastAsia="Arial" w:hAnsi="Arial" w:cs="Arial"/>
          <w:sz w:val="28"/>
        </w:rPr>
        <w:t xml:space="preserve"> </w:t>
      </w:r>
      <w:r>
        <w:rPr>
          <w:rFonts w:ascii="Arial" w:eastAsia="Arial" w:hAnsi="Arial" w:cs="Arial"/>
          <w:sz w:val="28"/>
        </w:rPr>
        <w:tab/>
      </w:r>
      <w:r>
        <w:rPr>
          <w:b/>
          <w:i/>
        </w:rPr>
        <w:t xml:space="preserve">музыкальная деятельность: </w:t>
      </w:r>
    </w:p>
    <w:p w:rsidR="006D1D8F" w:rsidRDefault="004157EB">
      <w:pPr>
        <w:spacing w:after="61" w:line="259" w:lineRule="auto"/>
        <w:ind w:left="351" w:right="99" w:hanging="10"/>
        <w:jc w:val="right"/>
      </w:pPr>
      <w:r>
        <w:t xml:space="preserve">воспитывать интерес к музыке, желание слушать музыку, подпевать, выполнять простейшие </w:t>
      </w:r>
    </w:p>
    <w:p w:rsidR="006D1D8F" w:rsidRDefault="004157EB">
      <w:pPr>
        <w:ind w:left="1272" w:right="113" w:hanging="701"/>
      </w:pPr>
      <w:r>
        <w:t xml:space="preserve">танцевальные движения; приобщать к восприятию музыки, соблюдая первоначальные правила: не мешать соседу </w:t>
      </w:r>
    </w:p>
    <w:p w:rsidR="006D1D8F" w:rsidRDefault="004157EB">
      <w:pPr>
        <w:spacing w:after="0" w:line="331" w:lineRule="auto"/>
        <w:ind w:left="571" w:right="1565"/>
      </w:pPr>
      <w:r>
        <w:t xml:space="preserve">вслушиваться в музыкальное произведение и эмоционально на него реагировать; </w:t>
      </w:r>
      <w:r>
        <w:rPr>
          <w:sz w:val="28"/>
        </w:rPr>
        <w:t>5)</w:t>
      </w:r>
      <w:r>
        <w:rPr>
          <w:rFonts w:ascii="Arial" w:eastAsia="Arial" w:hAnsi="Arial" w:cs="Arial"/>
          <w:sz w:val="28"/>
        </w:rPr>
        <w:t xml:space="preserve"> </w:t>
      </w:r>
      <w:r>
        <w:rPr>
          <w:rFonts w:ascii="Arial" w:eastAsia="Arial" w:hAnsi="Arial" w:cs="Arial"/>
          <w:sz w:val="28"/>
        </w:rPr>
        <w:tab/>
      </w:r>
      <w:r>
        <w:rPr>
          <w:b/>
          <w:i/>
        </w:rPr>
        <w:t xml:space="preserve">театрализованная деятельность: </w:t>
      </w:r>
    </w:p>
    <w:p w:rsidR="006D1D8F" w:rsidRDefault="004157EB">
      <w:pPr>
        <w:ind w:left="571" w:right="23" w:firstLine="701"/>
      </w:pPr>
      <w:r>
        <w:t xml:space="preserve">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 побуждать детей отзываться на игры-действия со звуками (живой и неживой природы), </w:t>
      </w:r>
    </w:p>
    <w:p w:rsidR="006D1D8F" w:rsidRDefault="004157EB">
      <w:pPr>
        <w:spacing w:after="4" w:line="303" w:lineRule="auto"/>
        <w:ind w:left="571" w:right="11"/>
        <w:jc w:val="left"/>
      </w:pPr>
      <w:r>
        <w:t>подражать движениям животных и птиц под музыку, под звучащее слово (в произведениях малых фольклорных форм); способствовать проявлению самостоятельности, активности в игре с персонажами-</w:t>
      </w:r>
    </w:p>
    <w:p w:rsidR="006D1D8F" w:rsidRDefault="004157EB">
      <w:pPr>
        <w:ind w:left="1272" w:right="23" w:hanging="701"/>
      </w:pPr>
      <w:r>
        <w:t xml:space="preserve">игрушками; развивать умение следить за действиями заводных игрушек, сказочных героев, адекватно </w:t>
      </w:r>
    </w:p>
    <w:p w:rsidR="006D1D8F" w:rsidRDefault="004157EB">
      <w:pPr>
        <w:spacing w:after="25"/>
        <w:ind w:left="1291" w:right="300" w:hanging="720"/>
      </w:pPr>
      <w:r>
        <w:t xml:space="preserve">реагировать на них; способствовать формированию навыка перевоплощения в образы сказочных героев; создавать условия для систематического восприятия театрализованных </w:t>
      </w:r>
      <w:r>
        <w:lastRenderedPageBreak/>
        <w:t xml:space="preserve">выступлений педагогического театра (взрослых). </w:t>
      </w:r>
      <w:r>
        <w:rPr>
          <w:sz w:val="28"/>
        </w:rPr>
        <w:t>6)</w:t>
      </w:r>
      <w:r>
        <w:rPr>
          <w:rFonts w:ascii="Arial" w:eastAsia="Arial" w:hAnsi="Arial" w:cs="Arial"/>
          <w:sz w:val="28"/>
        </w:rPr>
        <w:t xml:space="preserve"> </w:t>
      </w:r>
      <w:r>
        <w:rPr>
          <w:rFonts w:ascii="Arial" w:eastAsia="Arial" w:hAnsi="Arial" w:cs="Arial"/>
          <w:sz w:val="28"/>
        </w:rPr>
        <w:tab/>
      </w:r>
      <w:r>
        <w:t xml:space="preserve">культурно-досуговая деятельность: </w:t>
      </w:r>
    </w:p>
    <w:p w:rsidR="006D1D8F" w:rsidRDefault="004157EB">
      <w:pPr>
        <w:ind w:left="571" w:right="23" w:firstLine="720"/>
      </w:pPr>
      <w:r>
        <w:t xml:space="preserve">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 привлекать детей к посильному участию в играх, театрализованных представлениях, </w:t>
      </w:r>
    </w:p>
    <w:p w:rsidR="006D1D8F" w:rsidRDefault="004157EB">
      <w:pPr>
        <w:ind w:left="1291" w:right="23" w:hanging="720"/>
      </w:pPr>
      <w:r>
        <w:t xml:space="preserve">забавах, развлечениях и праздниках; развивать умение следить за действиями игрушек, сказочных героев, адекватно реагировать </w:t>
      </w:r>
    </w:p>
    <w:p w:rsidR="006D1D8F" w:rsidRDefault="004157EB">
      <w:pPr>
        <w:ind w:left="1291" w:right="2216" w:hanging="720"/>
      </w:pPr>
      <w:r>
        <w:t xml:space="preserve">на них; формировать навык перевоплощения детей в образы сказочных героев. </w:t>
      </w:r>
    </w:p>
    <w:p w:rsidR="006D1D8F" w:rsidRDefault="004157EB">
      <w:pPr>
        <w:spacing w:after="0" w:line="325" w:lineRule="auto"/>
        <w:ind w:left="1306" w:right="3512"/>
      </w:pPr>
      <w:r>
        <w:rPr>
          <w:b/>
        </w:rPr>
        <w:t xml:space="preserve">Содержание </w:t>
      </w:r>
      <w:r>
        <w:t xml:space="preserve">образовательной деятельности. </w:t>
      </w:r>
      <w:r>
        <w:rPr>
          <w:b/>
          <w:i/>
        </w:rPr>
        <w:t xml:space="preserve">Приобщение к искусству. </w:t>
      </w:r>
    </w:p>
    <w:p w:rsidR="006D1D8F" w:rsidRDefault="004157EB">
      <w:pPr>
        <w:ind w:left="571" w:right="23" w:firstLine="720"/>
      </w:pPr>
      <w:r>
        <w:t xml:space="preserve">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 </w:t>
      </w:r>
    </w:p>
    <w:p w:rsidR="006D1D8F" w:rsidRDefault="004157EB">
      <w:pPr>
        <w:spacing w:after="103"/>
        <w:ind w:left="1301" w:hanging="10"/>
      </w:pPr>
      <w:r>
        <w:rPr>
          <w:b/>
          <w:i/>
        </w:rPr>
        <w:t xml:space="preserve">Изобразительная деятельность. </w:t>
      </w:r>
    </w:p>
    <w:p w:rsidR="006D1D8F" w:rsidRDefault="004157EB" w:rsidP="004157EB">
      <w:pPr>
        <w:numPr>
          <w:ilvl w:val="0"/>
          <w:numId w:val="28"/>
        </w:numPr>
        <w:spacing w:after="0"/>
        <w:ind w:right="23" w:hanging="1018"/>
      </w:pPr>
      <w:r>
        <w:t xml:space="preserve">Рисование: </w:t>
      </w:r>
    </w:p>
    <w:p w:rsidR="006D1D8F" w:rsidRDefault="004157EB">
      <w:pPr>
        <w:spacing w:after="24"/>
        <w:ind w:left="571" w:right="23" w:firstLine="720"/>
      </w:pPr>
      <w:r>
        <w:t xml:space="preserve">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 педагог обращает внимание детей на то, что карандаш (кисть, фломастер) оставляет след на </w:t>
      </w:r>
    </w:p>
    <w:p w:rsidR="006D1D8F" w:rsidRDefault="004157EB">
      <w:pPr>
        <w:spacing w:after="100"/>
        <w:ind w:left="571" w:right="23"/>
      </w:pPr>
      <w:r>
        <w:t xml:space="preserve">бумаге, если провести по ней отточенным концом карандаша (фломастером, ворсом кисти); учит следить за движением карандаша по бумаге; 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 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 при рисовании педагог формирует у ребёнка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её всем ворсом в баночку, снимать лишнюю краску, прикасаясь ворсом к краю баночки. </w:t>
      </w:r>
    </w:p>
    <w:p w:rsidR="006D1D8F" w:rsidRDefault="004157EB" w:rsidP="004157EB">
      <w:pPr>
        <w:numPr>
          <w:ilvl w:val="0"/>
          <w:numId w:val="28"/>
        </w:numPr>
        <w:ind w:right="23" w:hanging="1018"/>
      </w:pPr>
      <w:r>
        <w:t xml:space="preserve">Лепка: </w:t>
      </w:r>
    </w:p>
    <w:p w:rsidR="006D1D8F" w:rsidRDefault="004157EB">
      <w:pPr>
        <w:spacing w:after="14" w:line="259" w:lineRule="auto"/>
        <w:ind w:left="351" w:right="26" w:hanging="10"/>
        <w:jc w:val="right"/>
      </w:pPr>
      <w:r>
        <w:t xml:space="preserve">педагог поощряет у детей интерес к лепке; знакомит с пластическими материалами: глиной, </w:t>
      </w:r>
    </w:p>
    <w:p w:rsidR="006D1D8F" w:rsidRDefault="004157EB">
      <w:pPr>
        <w:ind w:left="571" w:right="23"/>
      </w:pPr>
      <w:r>
        <w:lastRenderedPageBreak/>
        <w:t xml:space="preserve">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 </w:t>
      </w:r>
      <w:r>
        <w:rPr>
          <w:b/>
          <w:i/>
        </w:rPr>
        <w:t xml:space="preserve">Конструктивная деятельность. </w:t>
      </w:r>
    </w:p>
    <w:p w:rsidR="006D1D8F" w:rsidRDefault="004157EB">
      <w:pPr>
        <w:spacing w:after="112"/>
        <w:ind w:left="571" w:right="23" w:firstLine="701"/>
      </w:pPr>
      <w:r>
        <w:t xml:space="preserve">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 </w:t>
      </w:r>
      <w:r>
        <w:rPr>
          <w:b/>
          <w:i/>
        </w:rPr>
        <w:t xml:space="preserve">Музыкальная деятельность. </w:t>
      </w:r>
    </w:p>
    <w:p w:rsidR="006D1D8F" w:rsidRDefault="004157EB" w:rsidP="004157EB">
      <w:pPr>
        <w:numPr>
          <w:ilvl w:val="0"/>
          <w:numId w:val="29"/>
        </w:numPr>
        <w:spacing w:after="119"/>
        <w:ind w:right="23"/>
      </w:pPr>
      <w:r>
        <w:t xml:space="preserve">Слушание: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 </w:t>
      </w:r>
    </w:p>
    <w:p w:rsidR="006D1D8F" w:rsidRDefault="004157EB" w:rsidP="004157EB">
      <w:pPr>
        <w:numPr>
          <w:ilvl w:val="0"/>
          <w:numId w:val="29"/>
        </w:numPr>
        <w:spacing w:after="117"/>
        <w:ind w:right="23"/>
      </w:pPr>
      <w:r>
        <w:t xml:space="preserve">Пение: педагог вызывает активность детей при подпевании и пении; развивает умение подпевать фразы в песне (совместно с педагогом); поощряет сольное пение. </w:t>
      </w:r>
    </w:p>
    <w:p w:rsidR="006D1D8F" w:rsidRDefault="004157EB" w:rsidP="004157EB">
      <w:pPr>
        <w:numPr>
          <w:ilvl w:val="0"/>
          <w:numId w:val="29"/>
        </w:numPr>
        <w:spacing w:after="18"/>
        <w:ind w:right="23"/>
      </w:pPr>
      <w:r>
        <w:t xml:space="preserve">Музыкально-ритмические движения: 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её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 </w:t>
      </w:r>
      <w:r>
        <w:rPr>
          <w:b/>
          <w:i/>
        </w:rPr>
        <w:t xml:space="preserve">Театрализованная деятельность. </w:t>
      </w:r>
    </w:p>
    <w:p w:rsidR="006D1D8F" w:rsidRDefault="004157EB">
      <w:pPr>
        <w:spacing w:after="23"/>
        <w:ind w:left="571" w:right="23" w:firstLine="701"/>
      </w:pPr>
      <w:r>
        <w:t xml:space="preserve">Педагог пробуждает интерес детей к театрализованной игре, создает условия для её проведения. Формирует умение следить за развитием действия в играх- 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 </w:t>
      </w:r>
      <w:r>
        <w:rPr>
          <w:b/>
          <w:i/>
        </w:rPr>
        <w:t xml:space="preserve">Культурно-досуговая деятельность. </w:t>
      </w:r>
    </w:p>
    <w:p w:rsidR="006D1D8F" w:rsidRDefault="004157EB">
      <w:pPr>
        <w:ind w:left="571" w:right="23" w:firstLine="701"/>
      </w:pPr>
      <w:r>
        <w:lastRenderedPageBreak/>
        <w:t xml:space="preserve">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 </w:t>
      </w:r>
    </w:p>
    <w:p w:rsidR="006D1D8F" w:rsidRDefault="004157EB">
      <w:pPr>
        <w:spacing w:after="29" w:line="259" w:lineRule="auto"/>
        <w:ind w:left="0" w:firstLine="0"/>
        <w:jc w:val="left"/>
      </w:pPr>
      <w:r>
        <w:t xml:space="preserve"> </w:t>
      </w:r>
    </w:p>
    <w:p w:rsidR="006D1D8F" w:rsidRDefault="004157EB">
      <w:pPr>
        <w:spacing w:after="5" w:line="271" w:lineRule="auto"/>
        <w:ind w:left="577" w:right="12" w:hanging="10"/>
      </w:pPr>
      <w:r>
        <w:rPr>
          <w:b/>
        </w:rPr>
        <w:t xml:space="preserve">Физическое развитие. </w:t>
      </w:r>
    </w:p>
    <w:p w:rsidR="006D1D8F" w:rsidRDefault="004157EB">
      <w:pPr>
        <w:ind w:left="1275" w:right="23"/>
      </w:pPr>
      <w:r>
        <w:t xml:space="preserve">В области физического основными </w:t>
      </w:r>
      <w:r>
        <w:rPr>
          <w:b/>
        </w:rPr>
        <w:t xml:space="preserve">задачами </w:t>
      </w:r>
      <w:r>
        <w:t xml:space="preserve">образовательной деятельности являются: </w:t>
      </w:r>
    </w:p>
    <w:p w:rsidR="006D1D8F" w:rsidRDefault="004157EB">
      <w:pPr>
        <w:ind w:left="1287" w:right="23"/>
      </w:pPr>
      <w:r>
        <w:t xml:space="preserve">обогащать двигательный опыт детей, помогая осваивать упражнения основной гимнастики: </w:t>
      </w:r>
    </w:p>
    <w:p w:rsidR="006D1D8F" w:rsidRDefault="004157EB">
      <w:pPr>
        <w:ind w:left="571" w:right="262"/>
      </w:pPr>
      <w:r>
        <w:t xml:space="preserve">основные движения (бросание, катание, ловля, ползанье, лазанье, ходьба, бег, прыжки), общеразвивающие и музыкально-ритмические упражнения; развивать психофизические качества, равновесие и ориентировку в пространстве; поддерживать у детей желание играть в подвижные игры вместе с педагогом в небольших </w:t>
      </w:r>
    </w:p>
    <w:p w:rsidR="006D1D8F" w:rsidRDefault="004157EB">
      <w:pPr>
        <w:ind w:left="1272" w:right="23" w:hanging="701"/>
      </w:pPr>
      <w:r>
        <w:t xml:space="preserve">подгруппах; формировать интерес и положительное отношение к выполнению физических упражнений, </w:t>
      </w:r>
    </w:p>
    <w:p w:rsidR="006D1D8F" w:rsidRDefault="004157EB">
      <w:pPr>
        <w:ind w:left="1272" w:right="23" w:hanging="701"/>
      </w:pPr>
      <w:r>
        <w:t>совместным двигательным действиям; укреплять здоровье детей средствами физического воспитания, формировать культурно-</w:t>
      </w:r>
    </w:p>
    <w:p w:rsidR="006D1D8F" w:rsidRDefault="004157EB">
      <w:pPr>
        <w:ind w:left="571" w:right="23"/>
      </w:pPr>
      <w:r>
        <w:t xml:space="preserve">гигиенические навыки и навыки самообслуживания, приобщая к здоровому образу жизни. </w:t>
      </w:r>
    </w:p>
    <w:p w:rsidR="006D1D8F" w:rsidRDefault="004157EB">
      <w:pPr>
        <w:spacing w:after="0"/>
        <w:ind w:left="1275" w:right="23"/>
      </w:pPr>
      <w:r>
        <w:rPr>
          <w:b/>
        </w:rPr>
        <w:t xml:space="preserve">Содержание </w:t>
      </w:r>
      <w:r>
        <w:t xml:space="preserve">образовательной деятельности. </w:t>
      </w:r>
    </w:p>
    <w:p w:rsidR="006D1D8F" w:rsidRDefault="004157EB">
      <w:pPr>
        <w:spacing w:after="124"/>
        <w:ind w:left="571" w:right="23" w:firstLine="701"/>
      </w:pPr>
      <w:r>
        <w:t xml:space="preserve">Педагог формирует умение выполнять основные движения, общеразвивающие и музыкально-ритмические упражнения в различных формах физкультурно- 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и страховку, поощряет стремление ребёнка соблюдать правила личной гигиены и проявлять культурно-гигиенические навыки. </w:t>
      </w:r>
    </w:p>
    <w:p w:rsidR="006D1D8F" w:rsidRDefault="004157EB">
      <w:pPr>
        <w:spacing w:after="0"/>
        <w:ind w:left="1287" w:right="23"/>
      </w:pPr>
      <w:r>
        <w:rPr>
          <w:sz w:val="28"/>
        </w:rPr>
        <w:t>1)</w:t>
      </w:r>
      <w:r>
        <w:rPr>
          <w:rFonts w:ascii="Arial" w:eastAsia="Arial" w:hAnsi="Arial" w:cs="Arial"/>
          <w:sz w:val="28"/>
        </w:rPr>
        <w:t xml:space="preserve"> </w:t>
      </w:r>
      <w:r>
        <w:t xml:space="preserve">Основная гимнастика (основные движения, общеразвивающие упражнения). </w:t>
      </w:r>
    </w:p>
    <w:p w:rsidR="006D1D8F" w:rsidRDefault="004157EB">
      <w:pPr>
        <w:ind w:left="1287" w:right="23"/>
      </w:pPr>
      <w:r>
        <w:t xml:space="preserve">Основные движения: </w:t>
      </w:r>
    </w:p>
    <w:p w:rsidR="006D1D8F" w:rsidRDefault="004157EB">
      <w:pPr>
        <w:ind w:left="571" w:right="23" w:firstLine="701"/>
      </w:pPr>
      <w:r>
        <w:t>бросание, катание, ловля: скатывание мяча по наклонной доске; прокатывание мяча педагогу и друг другу двумя руками стоя и сидя (расстояние 50-100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100-125 см двумя и одной рукой; перебрасывание мяча через сетку, натянутую на уровне роста ребёнка с расстояния 1-</w:t>
      </w:r>
    </w:p>
    <w:p w:rsidR="006D1D8F" w:rsidRDefault="004157EB">
      <w:pPr>
        <w:ind w:left="571" w:right="23"/>
      </w:pPr>
      <w:r>
        <w:t xml:space="preserve">1,5 м; ловля мяча, брошенного педагогом с расстояния до 1 м; ползание и лазанье: ползание на животе, на четвереньках до погремушки (флажка) 3-4 м (взяв её, встать, выпрямиться), по доске, лежащей на полу, по наклонной доске, приподнятой одним концом на 20-30 см; по гимнастической скамейке; проползание под дугой (30-40 см); влезание на лесенку-стремянку и спуск с нее произвольным способом; ходьба: ходьба стайкой за педагогом с перешагиванием через линии, палки, кубы; на носках; </w:t>
      </w:r>
    </w:p>
    <w:p w:rsidR="006D1D8F" w:rsidRDefault="004157EB">
      <w:pPr>
        <w:ind w:left="571" w:right="23"/>
      </w:pPr>
      <w:r>
        <w:t xml:space="preserve">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w:t>
      </w:r>
      <w:r>
        <w:lastRenderedPageBreak/>
        <w:t xml:space="preserve">по кругу по одному и парами, взявшись за руки; бег: бег стайкой за педагогом, в заданном направлении и в разных направлениях; между линиями (расстояние между линиями 40-30 см); за катящимся мячом; с переходом на ходьбу и обратно; непрерывный в течение 20-30-40 секунд; медленный бег на расстояние 40-80 м; прыжки: прыжки на двух ногах на месте (10-15 раз); с продвижением вперед, через 1-2 параллельные линии (расстояние 10-20 см); в длину с места как можно дальше, через 2 параллельные линии (20-30 см); вверх, касаясь предмета, находящегося выше поднятых рук ребёнка на 10-15 см; упражнения в равновесии: ходьба по дорожке (ширина 20 см, длина 2-3 м); по наклонной доске, приподнятой одним концом на 20 см; по гимнастической скамейке; перешагивание линий и предметов (высота 10-15 см); ходьба по извилистой дорожке (2-3 м), между линиями; подъем без помощи рук на скамейку, удерживая равновесие с положением рук в стороны; кружение на месте. </w:t>
      </w:r>
    </w:p>
    <w:p w:rsidR="006D1D8F" w:rsidRDefault="004157EB">
      <w:pPr>
        <w:ind w:left="571" w:right="23" w:firstLine="701"/>
      </w:pPr>
      <w:r>
        <w:t xml:space="preserve">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 </w:t>
      </w:r>
    </w:p>
    <w:p w:rsidR="006D1D8F" w:rsidRDefault="004157EB">
      <w:pPr>
        <w:spacing w:after="1"/>
        <w:ind w:left="1306" w:right="23"/>
      </w:pPr>
      <w:r>
        <w:t xml:space="preserve">Общеразвивающие упражнения: </w:t>
      </w:r>
    </w:p>
    <w:p w:rsidR="006D1D8F" w:rsidRDefault="004157EB">
      <w:pPr>
        <w:spacing w:after="61" w:line="259" w:lineRule="auto"/>
        <w:ind w:left="351" w:right="26" w:hanging="10"/>
        <w:jc w:val="right"/>
      </w:pPr>
      <w:r>
        <w:t xml:space="preserve">упражнения для кистей рук, развития и укрепления плечевого пояса: поднимание рук </w:t>
      </w:r>
    </w:p>
    <w:p w:rsidR="006D1D8F" w:rsidRDefault="004157EB">
      <w:pPr>
        <w:ind w:left="571" w:right="23"/>
      </w:pPr>
      <w:r>
        <w:t xml:space="preserve">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 упражнения для развития и укрепления мышц спины и гибкости позвоночника: повороты </w:t>
      </w:r>
    </w:p>
    <w:p w:rsidR="006D1D8F" w:rsidRDefault="004157EB">
      <w:pPr>
        <w:ind w:left="571" w:right="23"/>
      </w:pPr>
      <w:r>
        <w:t xml:space="preserve">вправо-влево, с передачей предмета сидящему рядом ребёнку,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 упражнения для развития и укрепления мышц брюшного пресса и гибкости позвоночника: </w:t>
      </w:r>
    </w:p>
    <w:p w:rsidR="006D1D8F" w:rsidRDefault="004157EB">
      <w:pPr>
        <w:spacing w:after="4" w:line="303" w:lineRule="auto"/>
        <w:ind w:left="571" w:right="11"/>
        <w:jc w:val="left"/>
      </w:pPr>
      <w:r>
        <w:t xml:space="preserve">сгибание и разгибание ног, держась за опору, приседание, потягивание с подниманием на носки и другое; музыкально-ритмические упражнения, разученные на музыкальном занятии, включаются в </w:t>
      </w:r>
    </w:p>
    <w:p w:rsidR="006D1D8F" w:rsidRDefault="004157EB">
      <w:pPr>
        <w:ind w:left="571" w:right="23"/>
      </w:pPr>
      <w:r>
        <w:t xml:space="preserve">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 </w:t>
      </w:r>
    </w:p>
    <w:p w:rsidR="006D1D8F" w:rsidRDefault="004157EB">
      <w:pPr>
        <w:spacing w:after="120"/>
        <w:ind w:left="571" w:right="23" w:firstLine="720"/>
      </w:pPr>
      <w:r>
        <w:t xml:space="preserve">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 </w:t>
      </w:r>
    </w:p>
    <w:p w:rsidR="006D1D8F" w:rsidRDefault="004157EB" w:rsidP="004157EB">
      <w:pPr>
        <w:numPr>
          <w:ilvl w:val="0"/>
          <w:numId w:val="30"/>
        </w:numPr>
        <w:spacing w:after="117"/>
        <w:ind w:right="63" w:hanging="10"/>
      </w:pPr>
      <w:r>
        <w:t xml:space="preserve">Подвижные игры: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 </w:t>
      </w:r>
    </w:p>
    <w:p w:rsidR="006D1D8F" w:rsidRDefault="004157EB" w:rsidP="004157EB">
      <w:pPr>
        <w:numPr>
          <w:ilvl w:val="0"/>
          <w:numId w:val="30"/>
        </w:numPr>
        <w:spacing w:after="61" w:line="259" w:lineRule="auto"/>
        <w:ind w:right="63" w:hanging="10"/>
      </w:pPr>
      <w:r>
        <w:t xml:space="preserve">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 </w:t>
      </w:r>
    </w:p>
    <w:p w:rsidR="006D1D8F" w:rsidRDefault="004157EB">
      <w:pPr>
        <w:spacing w:after="23" w:line="259" w:lineRule="auto"/>
        <w:ind w:left="0" w:firstLine="0"/>
        <w:jc w:val="left"/>
      </w:pPr>
      <w:r>
        <w:t xml:space="preserve"> </w:t>
      </w:r>
    </w:p>
    <w:p w:rsidR="006D1D8F" w:rsidRDefault="004157EB">
      <w:pPr>
        <w:spacing w:after="46" w:line="271" w:lineRule="auto"/>
        <w:ind w:left="577" w:right="1220" w:hanging="10"/>
      </w:pPr>
      <w:r>
        <w:rPr>
          <w:b/>
        </w:rPr>
        <w:lastRenderedPageBreak/>
        <w:t>2.1.4.</w:t>
      </w:r>
      <w:r>
        <w:rPr>
          <w:rFonts w:ascii="Arial" w:eastAsia="Arial" w:hAnsi="Arial" w:cs="Arial"/>
          <w:b/>
        </w:rPr>
        <w:t xml:space="preserve"> </w:t>
      </w:r>
      <w:r>
        <w:rPr>
          <w:b/>
        </w:rPr>
        <w:t xml:space="preserve">Младшая группа (дети в возрасте от 3 до 4 лет) Социально-коммуникативное развитие. </w:t>
      </w:r>
    </w:p>
    <w:p w:rsidR="006D1D8F" w:rsidRDefault="004157EB">
      <w:pPr>
        <w:spacing w:after="0" w:line="321" w:lineRule="auto"/>
        <w:ind w:left="571" w:right="88"/>
      </w:pPr>
      <w:r>
        <w:t xml:space="preserve">В области социально-коммуникативного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rPr>
          <w:b/>
          <w:i/>
        </w:rPr>
        <w:t xml:space="preserve">в сфере социальных отношений: </w:t>
      </w:r>
    </w:p>
    <w:p w:rsidR="006D1D8F" w:rsidRDefault="004157EB">
      <w:pPr>
        <w:ind w:left="571" w:right="23" w:firstLine="720"/>
      </w:pPr>
      <w:r>
        <w:t xml:space="preserve">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 обогащать представления детей о действиях, в которых проявляются доброе отношение и </w:t>
      </w:r>
    </w:p>
    <w:p w:rsidR="006D1D8F" w:rsidRDefault="004157EB">
      <w:pPr>
        <w:ind w:left="1291" w:right="23" w:hanging="720"/>
      </w:pPr>
      <w:r>
        <w:t xml:space="preserve">забота о членах семьи, близком окружении; поддерживать в установлении положительных контактов между детьми, основанных на </w:t>
      </w:r>
    </w:p>
    <w:p w:rsidR="006D1D8F" w:rsidRDefault="004157EB">
      <w:pPr>
        <w:ind w:left="1291" w:right="23" w:hanging="720"/>
      </w:pPr>
      <w:r>
        <w:t xml:space="preserve">общих интересах к действиям с игрушками, предметами и взаимной симпатии; оказывать помощь в освоении способов взаимодействия со сверстниками в игре, в </w:t>
      </w:r>
    </w:p>
    <w:p w:rsidR="006D1D8F" w:rsidRDefault="004157EB">
      <w:pPr>
        <w:ind w:left="1291" w:right="1800" w:hanging="720"/>
      </w:pPr>
      <w:r>
        <w:t xml:space="preserve">повседневном общении и бытовой деятельности; приучать детей к выполнению элементарных правил культуры поведения в </w:t>
      </w:r>
    </w:p>
    <w:p w:rsidR="006D1D8F" w:rsidRDefault="004157EB">
      <w:pPr>
        <w:ind w:left="571" w:right="23"/>
      </w:pPr>
      <w:r>
        <w:t xml:space="preserve">ДОО; </w:t>
      </w:r>
      <w:r>
        <w:rPr>
          <w:sz w:val="28"/>
        </w:rPr>
        <w:t>2)</w:t>
      </w:r>
      <w:r>
        <w:rPr>
          <w:rFonts w:ascii="Arial" w:eastAsia="Arial" w:hAnsi="Arial" w:cs="Arial"/>
          <w:sz w:val="28"/>
        </w:rPr>
        <w:t xml:space="preserve"> </w:t>
      </w:r>
      <w:r>
        <w:rPr>
          <w:b/>
        </w:rPr>
        <w:t>в области формирования основ гражданственности и патриотизма</w:t>
      </w:r>
      <w:r>
        <w:t xml:space="preserve">: обогащать представления детей о малой родине и поддерживать их отражения в различных видах деятельности; </w:t>
      </w:r>
      <w:r>
        <w:rPr>
          <w:sz w:val="28"/>
        </w:rPr>
        <w:t>3)</w:t>
      </w:r>
      <w:r>
        <w:rPr>
          <w:rFonts w:ascii="Arial" w:eastAsia="Arial" w:hAnsi="Arial" w:cs="Arial"/>
          <w:sz w:val="28"/>
        </w:rPr>
        <w:t xml:space="preserve"> </w:t>
      </w:r>
      <w:r>
        <w:rPr>
          <w:b/>
          <w:i/>
        </w:rPr>
        <w:t xml:space="preserve">в сфере трудового воспитания: </w:t>
      </w:r>
    </w:p>
    <w:p w:rsidR="006D1D8F" w:rsidRDefault="004157EB">
      <w:pPr>
        <w:ind w:left="571" w:right="23" w:firstLine="720"/>
      </w:pPr>
      <w:r>
        <w:t xml:space="preserve">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 воспитывать бережное отношение к предметам и игрушкам как результатам труда взрослых; приобщать детей к самообслуживанию (одевание, раздевание, умывание), развивать </w:t>
      </w:r>
    </w:p>
    <w:p w:rsidR="006D1D8F" w:rsidRDefault="004157EB">
      <w:pPr>
        <w:spacing w:after="0" w:line="335" w:lineRule="auto"/>
        <w:ind w:left="1260" w:right="3324" w:hanging="689"/>
      </w:pPr>
      <w:r>
        <w:t xml:space="preserve">самостоятельность, уверенность, положительную самооценку; </w:t>
      </w:r>
      <w:r>
        <w:rPr>
          <w:sz w:val="28"/>
        </w:rPr>
        <w:t>4)</w:t>
      </w:r>
      <w:r>
        <w:rPr>
          <w:rFonts w:ascii="Arial" w:eastAsia="Arial" w:hAnsi="Arial" w:cs="Arial"/>
          <w:sz w:val="28"/>
        </w:rPr>
        <w:t xml:space="preserve"> </w:t>
      </w:r>
      <w:r>
        <w:rPr>
          <w:b/>
          <w:i/>
        </w:rPr>
        <w:t xml:space="preserve">в области формирования основ безопасного поведения: </w:t>
      </w:r>
    </w:p>
    <w:p w:rsidR="006D1D8F" w:rsidRDefault="004157EB">
      <w:pPr>
        <w:spacing w:after="6"/>
        <w:ind w:left="1275" w:right="23"/>
      </w:pPr>
      <w:r>
        <w:t xml:space="preserve">развивать интерес к правилам безопасного поведения; </w:t>
      </w:r>
    </w:p>
    <w:p w:rsidR="006D1D8F" w:rsidRDefault="004157EB">
      <w:pPr>
        <w:ind w:left="571" w:right="23" w:firstLine="720"/>
      </w:pPr>
      <w:r>
        <w:t xml:space="preserve">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 </w:t>
      </w:r>
    </w:p>
    <w:p w:rsidR="006D1D8F" w:rsidRDefault="004157EB">
      <w:pPr>
        <w:spacing w:after="0" w:line="333" w:lineRule="auto"/>
        <w:ind w:left="1306" w:right="4638"/>
      </w:pPr>
      <w:r>
        <w:rPr>
          <w:b/>
        </w:rPr>
        <w:t xml:space="preserve">Содержание </w:t>
      </w:r>
      <w:r>
        <w:t xml:space="preserve">образовательной деятельности. </w:t>
      </w:r>
      <w:r>
        <w:rPr>
          <w:sz w:val="28"/>
        </w:rPr>
        <w:t>1)</w:t>
      </w:r>
      <w:r>
        <w:rPr>
          <w:rFonts w:ascii="Arial" w:eastAsia="Arial" w:hAnsi="Arial" w:cs="Arial"/>
          <w:sz w:val="28"/>
        </w:rPr>
        <w:t xml:space="preserve"> </w:t>
      </w:r>
      <w:r>
        <w:rPr>
          <w:b/>
          <w:i/>
        </w:rPr>
        <w:t xml:space="preserve">В сфере социальных отношений. </w:t>
      </w:r>
    </w:p>
    <w:p w:rsidR="006D1D8F" w:rsidRDefault="004157EB">
      <w:pPr>
        <w:ind w:left="571" w:right="23" w:firstLine="720"/>
      </w:pPr>
      <w:r>
        <w:t xml:space="preserve">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 </w:t>
      </w:r>
    </w:p>
    <w:p w:rsidR="006D1D8F" w:rsidRDefault="004157EB">
      <w:pPr>
        <w:spacing w:after="61" w:line="259" w:lineRule="auto"/>
        <w:ind w:left="351" w:right="118" w:hanging="10"/>
        <w:jc w:val="right"/>
      </w:pPr>
      <w:r>
        <w:t xml:space="preserve">Педагоги способствуют различению детьми основных эмоций (радость, печаль, грусть, гнев, </w:t>
      </w:r>
    </w:p>
    <w:p w:rsidR="006D1D8F" w:rsidRDefault="004157EB">
      <w:pPr>
        <w:spacing w:after="11"/>
        <w:ind w:left="571" w:right="23"/>
      </w:pPr>
      <w:r>
        <w:t xml:space="preserve">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 </w:t>
      </w:r>
    </w:p>
    <w:p w:rsidR="006D1D8F" w:rsidRDefault="004157EB">
      <w:pPr>
        <w:spacing w:after="24"/>
        <w:ind w:left="571" w:right="23" w:firstLine="701"/>
      </w:pPr>
      <w:r>
        <w:lastRenderedPageBreak/>
        <w:t xml:space="preserve">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 </w:t>
      </w:r>
    </w:p>
    <w:p w:rsidR="006D1D8F" w:rsidRDefault="004157EB">
      <w:pPr>
        <w:spacing w:after="20"/>
        <w:ind w:left="571" w:right="23" w:firstLine="701"/>
      </w:pPr>
      <w:r>
        <w:t xml:space="preserve">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 </w:t>
      </w:r>
    </w:p>
    <w:p w:rsidR="006D1D8F" w:rsidRDefault="004157EB">
      <w:pPr>
        <w:ind w:left="571" w:right="23" w:firstLine="701"/>
      </w:pPr>
      <w:r>
        <w:t xml:space="preserve">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 </w:t>
      </w:r>
      <w:r>
        <w:rPr>
          <w:sz w:val="28"/>
        </w:rPr>
        <w:t>2)</w:t>
      </w:r>
      <w:r>
        <w:rPr>
          <w:rFonts w:ascii="Arial" w:eastAsia="Arial" w:hAnsi="Arial" w:cs="Arial"/>
          <w:sz w:val="28"/>
        </w:rPr>
        <w:t xml:space="preserve"> </w:t>
      </w:r>
      <w:r>
        <w:rPr>
          <w:b/>
          <w:i/>
        </w:rPr>
        <w:t xml:space="preserve">В области формирования основ гражданственности и патриотизма. </w:t>
      </w:r>
    </w:p>
    <w:p w:rsidR="006D1D8F" w:rsidRDefault="004157EB">
      <w:pPr>
        <w:spacing w:after="24"/>
        <w:ind w:left="571" w:right="23" w:firstLine="701"/>
      </w:pPr>
      <w:r>
        <w:t xml:space="preserve">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 </w:t>
      </w:r>
    </w:p>
    <w:p w:rsidR="006D1D8F" w:rsidRDefault="004157EB">
      <w:pPr>
        <w:ind w:left="571" w:right="23" w:firstLine="701"/>
      </w:pPr>
      <w:r>
        <w:t xml:space="preserve">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 </w:t>
      </w:r>
      <w:r>
        <w:rPr>
          <w:sz w:val="28"/>
        </w:rPr>
        <w:t>3)</w:t>
      </w:r>
      <w:r>
        <w:rPr>
          <w:rFonts w:ascii="Arial" w:eastAsia="Arial" w:hAnsi="Arial" w:cs="Arial"/>
          <w:sz w:val="28"/>
        </w:rPr>
        <w:t xml:space="preserve"> </w:t>
      </w:r>
      <w:r>
        <w:rPr>
          <w:b/>
          <w:i/>
        </w:rPr>
        <w:t xml:space="preserve">В сфере трудового воспитания. </w:t>
      </w:r>
    </w:p>
    <w:p w:rsidR="006D1D8F" w:rsidRDefault="004157EB">
      <w:pPr>
        <w:ind w:left="571" w:right="23" w:firstLine="701"/>
      </w:pPr>
      <w:r>
        <w:t xml:space="preserve">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 </w:t>
      </w:r>
    </w:p>
    <w:p w:rsidR="006D1D8F" w:rsidRDefault="004157EB">
      <w:pPr>
        <w:spacing w:after="0" w:line="259" w:lineRule="auto"/>
        <w:ind w:left="351" w:right="120" w:hanging="10"/>
        <w:jc w:val="right"/>
      </w:pPr>
      <w:r>
        <w:t xml:space="preserve">Педагог формирует первоначальные представления о хозяйственно-бытовом труде взрослых </w:t>
      </w:r>
    </w:p>
    <w:p w:rsidR="006D1D8F" w:rsidRDefault="004157EB">
      <w:pPr>
        <w:spacing w:after="19"/>
        <w:ind w:left="571" w:right="23"/>
      </w:pPr>
      <w:r>
        <w:t xml:space="preserve">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 </w:t>
      </w:r>
    </w:p>
    <w:p w:rsidR="006D1D8F" w:rsidRDefault="004157EB">
      <w:pPr>
        <w:spacing w:after="12"/>
        <w:ind w:left="571" w:right="23" w:firstLine="701"/>
      </w:pPr>
      <w:r>
        <w:t xml:space="preserve">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w:t>
      </w:r>
      <w:r>
        <w:lastRenderedPageBreak/>
        <w:t xml:space="preserve">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 </w:t>
      </w:r>
    </w:p>
    <w:p w:rsidR="006D1D8F" w:rsidRDefault="004157EB">
      <w:pPr>
        <w:spacing w:after="0" w:line="324" w:lineRule="auto"/>
        <w:ind w:left="571" w:right="23" w:firstLine="701"/>
      </w:pPr>
      <w:r>
        <w:t xml:space="preserve">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 </w:t>
      </w:r>
      <w:r>
        <w:rPr>
          <w:sz w:val="28"/>
        </w:rPr>
        <w:t>4)</w:t>
      </w:r>
      <w:r>
        <w:rPr>
          <w:rFonts w:ascii="Arial" w:eastAsia="Arial" w:hAnsi="Arial" w:cs="Arial"/>
          <w:sz w:val="28"/>
        </w:rPr>
        <w:t xml:space="preserve"> </w:t>
      </w:r>
      <w:r>
        <w:rPr>
          <w:b/>
          <w:i/>
        </w:rPr>
        <w:t xml:space="preserve">В области формирования основ безопасного поведения. </w:t>
      </w:r>
    </w:p>
    <w:p w:rsidR="006D1D8F" w:rsidRDefault="004157EB">
      <w:pPr>
        <w:spacing w:after="23"/>
        <w:ind w:left="672" w:right="23" w:firstLine="706"/>
      </w:pPr>
      <w:r>
        <w:t xml:space="preserve">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 </w:t>
      </w:r>
    </w:p>
    <w:p w:rsidR="006D1D8F" w:rsidRDefault="004157EB">
      <w:pPr>
        <w:ind w:left="660" w:right="23" w:firstLine="602"/>
      </w:pPr>
      <w:r>
        <w:t xml:space="preserve">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w:t>
      </w:r>
    </w:p>
    <w:p w:rsidR="006D1D8F" w:rsidRDefault="004157EB">
      <w:pPr>
        <w:ind w:left="571" w:right="23"/>
      </w:pPr>
      <w:r>
        <w:t xml:space="preserve">лекарства, спички и так далее. </w:t>
      </w:r>
    </w:p>
    <w:p w:rsidR="006D1D8F" w:rsidRDefault="004157EB">
      <w:pPr>
        <w:spacing w:after="24"/>
        <w:ind w:left="571" w:right="23" w:firstLine="720"/>
      </w:pPr>
      <w:r>
        <w:t xml:space="preserve">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 </w:t>
      </w:r>
    </w:p>
    <w:p w:rsidR="006D1D8F" w:rsidRDefault="004157EB">
      <w:pPr>
        <w:ind w:left="571" w:right="23" w:firstLine="720"/>
      </w:pPr>
      <w:r>
        <w:t xml:space="preserve">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дает возможность ребёнку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 </w:t>
      </w:r>
    </w:p>
    <w:p w:rsidR="006D1D8F" w:rsidRDefault="004157EB">
      <w:pPr>
        <w:ind w:left="571" w:right="23" w:firstLine="720"/>
      </w:pPr>
      <w:r>
        <w:t xml:space="preserve">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 </w:t>
      </w:r>
    </w:p>
    <w:p w:rsidR="006D1D8F" w:rsidRDefault="004157EB">
      <w:pPr>
        <w:spacing w:after="30" w:line="259" w:lineRule="auto"/>
        <w:ind w:left="0" w:firstLine="0"/>
        <w:jc w:val="left"/>
      </w:pPr>
      <w:r>
        <w:t xml:space="preserve"> </w:t>
      </w:r>
    </w:p>
    <w:p w:rsidR="006D1D8F" w:rsidRDefault="004157EB">
      <w:pPr>
        <w:spacing w:after="36" w:line="271" w:lineRule="auto"/>
        <w:ind w:left="577" w:right="12" w:hanging="10"/>
      </w:pPr>
      <w:r>
        <w:rPr>
          <w:b/>
        </w:rPr>
        <w:t xml:space="preserve">Познавательное развитие. </w:t>
      </w:r>
    </w:p>
    <w:p w:rsidR="006D1D8F" w:rsidRDefault="004157EB">
      <w:pPr>
        <w:spacing w:after="116"/>
        <w:ind w:left="571" w:right="23" w:firstLine="708"/>
      </w:pPr>
      <w:r>
        <w:t xml:space="preserve">В области познавательного развития основными </w:t>
      </w:r>
      <w:r>
        <w:rPr>
          <w:b/>
        </w:rPr>
        <w:t xml:space="preserve">задачами </w:t>
      </w:r>
      <w:r>
        <w:t xml:space="preserve">образовательной деятельности являются: </w:t>
      </w:r>
    </w:p>
    <w:p w:rsidR="006D1D8F" w:rsidRDefault="004157EB" w:rsidP="004157EB">
      <w:pPr>
        <w:numPr>
          <w:ilvl w:val="0"/>
          <w:numId w:val="31"/>
        </w:numPr>
        <w:spacing w:after="117"/>
        <w:ind w:right="17"/>
        <w:jc w:val="left"/>
      </w:pPr>
      <w:r>
        <w:t xml:space="preserve">формировать представления детей о сенсорных эталонах цвета и формы, их использовании в самостоятельной деятельности; </w:t>
      </w:r>
    </w:p>
    <w:p w:rsidR="006D1D8F" w:rsidRDefault="004157EB" w:rsidP="004157EB">
      <w:pPr>
        <w:numPr>
          <w:ilvl w:val="0"/>
          <w:numId w:val="31"/>
        </w:numPr>
        <w:spacing w:after="4" w:line="303" w:lineRule="auto"/>
        <w:ind w:right="17"/>
        <w:jc w:val="left"/>
      </w:pPr>
      <w:r>
        <w:t xml:space="preserve">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 </w:t>
      </w:r>
      <w:r>
        <w:rPr>
          <w:sz w:val="28"/>
        </w:rPr>
        <w:t>3)</w:t>
      </w:r>
      <w:r>
        <w:rPr>
          <w:rFonts w:ascii="Arial" w:eastAsia="Arial" w:hAnsi="Arial" w:cs="Arial"/>
          <w:sz w:val="28"/>
        </w:rPr>
        <w:t xml:space="preserve"> </w:t>
      </w:r>
      <w:r>
        <w:t>обогащать представления ребёнка о себе, окружающих людях, эмоционально-</w:t>
      </w:r>
    </w:p>
    <w:p w:rsidR="006D1D8F" w:rsidRDefault="004157EB">
      <w:pPr>
        <w:spacing w:after="134"/>
        <w:ind w:left="571" w:right="23"/>
      </w:pPr>
      <w:r>
        <w:t xml:space="preserve">положительного отношения к членам семьи, к другим взрослым и сверстникам; </w:t>
      </w:r>
    </w:p>
    <w:p w:rsidR="006D1D8F" w:rsidRDefault="004157EB" w:rsidP="004157EB">
      <w:pPr>
        <w:numPr>
          <w:ilvl w:val="0"/>
          <w:numId w:val="32"/>
        </w:numPr>
        <w:spacing w:after="127"/>
        <w:ind w:right="23"/>
      </w:pPr>
      <w:r>
        <w:lastRenderedPageBreak/>
        <w:t xml:space="preserve">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 </w:t>
      </w:r>
    </w:p>
    <w:p w:rsidR="006D1D8F" w:rsidRDefault="004157EB" w:rsidP="004157EB">
      <w:pPr>
        <w:numPr>
          <w:ilvl w:val="0"/>
          <w:numId w:val="32"/>
        </w:numPr>
        <w:spacing w:after="25"/>
        <w:ind w:right="23"/>
      </w:pPr>
      <w:r>
        <w:t xml:space="preserve">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 </w:t>
      </w:r>
      <w:r>
        <w:rPr>
          <w:b/>
        </w:rPr>
        <w:t xml:space="preserve">Содержание </w:t>
      </w:r>
      <w:r>
        <w:t xml:space="preserve">образовательной деятельности. </w:t>
      </w:r>
      <w:r>
        <w:rPr>
          <w:sz w:val="28"/>
        </w:rPr>
        <w:t>1)</w:t>
      </w:r>
      <w:r>
        <w:rPr>
          <w:rFonts w:ascii="Arial" w:eastAsia="Arial" w:hAnsi="Arial" w:cs="Arial"/>
          <w:sz w:val="28"/>
        </w:rPr>
        <w:t xml:space="preserve"> </w:t>
      </w:r>
      <w:r>
        <w:t xml:space="preserve">Сенсорные эталоны и познавательные действия: </w:t>
      </w:r>
    </w:p>
    <w:p w:rsidR="006D1D8F" w:rsidRDefault="004157EB">
      <w:pPr>
        <w:spacing w:after="119"/>
        <w:ind w:left="571" w:right="23" w:firstLine="720"/>
      </w:pPr>
      <w:r>
        <w:t xml:space="preserve">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 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 </w:t>
      </w:r>
    </w:p>
    <w:p w:rsidR="006D1D8F" w:rsidRDefault="004157EB" w:rsidP="004157EB">
      <w:pPr>
        <w:numPr>
          <w:ilvl w:val="0"/>
          <w:numId w:val="33"/>
        </w:numPr>
        <w:spacing w:after="0"/>
        <w:ind w:right="23" w:hanging="1046"/>
      </w:pPr>
      <w:r>
        <w:t xml:space="preserve">Математические представления: </w:t>
      </w:r>
    </w:p>
    <w:p w:rsidR="006D1D8F" w:rsidRDefault="004157EB">
      <w:pPr>
        <w:spacing w:after="61" w:line="259" w:lineRule="auto"/>
        <w:ind w:left="351" w:right="26" w:hanging="10"/>
        <w:jc w:val="right"/>
      </w:pPr>
      <w:r>
        <w:t xml:space="preserve">педагог продолжает работу по освоению детьми практического установления простейших </w:t>
      </w:r>
    </w:p>
    <w:p w:rsidR="006D1D8F" w:rsidRDefault="004157EB">
      <w:pPr>
        <w:spacing w:after="24"/>
        <w:ind w:left="571" w:right="23"/>
      </w:pPr>
      <w:r>
        <w:t xml:space="preserve">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 знакомит детей с некоторыми фигурами: шар, куб, круг, квадрат, треугольник, активизируя </w:t>
      </w:r>
    </w:p>
    <w:p w:rsidR="006D1D8F" w:rsidRDefault="004157EB">
      <w:pPr>
        <w:spacing w:after="111"/>
        <w:ind w:left="571" w:right="23"/>
      </w:pPr>
      <w:r>
        <w:t xml:space="preserve">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 </w:t>
      </w:r>
    </w:p>
    <w:p w:rsidR="006D1D8F" w:rsidRDefault="004157EB" w:rsidP="004157EB">
      <w:pPr>
        <w:numPr>
          <w:ilvl w:val="0"/>
          <w:numId w:val="33"/>
        </w:numPr>
        <w:spacing w:after="0"/>
        <w:ind w:right="23" w:hanging="1046"/>
      </w:pPr>
      <w:r>
        <w:t xml:space="preserve">Окружающий мир: </w:t>
      </w:r>
    </w:p>
    <w:p w:rsidR="006D1D8F" w:rsidRDefault="004157EB">
      <w:pPr>
        <w:spacing w:after="95"/>
        <w:ind w:left="571" w:right="23" w:firstLine="720"/>
      </w:pPr>
      <w:r>
        <w:t xml:space="preserve">педагог формирует у детей начальные представления и эмоциональноположительное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Знакомит с населенным пунктом, в котором живет ребёнок,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w:t>
      </w:r>
      <w:r>
        <w:lastRenderedPageBreak/>
        <w:t xml:space="preserve">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 </w:t>
      </w:r>
    </w:p>
    <w:p w:rsidR="006D1D8F" w:rsidRDefault="004157EB" w:rsidP="004157EB">
      <w:pPr>
        <w:numPr>
          <w:ilvl w:val="0"/>
          <w:numId w:val="33"/>
        </w:numPr>
        <w:spacing w:after="0"/>
        <w:ind w:right="23" w:hanging="1046"/>
      </w:pPr>
      <w:r>
        <w:t xml:space="preserve">Природа: </w:t>
      </w:r>
    </w:p>
    <w:p w:rsidR="006D1D8F" w:rsidRDefault="004157EB">
      <w:pPr>
        <w:spacing w:after="6"/>
        <w:ind w:left="1306" w:right="23"/>
      </w:pPr>
      <w:r>
        <w:t xml:space="preserve">педагог расширяет представления о диких и домашних животных, деревьях, кустарниках, </w:t>
      </w:r>
    </w:p>
    <w:p w:rsidR="006D1D8F" w:rsidRDefault="004157EB">
      <w:pPr>
        <w:ind w:left="571" w:right="23"/>
      </w:pPr>
      <w:r>
        <w:t xml:space="preserve">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 </w:t>
      </w:r>
    </w:p>
    <w:p w:rsidR="006D1D8F" w:rsidRDefault="004157EB">
      <w:pPr>
        <w:spacing w:after="29" w:line="259" w:lineRule="auto"/>
        <w:ind w:left="0" w:firstLine="0"/>
        <w:jc w:val="left"/>
      </w:pPr>
      <w:r>
        <w:t xml:space="preserve"> </w:t>
      </w:r>
    </w:p>
    <w:p w:rsidR="006D1D8F" w:rsidRDefault="004157EB">
      <w:pPr>
        <w:spacing w:after="36" w:line="271" w:lineRule="auto"/>
        <w:ind w:left="577" w:right="12" w:hanging="10"/>
      </w:pPr>
      <w:r>
        <w:rPr>
          <w:b/>
        </w:rPr>
        <w:t xml:space="preserve">Речевое развитие. </w:t>
      </w:r>
    </w:p>
    <w:p w:rsidR="006D1D8F" w:rsidRDefault="004157EB">
      <w:pPr>
        <w:spacing w:after="0" w:line="320" w:lineRule="auto"/>
        <w:ind w:left="1275" w:right="23"/>
      </w:pPr>
      <w:r>
        <w:t xml:space="preserve">В области речевого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t xml:space="preserve">Формирование словаря: </w:t>
      </w:r>
    </w:p>
    <w:p w:rsidR="006D1D8F" w:rsidRDefault="004157EB">
      <w:pPr>
        <w:ind w:left="1287" w:right="23"/>
      </w:pPr>
      <w:r>
        <w:t xml:space="preserve">обогащение словаря: закреплять у детей умение различать и называть части предметов, </w:t>
      </w:r>
    </w:p>
    <w:p w:rsidR="006D1D8F" w:rsidRDefault="004157EB">
      <w:pPr>
        <w:ind w:left="1272" w:right="23" w:hanging="701"/>
      </w:pPr>
      <w:r>
        <w:t xml:space="preserve">качества предметов, сходные по назначению предметы, понимать обобщающие слова; активизация словаря: активизировать в речи слова, обозначающие названия предметов </w:t>
      </w:r>
    </w:p>
    <w:p w:rsidR="006D1D8F" w:rsidRDefault="004157EB">
      <w:pPr>
        <w:ind w:left="1291" w:right="6722" w:hanging="720"/>
      </w:pPr>
      <w:r>
        <w:t xml:space="preserve">ближайшего окружения. </w:t>
      </w:r>
      <w:r>
        <w:rPr>
          <w:sz w:val="28"/>
        </w:rPr>
        <w:t>2)</w:t>
      </w:r>
      <w:r>
        <w:rPr>
          <w:rFonts w:ascii="Arial" w:eastAsia="Arial" w:hAnsi="Arial" w:cs="Arial"/>
          <w:sz w:val="28"/>
        </w:rPr>
        <w:t xml:space="preserve"> </w:t>
      </w:r>
      <w:r>
        <w:t xml:space="preserve">Звуковая культура речи: </w:t>
      </w:r>
    </w:p>
    <w:p w:rsidR="006D1D8F" w:rsidRDefault="004157EB">
      <w:pPr>
        <w:ind w:left="571" w:right="23" w:firstLine="720"/>
      </w:pPr>
      <w:r>
        <w:t xml:space="preserve">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 </w:t>
      </w:r>
      <w:r>
        <w:rPr>
          <w:sz w:val="28"/>
        </w:rPr>
        <w:t>3)</w:t>
      </w:r>
      <w:r>
        <w:rPr>
          <w:rFonts w:ascii="Arial" w:eastAsia="Arial" w:hAnsi="Arial" w:cs="Arial"/>
          <w:sz w:val="28"/>
        </w:rPr>
        <w:t xml:space="preserve"> </w:t>
      </w:r>
      <w:r>
        <w:t xml:space="preserve">Грамматический строй речи: </w:t>
      </w:r>
    </w:p>
    <w:p w:rsidR="006D1D8F" w:rsidRDefault="004157EB">
      <w:pPr>
        <w:ind w:left="1306" w:right="23"/>
      </w:pPr>
      <w:r>
        <w:t xml:space="preserve">продолжать формировать у детей умения согласовывать слова в роде, числе, падеже; </w:t>
      </w:r>
    </w:p>
    <w:p w:rsidR="006D1D8F" w:rsidRDefault="004157EB">
      <w:pPr>
        <w:spacing w:after="111"/>
        <w:ind w:left="571" w:right="23"/>
      </w:pPr>
      <w:r>
        <w:t xml:space="preserve">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 </w:t>
      </w:r>
    </w:p>
    <w:p w:rsidR="006D1D8F" w:rsidRDefault="004157EB" w:rsidP="004157EB">
      <w:pPr>
        <w:numPr>
          <w:ilvl w:val="0"/>
          <w:numId w:val="34"/>
        </w:numPr>
        <w:ind w:right="11" w:hanging="307"/>
      </w:pPr>
      <w:r>
        <w:t xml:space="preserve">Связная речь: </w:t>
      </w:r>
    </w:p>
    <w:p w:rsidR="006D1D8F" w:rsidRDefault="004157EB">
      <w:pPr>
        <w:spacing w:after="134"/>
        <w:ind w:left="571" w:right="23" w:firstLine="720"/>
      </w:pPr>
      <w:r>
        <w:t xml:space="preserve">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w:t>
      </w:r>
      <w:r>
        <w:lastRenderedPageBreak/>
        <w:t xml:space="preserve">произведений, формировать умение воспроизводить текст знакомой сказки или короткого рассказа сначала по вопросам педагога, а затем совместно с ним. </w:t>
      </w:r>
    </w:p>
    <w:p w:rsidR="006D1D8F" w:rsidRDefault="004157EB" w:rsidP="004157EB">
      <w:pPr>
        <w:numPr>
          <w:ilvl w:val="0"/>
          <w:numId w:val="34"/>
        </w:numPr>
        <w:spacing w:after="4"/>
        <w:ind w:right="11" w:hanging="307"/>
      </w:pPr>
      <w:r>
        <w:rPr>
          <w:b/>
          <w:i/>
        </w:rPr>
        <w:t xml:space="preserve">Подготовка детей к обучению грамоте: </w:t>
      </w:r>
    </w:p>
    <w:p w:rsidR="006D1D8F" w:rsidRDefault="004157EB">
      <w:pPr>
        <w:spacing w:after="0" w:line="325" w:lineRule="auto"/>
        <w:ind w:left="571" w:right="116" w:firstLine="720"/>
      </w:pPr>
      <w:r>
        <w:t xml:space="preserve">формировать умение вслушиваться в звучание слова, знакомить детей с терминами «слово», «звук» в практическом плане. </w:t>
      </w:r>
      <w:r>
        <w:rPr>
          <w:sz w:val="28"/>
        </w:rPr>
        <w:t>6)</w:t>
      </w:r>
      <w:r>
        <w:rPr>
          <w:rFonts w:ascii="Arial" w:eastAsia="Arial" w:hAnsi="Arial" w:cs="Arial"/>
          <w:sz w:val="28"/>
        </w:rPr>
        <w:t xml:space="preserve"> </w:t>
      </w:r>
      <w:r>
        <w:rPr>
          <w:b/>
          <w:i/>
        </w:rPr>
        <w:t xml:space="preserve">Интерес к художественной литературе: </w:t>
      </w:r>
    </w:p>
    <w:p w:rsidR="006D1D8F" w:rsidRDefault="004157EB">
      <w:pPr>
        <w:ind w:left="571" w:right="23" w:firstLine="876"/>
      </w:pPr>
      <w:r>
        <w:t xml:space="preserve">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 формировать навык совместного слушания выразительного чтения и рассказывания (с наглядным сопровождением и без него); способствовать восприятию и пониманию содержания и композиции текста (поступки </w:t>
      </w:r>
    </w:p>
    <w:p w:rsidR="006D1D8F" w:rsidRDefault="004157EB">
      <w:pPr>
        <w:ind w:left="1291" w:right="23" w:hanging="720"/>
      </w:pPr>
      <w:r>
        <w:t xml:space="preserve">персонажей, последовательность событий в сказках, рассказах); формировать умение внятно, не спеша произносить небольшие потешки и стихотворения, </w:t>
      </w:r>
    </w:p>
    <w:p w:rsidR="006D1D8F" w:rsidRDefault="004157EB">
      <w:pPr>
        <w:ind w:left="571" w:right="23"/>
      </w:pPr>
      <w:r>
        <w:t xml:space="preserve">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 поддерживать общение детей друг с другом и с педагогом в процессе совместного </w:t>
      </w:r>
    </w:p>
    <w:p w:rsidR="006D1D8F" w:rsidRDefault="004157EB">
      <w:pPr>
        <w:ind w:left="1291" w:right="23" w:hanging="720"/>
      </w:pPr>
      <w:r>
        <w:t xml:space="preserve">рассматривания книжек-картинок, иллюстраций; поддерживать положительные эмоциональные проявления (улыбки, смех, жесты) детей в </w:t>
      </w:r>
    </w:p>
    <w:p w:rsidR="006D1D8F" w:rsidRDefault="004157EB">
      <w:pPr>
        <w:ind w:left="571" w:right="23"/>
      </w:pPr>
      <w:r>
        <w:t xml:space="preserve">процессе совместного слушания художественных произведений. </w:t>
      </w:r>
    </w:p>
    <w:p w:rsidR="006D1D8F" w:rsidRDefault="004157EB">
      <w:pPr>
        <w:spacing w:after="106"/>
        <w:ind w:left="1306" w:right="23"/>
      </w:pPr>
      <w:r>
        <w:rPr>
          <w:b/>
        </w:rPr>
        <w:t xml:space="preserve">Содержание </w:t>
      </w:r>
      <w:r>
        <w:t xml:space="preserve">образовательной деятельности. </w:t>
      </w:r>
    </w:p>
    <w:p w:rsidR="006D1D8F" w:rsidRDefault="004157EB" w:rsidP="004157EB">
      <w:pPr>
        <w:numPr>
          <w:ilvl w:val="0"/>
          <w:numId w:val="35"/>
        </w:numPr>
        <w:ind w:right="23" w:firstLine="365"/>
      </w:pPr>
      <w:r>
        <w:t xml:space="preserve">Формирование словаря: 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 активизация словаря: педагог формирует у детей умение использовать в речи названия </w:t>
      </w:r>
    </w:p>
    <w:p w:rsidR="006D1D8F" w:rsidRDefault="004157EB">
      <w:pPr>
        <w:spacing w:after="115"/>
        <w:ind w:left="571" w:right="23"/>
      </w:pPr>
      <w:r>
        <w:t xml:space="preserve">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 </w:t>
      </w:r>
    </w:p>
    <w:p w:rsidR="006D1D8F" w:rsidRDefault="004157EB" w:rsidP="004157EB">
      <w:pPr>
        <w:numPr>
          <w:ilvl w:val="0"/>
          <w:numId w:val="35"/>
        </w:numPr>
        <w:spacing w:after="0"/>
        <w:ind w:right="23" w:firstLine="365"/>
      </w:pPr>
      <w:r>
        <w:t xml:space="preserve">Звуковая культура речи: </w:t>
      </w:r>
    </w:p>
    <w:p w:rsidR="006D1D8F" w:rsidRDefault="004157EB">
      <w:pPr>
        <w:ind w:left="1306" w:right="23"/>
      </w:pPr>
      <w:r>
        <w:t xml:space="preserve">педагог продолжает развивать у детей звуковую и интонационную культуру речи, </w:t>
      </w:r>
    </w:p>
    <w:p w:rsidR="006D1D8F" w:rsidRDefault="004157EB">
      <w:pPr>
        <w:spacing w:after="115"/>
        <w:ind w:left="571" w:right="23"/>
      </w:pPr>
      <w:r>
        <w:t xml:space="preserve">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 </w:t>
      </w:r>
    </w:p>
    <w:p w:rsidR="006D1D8F" w:rsidRDefault="004157EB" w:rsidP="004157EB">
      <w:pPr>
        <w:numPr>
          <w:ilvl w:val="0"/>
          <w:numId w:val="35"/>
        </w:numPr>
        <w:spacing w:after="99"/>
        <w:ind w:right="23" w:firstLine="365"/>
      </w:pPr>
      <w:r>
        <w:t xml:space="preserve">Грамматический строй речи: 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 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w:t>
      </w:r>
      <w:r>
        <w:lastRenderedPageBreak/>
        <w:t xml:space="preserve">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 </w:t>
      </w:r>
    </w:p>
    <w:p w:rsidR="006D1D8F" w:rsidRDefault="004157EB" w:rsidP="004157EB">
      <w:pPr>
        <w:numPr>
          <w:ilvl w:val="0"/>
          <w:numId w:val="35"/>
        </w:numPr>
        <w:spacing w:after="0"/>
        <w:ind w:right="23" w:firstLine="365"/>
      </w:pPr>
      <w:r>
        <w:t xml:space="preserve">Связная речь: </w:t>
      </w:r>
    </w:p>
    <w:p w:rsidR="006D1D8F" w:rsidRDefault="004157EB">
      <w:pPr>
        <w:spacing w:after="61" w:line="259" w:lineRule="auto"/>
        <w:ind w:left="351" w:right="26" w:hanging="10"/>
        <w:jc w:val="right"/>
      </w:pPr>
      <w:r>
        <w:t xml:space="preserve">педагог развивает у детей следующие умения: по инициативе взрослого называть членов </w:t>
      </w:r>
    </w:p>
    <w:p w:rsidR="006D1D8F" w:rsidRDefault="004157EB">
      <w:pPr>
        <w:spacing w:after="23"/>
        <w:ind w:left="571" w:right="23"/>
      </w:pPr>
      <w:r>
        <w:t xml:space="preserve">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 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2-3 простых фраз; 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 </w:t>
      </w:r>
      <w:r>
        <w:rPr>
          <w:sz w:val="28"/>
        </w:rPr>
        <w:t>5)</w:t>
      </w:r>
      <w:r>
        <w:rPr>
          <w:rFonts w:ascii="Arial" w:eastAsia="Arial" w:hAnsi="Arial" w:cs="Arial"/>
          <w:sz w:val="28"/>
        </w:rPr>
        <w:t xml:space="preserve"> </w:t>
      </w:r>
      <w:r>
        <w:t xml:space="preserve">Подготовка детей к обучению грамоте: </w:t>
      </w:r>
    </w:p>
    <w:p w:rsidR="006D1D8F" w:rsidRDefault="004157EB">
      <w:pPr>
        <w:spacing w:after="61" w:line="259" w:lineRule="auto"/>
        <w:ind w:left="351" w:right="26" w:hanging="10"/>
        <w:jc w:val="right"/>
      </w:pPr>
      <w:r>
        <w:t xml:space="preserve">педагог формирует у детей умение вслушиваться в звучание слова, закрепляет в речи детей </w:t>
      </w:r>
    </w:p>
    <w:p w:rsidR="006D1D8F" w:rsidRDefault="004157EB">
      <w:pPr>
        <w:ind w:left="571" w:right="23"/>
      </w:pPr>
      <w:r>
        <w:t xml:space="preserve">термины «слово», «звук» в практическом плане. </w:t>
      </w:r>
    </w:p>
    <w:p w:rsidR="006D1D8F" w:rsidRDefault="004157EB">
      <w:pPr>
        <w:spacing w:after="29" w:line="259" w:lineRule="auto"/>
        <w:ind w:left="0" w:firstLine="0"/>
        <w:jc w:val="left"/>
      </w:pPr>
      <w:r>
        <w:t xml:space="preserve"> </w:t>
      </w:r>
    </w:p>
    <w:p w:rsidR="006D1D8F" w:rsidRDefault="004157EB">
      <w:pPr>
        <w:spacing w:after="36" w:line="271" w:lineRule="auto"/>
        <w:ind w:left="577" w:right="12" w:hanging="10"/>
      </w:pPr>
      <w:r>
        <w:rPr>
          <w:b/>
        </w:rPr>
        <w:t xml:space="preserve">Художественно-эстетическое развитие. </w:t>
      </w:r>
    </w:p>
    <w:p w:rsidR="006D1D8F" w:rsidRDefault="004157EB">
      <w:pPr>
        <w:ind w:left="571" w:right="110" w:firstLine="708"/>
      </w:pPr>
      <w:r>
        <w:t xml:space="preserve">В области художественно-эстетического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rPr>
          <w:b/>
          <w:i/>
        </w:rPr>
        <w:t xml:space="preserve">приобщение к искусству: </w:t>
      </w:r>
      <w:r>
        <w:t xml:space="preserve">продолжать развивать художественное восприятие, подводить детей к восприятию произведений искусства (разглядывать и чувствовать); воспитывать интерес к искусству; формировать понимание красоты произведений искусства, потребность общения с </w:t>
      </w:r>
    </w:p>
    <w:p w:rsidR="006D1D8F" w:rsidRDefault="004157EB">
      <w:pPr>
        <w:ind w:left="1848" w:right="23" w:hanging="1277"/>
      </w:pPr>
      <w:r>
        <w:t xml:space="preserve">искусством; развивать у детей эстетические чувства при восприятии музыки, изобразительного, </w:t>
      </w:r>
    </w:p>
    <w:p w:rsidR="006D1D8F" w:rsidRDefault="004157EB">
      <w:pPr>
        <w:ind w:left="677" w:right="23"/>
      </w:pPr>
      <w:r>
        <w:t xml:space="preserve">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 формировать патриотическое отношение и чувство сопричастности к природе родного края, </w:t>
      </w:r>
    </w:p>
    <w:p w:rsidR="006D1D8F" w:rsidRDefault="004157EB">
      <w:pPr>
        <w:ind w:left="571" w:right="23"/>
      </w:pPr>
      <w:r>
        <w:t xml:space="preserve">к семье в процессе музыкальной, изобразительной, театрализованной деятельности; </w:t>
      </w:r>
    </w:p>
    <w:p w:rsidR="006D1D8F" w:rsidRDefault="004157EB">
      <w:pPr>
        <w:ind w:left="1306" w:right="23"/>
      </w:pPr>
      <w:r>
        <w:t xml:space="preserve">знакомить детей с элементарными средствами выразительности в разных видах искусства </w:t>
      </w:r>
    </w:p>
    <w:p w:rsidR="006D1D8F" w:rsidRDefault="004157EB">
      <w:pPr>
        <w:ind w:left="1291" w:right="126" w:hanging="720"/>
      </w:pPr>
      <w:r>
        <w:t xml:space="preserve">(музыке, изобразительном искусстве, театрализованной деятельности); готовить детей к посещению кукольного театра, выставки детских работ и так далее; приобщать детей к участию в концертах, праздниках в семье и ДОО: исполнение танца, </w:t>
      </w:r>
    </w:p>
    <w:p w:rsidR="006D1D8F" w:rsidRDefault="004157EB">
      <w:pPr>
        <w:spacing w:after="139"/>
        <w:ind w:left="571" w:right="23"/>
      </w:pPr>
      <w:r>
        <w:t xml:space="preserve">песни, чтение стихов; </w:t>
      </w:r>
    </w:p>
    <w:p w:rsidR="006D1D8F" w:rsidRDefault="004157EB">
      <w:pPr>
        <w:tabs>
          <w:tab w:val="center" w:pos="684"/>
          <w:tab w:val="center" w:pos="3341"/>
        </w:tabs>
        <w:spacing w:after="4"/>
        <w:ind w:left="0" w:firstLine="0"/>
        <w:jc w:val="left"/>
      </w:pPr>
      <w:r>
        <w:rPr>
          <w:rFonts w:ascii="Calibri" w:eastAsia="Calibri" w:hAnsi="Calibri" w:cs="Calibri"/>
          <w:sz w:val="22"/>
        </w:rPr>
        <w:tab/>
      </w:r>
      <w:r>
        <w:rPr>
          <w:sz w:val="28"/>
        </w:rPr>
        <w:t>2)</w:t>
      </w:r>
      <w:r>
        <w:rPr>
          <w:rFonts w:ascii="Arial" w:eastAsia="Arial" w:hAnsi="Arial" w:cs="Arial"/>
          <w:sz w:val="28"/>
        </w:rPr>
        <w:t xml:space="preserve"> </w:t>
      </w:r>
      <w:r>
        <w:rPr>
          <w:rFonts w:ascii="Arial" w:eastAsia="Arial" w:hAnsi="Arial" w:cs="Arial"/>
          <w:sz w:val="28"/>
        </w:rPr>
        <w:tab/>
      </w:r>
      <w:r>
        <w:rPr>
          <w:b/>
          <w:i/>
        </w:rPr>
        <w:t xml:space="preserve">изобразительная деятельность: </w:t>
      </w:r>
    </w:p>
    <w:p w:rsidR="006D1D8F" w:rsidRDefault="004157EB">
      <w:pPr>
        <w:spacing w:after="23"/>
        <w:ind w:left="1287" w:right="337"/>
      </w:pPr>
      <w:r>
        <w:t xml:space="preserve">формировать у детей интерес к занятиям изобразительной деятельностью; формировать у детей знания в области изобразительной деятельности; развивать у детей эстетическое восприятие; </w:t>
      </w:r>
    </w:p>
    <w:p w:rsidR="006D1D8F" w:rsidRDefault="004157EB">
      <w:pPr>
        <w:ind w:left="571" w:right="23" w:firstLine="720"/>
      </w:pPr>
      <w:r>
        <w:lastRenderedPageBreak/>
        <w:t xml:space="preserve">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w:t>
      </w:r>
    </w:p>
    <w:p w:rsidR="006D1D8F" w:rsidRDefault="004157EB">
      <w:pPr>
        <w:ind w:left="1291" w:right="1099" w:hanging="720"/>
      </w:pPr>
      <w:r>
        <w:t xml:space="preserve">трактовки; формировать умение у детей в рисовании, лепке, аппликации изображать простые </w:t>
      </w:r>
    </w:p>
    <w:p w:rsidR="006D1D8F" w:rsidRDefault="004157EB">
      <w:pPr>
        <w:ind w:left="1291" w:right="176" w:hanging="720"/>
      </w:pPr>
      <w:r>
        <w:t xml:space="preserve">предметы и явления, передавая их образную выразительность; находить связь между предметами и явлениями окружающего мира и их изображениями (в </w:t>
      </w:r>
    </w:p>
    <w:p w:rsidR="006D1D8F" w:rsidRDefault="004157EB">
      <w:pPr>
        <w:ind w:left="1291" w:right="23" w:hanging="720"/>
      </w:pPr>
      <w:r>
        <w:t xml:space="preserve">рисунке, лепке, аппликации); развивать положительный эмоциональный отклик детей на эстетические свойства и качества </w:t>
      </w:r>
    </w:p>
    <w:p w:rsidR="006D1D8F" w:rsidRDefault="004157EB">
      <w:pPr>
        <w:ind w:left="571" w:right="23"/>
      </w:pPr>
      <w:r>
        <w:t xml:space="preserve">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 формировать у детей способы зрительного и тактильного обследования различных объектов </w:t>
      </w:r>
    </w:p>
    <w:p w:rsidR="006D1D8F" w:rsidRDefault="004157EB">
      <w:pPr>
        <w:ind w:left="1272" w:right="23" w:hanging="701"/>
      </w:pPr>
      <w:r>
        <w:t xml:space="preserve">для обогащения и уточнения восприятия особенностей их формы, пропорций, цвета, фактуры; вызывать у детей положительный эмоциональный отклик на красоту природы, произведения </w:t>
      </w:r>
    </w:p>
    <w:p w:rsidR="006D1D8F" w:rsidRDefault="004157EB">
      <w:pPr>
        <w:ind w:left="1272" w:right="23" w:hanging="701"/>
      </w:pPr>
      <w:r>
        <w:t xml:space="preserve">искусства (книжные иллюстрации, изделия народных промыслов, предметы быта и другое); формировать умение у детей создавать как индивидуальные, так и коллективные </w:t>
      </w:r>
    </w:p>
    <w:p w:rsidR="006D1D8F" w:rsidRDefault="004157EB">
      <w:pPr>
        <w:ind w:left="1272" w:right="23" w:hanging="701"/>
      </w:pPr>
      <w:r>
        <w:t xml:space="preserve">композиции в рисунках, лепке, аппликации; знакомить детей с народной игрушкой (филимоновской, дымковской, семеновской, </w:t>
      </w:r>
    </w:p>
    <w:p w:rsidR="006D1D8F" w:rsidRDefault="004157EB">
      <w:pPr>
        <w:spacing w:after="107"/>
        <w:ind w:left="571" w:right="23"/>
      </w:pPr>
      <w:r>
        <w:t xml:space="preserve">богородской) для обогащения зрительных впечатлений и показа условно-обобщенной трактовки художественных образов; переводить детей от рисования-подражания к самостоятельному творчеству; </w:t>
      </w:r>
    </w:p>
    <w:p w:rsidR="006D1D8F" w:rsidRDefault="004157EB" w:rsidP="004157EB">
      <w:pPr>
        <w:numPr>
          <w:ilvl w:val="0"/>
          <w:numId w:val="36"/>
        </w:numPr>
        <w:spacing w:after="132"/>
        <w:ind w:right="11"/>
      </w:pPr>
      <w:r>
        <w:t xml:space="preserve">конструктивная деятельность: совершенствовать у детей конструктивные умения; 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формировать умение у детей использовать в постройках детали разного цвета; </w:t>
      </w:r>
    </w:p>
    <w:p w:rsidR="006D1D8F" w:rsidRDefault="004157EB" w:rsidP="004157EB">
      <w:pPr>
        <w:numPr>
          <w:ilvl w:val="0"/>
          <w:numId w:val="36"/>
        </w:numPr>
        <w:spacing w:after="4"/>
        <w:ind w:right="11"/>
      </w:pPr>
      <w:r>
        <w:rPr>
          <w:b/>
          <w:i/>
        </w:rPr>
        <w:t xml:space="preserve">музыкальная деятельность: </w:t>
      </w:r>
    </w:p>
    <w:p w:rsidR="006D1D8F" w:rsidRDefault="004157EB">
      <w:pPr>
        <w:spacing w:after="66" w:line="257" w:lineRule="auto"/>
        <w:ind w:left="744" w:right="220" w:hanging="10"/>
        <w:jc w:val="center"/>
      </w:pPr>
      <w:r>
        <w:t xml:space="preserve">развивать у детей эмоциональную отзывчивость на музыку; знакомить детей с тремя </w:t>
      </w:r>
    </w:p>
    <w:p w:rsidR="006D1D8F" w:rsidRDefault="004157EB">
      <w:pPr>
        <w:ind w:left="571" w:right="23"/>
      </w:pPr>
      <w:r>
        <w:t xml:space="preserve">жанрами музыкальных произведений: песней, танцем, маршем; 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 учить детей петь простые народные песни, попевки, прибаутки, передавая их настроение и </w:t>
      </w:r>
    </w:p>
    <w:p w:rsidR="006D1D8F" w:rsidRDefault="004157EB">
      <w:pPr>
        <w:ind w:left="571" w:right="23"/>
      </w:pPr>
      <w:r>
        <w:t xml:space="preserve">характер; </w:t>
      </w:r>
    </w:p>
    <w:p w:rsidR="006D1D8F" w:rsidRDefault="004157EB">
      <w:pPr>
        <w:ind w:left="571" w:right="23" w:firstLine="720"/>
      </w:pPr>
      <w:r>
        <w:t xml:space="preserve">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 </w:t>
      </w:r>
      <w:r>
        <w:rPr>
          <w:sz w:val="28"/>
        </w:rPr>
        <w:t>5)</w:t>
      </w:r>
      <w:r>
        <w:rPr>
          <w:rFonts w:ascii="Arial" w:eastAsia="Arial" w:hAnsi="Arial" w:cs="Arial"/>
          <w:sz w:val="28"/>
        </w:rPr>
        <w:t xml:space="preserve"> </w:t>
      </w:r>
      <w:r>
        <w:rPr>
          <w:b/>
          <w:i/>
        </w:rPr>
        <w:t xml:space="preserve">театрализованная деятельность: </w:t>
      </w:r>
    </w:p>
    <w:p w:rsidR="006D1D8F" w:rsidRDefault="004157EB">
      <w:pPr>
        <w:ind w:left="1287" w:right="23"/>
      </w:pPr>
      <w:r>
        <w:t xml:space="preserve">воспитывать у детей устойчивый интерес детей к театрализованной игре, создавать условия </w:t>
      </w:r>
    </w:p>
    <w:p w:rsidR="006D1D8F" w:rsidRDefault="004157EB">
      <w:pPr>
        <w:ind w:left="1272" w:right="111" w:hanging="701"/>
      </w:pPr>
      <w:r>
        <w:t xml:space="preserve">для её проведения; формировать положительные, доброжелательные, коллективные взаимоотношения; формировать умение следить за развитием действия в играх-драматизациях и кукольных </w:t>
      </w:r>
    </w:p>
    <w:p w:rsidR="006D1D8F" w:rsidRDefault="004157EB">
      <w:pPr>
        <w:ind w:left="1291" w:right="23" w:hanging="720"/>
      </w:pPr>
      <w:r>
        <w:t xml:space="preserve">спектаклях, созданных силами взрослых и старших детей; формировать умение у детей имитировать характерные действия персонажей (птички </w:t>
      </w:r>
    </w:p>
    <w:p w:rsidR="006D1D8F" w:rsidRDefault="004157EB">
      <w:pPr>
        <w:ind w:left="571" w:right="23"/>
      </w:pPr>
      <w:r>
        <w:lastRenderedPageBreak/>
        <w:t xml:space="preserve">летают, козленок скачет), передавать эмоциональное состояние человека (мимикой, позой, жестом, движением). </w:t>
      </w:r>
    </w:p>
    <w:p w:rsidR="006D1D8F" w:rsidRDefault="004157EB">
      <w:pPr>
        <w:ind w:left="1306" w:right="23"/>
      </w:pPr>
      <w:r>
        <w:t xml:space="preserve">познакомить детей с различными видами театра (кукольным, настольным, пальчиковым, </w:t>
      </w:r>
    </w:p>
    <w:p w:rsidR="006D1D8F" w:rsidRDefault="004157EB">
      <w:pPr>
        <w:ind w:left="1291" w:right="23" w:hanging="720"/>
      </w:pPr>
      <w:r>
        <w:t xml:space="preserve">театром теней, театром на фланелеграфе); знакомить детей с приемами вождения настольных кукол; формировать у детей умение </w:t>
      </w:r>
    </w:p>
    <w:p w:rsidR="006D1D8F" w:rsidRDefault="004157EB">
      <w:pPr>
        <w:ind w:left="571" w:right="23"/>
      </w:pPr>
      <w:r>
        <w:t xml:space="preserve">сопровождать движения простой песенкой; вызывать желание действовать с элементами костюмов </w:t>
      </w:r>
    </w:p>
    <w:p w:rsidR="006D1D8F" w:rsidRDefault="004157EB">
      <w:pPr>
        <w:ind w:left="1291" w:right="23" w:hanging="720"/>
      </w:pPr>
      <w:r>
        <w:t xml:space="preserve">(шапочки, воротнички и так далее) и атрибутами как внешними символами роли; формировать у детей интонационную выразительность речи в процессе театрально-игровой </w:t>
      </w:r>
    </w:p>
    <w:p w:rsidR="006D1D8F" w:rsidRDefault="004157EB">
      <w:pPr>
        <w:ind w:left="1291" w:right="232" w:hanging="720"/>
      </w:pPr>
      <w:r>
        <w:t xml:space="preserve">деятельности; развивать у детей диалогическую речь в процессе театрально-игровой деятельности; формировать у детей умение следить за развитием действия в драматизациях и кукольных </w:t>
      </w:r>
    </w:p>
    <w:p w:rsidR="006D1D8F" w:rsidRDefault="004157EB">
      <w:pPr>
        <w:ind w:left="571" w:right="23"/>
      </w:pPr>
      <w:r>
        <w:t xml:space="preserve">спектаклях; </w:t>
      </w:r>
    </w:p>
    <w:p w:rsidR="006D1D8F" w:rsidRDefault="004157EB">
      <w:pPr>
        <w:tabs>
          <w:tab w:val="center" w:pos="1970"/>
          <w:tab w:val="center" w:pos="2960"/>
          <w:tab w:val="center" w:pos="3528"/>
          <w:tab w:val="center" w:pos="4429"/>
          <w:tab w:val="center" w:pos="5710"/>
          <w:tab w:val="center" w:pos="7627"/>
          <w:tab w:val="center" w:pos="9227"/>
          <w:tab w:val="right" w:pos="10788"/>
        </w:tabs>
        <w:ind w:left="0" w:firstLine="0"/>
        <w:jc w:val="left"/>
      </w:pPr>
      <w:r>
        <w:rPr>
          <w:rFonts w:ascii="Calibri" w:eastAsia="Calibri" w:hAnsi="Calibri" w:cs="Calibri"/>
          <w:sz w:val="22"/>
        </w:rPr>
        <w:tab/>
      </w:r>
      <w:r>
        <w:t xml:space="preserve">формировать </w:t>
      </w:r>
      <w:r>
        <w:tab/>
        <w:t xml:space="preserve">у </w:t>
      </w:r>
      <w:r>
        <w:tab/>
        <w:t xml:space="preserve">детей </w:t>
      </w:r>
      <w:r>
        <w:tab/>
        <w:t xml:space="preserve">умение </w:t>
      </w:r>
      <w:r>
        <w:tab/>
        <w:t xml:space="preserve">использовать </w:t>
      </w:r>
      <w:r>
        <w:tab/>
        <w:t xml:space="preserve">импровизационные </w:t>
      </w:r>
      <w:r>
        <w:tab/>
        <w:t xml:space="preserve">формы </w:t>
      </w:r>
      <w:r>
        <w:tab/>
        <w:t xml:space="preserve">диалогов </w:t>
      </w:r>
    </w:p>
    <w:p w:rsidR="006D1D8F" w:rsidRDefault="004157EB">
      <w:pPr>
        <w:spacing w:after="0" w:line="332" w:lineRule="auto"/>
        <w:ind w:left="571" w:right="5082"/>
      </w:pPr>
      <w:r>
        <w:t xml:space="preserve">действующих лиц в хорошо знакомых сказках; </w:t>
      </w:r>
      <w:r>
        <w:rPr>
          <w:sz w:val="28"/>
        </w:rPr>
        <w:t>6)</w:t>
      </w:r>
      <w:r>
        <w:rPr>
          <w:rFonts w:ascii="Arial" w:eastAsia="Arial" w:hAnsi="Arial" w:cs="Arial"/>
          <w:sz w:val="28"/>
        </w:rPr>
        <w:t xml:space="preserve"> </w:t>
      </w:r>
      <w:r>
        <w:rPr>
          <w:rFonts w:ascii="Arial" w:eastAsia="Arial" w:hAnsi="Arial" w:cs="Arial"/>
          <w:sz w:val="28"/>
        </w:rPr>
        <w:tab/>
      </w:r>
      <w:r>
        <w:rPr>
          <w:b/>
          <w:i/>
        </w:rPr>
        <w:t xml:space="preserve">культурно-досуговая деятельность: </w:t>
      </w:r>
    </w:p>
    <w:p w:rsidR="006D1D8F" w:rsidRDefault="004157EB">
      <w:pPr>
        <w:ind w:left="1306" w:right="23"/>
      </w:pPr>
      <w:r>
        <w:t xml:space="preserve">способствовать организации культурно-досуговой деятельности детей по интересам, </w:t>
      </w:r>
    </w:p>
    <w:p w:rsidR="006D1D8F" w:rsidRDefault="004157EB">
      <w:pPr>
        <w:ind w:left="1272" w:right="3155" w:hanging="701"/>
      </w:pPr>
      <w:r>
        <w:t xml:space="preserve">обеспечивая эмоциональное благополучие и отдых; помогать детям организовывать свободное время с интересом; создавать условия для активного и пассивного отдыха; </w:t>
      </w:r>
    </w:p>
    <w:p w:rsidR="006D1D8F" w:rsidRDefault="004157EB">
      <w:pPr>
        <w:ind w:left="1306" w:right="23"/>
      </w:pPr>
      <w:r>
        <w:t xml:space="preserve">создавать атмосферу эмоционального благополучия в культурно-досуговой деятельности; развивать интерес к просмотру кукольных спектаклей, прослушиванию музыкальных и </w:t>
      </w:r>
    </w:p>
    <w:p w:rsidR="006D1D8F" w:rsidRDefault="004157EB">
      <w:pPr>
        <w:ind w:left="1291" w:right="686" w:hanging="720"/>
      </w:pPr>
      <w:r>
        <w:t xml:space="preserve">литературных произведений; формировать желание участвовать в праздниках и развлечениях; формировать основы </w:t>
      </w:r>
    </w:p>
    <w:p w:rsidR="006D1D8F" w:rsidRDefault="004157EB">
      <w:pPr>
        <w:ind w:left="571" w:right="23"/>
      </w:pPr>
      <w:r>
        <w:t xml:space="preserve">праздничной культуры и навыки общения в ходе праздника и развлечения. </w:t>
      </w:r>
    </w:p>
    <w:p w:rsidR="006D1D8F" w:rsidRDefault="004157EB">
      <w:pPr>
        <w:ind w:left="1306" w:right="23"/>
      </w:pPr>
      <w:r>
        <w:rPr>
          <w:b/>
        </w:rPr>
        <w:t xml:space="preserve">Содержание </w:t>
      </w:r>
      <w:r>
        <w:t xml:space="preserve">образовательной деятельности. </w:t>
      </w:r>
    </w:p>
    <w:p w:rsidR="006D1D8F" w:rsidRDefault="004157EB">
      <w:pPr>
        <w:spacing w:after="114"/>
        <w:ind w:left="1301" w:hanging="10"/>
      </w:pPr>
      <w:r>
        <w:rPr>
          <w:b/>
          <w:i/>
        </w:rPr>
        <w:t xml:space="preserve">Приобщение к искусству. </w:t>
      </w:r>
    </w:p>
    <w:p w:rsidR="006D1D8F" w:rsidRDefault="004157EB" w:rsidP="004157EB">
      <w:pPr>
        <w:numPr>
          <w:ilvl w:val="0"/>
          <w:numId w:val="37"/>
        </w:numPr>
        <w:spacing w:after="118"/>
        <w:ind w:right="23"/>
      </w:pPr>
      <w:r>
        <w:t xml:space="preserve">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 </w:t>
      </w:r>
    </w:p>
    <w:p w:rsidR="006D1D8F" w:rsidRDefault="004157EB" w:rsidP="004157EB">
      <w:pPr>
        <w:numPr>
          <w:ilvl w:val="0"/>
          <w:numId w:val="37"/>
        </w:numPr>
        <w:spacing w:after="123"/>
        <w:ind w:right="23"/>
      </w:pPr>
      <w:r>
        <w:t xml:space="preserve">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 </w:t>
      </w:r>
    </w:p>
    <w:p w:rsidR="006D1D8F" w:rsidRDefault="004157EB" w:rsidP="004157EB">
      <w:pPr>
        <w:numPr>
          <w:ilvl w:val="0"/>
          <w:numId w:val="37"/>
        </w:numPr>
        <w:spacing w:after="119"/>
        <w:ind w:right="23"/>
      </w:pPr>
      <w:r>
        <w:t xml:space="preserve">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ребёнка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 </w:t>
      </w:r>
      <w:r>
        <w:rPr>
          <w:sz w:val="28"/>
        </w:rPr>
        <w:t>4)</w:t>
      </w:r>
      <w:r>
        <w:rPr>
          <w:rFonts w:ascii="Arial" w:eastAsia="Arial" w:hAnsi="Arial" w:cs="Arial"/>
          <w:sz w:val="28"/>
        </w:rPr>
        <w:t xml:space="preserve"> </w:t>
      </w:r>
      <w:r>
        <w:t xml:space="preserve">Педагог развивает у детей эстетическое восприятие, умение видеть красоту и своеобразие </w:t>
      </w:r>
      <w:r>
        <w:lastRenderedPageBreak/>
        <w:t xml:space="preserve">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 </w:t>
      </w:r>
    </w:p>
    <w:p w:rsidR="006D1D8F" w:rsidRDefault="004157EB">
      <w:pPr>
        <w:ind w:left="571" w:right="23"/>
      </w:pPr>
      <w:r>
        <w:rPr>
          <w:sz w:val="28"/>
        </w:rPr>
        <w:t>5)</w:t>
      </w:r>
      <w:r>
        <w:rPr>
          <w:rFonts w:ascii="Arial" w:eastAsia="Arial" w:hAnsi="Arial" w:cs="Arial"/>
          <w:sz w:val="28"/>
        </w:rPr>
        <w:t xml:space="preserve"> </w:t>
      </w:r>
      <w:r>
        <w:t xml:space="preserve">Педагог начинает приобщать детей к посещению кукольного театра, различных детских художественных выставок. </w:t>
      </w:r>
      <w:r>
        <w:rPr>
          <w:b/>
          <w:i/>
        </w:rPr>
        <w:t xml:space="preserve">Изобразительная деятельность. </w:t>
      </w:r>
    </w:p>
    <w:p w:rsidR="006D1D8F" w:rsidRDefault="004157EB">
      <w:pPr>
        <w:spacing w:after="109"/>
        <w:ind w:left="571" w:right="23" w:firstLine="720"/>
      </w:pPr>
      <w:r>
        <w:t xml:space="preserve">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 </w:t>
      </w:r>
    </w:p>
    <w:p w:rsidR="006D1D8F" w:rsidRDefault="004157EB" w:rsidP="004157EB">
      <w:pPr>
        <w:numPr>
          <w:ilvl w:val="0"/>
          <w:numId w:val="38"/>
        </w:numPr>
        <w:spacing w:after="0"/>
        <w:ind w:right="23" w:hanging="1018"/>
      </w:pPr>
      <w:r>
        <w:t xml:space="preserve">Рисование: </w:t>
      </w:r>
    </w:p>
    <w:p w:rsidR="006D1D8F" w:rsidRDefault="004157EB">
      <w:pPr>
        <w:spacing w:after="132"/>
        <w:ind w:left="571" w:right="23" w:firstLine="720"/>
      </w:pPr>
      <w:r>
        <w:t xml:space="preserve">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 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 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 </w:t>
      </w:r>
    </w:p>
    <w:p w:rsidR="006D1D8F" w:rsidRDefault="004157EB" w:rsidP="004157EB">
      <w:pPr>
        <w:numPr>
          <w:ilvl w:val="0"/>
          <w:numId w:val="38"/>
        </w:numPr>
        <w:spacing w:after="0"/>
        <w:ind w:right="23" w:hanging="1018"/>
      </w:pPr>
      <w:r>
        <w:t xml:space="preserve">Лепка: </w:t>
      </w:r>
    </w:p>
    <w:p w:rsidR="006D1D8F" w:rsidRDefault="004157EB">
      <w:pPr>
        <w:spacing w:after="110"/>
        <w:ind w:left="571" w:right="23" w:firstLine="701"/>
      </w:pPr>
      <w:r>
        <w:t xml:space="preserve">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w:t>
      </w:r>
      <w:r>
        <w:lastRenderedPageBreak/>
        <w:t xml:space="preserve">хоровод, яблоки лежат на тарелке и так далее); педагог воспитывает у детей способность радоваться от восприятия результата общей работы. </w:t>
      </w:r>
    </w:p>
    <w:p w:rsidR="006D1D8F" w:rsidRDefault="004157EB" w:rsidP="004157EB">
      <w:pPr>
        <w:numPr>
          <w:ilvl w:val="0"/>
          <w:numId w:val="38"/>
        </w:numPr>
        <w:spacing w:after="0"/>
        <w:ind w:right="23" w:hanging="1018"/>
      </w:pPr>
      <w:r>
        <w:t xml:space="preserve">Аппликация: </w:t>
      </w:r>
    </w:p>
    <w:p w:rsidR="006D1D8F" w:rsidRDefault="004157EB">
      <w:pPr>
        <w:spacing w:after="15"/>
        <w:ind w:left="571" w:right="23" w:firstLine="720"/>
      </w:pPr>
      <w:r>
        <w:t xml:space="preserve">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 </w:t>
      </w:r>
      <w:r>
        <w:rPr>
          <w:sz w:val="28"/>
        </w:rPr>
        <w:t>4)</w:t>
      </w:r>
      <w:r>
        <w:rPr>
          <w:rFonts w:ascii="Arial" w:eastAsia="Arial" w:hAnsi="Arial" w:cs="Arial"/>
          <w:sz w:val="28"/>
        </w:rPr>
        <w:t xml:space="preserve"> </w:t>
      </w:r>
      <w:r>
        <w:t xml:space="preserve">Народное декоративно-прикладное искусство: </w:t>
      </w:r>
    </w:p>
    <w:p w:rsidR="006D1D8F" w:rsidRDefault="004157EB">
      <w:pPr>
        <w:ind w:left="571" w:right="23" w:firstLine="701"/>
      </w:pPr>
      <w:r>
        <w:t xml:space="preserve">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 </w:t>
      </w:r>
      <w:r>
        <w:rPr>
          <w:b/>
          <w:i/>
        </w:rPr>
        <w:t xml:space="preserve">Конструктивная деятельность. </w:t>
      </w:r>
    </w:p>
    <w:p w:rsidR="006D1D8F" w:rsidRDefault="004157EB">
      <w:pPr>
        <w:ind w:left="571" w:right="23" w:firstLine="701"/>
      </w:pPr>
      <w:r>
        <w:t xml:space="preserve">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 </w:t>
      </w:r>
    </w:p>
    <w:p w:rsidR="006D1D8F" w:rsidRDefault="004157EB">
      <w:pPr>
        <w:spacing w:after="112"/>
        <w:ind w:left="1301" w:hanging="10"/>
      </w:pPr>
      <w:r>
        <w:rPr>
          <w:b/>
          <w:i/>
        </w:rPr>
        <w:t xml:space="preserve">Музыкальная деятельность. </w:t>
      </w:r>
    </w:p>
    <w:p w:rsidR="006D1D8F" w:rsidRDefault="004157EB" w:rsidP="004157EB">
      <w:pPr>
        <w:numPr>
          <w:ilvl w:val="0"/>
          <w:numId w:val="39"/>
        </w:numPr>
        <w:spacing w:after="130"/>
        <w:ind w:right="23"/>
      </w:pPr>
      <w:r>
        <w:t xml:space="preserve">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 </w:t>
      </w:r>
    </w:p>
    <w:p w:rsidR="006D1D8F" w:rsidRDefault="004157EB" w:rsidP="004157EB">
      <w:pPr>
        <w:numPr>
          <w:ilvl w:val="0"/>
          <w:numId w:val="39"/>
        </w:numPr>
        <w:spacing w:after="119"/>
        <w:ind w:right="23"/>
      </w:pPr>
      <w:r>
        <w:t xml:space="preserve">Пение: педагог способствует развитию у детей певческих навыков: петь без напряжения в диапазоне ре (ми) - </w:t>
      </w:r>
      <w:r>
        <w:rPr>
          <w:b/>
          <w:i/>
        </w:rPr>
        <w:t xml:space="preserve">ля </w:t>
      </w:r>
      <w:r>
        <w:t xml:space="preserve">(си), в одном темпе со всеми, чисто и ясно произносить слова, передавать характер песни (весело, протяжно, ласково, напевно). </w:t>
      </w:r>
    </w:p>
    <w:p w:rsidR="006D1D8F" w:rsidRDefault="004157EB" w:rsidP="004157EB">
      <w:pPr>
        <w:numPr>
          <w:ilvl w:val="0"/>
          <w:numId w:val="39"/>
        </w:numPr>
        <w:ind w:right="23"/>
      </w:pPr>
      <w:r>
        <w:t xml:space="preserve">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 </w:t>
      </w:r>
      <w:r>
        <w:rPr>
          <w:sz w:val="28"/>
        </w:rPr>
        <w:t>4)</w:t>
      </w:r>
      <w:r>
        <w:rPr>
          <w:rFonts w:ascii="Arial" w:eastAsia="Arial" w:hAnsi="Arial" w:cs="Arial"/>
          <w:sz w:val="28"/>
        </w:rPr>
        <w:t xml:space="preserve"> </w:t>
      </w:r>
      <w:r>
        <w:t xml:space="preserve">Музыкально-ритмические движения: </w:t>
      </w:r>
    </w:p>
    <w:p w:rsidR="006D1D8F" w:rsidRDefault="004157EB">
      <w:pPr>
        <w:spacing w:after="22"/>
        <w:ind w:left="571" w:right="23" w:firstLine="720"/>
      </w:pPr>
      <w:r>
        <w:lastRenderedPageBreak/>
        <w:t xml:space="preserve">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 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 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 </w:t>
      </w:r>
      <w:r>
        <w:rPr>
          <w:sz w:val="28"/>
        </w:rPr>
        <w:t>5)</w:t>
      </w:r>
      <w:r>
        <w:rPr>
          <w:rFonts w:ascii="Arial" w:eastAsia="Arial" w:hAnsi="Arial" w:cs="Arial"/>
          <w:sz w:val="28"/>
        </w:rPr>
        <w:t xml:space="preserve"> </w:t>
      </w:r>
      <w:r>
        <w:t xml:space="preserve">Игра на детских музыкальных инструментах: </w:t>
      </w:r>
    </w:p>
    <w:p w:rsidR="006D1D8F" w:rsidRDefault="004157EB">
      <w:pPr>
        <w:ind w:left="571" w:right="23" w:firstLine="701"/>
      </w:pPr>
      <w:r>
        <w:t xml:space="preserve">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 поощряет детей в самостоятельном экспериментировании со звуками в разных видах </w:t>
      </w:r>
    </w:p>
    <w:p w:rsidR="006D1D8F" w:rsidRDefault="004157EB">
      <w:pPr>
        <w:spacing w:after="0" w:line="325" w:lineRule="auto"/>
        <w:ind w:left="1272" w:right="23" w:hanging="701"/>
      </w:pPr>
      <w:r>
        <w:t xml:space="preserve">деятельности, исследовании качества музыкального звука: высоты, длительности, тембра. </w:t>
      </w:r>
      <w:r>
        <w:rPr>
          <w:b/>
          <w:i/>
        </w:rPr>
        <w:t xml:space="preserve">Театрализованная деятельность. </w:t>
      </w:r>
    </w:p>
    <w:p w:rsidR="006D1D8F" w:rsidRDefault="004157EB">
      <w:pPr>
        <w:ind w:left="571" w:right="23" w:firstLine="701"/>
      </w:pPr>
      <w:r>
        <w:t xml:space="preserve">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 </w:t>
      </w:r>
    </w:p>
    <w:p w:rsidR="006D1D8F" w:rsidRDefault="004157EB">
      <w:pPr>
        <w:spacing w:after="112"/>
        <w:ind w:left="1301" w:hanging="10"/>
      </w:pPr>
      <w:r>
        <w:rPr>
          <w:b/>
          <w:i/>
        </w:rPr>
        <w:t xml:space="preserve">Культурно-досуговая деятельность. </w:t>
      </w:r>
    </w:p>
    <w:p w:rsidR="006D1D8F" w:rsidRDefault="004157EB" w:rsidP="004157EB">
      <w:pPr>
        <w:numPr>
          <w:ilvl w:val="0"/>
          <w:numId w:val="40"/>
        </w:numPr>
        <w:spacing w:after="120"/>
        <w:ind w:right="23"/>
      </w:pPr>
      <w:r>
        <w:t xml:space="preserve">Педагог организует культурно-досуговую деятельность детей по интересам, обеспечивая эмоциональное благополучие и отдых. </w:t>
      </w:r>
    </w:p>
    <w:p w:rsidR="006D1D8F" w:rsidRDefault="004157EB" w:rsidP="004157EB">
      <w:pPr>
        <w:numPr>
          <w:ilvl w:val="0"/>
          <w:numId w:val="40"/>
        </w:numPr>
        <w:ind w:right="23"/>
      </w:pPr>
      <w:r>
        <w:t xml:space="preserve">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 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 </w:t>
      </w:r>
    </w:p>
    <w:p w:rsidR="006D1D8F" w:rsidRDefault="004157EB">
      <w:pPr>
        <w:spacing w:after="29" w:line="259" w:lineRule="auto"/>
        <w:ind w:left="0" w:firstLine="0"/>
        <w:jc w:val="left"/>
      </w:pPr>
      <w:r>
        <w:t xml:space="preserve"> </w:t>
      </w:r>
    </w:p>
    <w:p w:rsidR="006D1D8F" w:rsidRDefault="004157EB">
      <w:pPr>
        <w:spacing w:after="5" w:line="271" w:lineRule="auto"/>
        <w:ind w:left="577" w:right="12" w:hanging="10"/>
      </w:pPr>
      <w:r>
        <w:rPr>
          <w:b/>
        </w:rPr>
        <w:t xml:space="preserve">Физическое развитие. </w:t>
      </w:r>
    </w:p>
    <w:p w:rsidR="006D1D8F" w:rsidRDefault="004157EB">
      <w:pPr>
        <w:spacing w:after="61" w:line="259" w:lineRule="auto"/>
        <w:ind w:left="351" w:right="196" w:hanging="10"/>
        <w:jc w:val="right"/>
      </w:pPr>
      <w:r>
        <w:t xml:space="preserve">В области физического основными </w:t>
      </w:r>
      <w:r>
        <w:rPr>
          <w:b/>
        </w:rPr>
        <w:t xml:space="preserve">задачами </w:t>
      </w:r>
      <w:r>
        <w:t xml:space="preserve">образовательной деятельности являются: </w:t>
      </w:r>
    </w:p>
    <w:p w:rsidR="006D1D8F" w:rsidRDefault="004157EB">
      <w:pPr>
        <w:ind w:left="571" w:right="23" w:firstLine="720"/>
      </w:pPr>
      <w:r>
        <w:t xml:space="preserve">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w:t>
      </w:r>
      <w:r>
        <w:lastRenderedPageBreak/>
        <w:t xml:space="preserve">упражнения), спортивные упражнения, подвижные игры, помогая согласовывать свои действия с действиями других детей, соблюдать правила в игре; развивать психофизические качества, ориентировку в пространстве, координацию, </w:t>
      </w:r>
    </w:p>
    <w:p w:rsidR="006D1D8F" w:rsidRDefault="004157EB">
      <w:pPr>
        <w:ind w:left="1291" w:right="23" w:hanging="720"/>
      </w:pPr>
      <w:r>
        <w:t xml:space="preserve">равновесие, способность быстро реагировать на сигнал; формировать интерес и положительное отношение к занятиям физической культурой и </w:t>
      </w:r>
    </w:p>
    <w:p w:rsidR="006D1D8F" w:rsidRDefault="004157EB">
      <w:pPr>
        <w:ind w:left="571" w:right="23"/>
      </w:pPr>
      <w:r>
        <w:t xml:space="preserve">активному отдыху, воспитывать самостоятельность; 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 закреплять культурно-гигиенические навыки и навыки самообслуживания, формируя </w:t>
      </w:r>
    </w:p>
    <w:p w:rsidR="006D1D8F" w:rsidRDefault="004157EB">
      <w:pPr>
        <w:ind w:left="571" w:right="23"/>
      </w:pPr>
      <w:r>
        <w:t xml:space="preserve">полезные привычки, приобщая к здоровому образу жизни. </w:t>
      </w:r>
    </w:p>
    <w:p w:rsidR="006D1D8F" w:rsidRDefault="004157EB">
      <w:pPr>
        <w:ind w:left="1306" w:right="23"/>
      </w:pPr>
      <w:r>
        <w:rPr>
          <w:b/>
        </w:rPr>
        <w:t xml:space="preserve">Содержание </w:t>
      </w:r>
      <w:r>
        <w:t xml:space="preserve">образовательной деятельности. </w:t>
      </w:r>
    </w:p>
    <w:p w:rsidR="006D1D8F" w:rsidRDefault="004157EB">
      <w:pPr>
        <w:spacing w:after="24"/>
        <w:ind w:left="571" w:right="23" w:firstLine="720"/>
      </w:pPr>
      <w:r>
        <w:t xml:space="preserve">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 </w:t>
      </w:r>
    </w:p>
    <w:p w:rsidR="006D1D8F" w:rsidRDefault="004157EB">
      <w:pPr>
        <w:ind w:left="571" w:right="23" w:firstLine="720"/>
      </w:pPr>
      <w:r>
        <w:t xml:space="preserve">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 </w:t>
      </w:r>
      <w:r>
        <w:rPr>
          <w:sz w:val="28"/>
        </w:rPr>
        <w:t>1)</w:t>
      </w:r>
      <w:r>
        <w:rPr>
          <w:rFonts w:ascii="Arial" w:eastAsia="Arial" w:hAnsi="Arial" w:cs="Arial"/>
          <w:sz w:val="28"/>
        </w:rPr>
        <w:t xml:space="preserve"> </w:t>
      </w:r>
      <w:r>
        <w:rPr>
          <w:b/>
          <w:i/>
        </w:rPr>
        <w:t xml:space="preserve">Основная гимнастика </w:t>
      </w:r>
      <w:r>
        <w:t xml:space="preserve">(основные движения, общеразвивающие и строевые упражнения). Основные движения: </w:t>
      </w:r>
    </w:p>
    <w:p w:rsidR="006D1D8F" w:rsidRDefault="004157EB">
      <w:pPr>
        <w:spacing w:after="27"/>
        <w:ind w:left="571" w:right="23" w:firstLine="720"/>
      </w:pPr>
      <w:r>
        <w:t xml:space="preserve">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 ползание, лазанье: ползание на четвереньках на расстояние 4-5-6 м до кегли (взять её, встать, </w:t>
      </w:r>
    </w:p>
    <w:p w:rsidR="006D1D8F" w:rsidRDefault="004157EB">
      <w:pPr>
        <w:ind w:left="571" w:right="23"/>
      </w:pPr>
      <w:r>
        <w:t xml:space="preserve">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 ходьба: ходьба в заданном направлении, небольшими группами, друг за другом по </w:t>
      </w:r>
    </w:p>
    <w:p w:rsidR="006D1D8F" w:rsidRDefault="004157EB">
      <w:pPr>
        <w:ind w:left="571" w:right="23"/>
      </w:pPr>
      <w:r>
        <w:t xml:space="preserve">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 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w:t>
      </w:r>
      <w:r>
        <w:lastRenderedPageBreak/>
        <w:t xml:space="preserve">медленный бег 120- 150 м; прыжки: прыжки на двух и на одной ноге; на месте, продвигаясь вперед на 2-3 м; через </w:t>
      </w:r>
    </w:p>
    <w:p w:rsidR="006D1D8F" w:rsidRDefault="004157EB">
      <w:pPr>
        <w:ind w:left="571" w:right="23"/>
      </w:pPr>
      <w:r>
        <w:t xml:space="preserve">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 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 </w:t>
      </w:r>
    </w:p>
    <w:p w:rsidR="006D1D8F" w:rsidRDefault="004157EB">
      <w:pPr>
        <w:spacing w:after="8"/>
        <w:ind w:left="1287" w:right="23"/>
      </w:pPr>
      <w:r>
        <w:t xml:space="preserve">Общеразвивающие упражнения: </w:t>
      </w:r>
    </w:p>
    <w:p w:rsidR="006D1D8F" w:rsidRDefault="004157EB">
      <w:pPr>
        <w:ind w:left="571" w:right="23" w:firstLine="701"/>
      </w:pPr>
      <w:r>
        <w:t xml:space="preserve">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 упражнения для развития и укрепления мышц спины и гибкости позвоночника: потягивание, </w:t>
      </w:r>
    </w:p>
    <w:p w:rsidR="006D1D8F" w:rsidRDefault="004157EB">
      <w:pPr>
        <w:ind w:left="571" w:right="23"/>
      </w:pPr>
      <w:r>
        <w:t xml:space="preserve">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 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 музыкально-ритмические упражнения, разученные на музыкальных занятиях, педагог </w:t>
      </w:r>
    </w:p>
    <w:p w:rsidR="006D1D8F" w:rsidRDefault="004157EB">
      <w:pPr>
        <w:spacing w:after="92"/>
        <w:ind w:left="571" w:right="23"/>
      </w:pPr>
      <w:r>
        <w:t xml:space="preserve">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 </w:t>
      </w:r>
    </w:p>
    <w:p w:rsidR="006D1D8F" w:rsidRDefault="004157EB">
      <w:pPr>
        <w:spacing w:after="8"/>
        <w:ind w:left="1287" w:right="23"/>
      </w:pPr>
      <w:r>
        <w:t xml:space="preserve">Строевые упражнения: </w:t>
      </w:r>
    </w:p>
    <w:p w:rsidR="006D1D8F" w:rsidRDefault="004157EB">
      <w:pPr>
        <w:ind w:left="571" w:right="23" w:firstLine="701"/>
      </w:pPr>
      <w:r>
        <w:t xml:space="preserve">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 </w:t>
      </w:r>
    </w:p>
    <w:p w:rsidR="006D1D8F" w:rsidRDefault="004157EB">
      <w:pPr>
        <w:spacing w:after="122"/>
        <w:ind w:left="571" w:right="23" w:firstLine="701"/>
      </w:pPr>
      <w:r>
        <w:t xml:space="preserve">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 </w:t>
      </w:r>
    </w:p>
    <w:p w:rsidR="006D1D8F" w:rsidRDefault="004157EB" w:rsidP="004157EB">
      <w:pPr>
        <w:numPr>
          <w:ilvl w:val="0"/>
          <w:numId w:val="41"/>
        </w:numPr>
        <w:spacing w:after="119"/>
        <w:ind w:right="23" w:firstLine="701"/>
      </w:pPr>
      <w:r>
        <w:rPr>
          <w:b/>
          <w:i/>
        </w:rPr>
        <w:t xml:space="preserve">Подвижные игры: </w:t>
      </w:r>
      <w:r>
        <w:t xml:space="preserve">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 </w:t>
      </w:r>
    </w:p>
    <w:p w:rsidR="006D1D8F" w:rsidRDefault="004157EB" w:rsidP="004157EB">
      <w:pPr>
        <w:numPr>
          <w:ilvl w:val="0"/>
          <w:numId w:val="41"/>
        </w:numPr>
        <w:ind w:right="23" w:firstLine="701"/>
      </w:pPr>
      <w:r>
        <w:rPr>
          <w:b/>
          <w:i/>
        </w:rPr>
        <w:t xml:space="preserve">Спортивные упражнения: </w:t>
      </w:r>
      <w:r>
        <w:t xml:space="preserve">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 </w:t>
      </w:r>
    </w:p>
    <w:p w:rsidR="006D1D8F" w:rsidRDefault="004157EB">
      <w:pPr>
        <w:ind w:left="571" w:right="23" w:firstLine="701"/>
      </w:pPr>
      <w:r>
        <w:lastRenderedPageBreak/>
        <w:t xml:space="preserve">Катание на санках: по прямой, перевозя игрушки или друг друга, и самостоятельно с невысокой горки. </w:t>
      </w:r>
    </w:p>
    <w:p w:rsidR="006D1D8F" w:rsidRDefault="004157EB">
      <w:pPr>
        <w:ind w:left="571" w:right="23" w:firstLine="701"/>
      </w:pPr>
      <w:r>
        <w:t xml:space="preserve">Ходьба на лыжах: по прямой, ровной лыжне ступающим и скользящим шагом, с поворотами переступанием. </w:t>
      </w:r>
    </w:p>
    <w:p w:rsidR="006D1D8F" w:rsidRDefault="004157EB">
      <w:pPr>
        <w:spacing w:after="61" w:line="259" w:lineRule="auto"/>
        <w:ind w:left="351" w:right="262" w:hanging="10"/>
        <w:jc w:val="right"/>
      </w:pPr>
      <w:r>
        <w:t xml:space="preserve">Катание на трехколесном велосипеде: по прямой, по кругу, с поворотами направо, налево. </w:t>
      </w:r>
    </w:p>
    <w:p w:rsidR="006D1D8F" w:rsidRDefault="004157EB">
      <w:pPr>
        <w:spacing w:after="121"/>
        <w:ind w:left="571" w:right="23" w:firstLine="701"/>
      </w:pPr>
      <w:r>
        <w:t xml:space="preserve">Плавание: погружение в воду, ходьба и бег в воде прямо и по кругу, игры с плавающими игрушками в воде. </w:t>
      </w:r>
    </w:p>
    <w:p w:rsidR="006D1D8F" w:rsidRDefault="004157EB" w:rsidP="004157EB">
      <w:pPr>
        <w:numPr>
          <w:ilvl w:val="0"/>
          <w:numId w:val="41"/>
        </w:numPr>
        <w:spacing w:after="125"/>
        <w:ind w:right="23" w:firstLine="701"/>
      </w:pPr>
      <w:r>
        <w:rPr>
          <w:b/>
          <w:i/>
        </w:rPr>
        <w:t>Формирование основ здорового образа жизни</w:t>
      </w:r>
      <w:r>
        <w:t xml:space="preserve">: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 </w:t>
      </w:r>
    </w:p>
    <w:p w:rsidR="006D1D8F" w:rsidRDefault="004157EB" w:rsidP="004157EB">
      <w:pPr>
        <w:numPr>
          <w:ilvl w:val="0"/>
          <w:numId w:val="41"/>
        </w:numPr>
        <w:spacing w:after="4"/>
        <w:ind w:right="23" w:firstLine="701"/>
      </w:pPr>
      <w:r>
        <w:rPr>
          <w:b/>
          <w:i/>
        </w:rPr>
        <w:t xml:space="preserve">Активный отдых. </w:t>
      </w:r>
    </w:p>
    <w:p w:rsidR="006D1D8F" w:rsidRDefault="004157EB">
      <w:pPr>
        <w:ind w:left="571" w:right="23" w:firstLine="701"/>
      </w:pPr>
      <w:r>
        <w:t xml:space="preserve">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 </w:t>
      </w:r>
    </w:p>
    <w:p w:rsidR="006D1D8F" w:rsidRDefault="004157EB">
      <w:pPr>
        <w:ind w:left="571" w:right="23" w:firstLine="701"/>
      </w:pPr>
      <w:r>
        <w:t xml:space="preserve">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 </w:t>
      </w:r>
    </w:p>
    <w:p w:rsidR="006D1D8F" w:rsidRDefault="004157EB">
      <w:pPr>
        <w:spacing w:after="69" w:line="259" w:lineRule="auto"/>
        <w:ind w:left="0" w:firstLine="0"/>
        <w:jc w:val="left"/>
      </w:pPr>
      <w:r>
        <w:t xml:space="preserve"> </w:t>
      </w:r>
    </w:p>
    <w:p w:rsidR="006D1D8F" w:rsidRDefault="004157EB">
      <w:pPr>
        <w:spacing w:after="23" w:line="259" w:lineRule="auto"/>
        <w:ind w:left="0" w:firstLine="0"/>
        <w:jc w:val="left"/>
      </w:pPr>
      <w:r>
        <w:t xml:space="preserve"> </w:t>
      </w:r>
    </w:p>
    <w:p w:rsidR="006D1D8F" w:rsidRDefault="004157EB">
      <w:pPr>
        <w:spacing w:line="271" w:lineRule="auto"/>
        <w:ind w:left="577" w:right="1347" w:hanging="10"/>
      </w:pPr>
      <w:r>
        <w:rPr>
          <w:b/>
        </w:rPr>
        <w:t>2.1.5.</w:t>
      </w:r>
      <w:r>
        <w:rPr>
          <w:rFonts w:ascii="Arial" w:eastAsia="Arial" w:hAnsi="Arial" w:cs="Arial"/>
          <w:b/>
        </w:rPr>
        <w:t xml:space="preserve"> </w:t>
      </w:r>
      <w:r>
        <w:rPr>
          <w:b/>
        </w:rPr>
        <w:t xml:space="preserve">Средняя группа (дети в возрасте от 4 до 5 лет) Социально-коммуникативное развитие. </w:t>
      </w:r>
    </w:p>
    <w:p w:rsidR="006D1D8F" w:rsidRDefault="004157EB">
      <w:pPr>
        <w:ind w:left="571" w:right="23"/>
      </w:pPr>
      <w:r>
        <w:t xml:space="preserve">В области социально-коммуникативного развития основными </w:t>
      </w:r>
      <w:r>
        <w:rPr>
          <w:b/>
        </w:rPr>
        <w:t xml:space="preserve">задачами </w:t>
      </w:r>
      <w:r>
        <w:t xml:space="preserve">образовательной деятельности являются: </w:t>
      </w:r>
    </w:p>
    <w:p w:rsidR="006D1D8F" w:rsidRDefault="004157EB">
      <w:pPr>
        <w:ind w:left="571" w:right="23" w:firstLine="720"/>
      </w:pPr>
      <w:r>
        <w:t xml:space="preserve">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 развивать психофизические качества, ориентировку в пространстве, координацию, </w:t>
      </w:r>
    </w:p>
    <w:p w:rsidR="006D1D8F" w:rsidRDefault="004157EB">
      <w:pPr>
        <w:ind w:left="1291" w:right="23" w:hanging="720"/>
      </w:pPr>
      <w:r>
        <w:t xml:space="preserve">равновесие, способность быстро реагировать на сигнал; формировать интерес и положительное отношение к занятиям физической культурой и </w:t>
      </w:r>
    </w:p>
    <w:p w:rsidR="006D1D8F" w:rsidRDefault="004157EB">
      <w:pPr>
        <w:ind w:left="571" w:right="23"/>
      </w:pPr>
      <w:r>
        <w:t xml:space="preserve">активному отдыху, воспитывать самостоятельность; 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 закреплять культурно-гигиенические навыки и навыки самообслуживания, формируя </w:t>
      </w:r>
    </w:p>
    <w:p w:rsidR="006D1D8F" w:rsidRDefault="004157EB">
      <w:pPr>
        <w:ind w:left="571" w:right="23"/>
      </w:pPr>
      <w:r>
        <w:t xml:space="preserve">полезные привычки, приобщая к здоровому образу жизни. </w:t>
      </w:r>
    </w:p>
    <w:p w:rsidR="006D1D8F" w:rsidRDefault="004157EB">
      <w:pPr>
        <w:spacing w:after="6"/>
        <w:ind w:left="1275" w:right="23"/>
      </w:pPr>
      <w:r>
        <w:rPr>
          <w:b/>
        </w:rPr>
        <w:t xml:space="preserve">Содержание </w:t>
      </w:r>
      <w:r>
        <w:t xml:space="preserve">образовательной деятельности. </w:t>
      </w:r>
    </w:p>
    <w:p w:rsidR="006D1D8F" w:rsidRDefault="004157EB">
      <w:pPr>
        <w:spacing w:after="24"/>
        <w:ind w:left="571" w:right="23" w:firstLine="720"/>
      </w:pPr>
      <w:r>
        <w:t xml:space="preserve">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w:t>
      </w:r>
      <w:r>
        <w:lastRenderedPageBreak/>
        <w:t xml:space="preserve">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 </w:t>
      </w:r>
    </w:p>
    <w:p w:rsidR="006D1D8F" w:rsidRDefault="004157EB">
      <w:pPr>
        <w:ind w:left="571" w:right="23" w:firstLine="720"/>
      </w:pPr>
      <w:r>
        <w:t xml:space="preserve">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 </w:t>
      </w:r>
      <w:r>
        <w:rPr>
          <w:sz w:val="28"/>
        </w:rPr>
        <w:t>6)</w:t>
      </w:r>
      <w:r>
        <w:rPr>
          <w:rFonts w:ascii="Arial" w:eastAsia="Arial" w:hAnsi="Arial" w:cs="Arial"/>
          <w:sz w:val="28"/>
        </w:rPr>
        <w:t xml:space="preserve"> </w:t>
      </w:r>
      <w:r>
        <w:rPr>
          <w:b/>
          <w:i/>
        </w:rPr>
        <w:t xml:space="preserve">Основная гимнастика </w:t>
      </w:r>
      <w:r>
        <w:t xml:space="preserve">(основные движения, общеразвивающие и строевые упражнения). Основные движения: </w:t>
      </w:r>
    </w:p>
    <w:p w:rsidR="006D1D8F" w:rsidRDefault="004157EB">
      <w:pPr>
        <w:spacing w:after="28"/>
        <w:ind w:left="571" w:right="23" w:firstLine="720"/>
      </w:pPr>
      <w:r>
        <w:t xml:space="preserve">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 ползание, лазанье: ползание на четвереньках на расстояние 4-5-6 м до кегли (взять её, встать, </w:t>
      </w:r>
    </w:p>
    <w:p w:rsidR="006D1D8F" w:rsidRDefault="004157EB">
      <w:pPr>
        <w:ind w:left="571" w:right="23"/>
      </w:pPr>
      <w:r>
        <w:t xml:space="preserve">выпрямиться, поднять двумя руками над головой); по гимнастической скамейке, за катящимся мячом; проползание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 ходьба: ходьба в заданном направлении, небольшими группами, друг за другом по </w:t>
      </w:r>
    </w:p>
    <w:p w:rsidR="006D1D8F" w:rsidRDefault="004157EB">
      <w:pPr>
        <w:spacing w:after="23"/>
        <w:ind w:left="571" w:right="23"/>
      </w:pPr>
      <w:r>
        <w:t xml:space="preserve">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 бег: бег группами и по одному за направляющим, врассыпную, со сменой темпа; по кругу, </w:t>
      </w:r>
    </w:p>
    <w:p w:rsidR="006D1D8F" w:rsidRDefault="004157EB">
      <w:pPr>
        <w:ind w:left="571" w:right="23"/>
      </w:pPr>
      <w:r>
        <w:t xml:space="preserve">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120- 150 м; прыжки: прыжки на двух и на одной ноге; на месте, продвигаясь вперед на 2-3 м; через </w:t>
      </w:r>
    </w:p>
    <w:p w:rsidR="006D1D8F" w:rsidRDefault="004157EB">
      <w:pPr>
        <w:ind w:left="571" w:right="23"/>
      </w:pPr>
      <w:r>
        <w:t xml:space="preserve">линию, (вперед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 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 </w:t>
      </w:r>
    </w:p>
    <w:p w:rsidR="006D1D8F" w:rsidRDefault="004157EB">
      <w:pPr>
        <w:spacing w:after="6"/>
        <w:ind w:left="1287" w:right="23"/>
      </w:pPr>
      <w:r>
        <w:t xml:space="preserve">Общеразвивающие упражнения: </w:t>
      </w:r>
    </w:p>
    <w:p w:rsidR="006D1D8F" w:rsidRDefault="004157EB">
      <w:pPr>
        <w:ind w:left="571" w:right="23" w:firstLine="701"/>
      </w:pPr>
      <w:r>
        <w:t xml:space="preserve">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w:t>
      </w:r>
      <w:r>
        <w:lastRenderedPageBreak/>
        <w:t xml:space="preserve">махи руками; упражнения для кистей рук; упражнения для развития и укрепления мышц спины и гибкости позвоночника: потягивание, </w:t>
      </w:r>
    </w:p>
    <w:p w:rsidR="006D1D8F" w:rsidRDefault="004157EB">
      <w:pPr>
        <w:spacing w:after="17"/>
        <w:ind w:left="571" w:right="23"/>
      </w:pPr>
      <w:r>
        <w:t xml:space="preserve">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 упражнения для развития и укрепления мышц ног и брюшного пресса: поднимание и </w:t>
      </w:r>
    </w:p>
    <w:p w:rsidR="006D1D8F" w:rsidRDefault="004157EB">
      <w:pPr>
        <w:ind w:left="571" w:right="23"/>
      </w:pPr>
      <w:r>
        <w:t xml:space="preserve">опускание ног, согнутых в коленях; приседание с предметами, поднимание на носки; выставление ноги вперед, в сторону, назад; музыкально-ритмические упражнения, разученные на музыкальных занятиях, педагог </w:t>
      </w:r>
    </w:p>
    <w:p w:rsidR="006D1D8F" w:rsidRDefault="004157EB">
      <w:pPr>
        <w:ind w:left="571" w:right="23"/>
      </w:pPr>
      <w:r>
        <w:t xml:space="preserve">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 </w:t>
      </w:r>
    </w:p>
    <w:p w:rsidR="006D1D8F" w:rsidRDefault="004157EB">
      <w:pPr>
        <w:spacing w:after="8"/>
        <w:ind w:left="1287" w:right="23"/>
      </w:pPr>
      <w:r>
        <w:t xml:space="preserve">Строевые упражнения: </w:t>
      </w:r>
    </w:p>
    <w:p w:rsidR="006D1D8F" w:rsidRDefault="004157EB">
      <w:pPr>
        <w:ind w:left="571" w:right="23" w:firstLine="701"/>
      </w:pPr>
      <w:r>
        <w:t xml:space="preserve">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 </w:t>
      </w:r>
    </w:p>
    <w:p w:rsidR="006D1D8F" w:rsidRDefault="004157EB">
      <w:pPr>
        <w:spacing w:after="124"/>
        <w:ind w:left="571" w:right="23" w:firstLine="701"/>
      </w:pPr>
      <w:r>
        <w:t xml:space="preserve">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 </w:t>
      </w:r>
    </w:p>
    <w:p w:rsidR="006D1D8F" w:rsidRDefault="004157EB" w:rsidP="004157EB">
      <w:pPr>
        <w:numPr>
          <w:ilvl w:val="0"/>
          <w:numId w:val="42"/>
        </w:numPr>
        <w:spacing w:after="95"/>
        <w:ind w:right="23" w:firstLine="701"/>
      </w:pPr>
      <w:r>
        <w:rPr>
          <w:b/>
          <w:i/>
        </w:rPr>
        <w:t>Подвижные игры</w:t>
      </w:r>
      <w:r>
        <w:t xml:space="preserve">: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 </w:t>
      </w:r>
    </w:p>
    <w:p w:rsidR="006D1D8F" w:rsidRDefault="004157EB" w:rsidP="004157EB">
      <w:pPr>
        <w:numPr>
          <w:ilvl w:val="0"/>
          <w:numId w:val="42"/>
        </w:numPr>
        <w:ind w:right="23" w:firstLine="701"/>
      </w:pPr>
      <w:r>
        <w:rPr>
          <w:b/>
          <w:i/>
        </w:rPr>
        <w:t>Спортивные упражнения</w:t>
      </w:r>
      <w: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 </w:t>
      </w:r>
    </w:p>
    <w:p w:rsidR="006D1D8F" w:rsidRDefault="004157EB">
      <w:pPr>
        <w:ind w:left="571" w:right="23" w:firstLine="701"/>
      </w:pPr>
      <w:r>
        <w:t xml:space="preserve">Катание на санках: по прямой, перевозя игрушки или друг друга, и самостоятельно с невысокой горки. </w:t>
      </w:r>
    </w:p>
    <w:p w:rsidR="006D1D8F" w:rsidRDefault="004157EB">
      <w:pPr>
        <w:ind w:left="571" w:right="23" w:firstLine="701"/>
      </w:pPr>
      <w:r>
        <w:t xml:space="preserve">Ходьба на лыжах: по прямой, ровной лыжне ступающим и скользящим шагом, с поворотами переступанием. </w:t>
      </w:r>
    </w:p>
    <w:p w:rsidR="006D1D8F" w:rsidRDefault="004157EB">
      <w:pPr>
        <w:spacing w:after="61" w:line="259" w:lineRule="auto"/>
        <w:ind w:left="351" w:right="274" w:hanging="10"/>
        <w:jc w:val="right"/>
      </w:pPr>
      <w:r>
        <w:t xml:space="preserve">Катание на трехколесном велосипеде: по прямой, по кругу, с поворотами направо, налево. </w:t>
      </w:r>
    </w:p>
    <w:p w:rsidR="006D1D8F" w:rsidRDefault="004157EB">
      <w:pPr>
        <w:spacing w:after="122"/>
        <w:ind w:left="571" w:right="23" w:firstLine="701"/>
      </w:pPr>
      <w:r>
        <w:t xml:space="preserve">Плавание: погружение в воду, ходьба и бег в воде прямо и по кругу, игры с плавающими игрушками в воде. </w:t>
      </w:r>
    </w:p>
    <w:p w:rsidR="006D1D8F" w:rsidRDefault="004157EB" w:rsidP="004157EB">
      <w:pPr>
        <w:numPr>
          <w:ilvl w:val="0"/>
          <w:numId w:val="42"/>
        </w:numPr>
        <w:spacing w:after="119"/>
        <w:ind w:right="23" w:firstLine="701"/>
      </w:pPr>
      <w:r>
        <w:rPr>
          <w:b/>
          <w:i/>
        </w:rPr>
        <w:t>Формирование основ здорового образа жизни</w:t>
      </w:r>
      <w:r>
        <w:t xml:space="preserve">: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 </w:t>
      </w:r>
    </w:p>
    <w:p w:rsidR="006D1D8F" w:rsidRDefault="004157EB" w:rsidP="004157EB">
      <w:pPr>
        <w:numPr>
          <w:ilvl w:val="0"/>
          <w:numId w:val="42"/>
        </w:numPr>
        <w:spacing w:after="4"/>
        <w:ind w:right="23" w:firstLine="701"/>
      </w:pPr>
      <w:r>
        <w:rPr>
          <w:b/>
          <w:i/>
        </w:rPr>
        <w:lastRenderedPageBreak/>
        <w:t xml:space="preserve">Активный отдых. </w:t>
      </w:r>
    </w:p>
    <w:p w:rsidR="006D1D8F" w:rsidRDefault="004157EB">
      <w:pPr>
        <w:ind w:left="571" w:right="23" w:firstLine="701"/>
      </w:pPr>
      <w:r>
        <w:t xml:space="preserve">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 </w:t>
      </w:r>
    </w:p>
    <w:p w:rsidR="006D1D8F" w:rsidRDefault="004157EB">
      <w:pPr>
        <w:ind w:left="571" w:right="23" w:firstLine="701"/>
      </w:pPr>
      <w:r>
        <w:t xml:space="preserve">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 </w:t>
      </w:r>
    </w:p>
    <w:p w:rsidR="006D1D8F" w:rsidRDefault="004157EB">
      <w:pPr>
        <w:spacing w:after="32" w:line="259" w:lineRule="auto"/>
        <w:ind w:left="0" w:firstLine="0"/>
        <w:jc w:val="left"/>
      </w:pPr>
      <w:r>
        <w:t xml:space="preserve"> </w:t>
      </w:r>
    </w:p>
    <w:p w:rsidR="006D1D8F" w:rsidRDefault="004157EB">
      <w:pPr>
        <w:spacing w:after="5" w:line="271" w:lineRule="auto"/>
        <w:ind w:left="577" w:right="12" w:hanging="10"/>
      </w:pPr>
      <w:r>
        <w:rPr>
          <w:b/>
        </w:rPr>
        <w:t xml:space="preserve">Познавательное развитие. </w:t>
      </w:r>
    </w:p>
    <w:p w:rsidR="006D1D8F" w:rsidRDefault="004157EB">
      <w:pPr>
        <w:ind w:left="571" w:right="23" w:firstLine="708"/>
      </w:pPr>
      <w:r>
        <w:t xml:space="preserve">В области познавательного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t xml:space="preserve">в сфере социальных отношений: формировать положительную самооценку, уверенность в своих силах, стремление к </w:t>
      </w:r>
    </w:p>
    <w:p w:rsidR="006D1D8F" w:rsidRDefault="004157EB">
      <w:pPr>
        <w:ind w:left="1291" w:right="23" w:hanging="720"/>
      </w:pPr>
      <w:r>
        <w:t xml:space="preserve">самостоятельности; развивать эмоциональную отзывчивость к взрослым и детям, слабым и нуждающимся в </w:t>
      </w:r>
    </w:p>
    <w:p w:rsidR="006D1D8F" w:rsidRDefault="004157EB">
      <w:pPr>
        <w:ind w:left="571" w:right="23"/>
      </w:pPr>
      <w:r>
        <w:t xml:space="preserve">помощи, воспитывать сопереживание героям литературных и анимационных произведений, доброе отношение к животным и растениям; развивать позитивное отношение и чувство принадлежности детей к семье, уважение к </w:t>
      </w:r>
    </w:p>
    <w:p w:rsidR="006D1D8F" w:rsidRDefault="004157EB">
      <w:pPr>
        <w:ind w:left="1291" w:right="1231" w:hanging="720"/>
      </w:pPr>
      <w:r>
        <w:t xml:space="preserve">родителям (законным представителям), педагогам и окружающим людям; воспитывать доброжелательное отношение ко взрослым и детям; </w:t>
      </w:r>
    </w:p>
    <w:p w:rsidR="006D1D8F" w:rsidRDefault="004157EB">
      <w:pPr>
        <w:spacing w:after="61" w:line="259" w:lineRule="auto"/>
        <w:ind w:left="351" w:right="26" w:hanging="10"/>
        <w:jc w:val="right"/>
      </w:pPr>
      <w:r>
        <w:t xml:space="preserve">воспитывать культуру общения со взрослыми и сверстниками, желание выполнять правила </w:t>
      </w:r>
    </w:p>
    <w:p w:rsidR="006D1D8F" w:rsidRDefault="004157EB">
      <w:pPr>
        <w:ind w:left="1291" w:right="23" w:hanging="720"/>
      </w:pPr>
      <w:r>
        <w:t xml:space="preserve">поведения, быть вежливыми в общении со взрослыми и сверстниками; развивать стремление к совместным играм, взаимодействию в паре или небольшой </w:t>
      </w:r>
    </w:p>
    <w:p w:rsidR="006D1D8F" w:rsidRDefault="004157EB">
      <w:pPr>
        <w:ind w:left="571" w:right="23"/>
      </w:pPr>
      <w:r>
        <w:t xml:space="preserve">подгруппе, к взаимодействию в практической деятельности; </w:t>
      </w:r>
    </w:p>
    <w:p w:rsidR="006D1D8F" w:rsidRDefault="004157EB">
      <w:pPr>
        <w:spacing w:line="324" w:lineRule="auto"/>
        <w:ind w:left="0" w:right="23"/>
      </w:pPr>
      <w:r>
        <w:rPr>
          <w:sz w:val="37"/>
          <w:vertAlign w:val="superscript"/>
        </w:rPr>
        <w:t xml:space="preserve"> </w:t>
      </w:r>
      <w:r>
        <w:rPr>
          <w:sz w:val="28"/>
        </w:rPr>
        <w:t>2)</w:t>
      </w:r>
      <w:r>
        <w:rPr>
          <w:rFonts w:ascii="Arial" w:eastAsia="Arial" w:hAnsi="Arial" w:cs="Arial"/>
          <w:sz w:val="28"/>
        </w:rPr>
        <w:t xml:space="preserve"> </w:t>
      </w:r>
      <w:r>
        <w:t xml:space="preserve">в области формирования основ гражданственности и патриотизма: воспитывать  уважительное отношение к Родине, символам страны, памятным </w:t>
      </w:r>
    </w:p>
    <w:p w:rsidR="006D1D8F" w:rsidRDefault="004157EB">
      <w:pPr>
        <w:ind w:left="571" w:right="120"/>
      </w:pPr>
      <w:r>
        <w:t xml:space="preserve">датам;  воспитывать гордость за достижения страны в области спорта, науки, искусства и других областях; развивать интерес детей к основным достопримечательностями населенного пункта, в </w:t>
      </w:r>
    </w:p>
    <w:p w:rsidR="006D1D8F" w:rsidRDefault="004157EB">
      <w:pPr>
        <w:spacing w:after="4" w:line="303" w:lineRule="auto"/>
        <w:ind w:left="1291" w:right="165" w:hanging="720"/>
        <w:jc w:val="left"/>
      </w:pPr>
      <w:r>
        <w:t xml:space="preserve">котором они живут. </w:t>
      </w:r>
      <w:r>
        <w:rPr>
          <w:sz w:val="28"/>
        </w:rPr>
        <w:t>3)</w:t>
      </w:r>
      <w:r>
        <w:rPr>
          <w:rFonts w:ascii="Arial" w:eastAsia="Arial" w:hAnsi="Arial" w:cs="Arial"/>
          <w:sz w:val="28"/>
        </w:rPr>
        <w:t xml:space="preserve"> </w:t>
      </w:r>
      <w:r>
        <w:t xml:space="preserve">в сфере трудового воспитания: формировать представления об отдельных профессиях взрослых на основе ознакомления с </w:t>
      </w:r>
    </w:p>
    <w:p w:rsidR="006D1D8F" w:rsidRDefault="004157EB">
      <w:pPr>
        <w:ind w:left="1291" w:right="371" w:hanging="720"/>
      </w:pPr>
      <w:r>
        <w:t xml:space="preserve">конкретными видами труда; воспитывать уважение и благодарность взрослым за их труд, заботу о детях; вовлекать в </w:t>
      </w:r>
    </w:p>
    <w:p w:rsidR="006D1D8F" w:rsidRDefault="004157EB">
      <w:pPr>
        <w:ind w:left="571" w:right="174"/>
      </w:pPr>
      <w:r>
        <w:t xml:space="preserve">простейшие процессы хозяйственно-бытового труда; развивать самостоятельность и уверенность в самообслуживании, желании включаться в повседневные трудовые дела в ДОО и семье; </w:t>
      </w:r>
      <w:r>
        <w:rPr>
          <w:sz w:val="28"/>
        </w:rPr>
        <w:t>4)</w:t>
      </w:r>
      <w:r>
        <w:rPr>
          <w:rFonts w:ascii="Arial" w:eastAsia="Arial" w:hAnsi="Arial" w:cs="Arial"/>
          <w:sz w:val="28"/>
        </w:rPr>
        <w:t xml:space="preserve"> </w:t>
      </w:r>
      <w:r>
        <w:t xml:space="preserve">в области формирования основ безопасного поведения: обогащать представления детей об основных источниках и видах опасности в быту, на </w:t>
      </w:r>
    </w:p>
    <w:p w:rsidR="006D1D8F" w:rsidRDefault="004157EB">
      <w:pPr>
        <w:ind w:left="1291" w:right="132" w:hanging="720"/>
      </w:pPr>
      <w:r>
        <w:t xml:space="preserve">улице, в природе, в общении с незнакомыми людьми; знакомить детей с простейшими способами безопасного поведения в опасных ситуациях; формировать представления о правилах безопасного дорожного движения в качестве </w:t>
      </w:r>
    </w:p>
    <w:p w:rsidR="006D1D8F" w:rsidRDefault="004157EB">
      <w:pPr>
        <w:ind w:left="571" w:right="23"/>
      </w:pPr>
      <w:r>
        <w:t xml:space="preserve">пешехода и пассажира транспортного средства. </w:t>
      </w:r>
    </w:p>
    <w:p w:rsidR="006D1D8F" w:rsidRDefault="004157EB">
      <w:pPr>
        <w:spacing w:after="16" w:line="259" w:lineRule="auto"/>
        <w:ind w:left="351" w:right="26" w:hanging="10"/>
        <w:jc w:val="right"/>
      </w:pPr>
      <w:r>
        <w:t xml:space="preserve">формировать представления о правилах безопасного использования электронных гаджетов, </w:t>
      </w:r>
    </w:p>
    <w:p w:rsidR="006D1D8F" w:rsidRDefault="004157EB">
      <w:pPr>
        <w:ind w:left="571" w:right="23"/>
      </w:pPr>
      <w:r>
        <w:lastRenderedPageBreak/>
        <w:t xml:space="preserve">в том числе мобильных устройств, планшетов и прочее, исключая практическое использование электронных средств обучения. </w:t>
      </w:r>
    </w:p>
    <w:p w:rsidR="006D1D8F" w:rsidRDefault="004157EB">
      <w:pPr>
        <w:spacing w:after="117"/>
        <w:ind w:left="1306" w:right="23"/>
      </w:pPr>
      <w:r>
        <w:rPr>
          <w:b/>
        </w:rPr>
        <w:t xml:space="preserve">Содержание </w:t>
      </w:r>
      <w:r>
        <w:t xml:space="preserve">образовательной деятельности. </w:t>
      </w:r>
    </w:p>
    <w:p w:rsidR="006D1D8F" w:rsidRDefault="004157EB">
      <w:pPr>
        <w:spacing w:after="0"/>
        <w:ind w:left="1306" w:right="23"/>
      </w:pPr>
      <w:r>
        <w:rPr>
          <w:sz w:val="28"/>
        </w:rPr>
        <w:t>1)</w:t>
      </w:r>
      <w:r>
        <w:rPr>
          <w:rFonts w:ascii="Arial" w:eastAsia="Arial" w:hAnsi="Arial" w:cs="Arial"/>
          <w:sz w:val="28"/>
        </w:rPr>
        <w:t xml:space="preserve"> </w:t>
      </w:r>
      <w:r>
        <w:t xml:space="preserve">В сфере социальных отношений. </w:t>
      </w:r>
    </w:p>
    <w:p w:rsidR="006D1D8F" w:rsidRDefault="004157EB">
      <w:pPr>
        <w:ind w:left="571" w:right="23" w:firstLine="720"/>
      </w:pPr>
      <w:r>
        <w:t xml:space="preserve">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 </w:t>
      </w:r>
    </w:p>
    <w:p w:rsidR="006D1D8F" w:rsidRDefault="004157EB">
      <w:pPr>
        <w:spacing w:after="24"/>
        <w:ind w:left="571" w:right="23" w:firstLine="720"/>
      </w:pPr>
      <w:r>
        <w:t xml:space="preserve">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 </w:t>
      </w:r>
    </w:p>
    <w:p w:rsidR="006D1D8F" w:rsidRDefault="004157EB">
      <w:pPr>
        <w:spacing w:after="17"/>
        <w:ind w:left="571" w:right="23" w:firstLine="720"/>
      </w:pPr>
      <w:r>
        <w:t xml:space="preserve">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 </w:t>
      </w:r>
    </w:p>
    <w:p w:rsidR="006D1D8F" w:rsidRDefault="004157EB">
      <w:pPr>
        <w:ind w:left="571" w:right="23" w:firstLine="701"/>
      </w:pPr>
      <w:r>
        <w:t xml:space="preserve">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 </w:t>
      </w:r>
    </w:p>
    <w:p w:rsidR="006D1D8F" w:rsidRDefault="004157EB">
      <w:pPr>
        <w:ind w:left="571" w:right="23" w:firstLine="701"/>
      </w:pPr>
      <w:r>
        <w:t xml:space="preserve">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 </w:t>
      </w:r>
    </w:p>
    <w:p w:rsidR="006D1D8F" w:rsidRDefault="004157EB">
      <w:pPr>
        <w:ind w:left="571" w:right="23" w:firstLine="701"/>
      </w:pPr>
      <w:r>
        <w:t xml:space="preserve">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 </w:t>
      </w:r>
    </w:p>
    <w:p w:rsidR="006D1D8F" w:rsidRDefault="004157EB">
      <w:pPr>
        <w:ind w:left="571" w:right="23" w:firstLine="701"/>
      </w:pPr>
      <w:r>
        <w:t xml:space="preserve">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 </w:t>
      </w:r>
      <w:r>
        <w:rPr>
          <w:sz w:val="28"/>
        </w:rPr>
        <w:t>2)</w:t>
      </w:r>
      <w:r>
        <w:rPr>
          <w:rFonts w:ascii="Arial" w:eastAsia="Arial" w:hAnsi="Arial" w:cs="Arial"/>
          <w:sz w:val="28"/>
        </w:rPr>
        <w:t xml:space="preserve"> </w:t>
      </w:r>
      <w:r>
        <w:t xml:space="preserve">В области формирования основ гражданственности и патриотизма. </w:t>
      </w:r>
    </w:p>
    <w:p w:rsidR="006D1D8F" w:rsidRDefault="004157EB">
      <w:pPr>
        <w:ind w:left="571" w:right="23" w:firstLine="701"/>
      </w:pPr>
      <w:r>
        <w:lastRenderedPageBreak/>
        <w:t xml:space="preserve">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 </w:t>
      </w:r>
    </w:p>
    <w:p w:rsidR="006D1D8F" w:rsidRDefault="004157EB">
      <w:pPr>
        <w:spacing w:after="21"/>
        <w:ind w:left="571" w:right="23" w:firstLine="701"/>
      </w:pPr>
      <w:r>
        <w:t xml:space="preserve">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 </w:t>
      </w:r>
    </w:p>
    <w:p w:rsidR="006D1D8F" w:rsidRDefault="004157EB">
      <w:pPr>
        <w:spacing w:after="12"/>
        <w:ind w:left="571" w:right="23" w:firstLine="701"/>
      </w:pPr>
      <w:r>
        <w:t xml:space="preserve">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 </w:t>
      </w:r>
    </w:p>
    <w:p w:rsidR="006D1D8F" w:rsidRDefault="004157EB">
      <w:pPr>
        <w:ind w:left="571" w:right="23" w:firstLine="701"/>
      </w:pPr>
      <w:r>
        <w:t xml:space="preserve">Поддерживает интерес к народной культуре страны (традициям, устному народному творчеству, народной музыке, танцам, играм, игрушкам). </w:t>
      </w:r>
      <w:r>
        <w:rPr>
          <w:sz w:val="28"/>
        </w:rPr>
        <w:t>3)</w:t>
      </w:r>
      <w:r>
        <w:rPr>
          <w:rFonts w:ascii="Arial" w:eastAsia="Arial" w:hAnsi="Arial" w:cs="Arial"/>
          <w:sz w:val="28"/>
        </w:rPr>
        <w:t xml:space="preserve"> </w:t>
      </w:r>
      <w:r>
        <w:t xml:space="preserve">В сфере трудового воспитания. </w:t>
      </w:r>
    </w:p>
    <w:p w:rsidR="006D1D8F" w:rsidRDefault="004157EB">
      <w:pPr>
        <w:ind w:left="571" w:right="23" w:firstLine="838"/>
      </w:pPr>
      <w:r>
        <w:t xml:space="preserve">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 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 </w:t>
      </w:r>
    </w:p>
    <w:p w:rsidR="006D1D8F" w:rsidRDefault="004157EB">
      <w:pPr>
        <w:spacing w:after="12"/>
        <w:ind w:left="571" w:right="23" w:firstLine="701"/>
      </w:pPr>
      <w:r>
        <w:t xml:space="preserve">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 </w:t>
      </w:r>
    </w:p>
    <w:p w:rsidR="006D1D8F" w:rsidRDefault="004157EB">
      <w:pPr>
        <w:ind w:left="571" w:right="23" w:firstLine="701"/>
      </w:pPr>
      <w:r>
        <w:t xml:space="preserve">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 </w:t>
      </w:r>
    </w:p>
    <w:p w:rsidR="006D1D8F" w:rsidRDefault="004157EB">
      <w:pPr>
        <w:spacing w:after="18"/>
        <w:ind w:left="571" w:right="23" w:firstLine="701"/>
      </w:pPr>
      <w:r>
        <w:t xml:space="preserve">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w:t>
      </w:r>
    </w:p>
    <w:p w:rsidR="006D1D8F" w:rsidRDefault="004157EB">
      <w:pPr>
        <w:ind w:left="571" w:right="23"/>
      </w:pPr>
      <w:r>
        <w:t xml:space="preserve">Одобряет действия детей, направленные на оказание взаимопомощи (помочь доделать поделку, помочь одеться, помочь убрать со стола и тому подобное). </w:t>
      </w:r>
    </w:p>
    <w:p w:rsidR="006D1D8F" w:rsidRDefault="004157EB">
      <w:pPr>
        <w:spacing w:after="25"/>
        <w:ind w:left="571" w:right="23" w:firstLine="720"/>
      </w:pPr>
      <w:r>
        <w:t xml:space="preserve">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w:t>
      </w:r>
      <w:r>
        <w:lastRenderedPageBreak/>
        <w:t xml:space="preserve">направленные на применение способов самоконтроля в процессе выполнения действий. </w:t>
      </w:r>
      <w:r>
        <w:rPr>
          <w:sz w:val="28"/>
        </w:rPr>
        <w:t>4)</w:t>
      </w:r>
      <w:r>
        <w:rPr>
          <w:rFonts w:ascii="Arial" w:eastAsia="Arial" w:hAnsi="Arial" w:cs="Arial"/>
          <w:sz w:val="28"/>
        </w:rPr>
        <w:t xml:space="preserve"> </w:t>
      </w:r>
      <w:r>
        <w:t xml:space="preserve">В области формирования основ безопасности поведения. </w:t>
      </w:r>
    </w:p>
    <w:p w:rsidR="006D1D8F" w:rsidRDefault="004157EB">
      <w:pPr>
        <w:ind w:left="571" w:right="23" w:firstLine="720"/>
      </w:pPr>
      <w:r>
        <w:t xml:space="preserve">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 </w:t>
      </w:r>
    </w:p>
    <w:p w:rsidR="006D1D8F" w:rsidRDefault="004157EB">
      <w:pPr>
        <w:ind w:left="571" w:right="23" w:firstLine="720"/>
      </w:pPr>
      <w:r>
        <w:t xml:space="preserve">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 </w:t>
      </w:r>
    </w:p>
    <w:p w:rsidR="006D1D8F" w:rsidRDefault="004157EB">
      <w:pPr>
        <w:ind w:left="571" w:right="23" w:firstLine="720"/>
      </w:pPr>
      <w:r>
        <w:t xml:space="preserve">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 </w:t>
      </w:r>
    </w:p>
    <w:p w:rsidR="006D1D8F" w:rsidRDefault="004157EB">
      <w:pPr>
        <w:ind w:left="571" w:right="23" w:firstLine="720"/>
      </w:pPr>
      <w:r>
        <w:t xml:space="preserve">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 </w:t>
      </w:r>
    </w:p>
    <w:p w:rsidR="006D1D8F" w:rsidRDefault="004157EB">
      <w:pPr>
        <w:spacing w:after="30" w:line="259" w:lineRule="auto"/>
        <w:ind w:left="0" w:firstLine="0"/>
        <w:jc w:val="left"/>
      </w:pPr>
      <w:r>
        <w:t xml:space="preserve"> </w:t>
      </w:r>
    </w:p>
    <w:p w:rsidR="006D1D8F" w:rsidRDefault="004157EB">
      <w:pPr>
        <w:spacing w:after="34" w:line="271" w:lineRule="auto"/>
        <w:ind w:left="577" w:right="12" w:hanging="10"/>
      </w:pPr>
      <w:r>
        <w:rPr>
          <w:b/>
        </w:rPr>
        <w:t xml:space="preserve">Познавательное развитие. </w:t>
      </w:r>
    </w:p>
    <w:p w:rsidR="006D1D8F" w:rsidRDefault="004157EB">
      <w:pPr>
        <w:spacing w:after="61" w:line="259" w:lineRule="auto"/>
        <w:ind w:left="351" w:right="119" w:hanging="10"/>
        <w:jc w:val="right"/>
      </w:pPr>
      <w:r>
        <w:t xml:space="preserve">В области познавательного развития основными </w:t>
      </w:r>
      <w:r>
        <w:rPr>
          <w:b/>
        </w:rPr>
        <w:t xml:space="preserve">задачами </w:t>
      </w:r>
      <w:r>
        <w:t xml:space="preserve">образовательной деятельности </w:t>
      </w:r>
    </w:p>
    <w:p w:rsidR="006D1D8F" w:rsidRDefault="004157EB">
      <w:pPr>
        <w:spacing w:after="131"/>
        <w:ind w:left="571" w:right="23"/>
      </w:pPr>
      <w:r>
        <w:t xml:space="preserve">являются: </w:t>
      </w:r>
    </w:p>
    <w:p w:rsidR="006D1D8F" w:rsidRDefault="004157EB" w:rsidP="004157EB">
      <w:pPr>
        <w:numPr>
          <w:ilvl w:val="0"/>
          <w:numId w:val="43"/>
        </w:numPr>
        <w:spacing w:after="128"/>
        <w:ind w:right="23"/>
      </w:pPr>
      <w:r>
        <w:t xml:space="preserve">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 </w:t>
      </w:r>
    </w:p>
    <w:p w:rsidR="006D1D8F" w:rsidRDefault="004157EB" w:rsidP="004157EB">
      <w:pPr>
        <w:numPr>
          <w:ilvl w:val="0"/>
          <w:numId w:val="43"/>
        </w:numPr>
        <w:spacing w:after="123"/>
        <w:ind w:right="23"/>
      </w:pPr>
      <w:r>
        <w:t xml:space="preserve">развивать способы решения поисковых задач в самостоятельной и совместной со сверстниками и взрослыми деятельности; </w:t>
      </w:r>
    </w:p>
    <w:p w:rsidR="006D1D8F" w:rsidRDefault="004157EB" w:rsidP="004157EB">
      <w:pPr>
        <w:numPr>
          <w:ilvl w:val="0"/>
          <w:numId w:val="43"/>
        </w:numPr>
        <w:spacing w:after="121"/>
        <w:ind w:right="23"/>
      </w:pPr>
      <w:r>
        <w:t xml:space="preserve">обогащать элементарные математические представления о количестве, числе, форме, величине предметов, пространственных и временных отношениях; </w:t>
      </w:r>
    </w:p>
    <w:p w:rsidR="006D1D8F" w:rsidRDefault="004157EB" w:rsidP="004157EB">
      <w:pPr>
        <w:numPr>
          <w:ilvl w:val="0"/>
          <w:numId w:val="43"/>
        </w:numPr>
        <w:spacing w:after="123"/>
        <w:ind w:right="23"/>
      </w:pPr>
      <w:r>
        <w:t xml:space="preserve">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 </w:t>
      </w:r>
    </w:p>
    <w:p w:rsidR="006D1D8F" w:rsidRDefault="004157EB" w:rsidP="004157EB">
      <w:pPr>
        <w:numPr>
          <w:ilvl w:val="0"/>
          <w:numId w:val="43"/>
        </w:numPr>
        <w:spacing w:after="126"/>
        <w:ind w:right="23"/>
      </w:pPr>
      <w:r>
        <w:t xml:space="preserve">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 </w:t>
      </w:r>
    </w:p>
    <w:p w:rsidR="006D1D8F" w:rsidRDefault="004157EB" w:rsidP="004157EB">
      <w:pPr>
        <w:numPr>
          <w:ilvl w:val="0"/>
          <w:numId w:val="43"/>
        </w:numPr>
        <w:spacing w:after="125"/>
        <w:ind w:right="23"/>
      </w:pPr>
      <w:r>
        <w:t xml:space="preserve">расширять представления о многообразии объектов живой природы, их особенностях, питании, месте обитания, жизненных проявлениях и потребностях; </w:t>
      </w:r>
    </w:p>
    <w:p w:rsidR="006D1D8F" w:rsidRDefault="004157EB" w:rsidP="004157EB">
      <w:pPr>
        <w:numPr>
          <w:ilvl w:val="0"/>
          <w:numId w:val="43"/>
        </w:numPr>
        <w:ind w:right="23"/>
      </w:pPr>
      <w:r>
        <w:lastRenderedPageBreak/>
        <w:t xml:space="preserve">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 </w:t>
      </w:r>
      <w:r>
        <w:rPr>
          <w:b/>
        </w:rPr>
        <w:t xml:space="preserve">Содержание </w:t>
      </w:r>
      <w:r>
        <w:t xml:space="preserve">образовательной деятельности. </w:t>
      </w:r>
      <w:r>
        <w:rPr>
          <w:sz w:val="28"/>
        </w:rPr>
        <w:t>1)</w:t>
      </w:r>
      <w:r>
        <w:rPr>
          <w:rFonts w:ascii="Arial" w:eastAsia="Arial" w:hAnsi="Arial" w:cs="Arial"/>
          <w:sz w:val="28"/>
        </w:rPr>
        <w:t xml:space="preserve"> </w:t>
      </w:r>
      <w:r>
        <w:t xml:space="preserve">Сенсорные эталоны и познавательные действия: </w:t>
      </w:r>
    </w:p>
    <w:p w:rsidR="006D1D8F" w:rsidRDefault="004157EB">
      <w:pPr>
        <w:spacing w:after="4" w:line="303" w:lineRule="auto"/>
        <w:ind w:left="571" w:right="11" w:firstLine="720"/>
        <w:jc w:val="left"/>
      </w:pPr>
      <w:r>
        <w:t xml:space="preserve">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путем непосредственного сравнения, осваивать группировку, классификацию и сериацию; описывать предметы по 3-4 основным свойствам. </w:t>
      </w:r>
      <w:r>
        <w:rPr>
          <w:sz w:val="28"/>
        </w:rPr>
        <w:t>2)</w:t>
      </w:r>
      <w:r>
        <w:rPr>
          <w:rFonts w:ascii="Arial" w:eastAsia="Arial" w:hAnsi="Arial" w:cs="Arial"/>
          <w:sz w:val="28"/>
        </w:rPr>
        <w:t xml:space="preserve"> </w:t>
      </w:r>
      <w:r>
        <w:rPr>
          <w:rFonts w:ascii="Arial" w:eastAsia="Arial" w:hAnsi="Arial" w:cs="Arial"/>
          <w:sz w:val="28"/>
        </w:rPr>
        <w:tab/>
      </w:r>
      <w:r>
        <w:t xml:space="preserve">Математические представления: </w:t>
      </w:r>
    </w:p>
    <w:p w:rsidR="006D1D8F" w:rsidRDefault="004157EB">
      <w:pPr>
        <w:spacing w:after="61" w:line="259" w:lineRule="auto"/>
        <w:ind w:left="351" w:right="26" w:hanging="10"/>
        <w:jc w:val="right"/>
      </w:pPr>
      <w:r>
        <w:t xml:space="preserve">педагог формирует у детей умения считать в пределах пяти с участием различных </w:t>
      </w:r>
    </w:p>
    <w:p w:rsidR="006D1D8F" w:rsidRDefault="004157EB">
      <w:pPr>
        <w:spacing w:after="112"/>
        <w:ind w:left="571" w:right="23"/>
      </w:pPr>
      <w:r>
        <w:t xml:space="preserve">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 </w:t>
      </w:r>
    </w:p>
    <w:p w:rsidR="006D1D8F" w:rsidRDefault="004157EB" w:rsidP="004157EB">
      <w:pPr>
        <w:numPr>
          <w:ilvl w:val="0"/>
          <w:numId w:val="44"/>
        </w:numPr>
        <w:spacing w:after="0"/>
        <w:ind w:right="23" w:hanging="1037"/>
      </w:pPr>
      <w:r>
        <w:t xml:space="preserve">Окружающий мир: </w:t>
      </w:r>
    </w:p>
    <w:p w:rsidR="006D1D8F" w:rsidRDefault="004157EB">
      <w:pPr>
        <w:ind w:left="571" w:right="23" w:firstLine="701"/>
      </w:pPr>
      <w:r>
        <w:t xml:space="preserve">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 </w:t>
      </w:r>
    </w:p>
    <w:p w:rsidR="006D1D8F" w:rsidRDefault="004157EB">
      <w:pPr>
        <w:spacing w:after="105"/>
        <w:ind w:left="571" w:right="23" w:firstLine="701"/>
      </w:pPr>
      <w:r>
        <w:t xml:space="preserve">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 показывает ребёнку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 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 </w:t>
      </w:r>
    </w:p>
    <w:p w:rsidR="006D1D8F" w:rsidRDefault="004157EB" w:rsidP="004157EB">
      <w:pPr>
        <w:numPr>
          <w:ilvl w:val="0"/>
          <w:numId w:val="44"/>
        </w:numPr>
        <w:spacing w:after="0"/>
        <w:ind w:right="23" w:hanging="1037"/>
      </w:pPr>
      <w:r>
        <w:t xml:space="preserve">Природа: </w:t>
      </w:r>
    </w:p>
    <w:p w:rsidR="006D1D8F" w:rsidRDefault="004157EB">
      <w:pPr>
        <w:spacing w:after="61" w:line="259" w:lineRule="auto"/>
        <w:ind w:left="351" w:right="26" w:hanging="10"/>
        <w:jc w:val="right"/>
      </w:pPr>
      <w:r>
        <w:lastRenderedPageBreak/>
        <w:t xml:space="preserve">педагог продолжает знакомить ребёнка с многообразием природы родного края, </w:t>
      </w:r>
    </w:p>
    <w:p w:rsidR="006D1D8F" w:rsidRDefault="004157EB">
      <w:pPr>
        <w:ind w:left="571" w:right="23"/>
      </w:pPr>
      <w:r>
        <w:t xml:space="preserve">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 в процессе труда в природе педагог формирует представление детей об элементарных </w:t>
      </w:r>
    </w:p>
    <w:p w:rsidR="006D1D8F" w:rsidRDefault="004157EB">
      <w:pPr>
        <w:ind w:left="571" w:right="23"/>
      </w:pPr>
      <w:r>
        <w:t xml:space="preserve">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 </w:t>
      </w:r>
    </w:p>
    <w:p w:rsidR="006D1D8F" w:rsidRDefault="004157EB">
      <w:pPr>
        <w:spacing w:after="29" w:line="259" w:lineRule="auto"/>
        <w:ind w:left="0" w:firstLine="0"/>
        <w:jc w:val="left"/>
      </w:pPr>
      <w:r>
        <w:t xml:space="preserve"> </w:t>
      </w:r>
    </w:p>
    <w:p w:rsidR="006D1D8F" w:rsidRDefault="004157EB">
      <w:pPr>
        <w:spacing w:after="37" w:line="271" w:lineRule="auto"/>
        <w:ind w:left="577" w:right="12" w:hanging="10"/>
      </w:pPr>
      <w:r>
        <w:rPr>
          <w:b/>
        </w:rPr>
        <w:t xml:space="preserve">Речевое развитие. </w:t>
      </w:r>
    </w:p>
    <w:p w:rsidR="006D1D8F" w:rsidRDefault="004157EB">
      <w:pPr>
        <w:spacing w:after="128" w:line="259" w:lineRule="auto"/>
        <w:ind w:left="351" w:right="111" w:hanging="10"/>
        <w:jc w:val="right"/>
      </w:pPr>
      <w:r>
        <w:t xml:space="preserve">В области речевого развития основными </w:t>
      </w:r>
      <w:r>
        <w:rPr>
          <w:b/>
        </w:rPr>
        <w:t xml:space="preserve">задачами </w:t>
      </w:r>
      <w:r>
        <w:t xml:space="preserve">образовательной деятельности являются: </w:t>
      </w:r>
    </w:p>
    <w:p w:rsidR="006D1D8F" w:rsidRDefault="004157EB" w:rsidP="004157EB">
      <w:pPr>
        <w:numPr>
          <w:ilvl w:val="0"/>
          <w:numId w:val="45"/>
        </w:numPr>
        <w:spacing w:after="0"/>
        <w:ind w:right="23" w:hanging="302"/>
      </w:pPr>
      <w:r>
        <w:t xml:space="preserve">Развитие словаря: </w:t>
      </w:r>
    </w:p>
    <w:p w:rsidR="006D1D8F" w:rsidRDefault="004157EB">
      <w:pPr>
        <w:spacing w:after="18"/>
        <w:ind w:left="571" w:right="23" w:firstLine="720"/>
      </w:pPr>
      <w:r>
        <w:t xml:space="preserve">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 активизация словаря: закреплять у детей умения использовать в речи существительные, </w:t>
      </w:r>
    </w:p>
    <w:p w:rsidR="006D1D8F" w:rsidRDefault="004157EB">
      <w:pPr>
        <w:spacing w:after="111"/>
        <w:ind w:left="571" w:right="23"/>
      </w:pPr>
      <w:r>
        <w:t xml:space="preserve">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 </w:t>
      </w:r>
    </w:p>
    <w:p w:rsidR="006D1D8F" w:rsidRDefault="004157EB" w:rsidP="004157EB">
      <w:pPr>
        <w:numPr>
          <w:ilvl w:val="0"/>
          <w:numId w:val="45"/>
        </w:numPr>
        <w:ind w:right="23" w:hanging="302"/>
      </w:pPr>
      <w:r>
        <w:t xml:space="preserve">Звуковая культура речи: </w:t>
      </w:r>
    </w:p>
    <w:p w:rsidR="006D1D8F" w:rsidRDefault="004157EB">
      <w:pPr>
        <w:spacing w:after="21"/>
        <w:ind w:left="571" w:right="23" w:firstLine="720"/>
      </w:pPr>
      <w:r>
        <w:t xml:space="preserve">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 </w:t>
      </w:r>
      <w:r>
        <w:rPr>
          <w:sz w:val="28"/>
        </w:rPr>
        <w:t>3)</w:t>
      </w:r>
      <w:r>
        <w:rPr>
          <w:rFonts w:ascii="Arial" w:eastAsia="Arial" w:hAnsi="Arial" w:cs="Arial"/>
          <w:sz w:val="28"/>
        </w:rPr>
        <w:t xml:space="preserve"> </w:t>
      </w:r>
      <w:r>
        <w:t xml:space="preserve">Грамматический строй речи: </w:t>
      </w:r>
    </w:p>
    <w:p w:rsidR="006D1D8F" w:rsidRDefault="004157EB">
      <w:pPr>
        <w:spacing w:after="110"/>
        <w:ind w:left="571" w:right="23" w:firstLine="720"/>
      </w:pPr>
      <w:r>
        <w:t xml:space="preserve">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 </w:t>
      </w:r>
    </w:p>
    <w:p w:rsidR="006D1D8F" w:rsidRDefault="004157EB">
      <w:pPr>
        <w:spacing w:after="0"/>
        <w:ind w:left="1306" w:right="23"/>
      </w:pPr>
      <w:r>
        <w:rPr>
          <w:sz w:val="28"/>
        </w:rPr>
        <w:t>4)</w:t>
      </w:r>
      <w:r>
        <w:rPr>
          <w:rFonts w:ascii="Arial" w:eastAsia="Arial" w:hAnsi="Arial" w:cs="Arial"/>
          <w:sz w:val="28"/>
        </w:rPr>
        <w:t xml:space="preserve"> </w:t>
      </w:r>
      <w:r>
        <w:t xml:space="preserve">Связная речь: </w:t>
      </w:r>
    </w:p>
    <w:p w:rsidR="006D1D8F" w:rsidRDefault="004157EB">
      <w:pPr>
        <w:spacing w:after="16" w:line="259" w:lineRule="auto"/>
        <w:ind w:left="351" w:right="26" w:hanging="10"/>
        <w:jc w:val="right"/>
      </w:pPr>
      <w:r>
        <w:t xml:space="preserve">продолжать совершенствовать диалогическую речь детей. Закреплять у детей умение </w:t>
      </w:r>
    </w:p>
    <w:p w:rsidR="006D1D8F" w:rsidRDefault="004157EB">
      <w:pPr>
        <w:spacing w:after="22"/>
        <w:ind w:left="571" w:right="23"/>
      </w:pPr>
      <w:r>
        <w:t xml:space="preserve">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w:t>
      </w:r>
      <w:r>
        <w:lastRenderedPageBreak/>
        <w:t xml:space="preserve">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 </w:t>
      </w:r>
      <w:r>
        <w:rPr>
          <w:sz w:val="28"/>
        </w:rPr>
        <w:t>5)</w:t>
      </w:r>
      <w:r>
        <w:rPr>
          <w:rFonts w:ascii="Arial" w:eastAsia="Arial" w:hAnsi="Arial" w:cs="Arial"/>
          <w:sz w:val="28"/>
        </w:rPr>
        <w:t xml:space="preserve"> </w:t>
      </w:r>
      <w:r>
        <w:t xml:space="preserve">Подготовка детей к обучению грамоте: </w:t>
      </w:r>
    </w:p>
    <w:p w:rsidR="006D1D8F" w:rsidRDefault="004157EB">
      <w:pPr>
        <w:spacing w:after="20"/>
        <w:ind w:left="571" w:right="23" w:firstLine="720"/>
      </w:pPr>
      <w:r>
        <w:t xml:space="preserve">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 </w:t>
      </w:r>
      <w:r>
        <w:rPr>
          <w:sz w:val="28"/>
        </w:rPr>
        <w:t>6)</w:t>
      </w:r>
      <w:r>
        <w:rPr>
          <w:rFonts w:ascii="Arial" w:eastAsia="Arial" w:hAnsi="Arial" w:cs="Arial"/>
          <w:sz w:val="28"/>
        </w:rPr>
        <w:t xml:space="preserve"> </w:t>
      </w:r>
      <w:r>
        <w:t xml:space="preserve">Интерес к художественной литературе: </w:t>
      </w:r>
    </w:p>
    <w:p w:rsidR="006D1D8F" w:rsidRDefault="004157EB">
      <w:pPr>
        <w:ind w:left="571" w:right="23" w:firstLine="720"/>
      </w:pPr>
      <w:r>
        <w:t xml:space="preserve">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 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 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 воспитывать ценностное отношение к книге, уважение к творчеству писателей и </w:t>
      </w:r>
    </w:p>
    <w:p w:rsidR="006D1D8F" w:rsidRDefault="004157EB">
      <w:pPr>
        <w:ind w:left="571" w:right="23"/>
      </w:pPr>
      <w:r>
        <w:t xml:space="preserve">иллюстраторов. </w:t>
      </w:r>
    </w:p>
    <w:p w:rsidR="006D1D8F" w:rsidRDefault="004157EB">
      <w:pPr>
        <w:spacing w:after="115"/>
        <w:ind w:left="1306" w:right="23"/>
      </w:pPr>
      <w:r>
        <w:rPr>
          <w:b/>
        </w:rPr>
        <w:t xml:space="preserve">Содержание </w:t>
      </w:r>
      <w:r>
        <w:t xml:space="preserve">образовательной деятельности. </w:t>
      </w:r>
    </w:p>
    <w:p w:rsidR="006D1D8F" w:rsidRDefault="004157EB">
      <w:pPr>
        <w:spacing w:after="0"/>
        <w:ind w:left="1306" w:right="23"/>
      </w:pPr>
      <w:r>
        <w:rPr>
          <w:sz w:val="28"/>
        </w:rPr>
        <w:t>1)</w:t>
      </w:r>
      <w:r>
        <w:rPr>
          <w:rFonts w:ascii="Arial" w:eastAsia="Arial" w:hAnsi="Arial" w:cs="Arial"/>
          <w:sz w:val="28"/>
        </w:rPr>
        <w:t xml:space="preserve"> </w:t>
      </w:r>
      <w:r>
        <w:t xml:space="preserve">Развитие словаря: </w:t>
      </w:r>
    </w:p>
    <w:p w:rsidR="006D1D8F" w:rsidRDefault="004157EB">
      <w:pPr>
        <w:spacing w:after="18"/>
        <w:ind w:left="571" w:right="23" w:firstLine="720"/>
      </w:pPr>
      <w:r>
        <w:t xml:space="preserve">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 </w:t>
      </w:r>
      <w:r>
        <w:rPr>
          <w:sz w:val="28"/>
        </w:rPr>
        <w:t>2)</w:t>
      </w:r>
      <w:r>
        <w:rPr>
          <w:rFonts w:ascii="Arial" w:eastAsia="Arial" w:hAnsi="Arial" w:cs="Arial"/>
          <w:sz w:val="28"/>
        </w:rPr>
        <w:t xml:space="preserve"> </w:t>
      </w:r>
      <w:r>
        <w:t xml:space="preserve">Звуковая культура речи: </w:t>
      </w:r>
    </w:p>
    <w:p w:rsidR="006D1D8F" w:rsidRDefault="004157EB">
      <w:pPr>
        <w:spacing w:after="6"/>
        <w:ind w:left="1306" w:right="23"/>
      </w:pPr>
      <w:r>
        <w:t xml:space="preserve">педагог помогает детям овладеть правильным произношением звуков родного языка и </w:t>
      </w:r>
    </w:p>
    <w:p w:rsidR="006D1D8F" w:rsidRDefault="004157EB">
      <w:pPr>
        <w:ind w:left="571" w:right="23"/>
      </w:pPr>
      <w:r>
        <w:t xml:space="preserve">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 </w:t>
      </w:r>
      <w:r>
        <w:rPr>
          <w:sz w:val="28"/>
        </w:rPr>
        <w:t>3)</w:t>
      </w:r>
      <w:r>
        <w:rPr>
          <w:rFonts w:ascii="Arial" w:eastAsia="Arial" w:hAnsi="Arial" w:cs="Arial"/>
          <w:sz w:val="28"/>
        </w:rPr>
        <w:t xml:space="preserve"> </w:t>
      </w:r>
      <w:r>
        <w:t xml:space="preserve">Грамматический строй речи: </w:t>
      </w:r>
    </w:p>
    <w:p w:rsidR="006D1D8F" w:rsidRDefault="004157EB">
      <w:pPr>
        <w:spacing w:after="108"/>
        <w:ind w:left="571" w:right="23" w:firstLine="720"/>
      </w:pPr>
      <w:r>
        <w:t xml:space="preserve">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w:t>
      </w:r>
      <w:r>
        <w:lastRenderedPageBreak/>
        <w:t xml:space="preserve">при словообразовании; использовать систему окончаний существительных, прилагательных, глаголов для оформления речевого высказывания. </w:t>
      </w:r>
    </w:p>
    <w:p w:rsidR="006D1D8F" w:rsidRDefault="004157EB">
      <w:pPr>
        <w:spacing w:after="0"/>
        <w:ind w:left="1287" w:right="23"/>
      </w:pPr>
      <w:r>
        <w:rPr>
          <w:sz w:val="28"/>
        </w:rPr>
        <w:t>4)</w:t>
      </w:r>
      <w:r>
        <w:rPr>
          <w:rFonts w:ascii="Arial" w:eastAsia="Arial" w:hAnsi="Arial" w:cs="Arial"/>
          <w:sz w:val="28"/>
        </w:rPr>
        <w:t xml:space="preserve"> </w:t>
      </w:r>
      <w:r>
        <w:t xml:space="preserve">Связная речь: </w:t>
      </w:r>
    </w:p>
    <w:p w:rsidR="006D1D8F" w:rsidRDefault="004157EB">
      <w:pPr>
        <w:ind w:left="1287" w:right="23"/>
      </w:pPr>
      <w:r>
        <w:t xml:space="preserve">педагог развивает у детей связную, грамматически правильную диалогическую и </w:t>
      </w:r>
    </w:p>
    <w:p w:rsidR="006D1D8F" w:rsidRDefault="004157EB">
      <w:pPr>
        <w:ind w:left="571" w:right="23"/>
      </w:pPr>
      <w:r>
        <w:t xml:space="preserve">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 педагог развивает у детей речевое творчество, умения сочинять повествовательные рассказы </w:t>
      </w:r>
    </w:p>
    <w:p w:rsidR="006D1D8F" w:rsidRDefault="004157EB">
      <w:pPr>
        <w:ind w:left="571" w:right="23"/>
      </w:pPr>
      <w:r>
        <w:t xml:space="preserve">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 педагог развивает у детей умения использовать вариативные формы приветствия, прощания, </w:t>
      </w:r>
    </w:p>
    <w:p w:rsidR="006D1D8F" w:rsidRDefault="004157EB">
      <w:pPr>
        <w:spacing w:after="23"/>
        <w:ind w:left="571" w:right="23"/>
      </w:pPr>
      <w:r>
        <w:t xml:space="preserve">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 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 </w:t>
      </w:r>
      <w:r>
        <w:rPr>
          <w:sz w:val="28"/>
        </w:rPr>
        <w:t>5)</w:t>
      </w:r>
      <w:r>
        <w:rPr>
          <w:rFonts w:ascii="Arial" w:eastAsia="Arial" w:hAnsi="Arial" w:cs="Arial"/>
          <w:sz w:val="28"/>
        </w:rPr>
        <w:t xml:space="preserve"> </w:t>
      </w:r>
      <w:r>
        <w:t xml:space="preserve">Подготовка детей к обучению грамоте: </w:t>
      </w:r>
    </w:p>
    <w:p w:rsidR="006D1D8F" w:rsidRDefault="004157EB">
      <w:pPr>
        <w:ind w:left="571" w:right="23" w:firstLine="701"/>
      </w:pPr>
      <w:r>
        <w:t xml:space="preserve">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 </w:t>
      </w:r>
    </w:p>
    <w:p w:rsidR="006D1D8F" w:rsidRDefault="004157EB">
      <w:pPr>
        <w:spacing w:after="30" w:line="259" w:lineRule="auto"/>
        <w:ind w:left="0" w:firstLine="0"/>
        <w:jc w:val="left"/>
      </w:pPr>
      <w:r>
        <w:t xml:space="preserve"> </w:t>
      </w:r>
    </w:p>
    <w:p w:rsidR="006D1D8F" w:rsidRDefault="004157EB">
      <w:pPr>
        <w:spacing w:after="41" w:line="271" w:lineRule="auto"/>
        <w:ind w:left="577" w:right="12" w:hanging="10"/>
      </w:pPr>
      <w:r>
        <w:rPr>
          <w:b/>
        </w:rPr>
        <w:t xml:space="preserve">Художественно-эстетическое развитие. </w:t>
      </w:r>
    </w:p>
    <w:p w:rsidR="006D1D8F" w:rsidRDefault="004157EB">
      <w:pPr>
        <w:spacing w:after="114"/>
        <w:ind w:left="571" w:right="23" w:firstLine="708"/>
      </w:pPr>
      <w:r>
        <w:t xml:space="preserve">В области художественно-эстетического развития основными </w:t>
      </w:r>
      <w:r>
        <w:rPr>
          <w:b/>
        </w:rPr>
        <w:t xml:space="preserve">задачами </w:t>
      </w:r>
      <w:r>
        <w:t xml:space="preserve">образовательной деятельности являются: </w:t>
      </w:r>
    </w:p>
    <w:p w:rsidR="006D1D8F" w:rsidRDefault="004157EB">
      <w:pPr>
        <w:tabs>
          <w:tab w:val="center" w:pos="684"/>
          <w:tab w:val="center" w:pos="2846"/>
        </w:tabs>
        <w:spacing w:after="0"/>
        <w:ind w:left="0" w:firstLine="0"/>
        <w:jc w:val="left"/>
      </w:pPr>
      <w:r>
        <w:rPr>
          <w:rFonts w:ascii="Calibri" w:eastAsia="Calibri" w:hAnsi="Calibri" w:cs="Calibri"/>
          <w:sz w:val="22"/>
        </w:rPr>
        <w:tab/>
      </w:r>
      <w:r>
        <w:rPr>
          <w:sz w:val="28"/>
        </w:rPr>
        <w:t>1)</w:t>
      </w:r>
      <w:r>
        <w:rPr>
          <w:rFonts w:ascii="Arial" w:eastAsia="Arial" w:hAnsi="Arial" w:cs="Arial"/>
          <w:sz w:val="28"/>
        </w:rPr>
        <w:t xml:space="preserve"> </w:t>
      </w:r>
      <w:r>
        <w:rPr>
          <w:rFonts w:ascii="Arial" w:eastAsia="Arial" w:hAnsi="Arial" w:cs="Arial"/>
          <w:sz w:val="28"/>
        </w:rPr>
        <w:tab/>
      </w:r>
      <w:r>
        <w:t xml:space="preserve">приобщение к искусству: </w:t>
      </w:r>
    </w:p>
    <w:p w:rsidR="006D1D8F" w:rsidRDefault="004157EB">
      <w:pPr>
        <w:spacing w:after="61" w:line="259" w:lineRule="auto"/>
        <w:ind w:left="351" w:right="26" w:hanging="10"/>
        <w:jc w:val="right"/>
      </w:pPr>
      <w:r>
        <w:t xml:space="preserve">продолжать развивать у детей художественное и эстетическое восприятие в процессе </w:t>
      </w:r>
    </w:p>
    <w:p w:rsidR="006D1D8F" w:rsidRDefault="004157EB">
      <w:pPr>
        <w:ind w:left="571" w:right="23"/>
      </w:pPr>
      <w:r>
        <w:t xml:space="preserve">ознакомления с произведениями разных видов искусства; развивать воображение, художественный вкус; формировать у детей умение сравнивать произведения различных видов искусства; развивать отзывчивость и эстетическое сопереживание на красоту окружающей </w:t>
      </w:r>
    </w:p>
    <w:p w:rsidR="006D1D8F" w:rsidRDefault="004157EB">
      <w:pPr>
        <w:ind w:left="1272" w:right="124" w:hanging="701"/>
      </w:pPr>
      <w:r>
        <w:t xml:space="preserve">действительности; развивать у детей интерес к искусству как виду творческой деятельности человека; познакомить детей с видами и жанрами искусства, историей его возникновения, средствами </w:t>
      </w:r>
    </w:p>
    <w:p w:rsidR="006D1D8F" w:rsidRDefault="004157EB">
      <w:pPr>
        <w:ind w:left="1272" w:right="431" w:hanging="701"/>
      </w:pPr>
      <w:r>
        <w:lastRenderedPageBreak/>
        <w:t xml:space="preserve">выразительности разных видов искусства; формировать понимание красоты произведений искусства, потребность общения с </w:t>
      </w:r>
    </w:p>
    <w:p w:rsidR="006D1D8F" w:rsidRDefault="004157EB">
      <w:pPr>
        <w:ind w:left="1272" w:right="342" w:hanging="701"/>
      </w:pPr>
      <w:r>
        <w:t xml:space="preserve">искусством; формировать у детей интерес к детским выставкам, спектаклям; желание посещать театр, </w:t>
      </w:r>
    </w:p>
    <w:p w:rsidR="006D1D8F" w:rsidRDefault="004157EB">
      <w:pPr>
        <w:ind w:left="1272" w:right="408" w:hanging="701"/>
      </w:pPr>
      <w:r>
        <w:t xml:space="preserve">музей и тому подобное; приобщать детей к лучшим образцам отечественного и мирового искусства, воспитывать </w:t>
      </w:r>
    </w:p>
    <w:p w:rsidR="006D1D8F" w:rsidRDefault="004157EB">
      <w:pPr>
        <w:spacing w:after="4" w:line="303" w:lineRule="auto"/>
        <w:ind w:left="571" w:right="690"/>
        <w:jc w:val="left"/>
      </w:pPr>
      <w:r>
        <w:t xml:space="preserve">патриотизм и чувства гордости за свою страну, край в процессе ознакомления с различными видами искусства; </w:t>
      </w:r>
      <w:r>
        <w:rPr>
          <w:sz w:val="28"/>
        </w:rPr>
        <w:t>2)</w:t>
      </w:r>
      <w:r>
        <w:rPr>
          <w:rFonts w:ascii="Arial" w:eastAsia="Arial" w:hAnsi="Arial" w:cs="Arial"/>
          <w:sz w:val="28"/>
        </w:rPr>
        <w:t xml:space="preserve"> </w:t>
      </w:r>
      <w:r>
        <w:rPr>
          <w:rFonts w:ascii="Arial" w:eastAsia="Arial" w:hAnsi="Arial" w:cs="Arial"/>
          <w:sz w:val="28"/>
        </w:rPr>
        <w:tab/>
      </w:r>
      <w:r>
        <w:rPr>
          <w:b/>
          <w:i/>
        </w:rPr>
        <w:t xml:space="preserve">изобразительная деятельность: </w:t>
      </w:r>
    </w:p>
    <w:p w:rsidR="006D1D8F" w:rsidRDefault="004157EB">
      <w:pPr>
        <w:spacing w:after="61" w:line="259" w:lineRule="auto"/>
        <w:ind w:left="351" w:right="26" w:hanging="10"/>
        <w:jc w:val="right"/>
      </w:pPr>
      <w:r>
        <w:t xml:space="preserve">продолжать развивать интерес детей и положительный отклик к различным видам </w:t>
      </w:r>
    </w:p>
    <w:p w:rsidR="006D1D8F" w:rsidRDefault="004157EB">
      <w:pPr>
        <w:ind w:left="1272" w:right="23" w:hanging="701"/>
      </w:pPr>
      <w:r>
        <w:t xml:space="preserve">изобразительной деятельности; продолжать у детей развивать эстетическое восприятие, образные представления, </w:t>
      </w:r>
    </w:p>
    <w:p w:rsidR="006D1D8F" w:rsidRDefault="004157EB">
      <w:pPr>
        <w:ind w:left="571" w:right="23"/>
      </w:pPr>
      <w:r>
        <w:t xml:space="preserve">воображение, эстетические чувства, художественно-творческие способности; 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 продолжать формировать у детей умение рассматривать и обследовать предметы, в том </w:t>
      </w:r>
    </w:p>
    <w:p w:rsidR="006D1D8F" w:rsidRDefault="004157EB">
      <w:pPr>
        <w:ind w:left="571" w:right="23"/>
      </w:pPr>
      <w:r>
        <w:t xml:space="preserve">числе с помощью рук; </w:t>
      </w:r>
    </w:p>
    <w:p w:rsidR="006D1D8F" w:rsidRDefault="004157EB">
      <w:pPr>
        <w:ind w:left="571" w:right="23" w:firstLine="701"/>
      </w:pPr>
      <w:r>
        <w:t xml:space="preserve">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 формировать у детей умение выделять и использовать средства выразительности в </w:t>
      </w:r>
    </w:p>
    <w:p w:rsidR="006D1D8F" w:rsidRDefault="004157EB">
      <w:pPr>
        <w:ind w:left="1272" w:right="23" w:hanging="701"/>
      </w:pPr>
      <w:r>
        <w:t xml:space="preserve">рисовании, лепке, аппликации; продолжать формировать у детей умение создавать коллективные произведения в </w:t>
      </w:r>
    </w:p>
    <w:p w:rsidR="006D1D8F" w:rsidRDefault="004157EB">
      <w:pPr>
        <w:ind w:left="1272" w:right="23" w:hanging="701"/>
      </w:pPr>
      <w:r>
        <w:t xml:space="preserve">рисовании, лепке, аппликации; закреплять у детей умение сохранять правильную позу при рисовании: не горбиться, не </w:t>
      </w:r>
    </w:p>
    <w:p w:rsidR="006D1D8F" w:rsidRDefault="004157EB">
      <w:pPr>
        <w:ind w:left="1272" w:right="23" w:hanging="701"/>
      </w:pPr>
      <w:r>
        <w:t xml:space="preserve">наклоняться низко над столом, к мольберту; сидеть свободно, не напрягаясь; приучать детей быть аккуратными: сохранять свое рабочее место в порядке, по окончании </w:t>
      </w:r>
    </w:p>
    <w:p w:rsidR="006D1D8F" w:rsidRDefault="004157EB">
      <w:pPr>
        <w:ind w:left="571" w:right="23"/>
      </w:pPr>
      <w:r>
        <w:t xml:space="preserve">работы убирать все со стола; 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 развивать художественно-творческие способности у детей в различных видах </w:t>
      </w:r>
    </w:p>
    <w:p w:rsidR="006D1D8F" w:rsidRDefault="004157EB">
      <w:pPr>
        <w:ind w:left="1272" w:right="23" w:hanging="701"/>
      </w:pPr>
      <w:r>
        <w:t xml:space="preserve">изобразительной деятельности; создавать условия для самостоятельного художественного творчества детей; воспитывать у </w:t>
      </w:r>
    </w:p>
    <w:p w:rsidR="006D1D8F" w:rsidRDefault="004157EB">
      <w:pPr>
        <w:spacing w:after="0" w:line="327" w:lineRule="auto"/>
        <w:ind w:left="571" w:right="2664"/>
      </w:pPr>
      <w:r>
        <w:t xml:space="preserve">детей желание проявлять дружелюбие при оценке работ других детей; </w:t>
      </w:r>
      <w:r>
        <w:rPr>
          <w:sz w:val="28"/>
        </w:rPr>
        <w:t>3)</w:t>
      </w:r>
      <w:r>
        <w:rPr>
          <w:rFonts w:ascii="Arial" w:eastAsia="Arial" w:hAnsi="Arial" w:cs="Arial"/>
          <w:sz w:val="28"/>
        </w:rPr>
        <w:t xml:space="preserve"> </w:t>
      </w:r>
      <w:r>
        <w:rPr>
          <w:rFonts w:ascii="Arial" w:eastAsia="Arial" w:hAnsi="Arial" w:cs="Arial"/>
          <w:sz w:val="28"/>
        </w:rPr>
        <w:tab/>
      </w:r>
      <w:r>
        <w:rPr>
          <w:b/>
          <w:i/>
        </w:rPr>
        <w:t xml:space="preserve">конструктивная деятельность: </w:t>
      </w:r>
    </w:p>
    <w:p w:rsidR="006D1D8F" w:rsidRDefault="004157EB">
      <w:pPr>
        <w:spacing w:after="8"/>
        <w:ind w:left="1287" w:right="23"/>
      </w:pPr>
      <w:r>
        <w:t xml:space="preserve">продолжать развивать у детей способность различать и называть строительные детали (куб, </w:t>
      </w:r>
    </w:p>
    <w:p w:rsidR="006D1D8F" w:rsidRDefault="004157EB">
      <w:pPr>
        <w:ind w:left="571" w:right="23"/>
      </w:pPr>
      <w:r>
        <w:t xml:space="preserve">пластина, кирпичик, брусок); использовать их с учётом конструктивных свойств (устойчивость, форма, величина); формировать умение у детей сооружать постройки из крупного и мелкого строительного </w:t>
      </w:r>
    </w:p>
    <w:p w:rsidR="006D1D8F" w:rsidRDefault="004157EB">
      <w:pPr>
        <w:spacing w:after="0" w:line="320" w:lineRule="auto"/>
        <w:ind w:left="571" w:right="2526"/>
      </w:pPr>
      <w:r>
        <w:t xml:space="preserve">материала; обучать конструированию из бумаги; приобщать детей к изготовлению поделок из природного материала. </w:t>
      </w:r>
      <w:r>
        <w:rPr>
          <w:sz w:val="28"/>
        </w:rPr>
        <w:t>4)</w:t>
      </w:r>
      <w:r>
        <w:rPr>
          <w:rFonts w:ascii="Arial" w:eastAsia="Arial" w:hAnsi="Arial" w:cs="Arial"/>
          <w:sz w:val="28"/>
        </w:rPr>
        <w:t xml:space="preserve"> </w:t>
      </w:r>
      <w:r>
        <w:rPr>
          <w:b/>
          <w:i/>
        </w:rPr>
        <w:t xml:space="preserve">музыкальная деятельность: </w:t>
      </w:r>
    </w:p>
    <w:p w:rsidR="006D1D8F" w:rsidRDefault="004157EB">
      <w:pPr>
        <w:ind w:left="1287" w:right="23"/>
      </w:pPr>
      <w:r>
        <w:t xml:space="preserve">продолжать развивать у детей интерес к музыке, желание её слушать, вызывать </w:t>
      </w:r>
    </w:p>
    <w:p w:rsidR="006D1D8F" w:rsidRDefault="004157EB">
      <w:pPr>
        <w:ind w:left="1272" w:right="23" w:hanging="701"/>
      </w:pPr>
      <w:r>
        <w:lastRenderedPageBreak/>
        <w:t xml:space="preserve">эмоциональную отзывчивость при восприятии музыкальных произведений; обогащать музыкальные впечатления детей, способствовать дальнейшему развитию основ </w:t>
      </w:r>
    </w:p>
    <w:p w:rsidR="006D1D8F" w:rsidRDefault="004157EB">
      <w:pPr>
        <w:ind w:left="1260" w:right="4867" w:hanging="689"/>
      </w:pPr>
      <w:r>
        <w:t xml:space="preserve">музыкальной культуры; воспитывать слушательскую культуру детей; развивать музыкальность детей; </w:t>
      </w:r>
    </w:p>
    <w:p w:rsidR="006D1D8F" w:rsidRDefault="004157EB">
      <w:pPr>
        <w:ind w:left="1275" w:right="23"/>
      </w:pPr>
      <w:r>
        <w:t xml:space="preserve">воспитывать интерес и любовь к высокохудожественной музыке; продолжать формировать </w:t>
      </w:r>
    </w:p>
    <w:p w:rsidR="006D1D8F" w:rsidRDefault="004157EB">
      <w:pPr>
        <w:ind w:left="1279" w:right="23" w:hanging="708"/>
      </w:pPr>
      <w:r>
        <w:t xml:space="preserve">умение у детей различать средства выразительности в музыке, различать звуки по высоте; поддерживать у детей интерес к пению; </w:t>
      </w:r>
    </w:p>
    <w:p w:rsidR="006D1D8F" w:rsidRDefault="004157EB">
      <w:pPr>
        <w:ind w:left="1275" w:right="23"/>
      </w:pPr>
      <w:r>
        <w:t xml:space="preserve">способствовать освоению элементов танца и ритмопластики для создания музыкальных </w:t>
      </w:r>
    </w:p>
    <w:p w:rsidR="006D1D8F" w:rsidRDefault="004157EB">
      <w:pPr>
        <w:spacing w:after="0" w:line="320" w:lineRule="auto"/>
        <w:ind w:left="571" w:right="504"/>
      </w:pPr>
      <w:r>
        <w:t xml:space="preserve">двигательных образов в играх, драматизациях, инсценировании; способствовать освоению детьми приемов игры на детских музыкальных инструментах; поощрять желание детей самостоятельно заниматься музыкальной деятельностью; </w:t>
      </w:r>
      <w:r>
        <w:rPr>
          <w:sz w:val="28"/>
        </w:rPr>
        <w:t>5)</w:t>
      </w:r>
      <w:r>
        <w:rPr>
          <w:rFonts w:ascii="Arial" w:eastAsia="Arial" w:hAnsi="Arial" w:cs="Arial"/>
          <w:sz w:val="28"/>
        </w:rPr>
        <w:t xml:space="preserve"> </w:t>
      </w:r>
      <w:r>
        <w:rPr>
          <w:b/>
          <w:i/>
        </w:rPr>
        <w:t xml:space="preserve">театрализованная деятельность: </w:t>
      </w:r>
    </w:p>
    <w:p w:rsidR="006D1D8F" w:rsidRDefault="004157EB">
      <w:pPr>
        <w:ind w:left="1287" w:right="23"/>
      </w:pPr>
      <w:r>
        <w:t xml:space="preserve">продолжать развивать интерес детей к театрализованной деятельности; формировать опыт </w:t>
      </w:r>
    </w:p>
    <w:p w:rsidR="006D1D8F" w:rsidRDefault="004157EB">
      <w:pPr>
        <w:ind w:left="1272" w:right="23" w:hanging="701"/>
      </w:pPr>
      <w:r>
        <w:t xml:space="preserve">социальных навыков поведения, создавать условия для развития творческой активности детей; учить элементам художественно-образных выразительных средств (интонация, мимика, пантомимика); активизировать словарь детей, совершенствовать звуковую культуру речи, интонационный </w:t>
      </w:r>
    </w:p>
    <w:p w:rsidR="006D1D8F" w:rsidRDefault="004157EB">
      <w:pPr>
        <w:spacing w:after="0" w:line="318" w:lineRule="auto"/>
        <w:ind w:left="1272" w:right="224" w:hanging="701"/>
      </w:pPr>
      <w:r>
        <w:t xml:space="preserve">строй, диалогическую речь; познакомить детей с различными видами театра (кукольный, музыкальный, детский, театр </w:t>
      </w:r>
    </w:p>
    <w:p w:rsidR="006D1D8F" w:rsidRDefault="004157EB">
      <w:pPr>
        <w:ind w:left="1272" w:right="23" w:hanging="701"/>
      </w:pPr>
      <w:r>
        <w:t xml:space="preserve">зверей и другое); формировать у детей простейшие образно-выразительные умения, имитировать характерные </w:t>
      </w:r>
    </w:p>
    <w:p w:rsidR="006D1D8F" w:rsidRDefault="004157EB">
      <w:pPr>
        <w:ind w:left="1272" w:right="102" w:hanging="701"/>
      </w:pPr>
      <w:r>
        <w:t>движения сказочных животных; развивать эстетический вкус, воспитывать чувство прекрасного, побуждать нравственно-</w:t>
      </w:r>
    </w:p>
    <w:p w:rsidR="006D1D8F" w:rsidRDefault="004157EB">
      <w:pPr>
        <w:ind w:left="571" w:right="197"/>
      </w:pPr>
      <w:r>
        <w:t xml:space="preserve">эстетические и эмоциональные переживания; побуждать интерес творческим проявлениям в игре и игровому общению со сверстниками. </w:t>
      </w:r>
      <w:r>
        <w:rPr>
          <w:sz w:val="28"/>
        </w:rPr>
        <w:t>6)</w:t>
      </w:r>
      <w:r>
        <w:rPr>
          <w:rFonts w:ascii="Arial" w:eastAsia="Arial" w:hAnsi="Arial" w:cs="Arial"/>
          <w:sz w:val="28"/>
        </w:rPr>
        <w:t xml:space="preserve"> </w:t>
      </w:r>
      <w:r>
        <w:rPr>
          <w:b/>
          <w:i/>
        </w:rPr>
        <w:t xml:space="preserve">культурно-досуговая деятельность: </w:t>
      </w:r>
    </w:p>
    <w:p w:rsidR="006D1D8F" w:rsidRDefault="004157EB">
      <w:pPr>
        <w:ind w:left="571" w:right="23" w:firstLine="701"/>
      </w:pPr>
      <w:r>
        <w:t xml:space="preserve">развивать умение организовывать свободное время с пользой; 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w:t>
      </w:r>
    </w:p>
    <w:p w:rsidR="006D1D8F" w:rsidRDefault="004157EB">
      <w:pPr>
        <w:ind w:left="1272" w:right="23" w:hanging="701"/>
      </w:pPr>
      <w:r>
        <w:t xml:space="preserve">(изобразительной, словесной, музыкальной); развивать интерес к развлечениям, знакомящим с культурой и традициями народов страны; осуществлять патриотическое и нравственное воспитание, приобщать к художественной </w:t>
      </w:r>
    </w:p>
    <w:p w:rsidR="006D1D8F" w:rsidRDefault="004157EB">
      <w:pPr>
        <w:ind w:left="1272" w:right="169" w:hanging="701"/>
      </w:pPr>
      <w:r>
        <w:t xml:space="preserve">культуре, эстетико-эмоциональному творчеству; приобщать к праздничной культуре, развивать желание принимать участие в праздниках </w:t>
      </w:r>
    </w:p>
    <w:p w:rsidR="006D1D8F" w:rsidRDefault="004157EB">
      <w:pPr>
        <w:ind w:left="1272" w:right="2034" w:hanging="701"/>
      </w:pPr>
      <w:r>
        <w:t xml:space="preserve">(календарных, государственных, народных); формировать чувства причастности к событиям, происходящим в стране; </w:t>
      </w:r>
    </w:p>
    <w:p w:rsidR="006D1D8F" w:rsidRDefault="004157EB">
      <w:pPr>
        <w:spacing w:after="66" w:line="257" w:lineRule="auto"/>
        <w:ind w:left="744" w:right="7" w:hanging="10"/>
        <w:jc w:val="center"/>
      </w:pPr>
      <w:r>
        <w:t xml:space="preserve">развивать индивидуальные творческие способности и художественные наклонности </w:t>
      </w:r>
    </w:p>
    <w:p w:rsidR="006D1D8F" w:rsidRDefault="004157EB">
      <w:pPr>
        <w:ind w:left="1291" w:right="218" w:hanging="720"/>
      </w:pPr>
      <w:r>
        <w:t xml:space="preserve">ребёнка; вовлекать детей в процесс подготовки разных видов развлечений; формировать желание </w:t>
      </w:r>
    </w:p>
    <w:p w:rsidR="006D1D8F" w:rsidRDefault="004157EB">
      <w:pPr>
        <w:ind w:left="571" w:right="23"/>
      </w:pPr>
      <w:r>
        <w:t xml:space="preserve">участвовать в кукольном спектакле, музыкальных и литературных композициях, концертах. </w:t>
      </w:r>
    </w:p>
    <w:p w:rsidR="006D1D8F" w:rsidRDefault="004157EB">
      <w:pPr>
        <w:ind w:left="1306" w:right="23"/>
      </w:pPr>
      <w:r>
        <w:rPr>
          <w:b/>
        </w:rPr>
        <w:t xml:space="preserve">Содержание </w:t>
      </w:r>
      <w:r>
        <w:t xml:space="preserve">образовательной деятельности. </w:t>
      </w:r>
    </w:p>
    <w:p w:rsidR="006D1D8F" w:rsidRDefault="004157EB">
      <w:pPr>
        <w:spacing w:after="112"/>
        <w:ind w:left="1301" w:hanging="10"/>
      </w:pPr>
      <w:r>
        <w:rPr>
          <w:b/>
          <w:i/>
        </w:rPr>
        <w:t xml:space="preserve">Приобщение к искусству. </w:t>
      </w:r>
    </w:p>
    <w:p w:rsidR="006D1D8F" w:rsidRDefault="004157EB" w:rsidP="004157EB">
      <w:pPr>
        <w:numPr>
          <w:ilvl w:val="0"/>
          <w:numId w:val="46"/>
        </w:numPr>
        <w:spacing w:after="116"/>
        <w:ind w:right="23"/>
      </w:pPr>
      <w:r>
        <w:lastRenderedPageBreak/>
        <w:t xml:space="preserve">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 </w:t>
      </w:r>
    </w:p>
    <w:p w:rsidR="006D1D8F" w:rsidRDefault="004157EB" w:rsidP="004157EB">
      <w:pPr>
        <w:numPr>
          <w:ilvl w:val="0"/>
          <w:numId w:val="46"/>
        </w:numPr>
        <w:spacing w:after="126"/>
        <w:ind w:right="23"/>
      </w:pPr>
      <w:r>
        <w:t xml:space="preserve">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 </w:t>
      </w:r>
    </w:p>
    <w:p w:rsidR="006D1D8F" w:rsidRDefault="004157EB" w:rsidP="004157EB">
      <w:pPr>
        <w:numPr>
          <w:ilvl w:val="0"/>
          <w:numId w:val="46"/>
        </w:numPr>
        <w:ind w:right="23"/>
      </w:pPr>
      <w:r>
        <w:t xml:space="preserve">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 </w:t>
      </w:r>
    </w:p>
    <w:p w:rsidR="006D1D8F" w:rsidRDefault="004157EB" w:rsidP="004157EB">
      <w:pPr>
        <w:numPr>
          <w:ilvl w:val="0"/>
          <w:numId w:val="46"/>
        </w:numPr>
        <w:spacing w:after="121"/>
        <w:ind w:right="23"/>
      </w:pPr>
      <w:r>
        <w:t xml:space="preserve">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её содержания – отображение животных (анималистика), портреты человека и бытовые сценки. </w:t>
      </w:r>
    </w:p>
    <w:p w:rsidR="006D1D8F" w:rsidRDefault="004157EB" w:rsidP="004157EB">
      <w:pPr>
        <w:numPr>
          <w:ilvl w:val="0"/>
          <w:numId w:val="46"/>
        </w:numPr>
        <w:spacing w:after="140"/>
        <w:ind w:right="23"/>
      </w:pPr>
      <w:r>
        <w:t xml:space="preserve">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 </w:t>
      </w:r>
    </w:p>
    <w:p w:rsidR="006D1D8F" w:rsidRDefault="004157EB" w:rsidP="004157EB">
      <w:pPr>
        <w:numPr>
          <w:ilvl w:val="0"/>
          <w:numId w:val="46"/>
        </w:numPr>
        <w:spacing w:after="115"/>
        <w:ind w:right="23"/>
      </w:pPr>
      <w:r>
        <w:t xml:space="preserve">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 </w:t>
      </w:r>
    </w:p>
    <w:p w:rsidR="006D1D8F" w:rsidRDefault="004157EB" w:rsidP="004157EB">
      <w:pPr>
        <w:numPr>
          <w:ilvl w:val="0"/>
          <w:numId w:val="46"/>
        </w:numPr>
        <w:spacing w:after="120"/>
        <w:ind w:right="23"/>
      </w:pPr>
      <w:r>
        <w:t xml:space="preserve">Педагог закрепляет знания детей о книге, книжной иллюстрации; знакомит детей с библиотекой как центром хранения книг, созданных писателями и поэтами. </w:t>
      </w:r>
    </w:p>
    <w:p w:rsidR="006D1D8F" w:rsidRDefault="004157EB" w:rsidP="004157EB">
      <w:pPr>
        <w:numPr>
          <w:ilvl w:val="0"/>
          <w:numId w:val="46"/>
        </w:numPr>
        <w:spacing w:after="90"/>
        <w:ind w:right="23"/>
      </w:pPr>
      <w:r>
        <w:t xml:space="preserve">Педагог знакомит детей с произведениями народного искусства (потешки, сказки, загадки, песни, хороводы, заклички, изделия народного декоративно-прикладного искусства). </w:t>
      </w:r>
      <w:r>
        <w:rPr>
          <w:sz w:val="28"/>
        </w:rPr>
        <w:t>9)</w:t>
      </w:r>
      <w:r>
        <w:rPr>
          <w:rFonts w:ascii="Arial" w:eastAsia="Arial" w:hAnsi="Arial" w:cs="Arial"/>
          <w:sz w:val="28"/>
        </w:rPr>
        <w:t xml:space="preserve"> </w:t>
      </w:r>
      <w:r>
        <w:t xml:space="preserve">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 </w:t>
      </w:r>
      <w:r>
        <w:rPr>
          <w:b/>
          <w:i/>
        </w:rPr>
        <w:t xml:space="preserve">Изобразительная деятельность. </w:t>
      </w:r>
    </w:p>
    <w:p w:rsidR="006D1D8F" w:rsidRDefault="004157EB">
      <w:pPr>
        <w:tabs>
          <w:tab w:val="center" w:pos="684"/>
          <w:tab w:val="center" w:pos="2139"/>
        </w:tabs>
        <w:spacing w:after="0"/>
        <w:ind w:left="0" w:firstLine="0"/>
        <w:jc w:val="left"/>
      </w:pPr>
      <w:r>
        <w:rPr>
          <w:rFonts w:ascii="Calibri" w:eastAsia="Calibri" w:hAnsi="Calibri" w:cs="Calibri"/>
          <w:sz w:val="22"/>
        </w:rPr>
        <w:tab/>
      </w:r>
      <w:r>
        <w:rPr>
          <w:sz w:val="28"/>
        </w:rPr>
        <w:t>1)</w:t>
      </w:r>
      <w:r>
        <w:rPr>
          <w:rFonts w:ascii="Arial" w:eastAsia="Arial" w:hAnsi="Arial" w:cs="Arial"/>
          <w:sz w:val="28"/>
        </w:rPr>
        <w:t xml:space="preserve"> </w:t>
      </w:r>
      <w:r>
        <w:rPr>
          <w:rFonts w:ascii="Arial" w:eastAsia="Arial" w:hAnsi="Arial" w:cs="Arial"/>
          <w:sz w:val="28"/>
        </w:rPr>
        <w:tab/>
      </w:r>
      <w:r>
        <w:t xml:space="preserve">Рисование: </w:t>
      </w:r>
    </w:p>
    <w:p w:rsidR="006D1D8F" w:rsidRDefault="004157EB">
      <w:pPr>
        <w:spacing w:after="14" w:line="259" w:lineRule="auto"/>
        <w:ind w:left="351" w:right="26" w:hanging="10"/>
        <w:jc w:val="right"/>
      </w:pPr>
      <w:r>
        <w:lastRenderedPageBreak/>
        <w:t xml:space="preserve">педагог продолжает формировать у детей умение рисовать отдельные предметы и создавать </w:t>
      </w:r>
    </w:p>
    <w:p w:rsidR="006D1D8F" w:rsidRDefault="004157EB">
      <w:pPr>
        <w:spacing w:after="19"/>
        <w:ind w:left="571" w:right="23"/>
      </w:pPr>
      <w:r>
        <w:t xml:space="preserve">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 </w:t>
      </w:r>
      <w:r>
        <w:rPr>
          <w:sz w:val="28"/>
        </w:rPr>
        <w:t>2)</w:t>
      </w:r>
      <w:r>
        <w:rPr>
          <w:rFonts w:ascii="Arial" w:eastAsia="Arial" w:hAnsi="Arial" w:cs="Arial"/>
          <w:sz w:val="28"/>
        </w:rPr>
        <w:t xml:space="preserve"> </w:t>
      </w:r>
      <w:r>
        <w:t xml:space="preserve">Народное декоративно-прикладное искусство: </w:t>
      </w:r>
    </w:p>
    <w:p w:rsidR="006D1D8F" w:rsidRDefault="004157EB">
      <w:pPr>
        <w:spacing w:after="100"/>
        <w:ind w:left="571" w:right="23" w:firstLine="701"/>
      </w:pPr>
      <w:r>
        <w:t xml:space="preserve">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 </w:t>
      </w:r>
    </w:p>
    <w:p w:rsidR="006D1D8F" w:rsidRDefault="004157EB" w:rsidP="004157EB">
      <w:pPr>
        <w:numPr>
          <w:ilvl w:val="0"/>
          <w:numId w:val="47"/>
        </w:numPr>
        <w:spacing w:after="6"/>
        <w:ind w:right="23" w:hanging="1022"/>
      </w:pPr>
      <w:r>
        <w:t xml:space="preserve">Лепка: </w:t>
      </w:r>
    </w:p>
    <w:p w:rsidR="006D1D8F" w:rsidRDefault="004157EB">
      <w:pPr>
        <w:spacing w:after="16" w:line="259" w:lineRule="auto"/>
        <w:ind w:left="351" w:right="26" w:hanging="10"/>
        <w:jc w:val="right"/>
      </w:pPr>
      <w:r>
        <w:t xml:space="preserve">педагог продолжает развивать интерес детей к лепке; совершенствует у детей умение лепить </w:t>
      </w:r>
    </w:p>
    <w:p w:rsidR="006D1D8F" w:rsidRDefault="004157EB">
      <w:pPr>
        <w:spacing w:after="114"/>
        <w:ind w:left="571" w:right="23"/>
      </w:pPr>
      <w:r>
        <w:t xml:space="preserve">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 </w:t>
      </w:r>
    </w:p>
    <w:p w:rsidR="006D1D8F" w:rsidRDefault="004157EB" w:rsidP="004157EB">
      <w:pPr>
        <w:numPr>
          <w:ilvl w:val="0"/>
          <w:numId w:val="47"/>
        </w:numPr>
        <w:spacing w:after="0"/>
        <w:ind w:right="23" w:hanging="1022"/>
      </w:pPr>
      <w:r>
        <w:t xml:space="preserve">Аппликация: </w:t>
      </w:r>
    </w:p>
    <w:p w:rsidR="006D1D8F" w:rsidRDefault="004157EB">
      <w:pPr>
        <w:spacing w:after="61" w:line="259" w:lineRule="auto"/>
        <w:ind w:left="351" w:right="26" w:hanging="10"/>
        <w:jc w:val="right"/>
      </w:pPr>
      <w:r>
        <w:t xml:space="preserve">педагог развивает у детей интерес к аппликации, усложняя её содержание и расширяя </w:t>
      </w:r>
    </w:p>
    <w:p w:rsidR="006D1D8F" w:rsidRDefault="004157EB">
      <w:pPr>
        <w:spacing w:after="114"/>
        <w:ind w:left="571" w:right="23"/>
      </w:pPr>
      <w:r>
        <w:t xml:space="preserve">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w:t>
      </w:r>
      <w:r>
        <w:lastRenderedPageBreak/>
        <w:t xml:space="preserve">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 </w:t>
      </w:r>
      <w:r>
        <w:rPr>
          <w:b/>
          <w:i/>
        </w:rPr>
        <w:t xml:space="preserve">Конструктивная деятельность. </w:t>
      </w:r>
    </w:p>
    <w:p w:rsidR="006D1D8F" w:rsidRDefault="004157EB" w:rsidP="004157EB">
      <w:pPr>
        <w:numPr>
          <w:ilvl w:val="0"/>
          <w:numId w:val="48"/>
        </w:numPr>
        <w:spacing w:after="124"/>
        <w:ind w:right="23"/>
      </w:pPr>
      <w:r>
        <w:t xml:space="preserve">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 </w:t>
      </w:r>
    </w:p>
    <w:p w:rsidR="006D1D8F" w:rsidRDefault="004157EB" w:rsidP="004157EB">
      <w:pPr>
        <w:numPr>
          <w:ilvl w:val="0"/>
          <w:numId w:val="48"/>
        </w:numPr>
        <w:spacing w:after="147"/>
        <w:ind w:right="23"/>
      </w:pPr>
      <w:r>
        <w:t xml:space="preserve">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 </w:t>
      </w:r>
    </w:p>
    <w:p w:rsidR="006D1D8F" w:rsidRDefault="004157EB" w:rsidP="004157EB">
      <w:pPr>
        <w:numPr>
          <w:ilvl w:val="0"/>
          <w:numId w:val="48"/>
        </w:numPr>
        <w:spacing w:after="123"/>
        <w:ind w:right="23"/>
      </w:pPr>
      <w:r>
        <w:t xml:space="preserve">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 </w:t>
      </w:r>
    </w:p>
    <w:p w:rsidR="006D1D8F" w:rsidRDefault="004157EB" w:rsidP="004157EB">
      <w:pPr>
        <w:numPr>
          <w:ilvl w:val="0"/>
          <w:numId w:val="48"/>
        </w:numPr>
        <w:spacing w:after="122"/>
        <w:ind w:right="23"/>
      </w:pPr>
      <w:r>
        <w:t xml:space="preserve">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 </w:t>
      </w:r>
    </w:p>
    <w:p w:rsidR="006D1D8F" w:rsidRDefault="004157EB" w:rsidP="004157EB">
      <w:pPr>
        <w:numPr>
          <w:ilvl w:val="0"/>
          <w:numId w:val="48"/>
        </w:numPr>
        <w:spacing w:after="109"/>
        <w:ind w:right="23"/>
      </w:pPr>
      <w:r>
        <w:t xml:space="preserve">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 </w:t>
      </w:r>
      <w:r>
        <w:rPr>
          <w:b/>
          <w:i/>
        </w:rPr>
        <w:t xml:space="preserve">Музыкальная деятельность. </w:t>
      </w:r>
    </w:p>
    <w:p w:rsidR="006D1D8F" w:rsidRDefault="004157EB" w:rsidP="004157EB">
      <w:pPr>
        <w:numPr>
          <w:ilvl w:val="0"/>
          <w:numId w:val="49"/>
        </w:numPr>
        <w:spacing w:after="129"/>
        <w:ind w:right="23"/>
      </w:pPr>
      <w:r>
        <w:t xml:space="preserve">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 </w:t>
      </w:r>
    </w:p>
    <w:p w:rsidR="006D1D8F" w:rsidRDefault="004157EB" w:rsidP="004157EB">
      <w:pPr>
        <w:numPr>
          <w:ilvl w:val="0"/>
          <w:numId w:val="49"/>
        </w:numPr>
        <w:spacing w:after="127"/>
        <w:ind w:right="23"/>
      </w:pPr>
      <w:r>
        <w:lastRenderedPageBreak/>
        <w:t xml:space="preserve">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 </w:t>
      </w:r>
      <w:r>
        <w:rPr>
          <w:sz w:val="28"/>
        </w:rPr>
        <w:t>3)</w:t>
      </w:r>
      <w:r>
        <w:rPr>
          <w:rFonts w:ascii="Arial" w:eastAsia="Arial" w:hAnsi="Arial" w:cs="Arial"/>
          <w:sz w:val="28"/>
        </w:rPr>
        <w:t xml:space="preserve"> </w:t>
      </w:r>
      <w:r>
        <w:t xml:space="preserve">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 </w:t>
      </w:r>
      <w:r>
        <w:rPr>
          <w:sz w:val="28"/>
        </w:rPr>
        <w:t>4)</w:t>
      </w:r>
      <w:r>
        <w:rPr>
          <w:rFonts w:ascii="Arial" w:eastAsia="Arial" w:hAnsi="Arial" w:cs="Arial"/>
          <w:sz w:val="28"/>
        </w:rPr>
        <w:t xml:space="preserve"> </w:t>
      </w:r>
      <w:r>
        <w:t xml:space="preserve">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 </w:t>
      </w:r>
    </w:p>
    <w:p w:rsidR="006D1D8F" w:rsidRDefault="004157EB">
      <w:pPr>
        <w:spacing w:after="27"/>
        <w:ind w:left="571" w:right="23"/>
      </w:pPr>
      <w:r>
        <w:rPr>
          <w:sz w:val="28"/>
        </w:rPr>
        <w:t>5)</w:t>
      </w:r>
      <w:r>
        <w:rPr>
          <w:rFonts w:ascii="Arial" w:eastAsia="Arial" w:hAnsi="Arial" w:cs="Arial"/>
          <w:sz w:val="28"/>
        </w:rPr>
        <w:t xml:space="preserve"> </w:t>
      </w:r>
      <w:r>
        <w:t xml:space="preserve">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 </w:t>
      </w:r>
      <w:r>
        <w:rPr>
          <w:sz w:val="28"/>
        </w:rPr>
        <w:t>6)</w:t>
      </w:r>
      <w:r>
        <w:rPr>
          <w:rFonts w:ascii="Arial" w:eastAsia="Arial" w:hAnsi="Arial" w:cs="Arial"/>
          <w:sz w:val="28"/>
        </w:rPr>
        <w:t xml:space="preserve"> </w:t>
      </w:r>
      <w:r>
        <w:t xml:space="preserve">Игра на детских музыкальных инструментах: </w:t>
      </w:r>
    </w:p>
    <w:p w:rsidR="006D1D8F" w:rsidRDefault="004157EB">
      <w:pPr>
        <w:spacing w:after="61" w:line="259" w:lineRule="auto"/>
        <w:ind w:left="351" w:right="26" w:hanging="10"/>
        <w:jc w:val="right"/>
      </w:pPr>
      <w:r>
        <w:t xml:space="preserve">педагог формирует у детей умение подыгрывать простейшие мелодии на деревянных </w:t>
      </w:r>
    </w:p>
    <w:p w:rsidR="006D1D8F" w:rsidRDefault="004157EB">
      <w:pPr>
        <w:ind w:left="1272" w:right="23" w:hanging="701"/>
      </w:pPr>
      <w:r>
        <w:t xml:space="preserve">ложках, погремушках, барабане, металлофоне; способствует реализации музыкальных способностей ребёнка в повседневной жизни и </w:t>
      </w:r>
    </w:p>
    <w:p w:rsidR="006D1D8F" w:rsidRDefault="004157EB">
      <w:pPr>
        <w:spacing w:after="0" w:line="331" w:lineRule="auto"/>
        <w:ind w:left="1272" w:right="210" w:hanging="701"/>
      </w:pPr>
      <w:r>
        <w:t xml:space="preserve">различных видах досуговой деятельности (праздники, развлечения и другое). </w:t>
      </w:r>
      <w:r>
        <w:rPr>
          <w:b/>
          <w:i/>
        </w:rPr>
        <w:t xml:space="preserve">Театрализованная деятельность. </w:t>
      </w:r>
    </w:p>
    <w:p w:rsidR="006D1D8F" w:rsidRDefault="004157EB">
      <w:pPr>
        <w:spacing w:after="20"/>
        <w:ind w:left="571" w:right="23" w:firstLine="701"/>
      </w:pPr>
      <w:r>
        <w:t xml:space="preserve">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 Педагог продолжает использовать возможности педагогического театра (взрослых) для накопления </w:t>
      </w:r>
      <w:r>
        <w:lastRenderedPageBreak/>
        <w:t xml:space="preserve">эмоционально-чувственного опыта, понимания детьми комплекса выразительных средств, применяемых в спектакле. </w:t>
      </w:r>
      <w:r>
        <w:rPr>
          <w:b/>
          <w:i/>
        </w:rPr>
        <w:t xml:space="preserve">Культурно-досуговая деятельность. </w:t>
      </w:r>
    </w:p>
    <w:p w:rsidR="006D1D8F" w:rsidRDefault="004157EB">
      <w:pPr>
        <w:ind w:left="571" w:right="23" w:firstLine="701"/>
      </w:pPr>
      <w:r>
        <w:t xml:space="preserve">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 </w:t>
      </w:r>
    </w:p>
    <w:p w:rsidR="006D1D8F" w:rsidRDefault="004157EB">
      <w:pPr>
        <w:spacing w:after="5" w:line="271" w:lineRule="auto"/>
        <w:ind w:left="577" w:right="12" w:hanging="10"/>
      </w:pPr>
      <w:r>
        <w:rPr>
          <w:b/>
        </w:rPr>
        <w:t xml:space="preserve">Физическое развитие. </w:t>
      </w:r>
    </w:p>
    <w:p w:rsidR="006D1D8F" w:rsidRDefault="004157EB">
      <w:pPr>
        <w:spacing w:after="66" w:line="257" w:lineRule="auto"/>
        <w:ind w:left="744" w:hanging="10"/>
        <w:jc w:val="center"/>
      </w:pPr>
      <w:r>
        <w:t xml:space="preserve">В области физического основными </w:t>
      </w:r>
      <w:r>
        <w:rPr>
          <w:b/>
        </w:rPr>
        <w:t xml:space="preserve">задачами </w:t>
      </w:r>
      <w:r>
        <w:t xml:space="preserve">образовательной деятельности являются: </w:t>
      </w:r>
    </w:p>
    <w:p w:rsidR="006D1D8F" w:rsidRDefault="004157EB">
      <w:pPr>
        <w:spacing w:after="61" w:line="259" w:lineRule="auto"/>
        <w:ind w:left="351" w:right="166" w:hanging="10"/>
        <w:jc w:val="right"/>
      </w:pPr>
      <w:r>
        <w:t xml:space="preserve">обогащать двигательный опыт детей, способствуя техничному выполнению упражнений </w:t>
      </w:r>
    </w:p>
    <w:p w:rsidR="006D1D8F" w:rsidRDefault="004157EB">
      <w:pPr>
        <w:ind w:left="571" w:right="23"/>
      </w:pPr>
      <w:r>
        <w:t xml:space="preserve">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 формировать психофизические качества (сила, быстрота, выносливость, гибкость, </w:t>
      </w:r>
    </w:p>
    <w:p w:rsidR="006D1D8F" w:rsidRDefault="004157EB">
      <w:pPr>
        <w:ind w:left="1272" w:right="513" w:hanging="701"/>
      </w:pPr>
      <w:r>
        <w:t xml:space="preserve">ловкость), развивать координацию, меткость, ориентировку в пространстве; воспитывать волевые качества, самостоятельность, стремление соблюдать правила в </w:t>
      </w:r>
    </w:p>
    <w:p w:rsidR="006D1D8F" w:rsidRDefault="004157EB">
      <w:pPr>
        <w:ind w:left="1272" w:right="23" w:hanging="701"/>
      </w:pPr>
      <w:r>
        <w:t xml:space="preserve">подвижных играх, проявлять самостоятельность при выполнении физических упражнений; продолжать формировать интерес и положительное отношение к физической культуре и </w:t>
      </w:r>
    </w:p>
    <w:p w:rsidR="006D1D8F" w:rsidRDefault="004157EB">
      <w:pPr>
        <w:ind w:left="1272" w:right="84" w:hanging="701"/>
      </w:pPr>
      <w:r>
        <w:t xml:space="preserve">активному отдыху, формировать первичные представления об отдельных видах спорта; укреплять здоровье ребёнка, опорно-двигательный аппарат, формировать правильную </w:t>
      </w:r>
    </w:p>
    <w:p w:rsidR="006D1D8F" w:rsidRDefault="004157EB">
      <w:pPr>
        <w:ind w:left="1272" w:right="165" w:hanging="701"/>
      </w:pPr>
      <w:r>
        <w:t xml:space="preserve">осанку, повышать иммунитет средствами физического воспитания; формировать представления о факторах, влияющих на здоровье, воспитывать полезные </w:t>
      </w:r>
    </w:p>
    <w:p w:rsidR="006D1D8F" w:rsidRDefault="004157EB">
      <w:pPr>
        <w:ind w:left="1260" w:right="23" w:hanging="689"/>
      </w:pPr>
      <w:r>
        <w:t xml:space="preserve">привычки, способствовать усвоению правил безопасного поведения в двигательной деятельности. </w:t>
      </w:r>
      <w:r>
        <w:rPr>
          <w:b/>
        </w:rPr>
        <w:t xml:space="preserve">Содержание </w:t>
      </w:r>
      <w:r>
        <w:t xml:space="preserve">образовательной деятельности. </w:t>
      </w:r>
    </w:p>
    <w:p w:rsidR="006D1D8F" w:rsidRDefault="004157EB">
      <w:pPr>
        <w:ind w:left="571" w:right="23" w:firstLine="720"/>
      </w:pPr>
      <w:r>
        <w:t xml:space="preserve">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 </w:t>
      </w:r>
    </w:p>
    <w:p w:rsidR="006D1D8F" w:rsidRDefault="004157EB">
      <w:pPr>
        <w:spacing w:after="124"/>
        <w:ind w:left="571" w:right="23" w:firstLine="720"/>
      </w:pPr>
      <w:r>
        <w:t xml:space="preserve">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 </w:t>
      </w:r>
    </w:p>
    <w:p w:rsidR="006D1D8F" w:rsidRDefault="004157EB">
      <w:pPr>
        <w:ind w:left="571" w:right="23" w:firstLine="720"/>
      </w:pPr>
      <w:r>
        <w:rPr>
          <w:sz w:val="28"/>
        </w:rPr>
        <w:lastRenderedPageBreak/>
        <w:t>1)</w:t>
      </w:r>
      <w:r>
        <w:rPr>
          <w:rFonts w:ascii="Arial" w:eastAsia="Arial" w:hAnsi="Arial" w:cs="Arial"/>
          <w:sz w:val="28"/>
        </w:rPr>
        <w:t xml:space="preserve"> </w:t>
      </w:r>
      <w:r>
        <w:rPr>
          <w:b/>
          <w:i/>
        </w:rPr>
        <w:t xml:space="preserve">Основная гимнастика </w:t>
      </w:r>
      <w:r>
        <w:t xml:space="preserve">(основные движения, общеразвивающие упражнения, ритмическая гимнастика и строевые упражнения). </w:t>
      </w:r>
    </w:p>
    <w:p w:rsidR="006D1D8F" w:rsidRDefault="004157EB">
      <w:pPr>
        <w:spacing w:after="10"/>
        <w:ind w:left="1306" w:right="23"/>
      </w:pPr>
      <w:r>
        <w:t xml:space="preserve">Основные движения: </w:t>
      </w:r>
    </w:p>
    <w:p w:rsidR="006D1D8F" w:rsidRDefault="004157EB">
      <w:pPr>
        <w:ind w:left="571" w:right="23" w:firstLine="720"/>
      </w:pPr>
      <w:r>
        <w:t xml:space="preserve">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 ползание, лазанье: ползание на четвереньках «змейкой» между расставленными кеглями, по </w:t>
      </w:r>
    </w:p>
    <w:p w:rsidR="006D1D8F" w:rsidRDefault="004157EB">
      <w:pPr>
        <w:ind w:left="571" w:right="23"/>
      </w:pPr>
      <w:r>
        <w:t xml:space="preserve">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1-2 рейки, ползание на четвереньках с опорой на стопы и ладони; подлезание под веревку или дугу, не касаясь руками пола прямо и боком; 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 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пробегание 30-40 м в чередовании с ходьбой 2-3 раза; медленный бег 150-200 м; бег на скорость 20 м; челночный бег 2x5 м; перебегание подгруппами по 5-6 человек с одной стороны площадки на другую; бег врассыпную с ловлей и увертыванием; 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 упражнения в равновесии: ходьба по доске, по скамье (с перешагиванием через предметы, с </w:t>
      </w:r>
    </w:p>
    <w:p w:rsidR="006D1D8F" w:rsidRDefault="004157EB">
      <w:pPr>
        <w:spacing w:after="23"/>
        <w:ind w:left="571" w:right="23"/>
      </w:pPr>
      <w:r>
        <w:t xml:space="preserve">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 </w:t>
      </w:r>
    </w:p>
    <w:p w:rsidR="006D1D8F" w:rsidRDefault="004157EB">
      <w:pPr>
        <w:ind w:left="571" w:right="23" w:firstLine="701"/>
      </w:pPr>
      <w:r>
        <w:t xml:space="preserve">Педагог обучает разнообразным упражнениям, которые дети могут переносить в самостоятельную двигательную деятельность. </w:t>
      </w:r>
    </w:p>
    <w:p w:rsidR="006D1D8F" w:rsidRDefault="004157EB">
      <w:pPr>
        <w:spacing w:after="3"/>
        <w:ind w:left="1287" w:right="23"/>
      </w:pPr>
      <w:r>
        <w:t xml:space="preserve">Общеразвивающие упражнения: </w:t>
      </w:r>
    </w:p>
    <w:p w:rsidR="006D1D8F" w:rsidRDefault="004157EB">
      <w:pPr>
        <w:spacing w:after="19"/>
        <w:ind w:left="571" w:right="23" w:firstLine="701"/>
      </w:pPr>
      <w:r>
        <w:t xml:space="preserve">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w:t>
      </w:r>
      <w:r>
        <w:lastRenderedPageBreak/>
        <w:t xml:space="preserve">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 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 упражнения для развития и укрепления мышц ног и брюшного пресса: сгибание и разгибание </w:t>
      </w:r>
    </w:p>
    <w:p w:rsidR="006D1D8F" w:rsidRDefault="004157EB">
      <w:pPr>
        <w:ind w:left="571" w:right="23"/>
      </w:pPr>
      <w:r>
        <w:t xml:space="preserve">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 </w:t>
      </w:r>
    </w:p>
    <w:p w:rsidR="006D1D8F" w:rsidRDefault="004157EB">
      <w:pPr>
        <w:spacing w:after="23"/>
        <w:ind w:left="571" w:right="23" w:firstLine="701"/>
      </w:pPr>
      <w:r>
        <w:t xml:space="preserve">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 </w:t>
      </w:r>
    </w:p>
    <w:p w:rsidR="006D1D8F" w:rsidRDefault="004157EB">
      <w:pPr>
        <w:ind w:left="1287" w:right="23"/>
      </w:pPr>
      <w:r>
        <w:t xml:space="preserve">Ритмическая гимнастика: </w:t>
      </w:r>
    </w:p>
    <w:p w:rsidR="006D1D8F" w:rsidRDefault="004157EB">
      <w:pPr>
        <w:ind w:left="571" w:right="23" w:firstLine="701"/>
      </w:pPr>
      <w:r>
        <w:t xml:space="preserve">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 </w:t>
      </w:r>
    </w:p>
    <w:p w:rsidR="006D1D8F" w:rsidRDefault="004157EB">
      <w:pPr>
        <w:spacing w:after="9"/>
        <w:ind w:left="1287" w:right="23"/>
      </w:pPr>
      <w:r>
        <w:t xml:space="preserve">Строевые упражнения: </w:t>
      </w:r>
    </w:p>
    <w:p w:rsidR="006D1D8F" w:rsidRDefault="004157EB">
      <w:pPr>
        <w:spacing w:after="123"/>
        <w:ind w:left="571" w:right="23" w:firstLine="701"/>
      </w:pPr>
      <w:r>
        <w:t xml:space="preserve">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 </w:t>
      </w:r>
    </w:p>
    <w:p w:rsidR="006D1D8F" w:rsidRDefault="004157EB" w:rsidP="004157EB">
      <w:pPr>
        <w:numPr>
          <w:ilvl w:val="0"/>
          <w:numId w:val="50"/>
        </w:numPr>
        <w:spacing w:after="116"/>
        <w:ind w:right="23" w:firstLine="701"/>
      </w:pPr>
      <w:r>
        <w:rPr>
          <w:b/>
          <w:i/>
        </w:rPr>
        <w:t xml:space="preserve">Подвижные игры: </w:t>
      </w:r>
      <w:r>
        <w:t xml:space="preserve">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 </w:t>
      </w:r>
    </w:p>
    <w:p w:rsidR="006D1D8F" w:rsidRDefault="004157EB" w:rsidP="004157EB">
      <w:pPr>
        <w:numPr>
          <w:ilvl w:val="0"/>
          <w:numId w:val="50"/>
        </w:numPr>
        <w:ind w:right="23" w:firstLine="701"/>
      </w:pPr>
      <w:r>
        <w:rPr>
          <w:b/>
          <w:i/>
        </w:rPr>
        <w:t xml:space="preserve">Спортивные упражнения: </w:t>
      </w:r>
      <w:r>
        <w:t xml:space="preserve">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 </w:t>
      </w:r>
    </w:p>
    <w:p w:rsidR="006D1D8F" w:rsidRDefault="004157EB">
      <w:pPr>
        <w:ind w:left="571" w:right="23" w:firstLine="701"/>
      </w:pPr>
      <w:r>
        <w:t xml:space="preserve">Катание на санках: подъем с санками на гору, скатывание с горки, торможение при спуске, катание на санках друг друга. </w:t>
      </w:r>
    </w:p>
    <w:p w:rsidR="006D1D8F" w:rsidRDefault="004157EB">
      <w:pPr>
        <w:ind w:left="571" w:right="23" w:firstLine="701"/>
      </w:pPr>
      <w:r>
        <w:lastRenderedPageBreak/>
        <w:t xml:space="preserve">Катание на трехколесном и двухколесном велосипеде, самокате: по прямой, по кругу с поворотами, с разной скоростью. </w:t>
      </w:r>
    </w:p>
    <w:p w:rsidR="006D1D8F" w:rsidRDefault="004157EB">
      <w:pPr>
        <w:ind w:left="571" w:right="23" w:firstLine="701"/>
      </w:pPr>
      <w:r>
        <w:t xml:space="preserve">Ходьба на лыжах: скользящим шагом, повороты на месте, подъем на гору «ступающим шагом» и «полуёлочкой». </w:t>
      </w:r>
    </w:p>
    <w:p w:rsidR="006D1D8F" w:rsidRDefault="004157EB">
      <w:pPr>
        <w:ind w:left="571" w:right="23" w:firstLine="701"/>
      </w:pPr>
      <w:r>
        <w:t xml:space="preserve">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 </w:t>
      </w:r>
      <w:r>
        <w:rPr>
          <w:sz w:val="28"/>
        </w:rPr>
        <w:t>4)</w:t>
      </w:r>
      <w:r>
        <w:rPr>
          <w:rFonts w:ascii="Arial" w:eastAsia="Arial" w:hAnsi="Arial" w:cs="Arial"/>
          <w:sz w:val="28"/>
        </w:rPr>
        <w:t xml:space="preserve"> </w:t>
      </w:r>
      <w:r>
        <w:rPr>
          <w:b/>
          <w:i/>
        </w:rPr>
        <w:t xml:space="preserve">Формирование основ здорового образа жизни: </w:t>
      </w:r>
      <w:r>
        <w:t xml:space="preserve">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 </w:t>
      </w:r>
    </w:p>
    <w:p w:rsidR="006D1D8F" w:rsidRDefault="004157EB">
      <w:pPr>
        <w:spacing w:after="4"/>
        <w:ind w:left="1301" w:hanging="10"/>
      </w:pPr>
      <w:r>
        <w:rPr>
          <w:sz w:val="28"/>
        </w:rPr>
        <w:t>5)</w:t>
      </w:r>
      <w:r>
        <w:rPr>
          <w:rFonts w:ascii="Arial" w:eastAsia="Arial" w:hAnsi="Arial" w:cs="Arial"/>
          <w:sz w:val="28"/>
        </w:rPr>
        <w:t xml:space="preserve"> </w:t>
      </w:r>
      <w:r>
        <w:rPr>
          <w:b/>
          <w:i/>
        </w:rPr>
        <w:t xml:space="preserve">Активный отдых. </w:t>
      </w:r>
    </w:p>
    <w:p w:rsidR="006D1D8F" w:rsidRDefault="004157EB">
      <w:pPr>
        <w:ind w:left="571" w:right="23" w:firstLine="701"/>
      </w:pPr>
      <w:r>
        <w:t xml:space="preserve">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 </w:t>
      </w:r>
    </w:p>
    <w:p w:rsidR="006D1D8F" w:rsidRDefault="004157EB">
      <w:pPr>
        <w:ind w:left="571" w:right="23" w:firstLine="701"/>
      </w:pPr>
      <w:r>
        <w:t xml:space="preserve">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музыкальноритмические и танцевальные упражнения. </w:t>
      </w:r>
    </w:p>
    <w:p w:rsidR="006D1D8F" w:rsidRDefault="004157EB">
      <w:pPr>
        <w:ind w:left="571" w:right="23" w:firstLine="701"/>
      </w:pPr>
      <w:r>
        <w:t xml:space="preserve">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включать подвижные игры народов России. </w:t>
      </w:r>
    </w:p>
    <w:p w:rsidR="006D1D8F" w:rsidRDefault="004157EB">
      <w:pPr>
        <w:ind w:left="571" w:right="23" w:firstLine="701"/>
      </w:pPr>
      <w:r>
        <w:t xml:space="preserve">Дни здоровья проводятся 1 раз в три месяца. В этот день проводятся физкультурнооздоровительные мероприятия, прогулки, игры на свежем воздухе. </w:t>
      </w:r>
    </w:p>
    <w:p w:rsidR="006D1D8F" w:rsidRDefault="004157EB">
      <w:pPr>
        <w:spacing w:after="23" w:line="259" w:lineRule="auto"/>
        <w:ind w:left="0" w:firstLine="0"/>
        <w:jc w:val="left"/>
      </w:pPr>
      <w:r>
        <w:t xml:space="preserve"> </w:t>
      </w:r>
    </w:p>
    <w:p w:rsidR="006D1D8F" w:rsidRDefault="004157EB">
      <w:pPr>
        <w:spacing w:after="46" w:line="271" w:lineRule="auto"/>
        <w:ind w:left="577" w:right="1277" w:hanging="10"/>
      </w:pPr>
      <w:r>
        <w:rPr>
          <w:b/>
        </w:rPr>
        <w:t>2.1.6.</w:t>
      </w:r>
      <w:r>
        <w:rPr>
          <w:rFonts w:ascii="Arial" w:eastAsia="Arial" w:hAnsi="Arial" w:cs="Arial"/>
          <w:b/>
        </w:rPr>
        <w:t xml:space="preserve"> </w:t>
      </w:r>
      <w:r>
        <w:rPr>
          <w:b/>
        </w:rPr>
        <w:t xml:space="preserve">Старшая группа (дети в возрасте от 5 до 6 лет) Социально-коммуникативное развитие. </w:t>
      </w:r>
    </w:p>
    <w:p w:rsidR="006D1D8F" w:rsidRDefault="004157EB">
      <w:pPr>
        <w:ind w:left="571" w:right="23"/>
      </w:pPr>
      <w:r>
        <w:t xml:space="preserve">В области социально-коммуникативного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rPr>
          <w:b/>
          <w:i/>
        </w:rPr>
        <w:t xml:space="preserve">в сфере социальных отношений: </w:t>
      </w:r>
      <w:r>
        <w:t xml:space="preserve">обогащать представления детей о формах поведения и действиях в различных ситуациях в </w:t>
      </w:r>
    </w:p>
    <w:p w:rsidR="006D1D8F" w:rsidRDefault="004157EB">
      <w:pPr>
        <w:ind w:left="571" w:right="23"/>
      </w:pPr>
      <w:r>
        <w:t xml:space="preserve">семье и ДОО; 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 поддерживать интерес детей к отношениям и событиям в коллективе, согласованию </w:t>
      </w:r>
    </w:p>
    <w:p w:rsidR="006D1D8F" w:rsidRDefault="004157EB">
      <w:pPr>
        <w:ind w:left="1272" w:right="23" w:hanging="701"/>
      </w:pPr>
      <w:r>
        <w:t xml:space="preserve">действий между собой и заинтересованности в общем результате совместной деятельности; обеспечивать умение детей вырабатывать и принимать правила взаимодействия в группе, </w:t>
      </w:r>
    </w:p>
    <w:p w:rsidR="006D1D8F" w:rsidRDefault="004157EB">
      <w:pPr>
        <w:ind w:left="1272" w:right="23" w:hanging="701"/>
      </w:pPr>
      <w:r>
        <w:t xml:space="preserve">понимание детьми последствий несоблюдения принятых правил; расширять представления о правилах поведения в общественных местах; об обязанностях в </w:t>
      </w:r>
    </w:p>
    <w:p w:rsidR="006D1D8F" w:rsidRDefault="004157EB">
      <w:pPr>
        <w:spacing w:after="132"/>
        <w:ind w:left="571" w:right="23"/>
      </w:pPr>
      <w:r>
        <w:t xml:space="preserve">группе; </w:t>
      </w:r>
    </w:p>
    <w:p w:rsidR="006D1D8F" w:rsidRDefault="004157EB">
      <w:pPr>
        <w:spacing w:after="31"/>
        <w:ind w:left="1301" w:hanging="10"/>
      </w:pPr>
      <w:r>
        <w:rPr>
          <w:sz w:val="28"/>
        </w:rPr>
        <w:t>2)</w:t>
      </w:r>
      <w:r>
        <w:rPr>
          <w:rFonts w:ascii="Arial" w:eastAsia="Arial" w:hAnsi="Arial" w:cs="Arial"/>
          <w:sz w:val="28"/>
        </w:rPr>
        <w:t xml:space="preserve"> </w:t>
      </w:r>
      <w:r>
        <w:rPr>
          <w:b/>
          <w:i/>
        </w:rPr>
        <w:t xml:space="preserve">в области формирования основ гражданственности и патриотизма: </w:t>
      </w:r>
      <w:r>
        <w:t xml:space="preserve">воспитывать уважительное отношение к Родине, к людям разных </w:t>
      </w:r>
    </w:p>
    <w:p w:rsidR="006D1D8F" w:rsidRDefault="004157EB">
      <w:pPr>
        <w:ind w:left="1272" w:right="23" w:hanging="701"/>
      </w:pPr>
      <w:r>
        <w:lastRenderedPageBreak/>
        <w:t xml:space="preserve">национальностей, проживающим на территории России, их культурному наследию; знакомить детей с содержанием государственных праздников и традициями празднования, </w:t>
      </w:r>
    </w:p>
    <w:p w:rsidR="006D1D8F" w:rsidRDefault="004157EB">
      <w:pPr>
        <w:ind w:left="571" w:right="23"/>
      </w:pPr>
      <w:r>
        <w:t xml:space="preserve">развивать патриотические чувства, уважение и гордость за поступки героев Отечества, достижения страны; 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 </w:t>
      </w:r>
      <w:r>
        <w:rPr>
          <w:sz w:val="28"/>
        </w:rPr>
        <w:t>3)</w:t>
      </w:r>
      <w:r>
        <w:rPr>
          <w:rFonts w:ascii="Arial" w:eastAsia="Arial" w:hAnsi="Arial" w:cs="Arial"/>
          <w:sz w:val="28"/>
        </w:rPr>
        <w:t xml:space="preserve"> </w:t>
      </w:r>
      <w:r>
        <w:rPr>
          <w:b/>
          <w:i/>
        </w:rPr>
        <w:t xml:space="preserve">в сфере трудового воспитания: </w:t>
      </w:r>
    </w:p>
    <w:p w:rsidR="006D1D8F" w:rsidRDefault="004157EB">
      <w:pPr>
        <w:ind w:left="1287" w:right="23"/>
      </w:pPr>
      <w:r>
        <w:t xml:space="preserve">формировать представления о профессиях и трудовых процессах; воспитывать бережное </w:t>
      </w:r>
    </w:p>
    <w:p w:rsidR="006D1D8F" w:rsidRDefault="004157EB">
      <w:pPr>
        <w:ind w:left="571" w:right="23"/>
      </w:pPr>
      <w:r>
        <w:t xml:space="preserve">отношение к труду взрослых, к результатам их труда; 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 знакомить детей с элементарными экономическими знаниями, формировать первоначальные представления о финансовой грамотности; </w:t>
      </w:r>
      <w:r>
        <w:rPr>
          <w:sz w:val="28"/>
        </w:rPr>
        <w:t>4)</w:t>
      </w:r>
      <w:r>
        <w:rPr>
          <w:rFonts w:ascii="Arial" w:eastAsia="Arial" w:hAnsi="Arial" w:cs="Arial"/>
          <w:sz w:val="28"/>
        </w:rPr>
        <w:t xml:space="preserve"> </w:t>
      </w:r>
      <w:r>
        <w:rPr>
          <w:b/>
          <w:i/>
        </w:rPr>
        <w:t xml:space="preserve">в области формирования безопасного поведения: </w:t>
      </w:r>
      <w:r>
        <w:t xml:space="preserve">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 формировать осмотрительное отношение к потенциально опасным для человека ситуациям; знакомить с основными правилами пользования сети Интернет, цифровыми ресурсами, исключая </w:t>
      </w:r>
      <w:r>
        <w:tab/>
        <w:t xml:space="preserve">практическое </w:t>
      </w:r>
      <w:r>
        <w:tab/>
        <w:t xml:space="preserve">использование </w:t>
      </w:r>
      <w:r>
        <w:tab/>
        <w:t xml:space="preserve">электронных </w:t>
      </w:r>
      <w:r>
        <w:tab/>
        <w:t xml:space="preserve">средств </w:t>
      </w:r>
      <w:r>
        <w:tab/>
        <w:t xml:space="preserve">обучения </w:t>
      </w:r>
      <w:r>
        <w:tab/>
        <w:t xml:space="preserve">индивидуального </w:t>
      </w:r>
    </w:p>
    <w:p w:rsidR="006D1D8F" w:rsidRDefault="004157EB">
      <w:pPr>
        <w:ind w:left="571" w:right="23"/>
      </w:pPr>
      <w:r>
        <w:t xml:space="preserve">использования. </w:t>
      </w:r>
    </w:p>
    <w:p w:rsidR="006D1D8F" w:rsidRDefault="004157EB">
      <w:pPr>
        <w:spacing w:after="0" w:line="334" w:lineRule="auto"/>
        <w:ind w:left="1306" w:right="4638"/>
      </w:pPr>
      <w:r>
        <w:rPr>
          <w:b/>
        </w:rPr>
        <w:t xml:space="preserve">Содержание </w:t>
      </w:r>
      <w:r>
        <w:t xml:space="preserve">образовательной деятельности. </w:t>
      </w:r>
      <w:r>
        <w:rPr>
          <w:sz w:val="28"/>
        </w:rPr>
        <w:t>1)</w:t>
      </w:r>
      <w:r>
        <w:rPr>
          <w:rFonts w:ascii="Arial" w:eastAsia="Arial" w:hAnsi="Arial" w:cs="Arial"/>
          <w:sz w:val="28"/>
        </w:rPr>
        <w:t xml:space="preserve"> </w:t>
      </w:r>
      <w:r>
        <w:rPr>
          <w:b/>
          <w:i/>
        </w:rPr>
        <w:t xml:space="preserve">В сфере социальных отношений. </w:t>
      </w:r>
    </w:p>
    <w:p w:rsidR="006D1D8F" w:rsidRDefault="004157EB">
      <w:pPr>
        <w:spacing w:after="24"/>
        <w:ind w:left="571" w:right="23" w:firstLine="720"/>
      </w:pPr>
      <w:r>
        <w:t xml:space="preserve">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 </w:t>
      </w:r>
    </w:p>
    <w:p w:rsidR="006D1D8F" w:rsidRDefault="004157EB">
      <w:pPr>
        <w:spacing w:after="11"/>
        <w:ind w:left="571" w:right="23" w:firstLine="720"/>
      </w:pPr>
      <w:r>
        <w:t xml:space="preserve">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 </w:t>
      </w:r>
    </w:p>
    <w:p w:rsidR="006D1D8F" w:rsidRDefault="004157EB">
      <w:pPr>
        <w:spacing w:after="20"/>
        <w:ind w:left="571" w:right="23" w:firstLine="720"/>
      </w:pPr>
      <w:r>
        <w:t xml:space="preserve">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 </w:t>
      </w:r>
    </w:p>
    <w:p w:rsidR="006D1D8F" w:rsidRDefault="004157EB">
      <w:pPr>
        <w:spacing w:after="14"/>
        <w:ind w:left="571" w:right="23" w:firstLine="720"/>
      </w:pPr>
      <w:r>
        <w:t xml:space="preserve">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w:t>
      </w:r>
      <w:r>
        <w:lastRenderedPageBreak/>
        <w:t xml:space="preserve">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 </w:t>
      </w:r>
    </w:p>
    <w:p w:rsidR="006D1D8F" w:rsidRDefault="004157EB">
      <w:pPr>
        <w:ind w:left="571" w:right="23" w:firstLine="720"/>
      </w:pPr>
      <w:r>
        <w:t xml:space="preserve">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 </w:t>
      </w:r>
    </w:p>
    <w:p w:rsidR="006D1D8F" w:rsidRDefault="004157EB">
      <w:pPr>
        <w:ind w:left="571" w:right="23" w:firstLine="701"/>
      </w:pPr>
      <w:r>
        <w:t xml:space="preserve">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 </w:t>
      </w:r>
    </w:p>
    <w:p w:rsidR="006D1D8F" w:rsidRDefault="004157EB">
      <w:pPr>
        <w:spacing w:after="141"/>
        <w:ind w:left="571" w:right="23" w:firstLine="701"/>
      </w:pPr>
      <w:r>
        <w:t xml:space="preserve">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 </w:t>
      </w:r>
    </w:p>
    <w:p w:rsidR="006D1D8F" w:rsidRDefault="004157EB">
      <w:pPr>
        <w:spacing w:after="4"/>
        <w:ind w:left="1301" w:hanging="10"/>
      </w:pPr>
      <w:r>
        <w:rPr>
          <w:sz w:val="28"/>
        </w:rPr>
        <w:t>2)</w:t>
      </w:r>
      <w:r>
        <w:rPr>
          <w:rFonts w:ascii="Arial" w:eastAsia="Arial" w:hAnsi="Arial" w:cs="Arial"/>
          <w:sz w:val="28"/>
        </w:rPr>
        <w:t xml:space="preserve"> </w:t>
      </w:r>
      <w:r>
        <w:rPr>
          <w:b/>
          <w:i/>
        </w:rPr>
        <w:t xml:space="preserve">В области формирования основ гражданственности и патриотизма. </w:t>
      </w:r>
    </w:p>
    <w:p w:rsidR="006D1D8F" w:rsidRDefault="004157EB">
      <w:pPr>
        <w:ind w:left="571" w:right="23" w:firstLine="701"/>
      </w:pPr>
      <w:r>
        <w:t xml:space="preserve">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 </w:t>
      </w:r>
    </w:p>
    <w:p w:rsidR="006D1D8F" w:rsidRDefault="004157EB">
      <w:pPr>
        <w:ind w:left="571" w:right="23" w:firstLine="701"/>
      </w:pPr>
      <w:r>
        <w:t xml:space="preserve">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 </w:t>
      </w:r>
    </w:p>
    <w:p w:rsidR="006D1D8F" w:rsidRDefault="004157EB">
      <w:pPr>
        <w:spacing w:after="16"/>
        <w:ind w:left="571" w:right="23" w:firstLine="701"/>
      </w:pPr>
      <w:r>
        <w:t xml:space="preserve">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 </w:t>
      </w:r>
      <w:r>
        <w:rPr>
          <w:sz w:val="28"/>
        </w:rPr>
        <w:t>3)</w:t>
      </w:r>
      <w:r>
        <w:rPr>
          <w:rFonts w:ascii="Arial" w:eastAsia="Arial" w:hAnsi="Arial" w:cs="Arial"/>
          <w:sz w:val="28"/>
        </w:rPr>
        <w:t xml:space="preserve"> </w:t>
      </w:r>
      <w:r>
        <w:rPr>
          <w:b/>
          <w:i/>
        </w:rPr>
        <w:t xml:space="preserve">В сфере трудового воспитания. </w:t>
      </w:r>
    </w:p>
    <w:p w:rsidR="006D1D8F" w:rsidRDefault="004157EB">
      <w:pPr>
        <w:spacing w:after="19"/>
        <w:ind w:left="571" w:right="23" w:firstLine="701"/>
      </w:pPr>
      <w:r>
        <w:t xml:space="preserve">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w:t>
      </w:r>
      <w:r>
        <w:lastRenderedPageBreak/>
        <w:t xml:space="preserve">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 </w:t>
      </w:r>
    </w:p>
    <w:p w:rsidR="006D1D8F" w:rsidRDefault="004157EB">
      <w:pPr>
        <w:ind w:left="571" w:right="23" w:firstLine="701"/>
      </w:pPr>
      <w:r>
        <w:t xml:space="preserve">Педагог формирует представление детей о современной технике, в том числе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 </w:t>
      </w:r>
    </w:p>
    <w:p w:rsidR="006D1D8F" w:rsidRDefault="004157EB">
      <w:pPr>
        <w:spacing w:after="20"/>
        <w:ind w:left="571" w:right="23" w:firstLine="701"/>
      </w:pPr>
      <w:r>
        <w:t xml:space="preserve">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 </w:t>
      </w:r>
    </w:p>
    <w:p w:rsidR="006D1D8F" w:rsidRDefault="004157EB">
      <w:pPr>
        <w:spacing w:after="24"/>
        <w:ind w:left="571" w:right="23" w:firstLine="701"/>
      </w:pPr>
      <w:r>
        <w:t xml:space="preserve">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 </w:t>
      </w:r>
    </w:p>
    <w:p w:rsidR="006D1D8F" w:rsidRDefault="004157EB">
      <w:pPr>
        <w:ind w:left="571" w:right="23" w:firstLine="701"/>
      </w:pPr>
      <w:r>
        <w:t xml:space="preserve">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w:t>
      </w:r>
      <w:r>
        <w:rPr>
          <w:sz w:val="28"/>
        </w:rPr>
        <w:t>4)</w:t>
      </w:r>
      <w:r>
        <w:rPr>
          <w:rFonts w:ascii="Arial" w:eastAsia="Arial" w:hAnsi="Arial" w:cs="Arial"/>
          <w:sz w:val="28"/>
        </w:rPr>
        <w:t xml:space="preserve"> </w:t>
      </w:r>
      <w:r>
        <w:rPr>
          <w:b/>
          <w:i/>
        </w:rPr>
        <w:t xml:space="preserve">В области формирования безопасного поведения. </w:t>
      </w:r>
    </w:p>
    <w:p w:rsidR="006D1D8F" w:rsidRDefault="004157EB">
      <w:pPr>
        <w:spacing w:after="26"/>
        <w:ind w:left="571" w:right="23" w:firstLine="701"/>
      </w:pPr>
      <w:r>
        <w:t xml:space="preserve">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 </w:t>
      </w:r>
    </w:p>
    <w:p w:rsidR="006D1D8F" w:rsidRDefault="004157EB">
      <w:pPr>
        <w:ind w:left="571" w:right="23" w:firstLine="701"/>
      </w:pPr>
      <w:r>
        <w:t xml:space="preserve">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 </w:t>
      </w:r>
    </w:p>
    <w:p w:rsidR="006D1D8F" w:rsidRDefault="004157EB">
      <w:pPr>
        <w:spacing w:after="61" w:line="259" w:lineRule="auto"/>
        <w:ind w:left="351" w:right="238" w:hanging="10"/>
        <w:jc w:val="right"/>
      </w:pPr>
      <w:r>
        <w:t xml:space="preserve">Педагог обсуждает с детьми правила пользования сетью Интернет, цифровыми ресурсами. </w:t>
      </w:r>
    </w:p>
    <w:p w:rsidR="006D1D8F" w:rsidRDefault="004157EB">
      <w:pPr>
        <w:spacing w:after="30" w:line="259" w:lineRule="auto"/>
        <w:ind w:left="0" w:firstLine="0"/>
        <w:jc w:val="left"/>
      </w:pPr>
      <w:r>
        <w:t xml:space="preserve"> </w:t>
      </w:r>
    </w:p>
    <w:p w:rsidR="006D1D8F" w:rsidRDefault="004157EB">
      <w:pPr>
        <w:spacing w:after="36" w:line="271" w:lineRule="auto"/>
        <w:ind w:left="577" w:right="12" w:hanging="10"/>
      </w:pPr>
      <w:r>
        <w:rPr>
          <w:b/>
        </w:rPr>
        <w:lastRenderedPageBreak/>
        <w:t xml:space="preserve">Познавательное развитие. </w:t>
      </w:r>
    </w:p>
    <w:p w:rsidR="006D1D8F" w:rsidRDefault="004157EB">
      <w:pPr>
        <w:spacing w:after="123"/>
        <w:ind w:left="571" w:right="23" w:firstLine="708"/>
      </w:pPr>
      <w:r>
        <w:t xml:space="preserve">В области познавательного развития основными </w:t>
      </w:r>
      <w:r>
        <w:rPr>
          <w:b/>
        </w:rPr>
        <w:t xml:space="preserve">задачами </w:t>
      </w:r>
      <w:r>
        <w:t xml:space="preserve">образовательной деятельности являются: </w:t>
      </w:r>
    </w:p>
    <w:p w:rsidR="006D1D8F" w:rsidRDefault="004157EB" w:rsidP="004157EB">
      <w:pPr>
        <w:numPr>
          <w:ilvl w:val="0"/>
          <w:numId w:val="51"/>
        </w:numPr>
        <w:spacing w:after="120"/>
        <w:ind w:right="23"/>
      </w:pPr>
      <w:r>
        <w:t xml:space="preserve">развивать интерес детей к самостоятельному познанию объектов окружающего мира в его разнообразных проявлениях и простейших зависимостях; </w:t>
      </w:r>
    </w:p>
    <w:p w:rsidR="006D1D8F" w:rsidRDefault="004157EB" w:rsidP="004157EB">
      <w:pPr>
        <w:numPr>
          <w:ilvl w:val="0"/>
          <w:numId w:val="51"/>
        </w:numPr>
        <w:spacing w:after="129"/>
        <w:ind w:right="23"/>
      </w:pPr>
      <w:r>
        <w:t xml:space="preserve">формировать представления детей о цифровых средствах познания окружающего мира, способах их безопасного использования; </w:t>
      </w:r>
    </w:p>
    <w:p w:rsidR="006D1D8F" w:rsidRDefault="004157EB" w:rsidP="004157EB">
      <w:pPr>
        <w:numPr>
          <w:ilvl w:val="0"/>
          <w:numId w:val="51"/>
        </w:numPr>
        <w:spacing w:after="127"/>
        <w:ind w:right="23"/>
      </w:pPr>
      <w:r>
        <w:t xml:space="preserve">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 </w:t>
      </w:r>
      <w:r>
        <w:rPr>
          <w:sz w:val="28"/>
        </w:rPr>
        <w:t>4)</w:t>
      </w:r>
      <w:r>
        <w:rPr>
          <w:rFonts w:ascii="Arial" w:eastAsia="Arial" w:hAnsi="Arial" w:cs="Arial"/>
          <w:sz w:val="28"/>
        </w:rPr>
        <w:t xml:space="preserve"> </w:t>
      </w:r>
      <w:r>
        <w:t xml:space="preserve">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 </w:t>
      </w:r>
    </w:p>
    <w:p w:rsidR="006D1D8F" w:rsidRDefault="004157EB" w:rsidP="004157EB">
      <w:pPr>
        <w:numPr>
          <w:ilvl w:val="0"/>
          <w:numId w:val="52"/>
        </w:numPr>
        <w:spacing w:after="123"/>
        <w:ind w:right="23"/>
      </w:pPr>
      <w:r>
        <w:t xml:space="preserve">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 </w:t>
      </w:r>
    </w:p>
    <w:p w:rsidR="006D1D8F" w:rsidRDefault="004157EB" w:rsidP="004157EB">
      <w:pPr>
        <w:numPr>
          <w:ilvl w:val="0"/>
          <w:numId w:val="52"/>
        </w:numPr>
        <w:spacing w:after="119"/>
        <w:ind w:right="23"/>
      </w:pPr>
      <w:r>
        <w:t xml:space="preserve">продолжать учить детей использовать приемы экспериментирования для познания объектов живой и неживой природы и их свойств и качеств; </w:t>
      </w:r>
    </w:p>
    <w:p w:rsidR="006D1D8F" w:rsidRDefault="004157EB" w:rsidP="004157EB">
      <w:pPr>
        <w:numPr>
          <w:ilvl w:val="0"/>
          <w:numId w:val="52"/>
        </w:numPr>
        <w:ind w:right="23"/>
      </w:pPr>
      <w:r>
        <w:t xml:space="preserve">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 </w:t>
      </w:r>
    </w:p>
    <w:p w:rsidR="006D1D8F" w:rsidRDefault="004157EB">
      <w:pPr>
        <w:spacing w:after="4" w:line="336" w:lineRule="auto"/>
        <w:ind w:left="567" w:right="3922" w:firstLine="739"/>
      </w:pPr>
      <w:r>
        <w:rPr>
          <w:b/>
        </w:rPr>
        <w:t xml:space="preserve">Содержание </w:t>
      </w:r>
      <w:r>
        <w:t xml:space="preserve">образовательной деятельности. </w:t>
      </w:r>
      <w:r>
        <w:rPr>
          <w:sz w:val="28"/>
        </w:rPr>
        <w:t>1)</w:t>
      </w:r>
      <w:r>
        <w:rPr>
          <w:rFonts w:ascii="Arial" w:eastAsia="Arial" w:hAnsi="Arial" w:cs="Arial"/>
          <w:sz w:val="28"/>
        </w:rPr>
        <w:t xml:space="preserve"> </w:t>
      </w:r>
      <w:r>
        <w:rPr>
          <w:rFonts w:ascii="Arial" w:eastAsia="Arial" w:hAnsi="Arial" w:cs="Arial"/>
          <w:sz w:val="28"/>
        </w:rPr>
        <w:tab/>
      </w:r>
      <w:r>
        <w:rPr>
          <w:b/>
          <w:i/>
        </w:rPr>
        <w:t xml:space="preserve">Сенсорные эталоны и познавательные действия: </w:t>
      </w:r>
    </w:p>
    <w:p w:rsidR="006D1D8F" w:rsidRDefault="004157EB">
      <w:pPr>
        <w:spacing w:after="4" w:line="303" w:lineRule="auto"/>
        <w:ind w:left="571" w:right="11" w:firstLine="739"/>
        <w:jc w:val="left"/>
      </w:pPr>
      <w:r>
        <w:t xml:space="preserve">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 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w:t>
      </w:r>
      <w:r>
        <w:tab/>
        <w:t xml:space="preserve">отдельных </w:t>
      </w:r>
      <w:r>
        <w:tab/>
        <w:t xml:space="preserve">действий </w:t>
      </w:r>
      <w:r>
        <w:tab/>
        <w:t xml:space="preserve">во </w:t>
      </w:r>
      <w:r>
        <w:tab/>
        <w:t xml:space="preserve">взаимодействии </w:t>
      </w:r>
      <w:r>
        <w:tab/>
        <w:t xml:space="preserve">со </w:t>
      </w:r>
      <w:r>
        <w:lastRenderedPageBreak/>
        <w:tab/>
        <w:t xml:space="preserve">сверстниками, </w:t>
      </w:r>
      <w:r>
        <w:tab/>
        <w:t xml:space="preserve">поощряет </w:t>
      </w:r>
      <w:r>
        <w:tab/>
        <w:t xml:space="preserve">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 </w:t>
      </w:r>
      <w:r>
        <w:rPr>
          <w:sz w:val="28"/>
        </w:rPr>
        <w:t>2)</w:t>
      </w:r>
      <w:r>
        <w:rPr>
          <w:rFonts w:ascii="Arial" w:eastAsia="Arial" w:hAnsi="Arial" w:cs="Arial"/>
          <w:sz w:val="28"/>
        </w:rPr>
        <w:t xml:space="preserve"> </w:t>
      </w:r>
      <w:r>
        <w:rPr>
          <w:rFonts w:ascii="Arial" w:eastAsia="Arial" w:hAnsi="Arial" w:cs="Arial"/>
          <w:sz w:val="28"/>
        </w:rPr>
        <w:tab/>
      </w:r>
      <w:r>
        <w:rPr>
          <w:b/>
          <w:i/>
        </w:rPr>
        <w:t xml:space="preserve">Математические представления: </w:t>
      </w:r>
    </w:p>
    <w:p w:rsidR="006D1D8F" w:rsidRDefault="004157EB">
      <w:pPr>
        <w:spacing w:after="61" w:line="259" w:lineRule="auto"/>
        <w:ind w:left="351" w:right="26" w:hanging="10"/>
        <w:jc w:val="right"/>
      </w:pPr>
      <w:r>
        <w:t xml:space="preserve">в процессе обучения количественному и порядковому счету в пределах десяти педагог </w:t>
      </w:r>
    </w:p>
    <w:p w:rsidR="006D1D8F" w:rsidRDefault="004157EB">
      <w:pPr>
        <w:spacing w:after="149"/>
        <w:ind w:left="571" w:right="23"/>
      </w:pPr>
      <w:r>
        <w:t xml:space="preserve">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 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 </w:t>
      </w:r>
    </w:p>
    <w:p w:rsidR="006D1D8F" w:rsidRDefault="004157EB" w:rsidP="004157EB">
      <w:pPr>
        <w:numPr>
          <w:ilvl w:val="0"/>
          <w:numId w:val="53"/>
        </w:numPr>
        <w:spacing w:after="4"/>
        <w:ind w:hanging="1022"/>
      </w:pPr>
      <w:r>
        <w:rPr>
          <w:b/>
          <w:i/>
        </w:rPr>
        <w:t xml:space="preserve">Окружающий мир: </w:t>
      </w:r>
    </w:p>
    <w:p w:rsidR="006D1D8F" w:rsidRDefault="004157EB">
      <w:pPr>
        <w:spacing w:after="122"/>
        <w:ind w:left="571" w:right="23" w:firstLine="701"/>
      </w:pPr>
      <w:r>
        <w:t xml:space="preserve">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 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 </w:t>
      </w:r>
    </w:p>
    <w:p w:rsidR="006D1D8F" w:rsidRDefault="004157EB" w:rsidP="004157EB">
      <w:pPr>
        <w:numPr>
          <w:ilvl w:val="0"/>
          <w:numId w:val="53"/>
        </w:numPr>
        <w:spacing w:after="4"/>
        <w:ind w:hanging="1022"/>
      </w:pPr>
      <w:r>
        <w:rPr>
          <w:b/>
          <w:i/>
        </w:rPr>
        <w:t xml:space="preserve">Природа: </w:t>
      </w:r>
    </w:p>
    <w:p w:rsidR="006D1D8F" w:rsidRDefault="004157EB">
      <w:pPr>
        <w:spacing w:after="16" w:line="259" w:lineRule="auto"/>
        <w:ind w:left="351" w:right="26" w:hanging="10"/>
        <w:jc w:val="right"/>
      </w:pPr>
      <w:r>
        <w:t xml:space="preserve">педагог формирует представления о многообразии объектов животного и растительного </w:t>
      </w:r>
    </w:p>
    <w:p w:rsidR="006D1D8F" w:rsidRDefault="004157EB">
      <w:pPr>
        <w:ind w:left="571" w:right="23"/>
      </w:pPr>
      <w:r>
        <w:t xml:space="preserve">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 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w:t>
      </w:r>
    </w:p>
    <w:p w:rsidR="006D1D8F" w:rsidRDefault="004157EB">
      <w:pPr>
        <w:spacing w:after="6"/>
        <w:ind w:left="571" w:right="23"/>
      </w:pPr>
      <w:r>
        <w:t xml:space="preserve">(выращивание растений, сбор урожая, народные праздники и развлечения и другое); </w:t>
      </w:r>
    </w:p>
    <w:p w:rsidR="006D1D8F" w:rsidRDefault="004157EB">
      <w:pPr>
        <w:spacing w:after="0" w:line="320" w:lineRule="auto"/>
        <w:ind w:left="571" w:right="23"/>
      </w:pPr>
      <w:r>
        <w:t xml:space="preserve">способствует усвоению детьми правил поведения в природе, формируя понимание ценности живого, воспитывает желание защитить и сохранить живую природу. </w:t>
      </w:r>
    </w:p>
    <w:p w:rsidR="006D1D8F" w:rsidRDefault="004157EB">
      <w:pPr>
        <w:spacing w:after="29" w:line="259" w:lineRule="auto"/>
        <w:ind w:left="0" w:firstLine="0"/>
        <w:jc w:val="left"/>
      </w:pPr>
      <w:r>
        <w:t xml:space="preserve"> </w:t>
      </w:r>
    </w:p>
    <w:p w:rsidR="006D1D8F" w:rsidRDefault="004157EB">
      <w:pPr>
        <w:spacing w:after="36" w:line="271" w:lineRule="auto"/>
        <w:ind w:left="577" w:right="12" w:hanging="10"/>
      </w:pPr>
      <w:r>
        <w:rPr>
          <w:b/>
        </w:rPr>
        <w:lastRenderedPageBreak/>
        <w:t xml:space="preserve">Речевое развитие. </w:t>
      </w:r>
    </w:p>
    <w:p w:rsidR="006D1D8F" w:rsidRDefault="004157EB">
      <w:pPr>
        <w:spacing w:after="0" w:line="333" w:lineRule="auto"/>
        <w:ind w:left="1306" w:right="23" w:hanging="31"/>
      </w:pPr>
      <w:r>
        <w:t xml:space="preserve">В области речевого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rPr>
          <w:b/>
          <w:i/>
        </w:rPr>
        <w:t xml:space="preserve">Формирование словаря: </w:t>
      </w:r>
    </w:p>
    <w:p w:rsidR="006D1D8F" w:rsidRDefault="004157EB">
      <w:pPr>
        <w:spacing w:after="16"/>
        <w:ind w:left="571" w:right="23" w:firstLine="720"/>
      </w:pPr>
      <w:r>
        <w:t xml:space="preserve">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 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 </w:t>
      </w:r>
      <w:r>
        <w:rPr>
          <w:sz w:val="28"/>
        </w:rPr>
        <w:t>2)</w:t>
      </w:r>
      <w:r>
        <w:rPr>
          <w:rFonts w:ascii="Arial" w:eastAsia="Arial" w:hAnsi="Arial" w:cs="Arial"/>
          <w:sz w:val="28"/>
        </w:rPr>
        <w:t xml:space="preserve"> </w:t>
      </w:r>
      <w:r>
        <w:rPr>
          <w:b/>
          <w:i/>
        </w:rPr>
        <w:t xml:space="preserve">Звуковая культура речи: </w:t>
      </w:r>
    </w:p>
    <w:p w:rsidR="006D1D8F" w:rsidRDefault="004157EB">
      <w:pPr>
        <w:ind w:left="571" w:right="23" w:firstLine="720"/>
      </w:pPr>
      <w:r>
        <w:t xml:space="preserve">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 </w:t>
      </w:r>
      <w:r>
        <w:rPr>
          <w:sz w:val="28"/>
        </w:rPr>
        <w:t>3)</w:t>
      </w:r>
      <w:r>
        <w:rPr>
          <w:rFonts w:ascii="Arial" w:eastAsia="Arial" w:hAnsi="Arial" w:cs="Arial"/>
          <w:sz w:val="28"/>
        </w:rPr>
        <w:t xml:space="preserve"> </w:t>
      </w:r>
      <w:r>
        <w:rPr>
          <w:b/>
          <w:i/>
        </w:rPr>
        <w:t xml:space="preserve">Грамматический строй речи: </w:t>
      </w:r>
    </w:p>
    <w:p w:rsidR="006D1D8F" w:rsidRDefault="004157EB">
      <w:pPr>
        <w:ind w:left="571" w:right="23" w:firstLine="720"/>
      </w:pPr>
      <w:r>
        <w:t xml:space="preserve">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 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 </w:t>
      </w:r>
      <w:r>
        <w:rPr>
          <w:sz w:val="28"/>
        </w:rPr>
        <w:t>4)</w:t>
      </w:r>
      <w:r>
        <w:rPr>
          <w:rFonts w:ascii="Arial" w:eastAsia="Arial" w:hAnsi="Arial" w:cs="Arial"/>
          <w:sz w:val="28"/>
        </w:rPr>
        <w:t xml:space="preserve"> </w:t>
      </w:r>
      <w:r>
        <w:rPr>
          <w:b/>
          <w:i/>
        </w:rPr>
        <w:t xml:space="preserve">Связная речь: </w:t>
      </w:r>
    </w:p>
    <w:p w:rsidR="006D1D8F" w:rsidRDefault="004157EB">
      <w:pPr>
        <w:spacing w:after="61" w:line="259" w:lineRule="auto"/>
        <w:ind w:left="351" w:right="26" w:hanging="10"/>
        <w:jc w:val="right"/>
      </w:pPr>
      <w:r>
        <w:t xml:space="preserve">совершенствовать диалогическую и монологическую формы речи: закреплять умения </w:t>
      </w:r>
    </w:p>
    <w:p w:rsidR="006D1D8F" w:rsidRDefault="004157EB">
      <w:pPr>
        <w:spacing w:after="139"/>
        <w:ind w:left="571" w:right="23"/>
      </w:pPr>
      <w:r>
        <w:t xml:space="preserve">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 </w:t>
      </w:r>
    </w:p>
    <w:p w:rsidR="006D1D8F" w:rsidRDefault="004157EB" w:rsidP="004157EB">
      <w:pPr>
        <w:numPr>
          <w:ilvl w:val="0"/>
          <w:numId w:val="54"/>
        </w:numPr>
        <w:spacing w:after="4"/>
        <w:ind w:hanging="298"/>
      </w:pPr>
      <w:r>
        <w:rPr>
          <w:b/>
          <w:i/>
        </w:rPr>
        <w:t xml:space="preserve">Подготовка детей к обучению грамоте; </w:t>
      </w:r>
    </w:p>
    <w:p w:rsidR="006D1D8F" w:rsidRDefault="004157EB">
      <w:pPr>
        <w:spacing w:after="141"/>
        <w:ind w:left="571" w:right="23" w:firstLine="701"/>
      </w:pPr>
      <w:r>
        <w:t xml:space="preserve">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w:t>
      </w:r>
      <w:r>
        <w:lastRenderedPageBreak/>
        <w:t xml:space="preserve">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 </w:t>
      </w:r>
    </w:p>
    <w:p w:rsidR="006D1D8F" w:rsidRDefault="004157EB" w:rsidP="004157EB">
      <w:pPr>
        <w:numPr>
          <w:ilvl w:val="0"/>
          <w:numId w:val="54"/>
        </w:numPr>
        <w:spacing w:after="4"/>
        <w:ind w:hanging="298"/>
      </w:pPr>
      <w:r>
        <w:rPr>
          <w:b/>
          <w:i/>
        </w:rPr>
        <w:t xml:space="preserve">Интерес к художественной литературе: </w:t>
      </w:r>
    </w:p>
    <w:p w:rsidR="006D1D8F" w:rsidRDefault="004157EB">
      <w:pPr>
        <w:ind w:left="571" w:right="23" w:firstLine="701"/>
      </w:pPr>
      <w:r>
        <w:t xml:space="preserve">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 развивать интерес к произведениям познавательного характера; формировать </w:t>
      </w:r>
    </w:p>
    <w:p w:rsidR="006D1D8F" w:rsidRDefault="004157EB">
      <w:pPr>
        <w:ind w:left="571" w:right="23"/>
      </w:pPr>
      <w:r>
        <w:t xml:space="preserve">положительное эмоциональное отношение к «чтению с продолжением» (сказка-повесть, цикл рассказов со сквозным персонажем); 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 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 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 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 развивать образность речи и словесное творчество (умения выделять из текста образные </w:t>
      </w:r>
    </w:p>
    <w:p w:rsidR="006D1D8F" w:rsidRDefault="004157EB">
      <w:pPr>
        <w:spacing w:after="0" w:line="323" w:lineRule="auto"/>
        <w:ind w:left="1291" w:right="1167" w:hanging="720"/>
      </w:pPr>
      <w:r>
        <w:t xml:space="preserve">единицы, понимать их значение; составлять короткие рассказы по потешке, прибаутке). </w:t>
      </w:r>
      <w:r>
        <w:rPr>
          <w:b/>
        </w:rPr>
        <w:t xml:space="preserve">Содержание </w:t>
      </w:r>
      <w:r>
        <w:t xml:space="preserve">образовательной деятельности. </w:t>
      </w:r>
      <w:r>
        <w:rPr>
          <w:sz w:val="28"/>
        </w:rPr>
        <w:t>1)</w:t>
      </w:r>
      <w:r>
        <w:rPr>
          <w:rFonts w:ascii="Arial" w:eastAsia="Arial" w:hAnsi="Arial" w:cs="Arial"/>
          <w:sz w:val="28"/>
        </w:rPr>
        <w:t xml:space="preserve"> </w:t>
      </w:r>
      <w:r>
        <w:rPr>
          <w:b/>
          <w:i/>
        </w:rPr>
        <w:t xml:space="preserve">Формирование словаря: </w:t>
      </w:r>
    </w:p>
    <w:p w:rsidR="006D1D8F" w:rsidRDefault="004157EB">
      <w:pPr>
        <w:ind w:left="571" w:right="23" w:firstLine="720"/>
      </w:pPr>
      <w:r>
        <w:t xml:space="preserve">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 </w:t>
      </w:r>
      <w:r>
        <w:rPr>
          <w:sz w:val="28"/>
        </w:rPr>
        <w:t>2)</w:t>
      </w:r>
      <w:r>
        <w:rPr>
          <w:rFonts w:ascii="Arial" w:eastAsia="Arial" w:hAnsi="Arial" w:cs="Arial"/>
          <w:sz w:val="28"/>
        </w:rPr>
        <w:t xml:space="preserve"> </w:t>
      </w:r>
      <w:r>
        <w:rPr>
          <w:b/>
          <w:i/>
        </w:rPr>
        <w:t xml:space="preserve">Звуковая культура речи: </w:t>
      </w:r>
    </w:p>
    <w:p w:rsidR="006D1D8F" w:rsidRDefault="004157EB">
      <w:pPr>
        <w:ind w:left="571" w:right="23" w:firstLine="720"/>
      </w:pPr>
      <w:r>
        <w:t xml:space="preserve">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 </w:t>
      </w:r>
      <w:r>
        <w:rPr>
          <w:sz w:val="28"/>
        </w:rPr>
        <w:t>3)</w:t>
      </w:r>
      <w:r>
        <w:rPr>
          <w:rFonts w:ascii="Arial" w:eastAsia="Arial" w:hAnsi="Arial" w:cs="Arial"/>
          <w:sz w:val="28"/>
        </w:rPr>
        <w:t xml:space="preserve"> </w:t>
      </w:r>
      <w:r>
        <w:rPr>
          <w:b/>
          <w:i/>
        </w:rPr>
        <w:t xml:space="preserve">Грамматический строй речи: </w:t>
      </w:r>
    </w:p>
    <w:p w:rsidR="006D1D8F" w:rsidRDefault="004157EB">
      <w:pPr>
        <w:spacing w:after="61" w:line="259" w:lineRule="auto"/>
        <w:ind w:left="351" w:right="26" w:hanging="10"/>
        <w:jc w:val="right"/>
      </w:pPr>
      <w:r>
        <w:t xml:space="preserve">педагог формирует у детей умение грамматически правильно использовать в речи: </w:t>
      </w:r>
    </w:p>
    <w:p w:rsidR="006D1D8F" w:rsidRDefault="004157EB">
      <w:pPr>
        <w:spacing w:after="124"/>
        <w:ind w:left="571" w:right="23"/>
      </w:pPr>
      <w:r>
        <w:t xml:space="preserve">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 </w:t>
      </w:r>
    </w:p>
    <w:p w:rsidR="006D1D8F" w:rsidRDefault="004157EB" w:rsidP="004157EB">
      <w:pPr>
        <w:numPr>
          <w:ilvl w:val="0"/>
          <w:numId w:val="55"/>
        </w:numPr>
        <w:spacing w:after="4"/>
        <w:ind w:hanging="307"/>
      </w:pPr>
      <w:r>
        <w:rPr>
          <w:b/>
          <w:i/>
        </w:rPr>
        <w:t xml:space="preserve">Связная речь: </w:t>
      </w:r>
    </w:p>
    <w:p w:rsidR="006D1D8F" w:rsidRDefault="004157EB">
      <w:pPr>
        <w:spacing w:after="19"/>
        <w:ind w:left="571" w:right="23" w:firstLine="720"/>
      </w:pPr>
      <w:r>
        <w:lastRenderedPageBreak/>
        <w:t xml:space="preserve">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 педагог помогает детям осваивать этикет телефонного разговора, столового, гостевого </w:t>
      </w:r>
    </w:p>
    <w:p w:rsidR="006D1D8F" w:rsidRDefault="004157EB">
      <w:pPr>
        <w:spacing w:after="136"/>
        <w:ind w:left="571" w:right="23"/>
      </w:pPr>
      <w:r>
        <w:t xml:space="preserve">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 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 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 </w:t>
      </w:r>
    </w:p>
    <w:p w:rsidR="006D1D8F" w:rsidRDefault="004157EB" w:rsidP="004157EB">
      <w:pPr>
        <w:numPr>
          <w:ilvl w:val="0"/>
          <w:numId w:val="55"/>
        </w:numPr>
        <w:spacing w:after="4"/>
        <w:ind w:hanging="307"/>
      </w:pPr>
      <w:r>
        <w:rPr>
          <w:b/>
          <w:i/>
        </w:rPr>
        <w:t xml:space="preserve">Подготовка детей к обучению грамоте: </w:t>
      </w:r>
    </w:p>
    <w:p w:rsidR="006D1D8F" w:rsidRDefault="004157EB">
      <w:pPr>
        <w:ind w:left="571" w:right="23" w:firstLine="701"/>
      </w:pPr>
      <w:r>
        <w:t xml:space="preserve">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 </w:t>
      </w:r>
    </w:p>
    <w:p w:rsidR="006D1D8F" w:rsidRDefault="004157EB">
      <w:pPr>
        <w:spacing w:after="29" w:line="259" w:lineRule="auto"/>
        <w:ind w:left="0" w:firstLine="0"/>
        <w:jc w:val="left"/>
      </w:pPr>
      <w:r>
        <w:t xml:space="preserve"> </w:t>
      </w:r>
    </w:p>
    <w:p w:rsidR="006D1D8F" w:rsidRDefault="004157EB">
      <w:pPr>
        <w:spacing w:after="38" w:line="271" w:lineRule="auto"/>
        <w:ind w:left="577" w:right="12" w:hanging="10"/>
      </w:pPr>
      <w:r>
        <w:rPr>
          <w:b/>
        </w:rPr>
        <w:t xml:space="preserve">Художественно-эстетическое развитие. </w:t>
      </w:r>
    </w:p>
    <w:p w:rsidR="006D1D8F" w:rsidRDefault="004157EB">
      <w:pPr>
        <w:spacing w:after="0" w:line="323" w:lineRule="auto"/>
        <w:ind w:left="571" w:right="23" w:firstLine="708"/>
      </w:pPr>
      <w:r>
        <w:t xml:space="preserve">В области художественно-эстетического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rPr>
          <w:b/>
          <w:i/>
        </w:rPr>
        <w:t xml:space="preserve">приобщение к искусству: </w:t>
      </w:r>
    </w:p>
    <w:p w:rsidR="006D1D8F" w:rsidRDefault="004157EB">
      <w:pPr>
        <w:spacing w:after="16" w:line="259" w:lineRule="auto"/>
        <w:ind w:left="351" w:right="26" w:hanging="10"/>
        <w:jc w:val="right"/>
      </w:pPr>
      <w:r>
        <w:t xml:space="preserve">продолжать развивать эстетическое восприятие, эстетические чувства, эмоции, эстетический </w:t>
      </w:r>
    </w:p>
    <w:p w:rsidR="006D1D8F" w:rsidRDefault="004157EB">
      <w:pPr>
        <w:spacing w:after="61" w:line="259" w:lineRule="auto"/>
        <w:ind w:left="351" w:right="26" w:hanging="10"/>
        <w:jc w:val="right"/>
      </w:pPr>
      <w:r>
        <w:t xml:space="preserve">вкус, интерес к искусству; умение наблюдать и оценивать прекрасное в окружающей действительности, природе; развивать эмоциональный отклик на проявления красоты в окружающем мире, </w:t>
      </w:r>
    </w:p>
    <w:p w:rsidR="006D1D8F" w:rsidRDefault="004157EB">
      <w:pPr>
        <w:spacing w:after="4" w:line="303" w:lineRule="auto"/>
        <w:ind w:left="571" w:right="11"/>
        <w:jc w:val="left"/>
      </w:pPr>
      <w:r>
        <w:t xml:space="preserve">произведениях  искусства  и  собственных  творческих  работах;  способствовать  освоению эстетических оценок, суждений; формировать духовно-нравственные качества, в процессе ознакомления с различными </w:t>
      </w:r>
    </w:p>
    <w:p w:rsidR="006D1D8F" w:rsidRDefault="004157EB">
      <w:pPr>
        <w:ind w:left="571" w:right="107"/>
      </w:pPr>
      <w:r>
        <w:lastRenderedPageBreak/>
        <w:t xml:space="preserve">видами искусства духовно-нравственного содержания; формировать бережное отношение к произведениям искусства; активизировать проявление эстетического отношения к окружающему миру (искусству, природе, предметам быта, игрушкам, социальным явлениям); развивать эстетические интересы, эстетические предпочтения, желание познавать искусство </w:t>
      </w:r>
    </w:p>
    <w:p w:rsidR="006D1D8F" w:rsidRDefault="004157EB">
      <w:pPr>
        <w:ind w:left="1272" w:right="175" w:hanging="701"/>
      </w:pPr>
      <w:r>
        <w:t xml:space="preserve">и осваивать изобразительную и музыкальную деятельность; продолжать развивать у детей стремление к познанию культурных традиций своего народа </w:t>
      </w:r>
    </w:p>
    <w:p w:rsidR="006D1D8F" w:rsidRDefault="004157EB">
      <w:pPr>
        <w:ind w:left="571" w:right="23"/>
      </w:pPr>
      <w:r>
        <w:t xml:space="preserve">через творческую деятельность; 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 продолжать знакомить детей с жанрами изобразительного и музыкального искусства; </w:t>
      </w:r>
    </w:p>
    <w:p w:rsidR="006D1D8F" w:rsidRDefault="004157EB">
      <w:pPr>
        <w:ind w:left="1272" w:right="23" w:hanging="701"/>
      </w:pPr>
      <w:r>
        <w:t xml:space="preserve">продолжать знакомить детей с архитектурой; расширять представления детей о народном искусстве, музыкальном фольклоре, </w:t>
      </w:r>
    </w:p>
    <w:p w:rsidR="006D1D8F" w:rsidRDefault="004157EB">
      <w:pPr>
        <w:ind w:left="571" w:right="23"/>
      </w:pPr>
      <w:r>
        <w:t xml:space="preserve">художественных промыслах; развивать интерес к участию в фольклорных праздниках; 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 уметь называть вид художественной деятельности, профессию и людей, которые работают в </w:t>
      </w:r>
    </w:p>
    <w:p w:rsidR="006D1D8F" w:rsidRDefault="004157EB">
      <w:pPr>
        <w:ind w:left="1272" w:right="23" w:hanging="701"/>
      </w:pPr>
      <w:r>
        <w:t xml:space="preserve">том или ином виде искусства; поддерживать личностные проявления детей в процессе освоения искусства и собственной </w:t>
      </w:r>
    </w:p>
    <w:p w:rsidR="006D1D8F" w:rsidRDefault="004157EB">
      <w:pPr>
        <w:ind w:left="571" w:right="23"/>
      </w:pPr>
      <w:r>
        <w:t xml:space="preserve">творческой деятельности: самостоятельность, инициативность, индивидуальность, творчество. </w:t>
      </w:r>
    </w:p>
    <w:p w:rsidR="006D1D8F" w:rsidRDefault="004157EB">
      <w:pPr>
        <w:spacing w:after="132"/>
        <w:ind w:left="1287" w:right="23"/>
      </w:pPr>
      <w:r>
        <w:t xml:space="preserve">организовать посещение выставки, театра, музея, цирка; </w:t>
      </w:r>
    </w:p>
    <w:p w:rsidR="006D1D8F" w:rsidRDefault="004157EB">
      <w:pPr>
        <w:tabs>
          <w:tab w:val="center" w:pos="684"/>
          <w:tab w:val="center" w:pos="3321"/>
        </w:tabs>
        <w:spacing w:after="4"/>
        <w:ind w:left="0" w:firstLine="0"/>
        <w:jc w:val="left"/>
      </w:pPr>
      <w:r>
        <w:rPr>
          <w:rFonts w:ascii="Calibri" w:eastAsia="Calibri" w:hAnsi="Calibri" w:cs="Calibri"/>
          <w:sz w:val="22"/>
        </w:rPr>
        <w:tab/>
      </w:r>
      <w:r>
        <w:rPr>
          <w:sz w:val="28"/>
        </w:rPr>
        <w:t>2)</w:t>
      </w:r>
      <w:r>
        <w:rPr>
          <w:rFonts w:ascii="Arial" w:eastAsia="Arial" w:hAnsi="Arial" w:cs="Arial"/>
          <w:sz w:val="28"/>
        </w:rPr>
        <w:t xml:space="preserve"> </w:t>
      </w:r>
      <w:r>
        <w:rPr>
          <w:rFonts w:ascii="Arial" w:eastAsia="Arial" w:hAnsi="Arial" w:cs="Arial"/>
          <w:sz w:val="28"/>
        </w:rPr>
        <w:tab/>
      </w:r>
      <w:r>
        <w:rPr>
          <w:b/>
          <w:i/>
        </w:rPr>
        <w:t xml:space="preserve">изобразительная деятельность: </w:t>
      </w:r>
    </w:p>
    <w:p w:rsidR="006D1D8F" w:rsidRDefault="004157EB">
      <w:pPr>
        <w:ind w:left="1287" w:right="23"/>
      </w:pPr>
      <w:r>
        <w:t xml:space="preserve">продолжать развивать интерес детей к изобразительной деятельности; </w:t>
      </w:r>
    </w:p>
    <w:p w:rsidR="006D1D8F" w:rsidRDefault="004157EB">
      <w:pPr>
        <w:tabs>
          <w:tab w:val="center" w:pos="3288"/>
          <w:tab w:val="right" w:pos="10788"/>
        </w:tabs>
        <w:spacing w:after="61" w:line="259" w:lineRule="auto"/>
        <w:ind w:left="0" w:firstLine="0"/>
        <w:jc w:val="left"/>
      </w:pPr>
      <w:r>
        <w:rPr>
          <w:rFonts w:ascii="Calibri" w:eastAsia="Calibri" w:hAnsi="Calibri" w:cs="Calibri"/>
          <w:sz w:val="22"/>
        </w:rPr>
        <w:tab/>
      </w:r>
      <w:r>
        <w:t xml:space="preserve">развивать художественно-творческих </w:t>
      </w:r>
      <w:r>
        <w:tab/>
        <w:t xml:space="preserve">способностей в продуктивных видах детской </w:t>
      </w:r>
    </w:p>
    <w:p w:rsidR="006D1D8F" w:rsidRDefault="004157EB">
      <w:pPr>
        <w:ind w:left="1291" w:right="320" w:hanging="720"/>
      </w:pPr>
      <w:r>
        <w:t xml:space="preserve">деятельности; обогащать у детей сенсорный опыт, развивая органы восприятия: зрение, слух, обоняние, </w:t>
      </w:r>
    </w:p>
    <w:p w:rsidR="006D1D8F" w:rsidRDefault="004157EB">
      <w:pPr>
        <w:ind w:left="1277" w:right="23" w:hanging="706"/>
      </w:pPr>
      <w:r>
        <w:t xml:space="preserve">осязание, вкус; закреплять у детей знания об основных формах предметов и объектов природы; развивать у детей эстетическое восприятие, желание созерцать красоту окружающего мира; в процессе восприятия предметов и явлений развивать у детей мыслительные операции: </w:t>
      </w:r>
    </w:p>
    <w:p w:rsidR="006D1D8F" w:rsidRDefault="004157EB">
      <w:pPr>
        <w:ind w:left="677" w:right="23"/>
      </w:pPr>
      <w:r>
        <w:t xml:space="preserve">анализ, сравнение, уподобление (на что похоже), установление сходства и различия предметов и их </w:t>
      </w:r>
    </w:p>
    <w:p w:rsidR="006D1D8F" w:rsidRDefault="004157EB">
      <w:pPr>
        <w:ind w:left="571" w:right="23"/>
      </w:pPr>
      <w:r>
        <w:t>частей, выделение общего и единичного, характерных признаков, обобщение; 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 совершенствовать у детей изобразительные навыки и умения, формировать художественно-</w:t>
      </w:r>
    </w:p>
    <w:p w:rsidR="006D1D8F" w:rsidRDefault="004157EB">
      <w:pPr>
        <w:ind w:left="1291" w:right="4108" w:hanging="720"/>
      </w:pPr>
      <w:r>
        <w:t xml:space="preserve">творческие способности; развивать у детей чувство формы, цвета, пропорций; </w:t>
      </w:r>
    </w:p>
    <w:p w:rsidR="006D1D8F" w:rsidRDefault="004157EB">
      <w:pPr>
        <w:spacing w:after="61" w:line="259" w:lineRule="auto"/>
        <w:ind w:left="351" w:right="26" w:hanging="10"/>
        <w:jc w:val="right"/>
      </w:pPr>
      <w:r>
        <w:t xml:space="preserve">поддерживать у детей стремление самостоятельно сочетать знакомые техники, помогать </w:t>
      </w:r>
    </w:p>
    <w:p w:rsidR="006D1D8F" w:rsidRDefault="004157EB">
      <w:pPr>
        <w:ind w:left="1291" w:right="23" w:hanging="720"/>
      </w:pPr>
      <w:r>
        <w:t xml:space="preserve">осваивать новые, по собственной инициативе объединять разные способы изображения; обогащать  содержание  изобразительной  деятельности  в  соответствии  с  задачами познавательного и социального развития детей; инициировать выбор сюжетов о семье, жизни в ДОО, а также о бытовых, общественных и природных явлениях (воскресный день в семье, группа на </w:t>
      </w:r>
      <w:r>
        <w:lastRenderedPageBreak/>
        <w:t xml:space="preserve">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 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 развивать декоративное творчество детей (в том числе коллективное); поощрять детей </w:t>
      </w:r>
    </w:p>
    <w:p w:rsidR="006D1D8F" w:rsidRDefault="004157EB">
      <w:pPr>
        <w:ind w:left="571" w:right="23"/>
      </w:pPr>
      <w:r>
        <w:t xml:space="preserve">воплощать в художественной форме свои представления, переживания, чувства, мысли; поддерживать личностное творческое начало; 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 </w:t>
      </w:r>
      <w:r>
        <w:rPr>
          <w:sz w:val="28"/>
        </w:rPr>
        <w:t>3)</w:t>
      </w:r>
      <w:r>
        <w:rPr>
          <w:rFonts w:ascii="Arial" w:eastAsia="Arial" w:hAnsi="Arial" w:cs="Arial"/>
          <w:sz w:val="28"/>
        </w:rPr>
        <w:t xml:space="preserve"> </w:t>
      </w:r>
      <w:r>
        <w:rPr>
          <w:b/>
          <w:i/>
        </w:rPr>
        <w:t xml:space="preserve">конструктивная деятельность: </w:t>
      </w:r>
    </w:p>
    <w:p w:rsidR="006D1D8F" w:rsidRDefault="004157EB">
      <w:pPr>
        <w:ind w:left="1287" w:right="23"/>
      </w:pPr>
      <w:r>
        <w:t xml:space="preserve">продолжать развивать умение детей устанавливать связь между создаваемыми постройками </w:t>
      </w:r>
    </w:p>
    <w:p w:rsidR="006D1D8F" w:rsidRDefault="004157EB">
      <w:pPr>
        <w:spacing w:after="0" w:line="323" w:lineRule="auto"/>
        <w:ind w:left="571" w:right="355"/>
      </w:pPr>
      <w:r>
        <w:t xml:space="preserve">и тем, что они видят в окружающей жизни; создавать разнообразные постройки и конструкции; поощрять у детей самостоятельность, творчество, инициативу, дружелюбие; </w:t>
      </w:r>
      <w:r>
        <w:rPr>
          <w:sz w:val="28"/>
        </w:rPr>
        <w:t>4)</w:t>
      </w:r>
      <w:r>
        <w:rPr>
          <w:rFonts w:ascii="Arial" w:eastAsia="Arial" w:hAnsi="Arial" w:cs="Arial"/>
          <w:sz w:val="28"/>
        </w:rPr>
        <w:t xml:space="preserve"> </w:t>
      </w:r>
      <w:r>
        <w:rPr>
          <w:b/>
          <w:i/>
        </w:rPr>
        <w:t xml:space="preserve">музыкальная деятельность: </w:t>
      </w:r>
    </w:p>
    <w:p w:rsidR="006D1D8F" w:rsidRDefault="004157EB">
      <w:pPr>
        <w:ind w:left="1287" w:right="23"/>
      </w:pPr>
      <w:r>
        <w:t xml:space="preserve">продолжать формировать у детей эстетическое восприятие музыки, умение различать жанры </w:t>
      </w:r>
    </w:p>
    <w:p w:rsidR="006D1D8F" w:rsidRDefault="004157EB">
      <w:pPr>
        <w:ind w:left="1272" w:right="139" w:hanging="701"/>
      </w:pPr>
      <w:r>
        <w:t xml:space="preserve">музыкальных произведений (песня, танец, марш); развивать у детей музыкальную память, умение различать на слух звуки по высоте, </w:t>
      </w:r>
    </w:p>
    <w:p w:rsidR="006D1D8F" w:rsidRDefault="004157EB">
      <w:pPr>
        <w:ind w:left="1272" w:right="86" w:hanging="701"/>
      </w:pPr>
      <w:r>
        <w:t xml:space="preserve">музыкальные инструменты; формировать у детей музыкальную культуру на основе знакомства с классической, народной </w:t>
      </w:r>
    </w:p>
    <w:p w:rsidR="006D1D8F" w:rsidRDefault="004157EB">
      <w:pPr>
        <w:ind w:left="1272" w:right="23" w:hanging="701"/>
      </w:pPr>
      <w:r>
        <w:t xml:space="preserve">и современной музыкой; накапливать представления о жизни и творчестве композиторов; продолжать развивать у детей интерес и любовь к музыке, музыкальную отзывчивость на </w:t>
      </w:r>
    </w:p>
    <w:p w:rsidR="006D1D8F" w:rsidRDefault="004157EB">
      <w:pPr>
        <w:ind w:left="571" w:right="23"/>
      </w:pPr>
      <w:r>
        <w:t xml:space="preserve">нее; </w:t>
      </w:r>
    </w:p>
    <w:p w:rsidR="006D1D8F" w:rsidRDefault="004157EB">
      <w:pPr>
        <w:tabs>
          <w:tab w:val="center" w:pos="1885"/>
          <w:tab w:val="center" w:pos="3226"/>
          <w:tab w:val="center" w:pos="4414"/>
          <w:tab w:val="center" w:pos="5785"/>
          <w:tab w:val="center" w:pos="7352"/>
          <w:tab w:val="center" w:pos="8553"/>
          <w:tab w:val="right" w:pos="10788"/>
        </w:tabs>
        <w:ind w:left="0" w:firstLine="0"/>
        <w:jc w:val="left"/>
      </w:pPr>
      <w:r>
        <w:rPr>
          <w:rFonts w:ascii="Calibri" w:eastAsia="Calibri" w:hAnsi="Calibri" w:cs="Calibri"/>
          <w:sz w:val="22"/>
        </w:rPr>
        <w:tab/>
      </w:r>
      <w:r>
        <w:t xml:space="preserve">продолжать </w:t>
      </w:r>
      <w:r>
        <w:tab/>
        <w:t xml:space="preserve">развивать </w:t>
      </w:r>
      <w:r>
        <w:tab/>
        <w:t xml:space="preserve">у детей </w:t>
      </w:r>
      <w:r>
        <w:tab/>
        <w:t xml:space="preserve">музыкальные </w:t>
      </w:r>
      <w:r>
        <w:tab/>
        <w:t xml:space="preserve">способности </w:t>
      </w:r>
      <w:r>
        <w:tab/>
        <w:t xml:space="preserve">детей: </w:t>
      </w:r>
      <w:r>
        <w:tab/>
        <w:t xml:space="preserve">звуковысотный, </w:t>
      </w:r>
    </w:p>
    <w:p w:rsidR="006D1D8F" w:rsidRDefault="004157EB">
      <w:pPr>
        <w:ind w:left="1272" w:right="434" w:hanging="701"/>
      </w:pPr>
      <w:r>
        <w:t xml:space="preserve">ритмический, тембровый, динамический слух; развивать у детей умение творческой интерпретации музыки разными средствами </w:t>
      </w:r>
    </w:p>
    <w:p w:rsidR="006D1D8F" w:rsidRDefault="004157EB">
      <w:pPr>
        <w:ind w:left="1272" w:right="117" w:hanging="701"/>
      </w:pPr>
      <w:r>
        <w:t xml:space="preserve">художественной выразительности; способствовать дальнейшему развитию у детей навыков пения, движений под музыку, игры </w:t>
      </w:r>
    </w:p>
    <w:p w:rsidR="006D1D8F" w:rsidRDefault="004157EB">
      <w:pPr>
        <w:spacing w:after="0" w:line="323" w:lineRule="auto"/>
        <w:ind w:left="571" w:right="312"/>
      </w:pPr>
      <w:r>
        <w:t xml:space="preserve">и импровизации мелодий на детских музыкальных инструментах; творческой активности детей; развивать у детей умение сотрудничества в коллективной музыкальной деятельности; </w:t>
      </w:r>
      <w:r>
        <w:rPr>
          <w:sz w:val="28"/>
        </w:rPr>
        <w:t>5)</w:t>
      </w:r>
      <w:r>
        <w:rPr>
          <w:rFonts w:ascii="Arial" w:eastAsia="Arial" w:hAnsi="Arial" w:cs="Arial"/>
          <w:sz w:val="28"/>
        </w:rPr>
        <w:t xml:space="preserve"> </w:t>
      </w:r>
      <w:r>
        <w:rPr>
          <w:b/>
          <w:i/>
        </w:rPr>
        <w:t xml:space="preserve">театрализованная деятельность: </w:t>
      </w:r>
    </w:p>
    <w:p w:rsidR="006D1D8F" w:rsidRDefault="004157EB">
      <w:pPr>
        <w:ind w:left="1287" w:right="23"/>
      </w:pPr>
      <w:r>
        <w:t xml:space="preserve">знакомить детей с различными видами театрального искусства (кукольный театр, балет, </w:t>
      </w:r>
    </w:p>
    <w:p w:rsidR="006D1D8F" w:rsidRDefault="004157EB">
      <w:pPr>
        <w:ind w:left="1272" w:right="521" w:hanging="701"/>
      </w:pPr>
      <w:r>
        <w:t xml:space="preserve">опера и прочее); знакомить детей с театральной терминологией (акт, актер, антракт, кулисы и так далее); развивать интерес к сценическому искусству; </w:t>
      </w:r>
    </w:p>
    <w:p w:rsidR="006D1D8F" w:rsidRDefault="004157EB">
      <w:pPr>
        <w:ind w:left="1287" w:right="23"/>
      </w:pPr>
      <w:r>
        <w:t xml:space="preserve">создавать атмосферу творческого выбора и инициативы для каждого ребёнка; развивать </w:t>
      </w:r>
    </w:p>
    <w:p w:rsidR="006D1D8F" w:rsidRDefault="004157EB">
      <w:pPr>
        <w:ind w:left="1272" w:right="827" w:hanging="701"/>
      </w:pPr>
      <w:r>
        <w:t xml:space="preserve">личностные качеств (коммуникативные навыки, партнерские взаимоотношения; воспитывать доброжелательность и контактность в отношениях со сверстниками; развивать навыки действий с воображаемыми предметами; способствовать развитию </w:t>
      </w:r>
    </w:p>
    <w:p w:rsidR="006D1D8F" w:rsidRDefault="004157EB">
      <w:pPr>
        <w:ind w:left="571" w:right="23"/>
      </w:pPr>
      <w:r>
        <w:t xml:space="preserve">навыков передачи образа различными способами (речь, мимика, жест, пантомима и прочее); создавать условия для показа результатов творческой деятельности, поддерживать </w:t>
      </w:r>
    </w:p>
    <w:p w:rsidR="006D1D8F" w:rsidRDefault="004157EB">
      <w:pPr>
        <w:spacing w:after="0" w:line="335" w:lineRule="auto"/>
        <w:ind w:left="571" w:right="2518"/>
      </w:pPr>
      <w:r>
        <w:lastRenderedPageBreak/>
        <w:t xml:space="preserve">инициативу изготовления декораций, элементов костюмов и атрибутов; </w:t>
      </w:r>
      <w:r>
        <w:rPr>
          <w:sz w:val="28"/>
        </w:rPr>
        <w:t>6)</w:t>
      </w:r>
      <w:r>
        <w:rPr>
          <w:rFonts w:ascii="Arial" w:eastAsia="Arial" w:hAnsi="Arial" w:cs="Arial"/>
          <w:sz w:val="28"/>
        </w:rPr>
        <w:t xml:space="preserve"> </w:t>
      </w:r>
      <w:r>
        <w:rPr>
          <w:rFonts w:ascii="Arial" w:eastAsia="Arial" w:hAnsi="Arial" w:cs="Arial"/>
          <w:sz w:val="28"/>
        </w:rPr>
        <w:tab/>
      </w:r>
      <w:r>
        <w:rPr>
          <w:b/>
          <w:i/>
        </w:rPr>
        <w:t xml:space="preserve">культурно-досуговая деятельность: </w:t>
      </w:r>
    </w:p>
    <w:p w:rsidR="006D1D8F" w:rsidRDefault="004157EB">
      <w:pPr>
        <w:ind w:left="1306" w:right="23"/>
      </w:pPr>
      <w:r>
        <w:t xml:space="preserve">развивать желание организовывать свободное время с интересом и пользой. Формировать </w:t>
      </w:r>
    </w:p>
    <w:p w:rsidR="006D1D8F" w:rsidRDefault="004157EB">
      <w:pPr>
        <w:ind w:left="1291" w:right="382" w:hanging="720"/>
      </w:pPr>
      <w:r>
        <w:t xml:space="preserve">основы досуговой культуры во время игр, творчества, прогулки и прочее; создавать условия для проявления культурных потребностей и интересов, а также их </w:t>
      </w:r>
    </w:p>
    <w:p w:rsidR="006D1D8F" w:rsidRDefault="004157EB">
      <w:pPr>
        <w:ind w:left="1291" w:right="1906" w:hanging="720"/>
      </w:pPr>
      <w:r>
        <w:t xml:space="preserve">использования в организации своего досуга; формировать понятия праздничный и будний день, понимать их различия; </w:t>
      </w:r>
    </w:p>
    <w:p w:rsidR="006D1D8F" w:rsidRDefault="004157EB">
      <w:pPr>
        <w:ind w:left="1306" w:right="23"/>
      </w:pPr>
      <w:r>
        <w:t xml:space="preserve">знакомить с историей возникновения праздников, воспитывать бережное отношение к </w:t>
      </w:r>
    </w:p>
    <w:p w:rsidR="006D1D8F" w:rsidRDefault="004157EB">
      <w:pPr>
        <w:ind w:left="1291" w:right="327" w:hanging="720"/>
      </w:pPr>
      <w:r>
        <w:t xml:space="preserve">народным праздничным традициям и обычаям; развивать интерес к участию в праздничных программах и вызывать желание принимать </w:t>
      </w:r>
    </w:p>
    <w:p w:rsidR="006D1D8F" w:rsidRDefault="004157EB">
      <w:pPr>
        <w:ind w:left="1291" w:right="23" w:hanging="720"/>
      </w:pPr>
      <w:r>
        <w:t xml:space="preserve">участие в подготовке помещений к ним (украшение флажками, гирляндами, цветами и прочее); формировать внимание и отзывчивость к окружающим людям во время праздничных </w:t>
      </w:r>
    </w:p>
    <w:p w:rsidR="006D1D8F" w:rsidRDefault="004157EB">
      <w:pPr>
        <w:ind w:left="1291" w:right="252" w:hanging="720"/>
      </w:pPr>
      <w:r>
        <w:t xml:space="preserve">мероприятий (поздравлять, приглашать на праздник, готовить подарки и прочее); воспитывать интерес к народной культуре, продолжать знакомить с традициями народов </w:t>
      </w:r>
    </w:p>
    <w:p w:rsidR="006D1D8F" w:rsidRDefault="004157EB">
      <w:pPr>
        <w:ind w:left="1291" w:right="23" w:hanging="720"/>
      </w:pPr>
      <w:r>
        <w:t xml:space="preserve">страны; воспитывать интерес и желание участвовать в народных праздниках и развлечениях; поддерживать интерес к участию в творческих объединениях дополнительного образования </w:t>
      </w:r>
    </w:p>
    <w:p w:rsidR="006D1D8F" w:rsidRDefault="004157EB">
      <w:pPr>
        <w:ind w:left="571" w:right="23"/>
      </w:pPr>
      <w:r>
        <w:t xml:space="preserve">в ДОО и вне её. </w:t>
      </w:r>
    </w:p>
    <w:p w:rsidR="006D1D8F" w:rsidRDefault="004157EB">
      <w:pPr>
        <w:ind w:left="1306" w:right="23"/>
      </w:pPr>
      <w:r>
        <w:rPr>
          <w:b/>
        </w:rPr>
        <w:t xml:space="preserve">Содержание </w:t>
      </w:r>
      <w:r>
        <w:t xml:space="preserve">образовательной деятельности. </w:t>
      </w:r>
    </w:p>
    <w:p w:rsidR="006D1D8F" w:rsidRDefault="004157EB">
      <w:pPr>
        <w:spacing w:after="117"/>
        <w:ind w:left="1301" w:hanging="10"/>
      </w:pPr>
      <w:r>
        <w:rPr>
          <w:b/>
          <w:i/>
        </w:rPr>
        <w:t xml:space="preserve">Приобщение к искусству. </w:t>
      </w:r>
    </w:p>
    <w:p w:rsidR="006D1D8F" w:rsidRDefault="004157EB" w:rsidP="004157EB">
      <w:pPr>
        <w:numPr>
          <w:ilvl w:val="0"/>
          <w:numId w:val="56"/>
        </w:numPr>
        <w:spacing w:after="128"/>
        <w:ind w:right="23"/>
      </w:pPr>
      <w:r>
        <w:t xml:space="preserve">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 </w:t>
      </w:r>
    </w:p>
    <w:p w:rsidR="006D1D8F" w:rsidRDefault="004157EB" w:rsidP="004157EB">
      <w:pPr>
        <w:numPr>
          <w:ilvl w:val="0"/>
          <w:numId w:val="56"/>
        </w:numPr>
        <w:spacing w:after="85" w:line="303" w:lineRule="auto"/>
        <w:ind w:right="23"/>
      </w:pPr>
      <w:r>
        <w:t xml:space="preserve">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 </w:t>
      </w:r>
    </w:p>
    <w:p w:rsidR="006D1D8F" w:rsidRDefault="004157EB" w:rsidP="004157EB">
      <w:pPr>
        <w:numPr>
          <w:ilvl w:val="0"/>
          <w:numId w:val="56"/>
        </w:numPr>
        <w:spacing w:after="125"/>
        <w:ind w:right="23"/>
      </w:pPr>
      <w:r>
        <w:t xml:space="preserve">Педагог формирует духовно-нравственные качества в процессе ознакомления с различными видами искусства духовно-нравственного содержания; </w:t>
      </w:r>
    </w:p>
    <w:p w:rsidR="006D1D8F" w:rsidRDefault="004157EB" w:rsidP="004157EB">
      <w:pPr>
        <w:numPr>
          <w:ilvl w:val="0"/>
          <w:numId w:val="56"/>
        </w:numPr>
        <w:spacing w:after="107"/>
        <w:ind w:right="23"/>
      </w:pPr>
      <w:r>
        <w:t xml:space="preserve">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 </w:t>
      </w:r>
      <w:r>
        <w:rPr>
          <w:sz w:val="28"/>
        </w:rPr>
        <w:t>5)</w:t>
      </w:r>
      <w:r>
        <w:rPr>
          <w:rFonts w:ascii="Arial" w:eastAsia="Arial" w:hAnsi="Arial" w:cs="Arial"/>
          <w:sz w:val="28"/>
        </w:rPr>
        <w:t xml:space="preserve"> </w:t>
      </w:r>
      <w:r>
        <w:t xml:space="preserve">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 иллюстраторов детских книг (Ю.А. Васнецов, Е.М. Рачев, Е.И. Чарушин, И.Я. </w:t>
      </w:r>
      <w:r>
        <w:lastRenderedPageBreak/>
        <w:t xml:space="preserve">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 </w:t>
      </w:r>
    </w:p>
    <w:p w:rsidR="006D1D8F" w:rsidRDefault="004157EB" w:rsidP="004157EB">
      <w:pPr>
        <w:numPr>
          <w:ilvl w:val="0"/>
          <w:numId w:val="57"/>
        </w:numPr>
        <w:spacing w:after="133"/>
        <w:ind w:right="23"/>
      </w:pPr>
      <w:r>
        <w:t xml:space="preserve">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 </w:t>
      </w:r>
    </w:p>
    <w:p w:rsidR="006D1D8F" w:rsidRDefault="004157EB" w:rsidP="004157EB">
      <w:pPr>
        <w:numPr>
          <w:ilvl w:val="0"/>
          <w:numId w:val="57"/>
        </w:numPr>
        <w:spacing w:after="131"/>
        <w:ind w:right="23"/>
      </w:pPr>
      <w:r>
        <w:t xml:space="preserve">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 </w:t>
      </w:r>
    </w:p>
    <w:p w:rsidR="006D1D8F" w:rsidRDefault="004157EB" w:rsidP="004157EB">
      <w:pPr>
        <w:numPr>
          <w:ilvl w:val="0"/>
          <w:numId w:val="57"/>
        </w:numPr>
        <w:spacing w:after="128"/>
        <w:ind w:right="23"/>
      </w:pPr>
      <w:r>
        <w:t xml:space="preserve">Педагог поощряет активное участие детей в художественной деятельности как по собственному желанию, так и под руководством взрослых. </w:t>
      </w:r>
    </w:p>
    <w:p w:rsidR="006D1D8F" w:rsidRDefault="004157EB" w:rsidP="004157EB">
      <w:pPr>
        <w:numPr>
          <w:ilvl w:val="0"/>
          <w:numId w:val="57"/>
        </w:numPr>
        <w:ind w:right="23"/>
      </w:pPr>
      <w:r>
        <w:t xml:space="preserve">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 </w:t>
      </w:r>
    </w:p>
    <w:p w:rsidR="006D1D8F" w:rsidRDefault="004157EB">
      <w:pPr>
        <w:spacing w:after="112"/>
        <w:ind w:left="1301" w:hanging="10"/>
      </w:pPr>
      <w:r>
        <w:rPr>
          <w:b/>
          <w:i/>
        </w:rPr>
        <w:t xml:space="preserve">Изобразительная деятельность. </w:t>
      </w:r>
    </w:p>
    <w:p w:rsidR="006D1D8F" w:rsidRDefault="004157EB">
      <w:pPr>
        <w:ind w:left="571" w:right="23"/>
      </w:pPr>
      <w:r>
        <w:rPr>
          <w:sz w:val="28"/>
        </w:rPr>
        <w:t>1)</w:t>
      </w:r>
      <w:r>
        <w:rPr>
          <w:rFonts w:ascii="Arial" w:eastAsia="Arial" w:hAnsi="Arial" w:cs="Arial"/>
          <w:sz w:val="28"/>
        </w:rPr>
        <w:t xml:space="preserve"> </w:t>
      </w:r>
      <w:r>
        <w:t xml:space="preserve">Педагог продолжает развивать интерес детей к изобразительной деятельности. Выявляет задатки у детей и развивает на их основе художественнотворческие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 </w:t>
      </w:r>
    </w:p>
    <w:p w:rsidR="006D1D8F" w:rsidRDefault="004157EB">
      <w:pPr>
        <w:ind w:left="571" w:right="23" w:firstLine="701"/>
      </w:pPr>
      <w:r>
        <w:t xml:space="preserve">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w:t>
      </w:r>
      <w:r>
        <w:lastRenderedPageBreak/>
        <w:t xml:space="preserve">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w:t>
      </w:r>
    </w:p>
    <w:p w:rsidR="006D1D8F" w:rsidRDefault="004157EB">
      <w:pPr>
        <w:spacing w:after="13"/>
        <w:ind w:left="571" w:right="23"/>
      </w:pPr>
      <w:r>
        <w:t xml:space="preserve">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 </w:t>
      </w:r>
    </w:p>
    <w:p w:rsidR="006D1D8F" w:rsidRDefault="004157EB">
      <w:pPr>
        <w:ind w:left="571" w:right="23" w:firstLine="701"/>
      </w:pPr>
      <w:r>
        <w:t xml:space="preserve">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 </w:t>
      </w:r>
    </w:p>
    <w:p w:rsidR="006D1D8F" w:rsidRDefault="004157EB">
      <w:pPr>
        <w:spacing w:after="21"/>
        <w:ind w:left="571" w:right="23" w:firstLine="720"/>
      </w:pPr>
      <w:r>
        <w:t xml:space="preserve">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 </w:t>
      </w:r>
    </w:p>
    <w:p w:rsidR="006D1D8F" w:rsidRDefault="004157EB">
      <w:pPr>
        <w:spacing w:after="19"/>
        <w:ind w:left="571" w:right="23" w:firstLine="720"/>
      </w:pPr>
      <w:r>
        <w:t xml:space="preserve">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поощряет детей за разнообразие используемых элементов. Продолжает знакомить детей с городецкой росписью, её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 </w:t>
      </w:r>
    </w:p>
    <w:p w:rsidR="006D1D8F" w:rsidRDefault="004157EB" w:rsidP="004157EB">
      <w:pPr>
        <w:numPr>
          <w:ilvl w:val="0"/>
          <w:numId w:val="58"/>
        </w:numPr>
        <w:spacing w:after="0"/>
        <w:ind w:right="23" w:hanging="1018"/>
      </w:pPr>
      <w:r>
        <w:lastRenderedPageBreak/>
        <w:t xml:space="preserve">Лепка: </w:t>
      </w:r>
    </w:p>
    <w:p w:rsidR="006D1D8F" w:rsidRDefault="004157EB">
      <w:pPr>
        <w:spacing w:after="16"/>
        <w:ind w:left="571" w:right="23" w:firstLine="701"/>
      </w:pPr>
      <w:r>
        <w:t xml:space="preserve">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 </w:t>
      </w:r>
    </w:p>
    <w:p w:rsidR="006D1D8F" w:rsidRDefault="004157EB">
      <w:pPr>
        <w:spacing w:after="109"/>
        <w:ind w:left="571" w:right="23" w:firstLine="701"/>
      </w:pPr>
      <w:r>
        <w:t xml:space="preserve">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 </w:t>
      </w:r>
    </w:p>
    <w:p w:rsidR="006D1D8F" w:rsidRDefault="004157EB" w:rsidP="004157EB">
      <w:pPr>
        <w:numPr>
          <w:ilvl w:val="0"/>
          <w:numId w:val="58"/>
        </w:numPr>
        <w:spacing w:after="0"/>
        <w:ind w:right="23" w:hanging="1018"/>
      </w:pPr>
      <w:r>
        <w:t xml:space="preserve">Аппликация: </w:t>
      </w:r>
    </w:p>
    <w:p w:rsidR="006D1D8F" w:rsidRDefault="004157EB">
      <w:pPr>
        <w:ind w:left="571" w:right="23" w:firstLine="720"/>
      </w:pPr>
      <w:r>
        <w:t xml:space="preserve">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 </w:t>
      </w:r>
      <w:r>
        <w:rPr>
          <w:sz w:val="28"/>
        </w:rPr>
        <w:t>4)</w:t>
      </w:r>
      <w:r>
        <w:rPr>
          <w:rFonts w:ascii="Arial" w:eastAsia="Arial" w:hAnsi="Arial" w:cs="Arial"/>
          <w:sz w:val="28"/>
        </w:rPr>
        <w:t xml:space="preserve"> </w:t>
      </w:r>
      <w:r>
        <w:t xml:space="preserve">Прикладное творчество: </w:t>
      </w:r>
    </w:p>
    <w:p w:rsidR="006D1D8F" w:rsidRDefault="004157EB">
      <w:pPr>
        <w:spacing w:after="16" w:line="259" w:lineRule="auto"/>
        <w:ind w:left="351" w:right="26" w:hanging="10"/>
        <w:jc w:val="right"/>
      </w:pPr>
      <w:r>
        <w:t xml:space="preserve">педагог совершенствует у детей умение работать с бумагой: сгибать лист вчетверо в разных </w:t>
      </w:r>
    </w:p>
    <w:p w:rsidR="006D1D8F" w:rsidRDefault="004157EB">
      <w:pPr>
        <w:ind w:left="571" w:right="23"/>
      </w:pPr>
      <w:r>
        <w:t xml:space="preserve">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w:t>
      </w:r>
      <w:r>
        <w:lastRenderedPageBreak/>
        <w:t xml:space="preserve">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 </w:t>
      </w:r>
      <w:r>
        <w:rPr>
          <w:b/>
          <w:i/>
        </w:rPr>
        <w:t xml:space="preserve">Конструктивная деятельность. </w:t>
      </w:r>
    </w:p>
    <w:p w:rsidR="006D1D8F" w:rsidRDefault="004157EB">
      <w:pPr>
        <w:spacing w:after="108"/>
        <w:ind w:left="571" w:right="23" w:firstLine="720"/>
      </w:pPr>
      <w:r>
        <w:t xml:space="preserve">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 </w:t>
      </w:r>
      <w:r>
        <w:rPr>
          <w:b/>
          <w:i/>
        </w:rPr>
        <w:t xml:space="preserve">Музыкальная деятельность. </w:t>
      </w:r>
    </w:p>
    <w:p w:rsidR="006D1D8F" w:rsidRDefault="004157EB" w:rsidP="004157EB">
      <w:pPr>
        <w:numPr>
          <w:ilvl w:val="0"/>
          <w:numId w:val="59"/>
        </w:numPr>
        <w:spacing w:after="119"/>
        <w:ind w:right="23"/>
      </w:pPr>
      <w:r>
        <w:t xml:space="preserve">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 </w:t>
      </w:r>
    </w:p>
    <w:p w:rsidR="006D1D8F" w:rsidRDefault="004157EB" w:rsidP="004157EB">
      <w:pPr>
        <w:numPr>
          <w:ilvl w:val="0"/>
          <w:numId w:val="59"/>
        </w:numPr>
        <w:spacing w:after="126"/>
        <w:ind w:right="23"/>
      </w:pPr>
      <w:r>
        <w:t xml:space="preserve">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 </w:t>
      </w:r>
      <w:r>
        <w:rPr>
          <w:sz w:val="28"/>
        </w:rPr>
        <w:t>3)</w:t>
      </w:r>
      <w:r>
        <w:rPr>
          <w:rFonts w:ascii="Arial" w:eastAsia="Arial" w:hAnsi="Arial" w:cs="Arial"/>
          <w:sz w:val="28"/>
        </w:rPr>
        <w:t xml:space="preserve"> </w:t>
      </w:r>
      <w:r>
        <w:t xml:space="preserve">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 </w:t>
      </w:r>
    </w:p>
    <w:p w:rsidR="006D1D8F" w:rsidRDefault="004157EB" w:rsidP="004157EB">
      <w:pPr>
        <w:numPr>
          <w:ilvl w:val="0"/>
          <w:numId w:val="60"/>
        </w:numPr>
        <w:spacing w:after="138"/>
        <w:ind w:right="17"/>
        <w:jc w:val="left"/>
      </w:pPr>
      <w:r>
        <w:t xml:space="preserve">Музыкально-ритмические движения: педагог развивает у детей чувство ритма, умение передавать через движения характер музыки, её эмоциональнообразное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 </w:t>
      </w:r>
    </w:p>
    <w:p w:rsidR="006D1D8F" w:rsidRDefault="004157EB" w:rsidP="004157EB">
      <w:pPr>
        <w:numPr>
          <w:ilvl w:val="0"/>
          <w:numId w:val="60"/>
        </w:numPr>
        <w:spacing w:after="4" w:line="303" w:lineRule="auto"/>
        <w:ind w:right="17"/>
        <w:jc w:val="left"/>
      </w:pPr>
      <w:r>
        <w:t xml:space="preserve">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w:t>
      </w:r>
      <w:r>
        <w:lastRenderedPageBreak/>
        <w:t xml:space="preserve">хороводов. </w:t>
      </w:r>
      <w:r>
        <w:rPr>
          <w:sz w:val="28"/>
        </w:rPr>
        <w:t>6)</w:t>
      </w:r>
      <w:r>
        <w:rPr>
          <w:rFonts w:ascii="Arial" w:eastAsia="Arial" w:hAnsi="Arial" w:cs="Arial"/>
          <w:sz w:val="28"/>
        </w:rPr>
        <w:t xml:space="preserve"> </w:t>
      </w:r>
      <w:r>
        <w:t xml:space="preserve">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 </w:t>
      </w:r>
    </w:p>
    <w:p w:rsidR="006D1D8F" w:rsidRDefault="004157EB">
      <w:pPr>
        <w:ind w:left="571" w:right="23" w:firstLine="701"/>
      </w:pPr>
      <w:r>
        <w:t xml:space="preserve">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 </w:t>
      </w:r>
      <w:r>
        <w:rPr>
          <w:b/>
          <w:i/>
        </w:rPr>
        <w:t xml:space="preserve">Театрализованная деятельность. </w:t>
      </w:r>
    </w:p>
    <w:p w:rsidR="006D1D8F" w:rsidRDefault="004157EB">
      <w:pPr>
        <w:spacing w:after="19"/>
        <w:ind w:left="571" w:right="23" w:firstLine="701"/>
      </w:pPr>
      <w:r>
        <w:t xml:space="preserve">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Развивает личностные качеств (коммуникативные навыки, партнёрские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 </w:t>
      </w:r>
      <w:r>
        <w:rPr>
          <w:b/>
          <w:i/>
        </w:rPr>
        <w:t xml:space="preserve">Культурно-досуговая деятельность. </w:t>
      </w:r>
    </w:p>
    <w:p w:rsidR="006D1D8F" w:rsidRDefault="004157EB">
      <w:pPr>
        <w:ind w:left="571" w:right="23" w:firstLine="701"/>
      </w:pPr>
      <w:r>
        <w:t xml:space="preserve">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 </w:t>
      </w:r>
    </w:p>
    <w:p w:rsidR="006D1D8F" w:rsidRDefault="004157EB">
      <w:pPr>
        <w:spacing w:after="29" w:line="259" w:lineRule="auto"/>
        <w:ind w:left="0" w:firstLine="0"/>
        <w:jc w:val="left"/>
      </w:pPr>
      <w:r>
        <w:t xml:space="preserve"> </w:t>
      </w:r>
    </w:p>
    <w:p w:rsidR="006D1D8F" w:rsidRDefault="004157EB">
      <w:pPr>
        <w:spacing w:after="5" w:line="271" w:lineRule="auto"/>
        <w:ind w:left="577" w:right="12" w:hanging="10"/>
      </w:pPr>
      <w:r>
        <w:rPr>
          <w:b/>
        </w:rPr>
        <w:t xml:space="preserve">Физическое развитие. </w:t>
      </w:r>
    </w:p>
    <w:p w:rsidR="006D1D8F" w:rsidRDefault="004157EB">
      <w:pPr>
        <w:ind w:left="1275" w:right="23"/>
      </w:pPr>
      <w:r>
        <w:t xml:space="preserve">В области физического основными </w:t>
      </w:r>
      <w:r>
        <w:rPr>
          <w:b/>
        </w:rPr>
        <w:t xml:space="preserve">задачами </w:t>
      </w:r>
      <w:r>
        <w:t xml:space="preserve">образовательной деятельности являются: обогащать двигательный опыт, создавать условия для оптимальной двигательной </w:t>
      </w:r>
    </w:p>
    <w:p w:rsidR="006D1D8F" w:rsidRDefault="004157EB">
      <w:pPr>
        <w:ind w:left="571" w:right="23"/>
      </w:pPr>
      <w:r>
        <w:t xml:space="preserve">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 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 воспитывать патриотические чувства и нравственно-волевые качества в подвижных и </w:t>
      </w:r>
    </w:p>
    <w:p w:rsidR="006D1D8F" w:rsidRDefault="004157EB">
      <w:pPr>
        <w:ind w:left="1291" w:right="23" w:hanging="720"/>
      </w:pPr>
      <w:r>
        <w:t xml:space="preserve">спортивных играх, формах активного отдыха; продолжать развивать интерес к физической культуре, формировать представления о разных </w:t>
      </w:r>
    </w:p>
    <w:p w:rsidR="006D1D8F" w:rsidRDefault="004157EB">
      <w:pPr>
        <w:ind w:left="571" w:right="23"/>
      </w:pPr>
      <w:r>
        <w:t xml:space="preserve">видах спорта и достижениях российских спортсменов; </w:t>
      </w:r>
    </w:p>
    <w:p w:rsidR="006D1D8F" w:rsidRDefault="004157EB">
      <w:pPr>
        <w:spacing w:after="61" w:line="259" w:lineRule="auto"/>
        <w:ind w:left="351" w:right="26" w:hanging="10"/>
        <w:jc w:val="right"/>
      </w:pPr>
      <w:r>
        <w:t>укреплять здоровье ребёнка, формировать правильную осанку, укреплять опорно-</w:t>
      </w:r>
    </w:p>
    <w:p w:rsidR="006D1D8F" w:rsidRDefault="004157EB">
      <w:pPr>
        <w:ind w:left="1291" w:right="23" w:hanging="720"/>
      </w:pPr>
      <w:r>
        <w:t xml:space="preserve">двигательный аппарат, повышать иммунитет средствами физического воспитания; расширять представления о здоровье и его ценности, факторах на него влияющих, </w:t>
      </w:r>
    </w:p>
    <w:p w:rsidR="006D1D8F" w:rsidRDefault="004157EB">
      <w:pPr>
        <w:ind w:left="571" w:right="23"/>
      </w:pPr>
      <w:r>
        <w:t xml:space="preserve">оздоровительном воздействии физических упражнений, туризме как форме активного отдыха; воспитывать бережное и заботливое отношение к своему здоровью и здоровью окружающих, </w:t>
      </w:r>
      <w:r>
        <w:lastRenderedPageBreak/>
        <w:t xml:space="preserve">осознанно соблюдать правила здорового образа жизни и безопасности в двигательной деятельности и во время туристских прогулок и экскурсий. </w:t>
      </w:r>
    </w:p>
    <w:p w:rsidR="006D1D8F" w:rsidRDefault="004157EB">
      <w:pPr>
        <w:spacing w:after="1"/>
        <w:ind w:left="1275" w:right="23"/>
      </w:pPr>
      <w:r>
        <w:rPr>
          <w:b/>
        </w:rPr>
        <w:t xml:space="preserve">Содержание </w:t>
      </w:r>
      <w:r>
        <w:t xml:space="preserve">образовательной деятельности. </w:t>
      </w:r>
    </w:p>
    <w:p w:rsidR="006D1D8F" w:rsidRDefault="004157EB">
      <w:pPr>
        <w:spacing w:after="21"/>
        <w:ind w:left="571" w:right="23" w:firstLine="720"/>
      </w:pPr>
      <w:r>
        <w:t xml:space="preserve">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 </w:t>
      </w:r>
    </w:p>
    <w:p w:rsidR="006D1D8F" w:rsidRDefault="004157EB">
      <w:pPr>
        <w:spacing w:after="123"/>
        <w:ind w:left="571" w:right="23" w:firstLine="720"/>
      </w:pPr>
      <w:r>
        <w:t xml:space="preserve">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 </w:t>
      </w:r>
    </w:p>
    <w:p w:rsidR="006D1D8F" w:rsidRDefault="004157EB">
      <w:pPr>
        <w:ind w:left="571" w:right="23" w:firstLine="720"/>
      </w:pPr>
      <w:r>
        <w:rPr>
          <w:sz w:val="28"/>
        </w:rPr>
        <w:t>1)</w:t>
      </w:r>
      <w:r>
        <w:rPr>
          <w:rFonts w:ascii="Arial" w:eastAsia="Arial" w:hAnsi="Arial" w:cs="Arial"/>
          <w:sz w:val="28"/>
        </w:rPr>
        <w:t xml:space="preserve"> </w:t>
      </w:r>
      <w:r>
        <w:rPr>
          <w:b/>
          <w:i/>
        </w:rPr>
        <w:t xml:space="preserve">Основная гимнастика </w:t>
      </w:r>
      <w:r>
        <w:t xml:space="preserve">(основные движения, общеразвивающие упражнения, ритмическая гимнастика и строевые упражнения). </w:t>
      </w:r>
    </w:p>
    <w:p w:rsidR="006D1D8F" w:rsidRDefault="004157EB">
      <w:pPr>
        <w:spacing w:after="8"/>
        <w:ind w:left="1306" w:right="23"/>
      </w:pPr>
      <w:r>
        <w:t xml:space="preserve">Основные движения: </w:t>
      </w:r>
    </w:p>
    <w:p w:rsidR="006D1D8F" w:rsidRDefault="004157EB">
      <w:pPr>
        <w:ind w:left="571" w:right="23" w:firstLine="720"/>
      </w:pPr>
      <w:r>
        <w:t xml:space="preserve">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 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 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 бег: бег в колонне по одному, «змейкой», с перестроением на ходу в пары, звенья, со сменой </w:t>
      </w:r>
    </w:p>
    <w:p w:rsidR="006D1D8F" w:rsidRDefault="004157EB">
      <w:pPr>
        <w:spacing w:after="4" w:line="303" w:lineRule="auto"/>
        <w:ind w:left="571" w:right="11"/>
        <w:jc w:val="left"/>
      </w:pPr>
      <w:r>
        <w:t xml:space="preserve">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м; быстрый бег 10 м 2-3-4 раза; челночный бег 2x10 м, 3x10 м; пробегание на скорость 20 м; бег под вращающейся скакалкой; 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w:t>
      </w:r>
      <w:r>
        <w:lastRenderedPageBreak/>
        <w:t xml:space="preserve">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 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 упражнения в равновесии: ходьба по шнуру прямо и зигзагообразно, приставляя пятку одной </w:t>
      </w:r>
    </w:p>
    <w:p w:rsidR="006D1D8F" w:rsidRDefault="004157EB">
      <w:pPr>
        <w:ind w:left="571" w:right="23"/>
      </w:pPr>
      <w:r>
        <w:t xml:space="preserve">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 </w:t>
      </w:r>
    </w:p>
    <w:p w:rsidR="006D1D8F" w:rsidRDefault="004157EB">
      <w:pPr>
        <w:ind w:left="571" w:right="23" w:firstLine="701"/>
      </w:pPr>
      <w:r>
        <w:t xml:space="preserve">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 </w:t>
      </w:r>
    </w:p>
    <w:p w:rsidR="006D1D8F" w:rsidRDefault="004157EB">
      <w:pPr>
        <w:spacing w:after="6"/>
        <w:ind w:left="1287" w:right="23"/>
      </w:pPr>
      <w:r>
        <w:t xml:space="preserve">Общеразвивающие упражнения: </w:t>
      </w:r>
    </w:p>
    <w:p w:rsidR="006D1D8F" w:rsidRDefault="004157EB">
      <w:pPr>
        <w:spacing w:after="19" w:line="259" w:lineRule="auto"/>
        <w:ind w:left="351" w:right="26" w:hanging="10"/>
        <w:jc w:val="right"/>
      </w:pPr>
      <w:r>
        <w:t xml:space="preserve">упражнения для кистей рук, развития и укрепления мышц рук и плечевого пояса: </w:t>
      </w:r>
    </w:p>
    <w:p w:rsidR="006D1D8F" w:rsidRDefault="004157EB">
      <w:pPr>
        <w:ind w:left="571" w:right="23"/>
      </w:pPr>
      <w:r>
        <w:t xml:space="preserve">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 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 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 </w:t>
      </w:r>
    </w:p>
    <w:p w:rsidR="006D1D8F" w:rsidRDefault="004157EB">
      <w:pPr>
        <w:spacing w:after="19"/>
        <w:ind w:left="571" w:right="23" w:firstLine="701"/>
      </w:pPr>
      <w:r>
        <w:t xml:space="preserve">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 </w:t>
      </w:r>
    </w:p>
    <w:p w:rsidR="006D1D8F" w:rsidRDefault="004157EB">
      <w:pPr>
        <w:ind w:left="571" w:right="23"/>
      </w:pPr>
      <w:r>
        <w:t xml:space="preserve">Разученные упражнения включаются в комплексы утренней гимнастики и другие формы физкультурно-оздоровительной работы. </w:t>
      </w:r>
    </w:p>
    <w:p w:rsidR="006D1D8F" w:rsidRDefault="004157EB">
      <w:pPr>
        <w:spacing w:after="0"/>
        <w:ind w:left="1287" w:right="23"/>
      </w:pPr>
      <w:r>
        <w:t xml:space="preserve">Ритмическая гимнастика: </w:t>
      </w:r>
    </w:p>
    <w:p w:rsidR="006D1D8F" w:rsidRDefault="004157EB">
      <w:pPr>
        <w:ind w:left="571" w:right="23" w:firstLine="701"/>
      </w:pPr>
      <w:r>
        <w:t xml:space="preserve">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w:t>
      </w:r>
      <w:r>
        <w:lastRenderedPageBreak/>
        <w:t xml:space="preserve">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 </w:t>
      </w:r>
    </w:p>
    <w:p w:rsidR="006D1D8F" w:rsidRDefault="004157EB">
      <w:pPr>
        <w:spacing w:after="8"/>
        <w:ind w:left="1287" w:right="23"/>
      </w:pPr>
      <w:r>
        <w:t xml:space="preserve">Строевые упражнения: </w:t>
      </w:r>
    </w:p>
    <w:p w:rsidR="006D1D8F" w:rsidRDefault="004157EB">
      <w:pPr>
        <w:spacing w:after="129"/>
        <w:ind w:left="571" w:right="23" w:firstLine="701"/>
      </w:pPr>
      <w:r>
        <w:t xml:space="preserve">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 </w:t>
      </w:r>
    </w:p>
    <w:p w:rsidR="006D1D8F" w:rsidRDefault="004157EB" w:rsidP="004157EB">
      <w:pPr>
        <w:numPr>
          <w:ilvl w:val="0"/>
          <w:numId w:val="61"/>
        </w:numPr>
        <w:ind w:right="23" w:firstLine="701"/>
      </w:pPr>
      <w:r>
        <w:rPr>
          <w:b/>
          <w:i/>
        </w:rPr>
        <w:t xml:space="preserve">Подвижные игры: </w:t>
      </w:r>
      <w:r>
        <w:t xml:space="preserve">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 </w:t>
      </w:r>
    </w:p>
    <w:p w:rsidR="006D1D8F" w:rsidRDefault="004157EB">
      <w:pPr>
        <w:spacing w:after="126"/>
        <w:ind w:left="571" w:right="23" w:firstLine="701"/>
      </w:pPr>
      <w:r>
        <w:t xml:space="preserve">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 </w:t>
      </w:r>
    </w:p>
    <w:p w:rsidR="006D1D8F" w:rsidRDefault="004157EB" w:rsidP="004157EB">
      <w:pPr>
        <w:numPr>
          <w:ilvl w:val="0"/>
          <w:numId w:val="61"/>
        </w:numPr>
        <w:ind w:right="23" w:firstLine="701"/>
      </w:pPr>
      <w:r>
        <w:rPr>
          <w:b/>
          <w:i/>
        </w:rPr>
        <w:t xml:space="preserve">Спортивные игры: </w:t>
      </w:r>
      <w:r>
        <w:t xml:space="preserve">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 </w:t>
      </w:r>
    </w:p>
    <w:p w:rsidR="006D1D8F" w:rsidRDefault="004157EB">
      <w:pPr>
        <w:ind w:left="571" w:right="23" w:firstLine="701"/>
      </w:pPr>
      <w:r>
        <w:t xml:space="preserve">Городки: бросание биты сбоку, выбивание городка с кона (5-6 м) и полукона (2-3 м); знание 3-4 фигур. </w:t>
      </w:r>
    </w:p>
    <w:p w:rsidR="006D1D8F" w:rsidRDefault="004157EB">
      <w:pPr>
        <w:ind w:left="571" w:right="23" w:firstLine="701"/>
      </w:pPr>
      <w:r>
        <w:t xml:space="preserve">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 </w:t>
      </w:r>
    </w:p>
    <w:p w:rsidR="006D1D8F" w:rsidRDefault="004157EB">
      <w:pPr>
        <w:ind w:left="1287" w:right="23"/>
      </w:pPr>
      <w:r>
        <w:t xml:space="preserve">Бадминтон: отбивание волана ракеткой в заданном направлении; игра с педагогом. </w:t>
      </w:r>
    </w:p>
    <w:p w:rsidR="006D1D8F" w:rsidRDefault="004157EB">
      <w:pPr>
        <w:ind w:left="571" w:right="23" w:firstLine="701"/>
      </w:pPr>
      <w:r>
        <w:t xml:space="preserve">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 </w:t>
      </w:r>
      <w:r>
        <w:rPr>
          <w:sz w:val="28"/>
        </w:rPr>
        <w:t>4)</w:t>
      </w:r>
      <w:r>
        <w:rPr>
          <w:rFonts w:ascii="Arial" w:eastAsia="Arial" w:hAnsi="Arial" w:cs="Arial"/>
          <w:sz w:val="28"/>
        </w:rPr>
        <w:t xml:space="preserve"> </w:t>
      </w:r>
      <w:r>
        <w:rPr>
          <w:b/>
          <w:i/>
        </w:rPr>
        <w:t xml:space="preserve">Спортивные упражнения: </w:t>
      </w:r>
    </w:p>
    <w:p w:rsidR="006D1D8F" w:rsidRDefault="004157EB">
      <w:pPr>
        <w:ind w:left="571" w:right="23" w:firstLine="708"/>
      </w:pPr>
      <w:r>
        <w:t xml:space="preserve">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 </w:t>
      </w:r>
    </w:p>
    <w:p w:rsidR="006D1D8F" w:rsidRDefault="004157EB">
      <w:pPr>
        <w:ind w:left="571" w:right="23" w:firstLine="701"/>
      </w:pPr>
      <w:r>
        <w:t xml:space="preserve">Катание на санках: по прямой, со скоростью, с горки, подъем с санками в гору, с торможением при спуске с горки. </w:t>
      </w:r>
    </w:p>
    <w:p w:rsidR="006D1D8F" w:rsidRDefault="004157EB">
      <w:pPr>
        <w:ind w:left="571" w:right="23" w:firstLine="701"/>
      </w:pPr>
      <w:r>
        <w:t xml:space="preserve">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 </w:t>
      </w:r>
    </w:p>
    <w:p w:rsidR="006D1D8F" w:rsidRDefault="004157EB">
      <w:pPr>
        <w:ind w:left="571" w:right="23" w:firstLine="701"/>
      </w:pPr>
      <w:r>
        <w:t xml:space="preserve">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 </w:t>
      </w:r>
    </w:p>
    <w:p w:rsidR="006D1D8F" w:rsidRDefault="004157EB">
      <w:pPr>
        <w:ind w:left="571" w:right="23" w:firstLine="701"/>
      </w:pPr>
      <w:r>
        <w:lastRenderedPageBreak/>
        <w:t xml:space="preserve">Плавание: с движениями прямыми ногами вверх и вниз, сидя на бортике и лежа в воде, держась за опору; 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скольжение на груди, плавание произвольным способом. </w:t>
      </w:r>
      <w:r>
        <w:rPr>
          <w:sz w:val="28"/>
        </w:rPr>
        <w:t>5)</w:t>
      </w:r>
      <w:r>
        <w:rPr>
          <w:rFonts w:ascii="Arial" w:eastAsia="Arial" w:hAnsi="Arial" w:cs="Arial"/>
          <w:sz w:val="28"/>
        </w:rPr>
        <w:t xml:space="preserve"> </w:t>
      </w:r>
      <w:r>
        <w:rPr>
          <w:b/>
          <w:i/>
        </w:rPr>
        <w:t xml:space="preserve">Формирование основ здорового образа жизни: </w:t>
      </w:r>
    </w:p>
    <w:p w:rsidR="006D1D8F" w:rsidRDefault="004157EB">
      <w:pPr>
        <w:spacing w:after="128"/>
        <w:ind w:left="571" w:right="23" w:firstLine="708"/>
      </w:pPr>
      <w:r>
        <w:t xml:space="preserve">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 </w:t>
      </w:r>
    </w:p>
    <w:p w:rsidR="006D1D8F" w:rsidRDefault="004157EB">
      <w:pPr>
        <w:spacing w:after="4"/>
        <w:ind w:left="1301" w:hanging="10"/>
      </w:pPr>
      <w:r>
        <w:rPr>
          <w:sz w:val="28"/>
        </w:rPr>
        <w:t>6)</w:t>
      </w:r>
      <w:r>
        <w:rPr>
          <w:rFonts w:ascii="Arial" w:eastAsia="Arial" w:hAnsi="Arial" w:cs="Arial"/>
          <w:sz w:val="28"/>
        </w:rPr>
        <w:t xml:space="preserve"> </w:t>
      </w:r>
      <w:r>
        <w:rPr>
          <w:b/>
          <w:i/>
        </w:rPr>
        <w:t xml:space="preserve">Активный отдых. </w:t>
      </w:r>
    </w:p>
    <w:p w:rsidR="006D1D8F" w:rsidRDefault="004157EB">
      <w:pPr>
        <w:ind w:left="675" w:right="23" w:firstLine="826"/>
      </w:pPr>
      <w:r>
        <w:t xml:space="preserve">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 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 </w:t>
      </w:r>
    </w:p>
    <w:p w:rsidR="006D1D8F" w:rsidRDefault="004157EB">
      <w:pPr>
        <w:spacing w:after="3"/>
        <w:ind w:left="571" w:right="23"/>
      </w:pPr>
      <w:r>
        <w:t xml:space="preserve">эстафеты, музыкально-ритмические упражнения, творческие задания. </w:t>
      </w:r>
    </w:p>
    <w:p w:rsidR="006D1D8F" w:rsidRDefault="004157EB">
      <w:pPr>
        <w:ind w:left="571" w:right="23" w:firstLine="701"/>
      </w:pPr>
      <w:r>
        <w:t xml:space="preserve">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 </w:t>
      </w:r>
    </w:p>
    <w:p w:rsidR="006D1D8F" w:rsidRDefault="004157EB">
      <w:pPr>
        <w:ind w:left="571" w:right="23" w:firstLine="701"/>
      </w:pPr>
      <w:r>
        <w:t xml:space="preserve">Дни здоровья: педагог проводит 1 раз в квартал. В этот день проводятся оздоровительные мероприятия и туристские прогулки. </w:t>
      </w:r>
    </w:p>
    <w:p w:rsidR="006D1D8F" w:rsidRDefault="004157EB">
      <w:pPr>
        <w:ind w:left="571" w:right="23" w:firstLine="701"/>
      </w:pPr>
      <w:r>
        <w:t xml:space="preserve">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 </w:t>
      </w:r>
    </w:p>
    <w:p w:rsidR="006D1D8F" w:rsidRDefault="004157EB">
      <w:pPr>
        <w:spacing w:after="26" w:line="259" w:lineRule="auto"/>
        <w:ind w:left="0" w:firstLine="0"/>
        <w:jc w:val="left"/>
      </w:pPr>
      <w:r>
        <w:t xml:space="preserve"> </w:t>
      </w:r>
    </w:p>
    <w:p w:rsidR="006D1D8F" w:rsidRDefault="004157EB">
      <w:pPr>
        <w:spacing w:line="271" w:lineRule="auto"/>
        <w:ind w:left="577" w:right="12" w:hanging="10"/>
      </w:pPr>
      <w:r>
        <w:rPr>
          <w:b/>
        </w:rPr>
        <w:t>2.1.7.</w:t>
      </w:r>
      <w:r>
        <w:rPr>
          <w:rFonts w:ascii="Arial" w:eastAsia="Arial" w:hAnsi="Arial" w:cs="Arial"/>
          <w:b/>
        </w:rPr>
        <w:t xml:space="preserve"> </w:t>
      </w:r>
      <w:r>
        <w:rPr>
          <w:b/>
        </w:rPr>
        <w:t xml:space="preserve">Подготовительная к школе группа (дети в возрасте от 6 до 7 лет) Социально-коммуникативное развитие. </w:t>
      </w:r>
    </w:p>
    <w:p w:rsidR="006D1D8F" w:rsidRDefault="004157EB">
      <w:pPr>
        <w:ind w:left="571" w:right="23"/>
      </w:pPr>
      <w:r>
        <w:lastRenderedPageBreak/>
        <w:t xml:space="preserve">В области социально-коммуникативного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rPr>
          <w:b/>
          <w:i/>
        </w:rPr>
        <w:t xml:space="preserve">в сфере социальных отношений: </w:t>
      </w:r>
      <w:r>
        <w:t xml:space="preserve">поддерживать положительную самооценку ребёнка, уверенность в себе, осознание роста </w:t>
      </w:r>
    </w:p>
    <w:p w:rsidR="006D1D8F" w:rsidRDefault="004157EB">
      <w:pPr>
        <w:ind w:left="1272" w:right="23" w:hanging="701"/>
      </w:pPr>
      <w:r>
        <w:t xml:space="preserve">своих достижений, чувства собственного достоинства, стремления стать школьником; обогащать опыт применения разнообразных способов взаимодействия со взрослыми и </w:t>
      </w:r>
    </w:p>
    <w:p w:rsidR="006D1D8F" w:rsidRDefault="004157EB">
      <w:pPr>
        <w:ind w:left="1272" w:right="23" w:hanging="701"/>
      </w:pPr>
      <w:r>
        <w:t xml:space="preserve">сверстниками; развитие начал социально-значимой активности; обогащать эмоциональный опыт ребёнка, развивать способность ребёнка распознавать свои </w:t>
      </w:r>
    </w:p>
    <w:p w:rsidR="006D1D8F" w:rsidRDefault="004157EB">
      <w:pPr>
        <w:ind w:left="571" w:right="23"/>
      </w:pPr>
      <w:r>
        <w:t xml:space="preserve">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 развивать способность ребёнка понимать и учитывать интересы и чувства других; </w:t>
      </w:r>
    </w:p>
    <w:p w:rsidR="006D1D8F" w:rsidRDefault="004157EB">
      <w:pPr>
        <w:ind w:left="571" w:right="23"/>
      </w:pPr>
      <w:r>
        <w:t xml:space="preserve">договариваться и дружить со сверстниками; разрешать возникающие конфликты конструктивными способами; воспитывать привычки культурного поведения и общения с людьми, основ этикета, правил </w:t>
      </w:r>
    </w:p>
    <w:p w:rsidR="006D1D8F" w:rsidRDefault="004157EB">
      <w:pPr>
        <w:spacing w:after="130"/>
        <w:ind w:left="571" w:right="23"/>
      </w:pPr>
      <w:r>
        <w:t xml:space="preserve">поведения в общественных местах; </w:t>
      </w:r>
    </w:p>
    <w:p w:rsidR="006D1D8F" w:rsidRDefault="004157EB" w:rsidP="004157EB">
      <w:pPr>
        <w:numPr>
          <w:ilvl w:val="0"/>
          <w:numId w:val="62"/>
        </w:numPr>
      </w:pPr>
      <w:r>
        <w:rPr>
          <w:b/>
          <w:i/>
        </w:rPr>
        <w:t xml:space="preserve">в области формирования основ гражданственности и патриотизма: </w:t>
      </w:r>
      <w:r>
        <w:t xml:space="preserve">воспитывать патриотические и интернациональные чувства, уважительное </w:t>
      </w:r>
    </w:p>
    <w:p w:rsidR="006D1D8F" w:rsidRDefault="004157EB">
      <w:pPr>
        <w:ind w:left="1272" w:right="23" w:hanging="701"/>
      </w:pPr>
      <w:r>
        <w:t xml:space="preserve">отношение к Родине, к представителям разных национальностей, интерес к их культуре и обычаям; расширять представления детей о государственных праздниках и поддерживать интерес </w:t>
      </w:r>
    </w:p>
    <w:p w:rsidR="006D1D8F" w:rsidRDefault="004157EB">
      <w:pPr>
        <w:ind w:left="571" w:right="23"/>
      </w:pPr>
      <w:r>
        <w:t xml:space="preserve">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 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 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w:t>
      </w:r>
    </w:p>
    <w:p w:rsidR="006D1D8F" w:rsidRDefault="004157EB">
      <w:pPr>
        <w:spacing w:after="134"/>
        <w:ind w:left="571" w:right="23"/>
      </w:pPr>
      <w:r>
        <w:t xml:space="preserve">активное участие в праздновании событий, связанных с его местом проживания; </w:t>
      </w:r>
    </w:p>
    <w:p w:rsidR="006D1D8F" w:rsidRDefault="004157EB" w:rsidP="004157EB">
      <w:pPr>
        <w:numPr>
          <w:ilvl w:val="0"/>
          <w:numId w:val="62"/>
        </w:numPr>
        <w:spacing w:after="4"/>
      </w:pPr>
      <w:r>
        <w:rPr>
          <w:b/>
          <w:i/>
        </w:rPr>
        <w:t xml:space="preserve">в сфере трудового воспитания: </w:t>
      </w:r>
    </w:p>
    <w:p w:rsidR="006D1D8F" w:rsidRDefault="004157EB">
      <w:pPr>
        <w:ind w:left="1287" w:right="23"/>
      </w:pPr>
      <w:r>
        <w:t xml:space="preserve">развивать ценностное отношение к труду взрослых; </w:t>
      </w:r>
    </w:p>
    <w:p w:rsidR="006D1D8F" w:rsidRDefault="004157EB">
      <w:pPr>
        <w:ind w:left="1287" w:right="23"/>
      </w:pPr>
      <w:r>
        <w:t xml:space="preserve">формировать представления о труде как ценности общества, о разнообразии и взаимосвязи </w:t>
      </w:r>
    </w:p>
    <w:p w:rsidR="006D1D8F" w:rsidRDefault="004157EB">
      <w:pPr>
        <w:ind w:left="1272" w:right="201" w:hanging="701"/>
      </w:pPr>
      <w:r>
        <w:t xml:space="preserve">видов труда и профессий; формировать элементы финансовой грамотности, осознания материальных возможностей </w:t>
      </w:r>
    </w:p>
    <w:p w:rsidR="006D1D8F" w:rsidRDefault="004157EB">
      <w:pPr>
        <w:ind w:left="1272" w:right="900" w:hanging="701"/>
      </w:pPr>
      <w:r>
        <w:t xml:space="preserve">родителей (законных представителей), ограниченности материальных ресурсов; развивать интерес и самостоятельность в разных видах доступного труда, умения </w:t>
      </w:r>
    </w:p>
    <w:p w:rsidR="006D1D8F" w:rsidRDefault="004157EB">
      <w:pPr>
        <w:spacing w:after="124"/>
        <w:ind w:left="571" w:right="570"/>
      </w:pPr>
      <w:r>
        <w:t xml:space="preserve">включаться в реальные трудовые связи со взрослыми и сверстниками; поддерживать освоение умений сотрудничества в совместном труде; воспитывать ответственность, добросовестность, стремление к участию в труде взрослых, оказанию посильной помощи; </w:t>
      </w:r>
    </w:p>
    <w:p w:rsidR="006D1D8F" w:rsidRDefault="004157EB" w:rsidP="004157EB">
      <w:pPr>
        <w:numPr>
          <w:ilvl w:val="0"/>
          <w:numId w:val="62"/>
        </w:numPr>
        <w:spacing w:after="4"/>
      </w:pPr>
      <w:r>
        <w:rPr>
          <w:b/>
          <w:i/>
        </w:rPr>
        <w:t xml:space="preserve">в области формирования безопасного поведения: </w:t>
      </w:r>
    </w:p>
    <w:p w:rsidR="006D1D8F" w:rsidRDefault="004157EB">
      <w:pPr>
        <w:ind w:left="1287" w:right="23"/>
      </w:pPr>
      <w:r>
        <w:t xml:space="preserve">формировать представления об опасных для человека ситуациях в быту, в природе и </w:t>
      </w:r>
    </w:p>
    <w:p w:rsidR="006D1D8F" w:rsidRDefault="004157EB">
      <w:pPr>
        <w:ind w:left="571" w:right="23"/>
      </w:pPr>
      <w:r>
        <w:t xml:space="preserve">способах правильного поведения; о правилах безопасности дорожного движения в качестве пешехода и пассажира транспортного средства; воспитывать осторожное и осмотрительное отношение к потенциально опасным для </w:t>
      </w:r>
    </w:p>
    <w:p w:rsidR="006D1D8F" w:rsidRDefault="004157EB">
      <w:pPr>
        <w:spacing w:after="0" w:line="324" w:lineRule="auto"/>
        <w:ind w:left="1272" w:right="2201" w:hanging="701"/>
      </w:pPr>
      <w:r>
        <w:lastRenderedPageBreak/>
        <w:t xml:space="preserve">человека ситуациям в общении, в быту, на улице, в природе, в сети Интернет. </w:t>
      </w:r>
      <w:r>
        <w:rPr>
          <w:b/>
        </w:rPr>
        <w:t xml:space="preserve">Содержание </w:t>
      </w:r>
      <w:r>
        <w:t xml:space="preserve">образовательной деятельности. </w:t>
      </w:r>
      <w:r>
        <w:rPr>
          <w:sz w:val="28"/>
        </w:rPr>
        <w:t>1)</w:t>
      </w:r>
      <w:r>
        <w:rPr>
          <w:rFonts w:ascii="Arial" w:eastAsia="Arial" w:hAnsi="Arial" w:cs="Arial"/>
          <w:sz w:val="28"/>
        </w:rPr>
        <w:t xml:space="preserve"> </w:t>
      </w:r>
      <w:r>
        <w:rPr>
          <w:b/>
          <w:i/>
        </w:rPr>
        <w:t xml:space="preserve">В сфере социальных отношений. </w:t>
      </w:r>
    </w:p>
    <w:p w:rsidR="006D1D8F" w:rsidRDefault="004157EB">
      <w:pPr>
        <w:spacing w:after="17"/>
        <w:ind w:left="571" w:right="23" w:firstLine="701"/>
      </w:pPr>
      <w:r>
        <w:t xml:space="preserve">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 </w:t>
      </w:r>
    </w:p>
    <w:p w:rsidR="006D1D8F" w:rsidRDefault="004157EB">
      <w:pPr>
        <w:spacing w:after="18"/>
        <w:ind w:left="571" w:right="23" w:firstLine="701"/>
      </w:pPr>
      <w:r>
        <w:t xml:space="preserve">Педагог знакомит детей с изменением позиции человека с возрастом (ребёнок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 </w:t>
      </w:r>
    </w:p>
    <w:p w:rsidR="006D1D8F" w:rsidRDefault="004157EB">
      <w:pPr>
        <w:ind w:left="571" w:right="23" w:firstLine="701"/>
      </w:pPr>
      <w:r>
        <w:t xml:space="preserve">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 </w:t>
      </w:r>
    </w:p>
    <w:p w:rsidR="006D1D8F" w:rsidRDefault="004157EB">
      <w:pPr>
        <w:ind w:left="672" w:right="23" w:firstLine="734"/>
      </w:pPr>
      <w:r>
        <w:t xml:space="preserve">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 </w:t>
      </w:r>
    </w:p>
    <w:p w:rsidR="006D1D8F" w:rsidRDefault="004157EB">
      <w:pPr>
        <w:ind w:left="571" w:right="23" w:firstLine="650"/>
      </w:pPr>
      <w:r>
        <w:t xml:space="preserve">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 </w:t>
      </w:r>
    </w:p>
    <w:p w:rsidR="006D1D8F" w:rsidRDefault="004157EB">
      <w:pPr>
        <w:ind w:left="571" w:right="23" w:firstLine="701"/>
      </w:pPr>
      <w:r>
        <w:t xml:space="preserve">Обогащает представления о нравственных качествах людей, их проявлении в поступках и взаимоотношениях. </w:t>
      </w:r>
    </w:p>
    <w:p w:rsidR="006D1D8F" w:rsidRDefault="004157EB">
      <w:pPr>
        <w:spacing w:after="19"/>
        <w:ind w:left="571" w:right="23" w:firstLine="701"/>
      </w:pPr>
      <w:r>
        <w:t xml:space="preserve">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ребёнка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 </w:t>
      </w:r>
    </w:p>
    <w:p w:rsidR="006D1D8F" w:rsidRDefault="004157EB">
      <w:pPr>
        <w:ind w:left="571" w:right="23" w:firstLine="701"/>
      </w:pPr>
      <w:r>
        <w:t xml:space="preserve">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 </w:t>
      </w:r>
    </w:p>
    <w:p w:rsidR="006D1D8F" w:rsidRDefault="004157EB">
      <w:pPr>
        <w:ind w:left="571" w:right="23" w:firstLine="701"/>
      </w:pPr>
      <w:r>
        <w:t xml:space="preserve">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 </w:t>
      </w:r>
      <w:r>
        <w:rPr>
          <w:sz w:val="28"/>
        </w:rPr>
        <w:t>2)</w:t>
      </w:r>
      <w:r>
        <w:rPr>
          <w:rFonts w:ascii="Arial" w:eastAsia="Arial" w:hAnsi="Arial" w:cs="Arial"/>
          <w:sz w:val="28"/>
        </w:rPr>
        <w:t xml:space="preserve"> </w:t>
      </w:r>
      <w:r>
        <w:rPr>
          <w:b/>
          <w:i/>
        </w:rPr>
        <w:t xml:space="preserve">В области формирования основ гражданственности и патриотизма. </w:t>
      </w:r>
    </w:p>
    <w:p w:rsidR="006D1D8F" w:rsidRDefault="004157EB">
      <w:pPr>
        <w:ind w:left="571" w:right="23" w:firstLine="701"/>
      </w:pPr>
      <w:r>
        <w:t xml:space="preserve">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w:t>
      </w:r>
      <w:r>
        <w:lastRenderedPageBreak/>
        <w:t xml:space="preserve">положениями порядка использования государственной символики (бережно хранить, вставать во время исполнения гимна страны). </w:t>
      </w:r>
    </w:p>
    <w:p w:rsidR="006D1D8F" w:rsidRDefault="004157EB">
      <w:pPr>
        <w:ind w:left="571" w:right="23" w:firstLine="701"/>
      </w:pPr>
      <w:r>
        <w:t xml:space="preserve">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 </w:t>
      </w:r>
    </w:p>
    <w:p w:rsidR="006D1D8F" w:rsidRDefault="004157EB">
      <w:pPr>
        <w:spacing w:after="17"/>
        <w:ind w:left="571" w:right="23" w:firstLine="701"/>
      </w:pPr>
      <w:r>
        <w:t xml:space="preserve">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 </w:t>
      </w:r>
    </w:p>
    <w:p w:rsidR="006D1D8F" w:rsidRDefault="004157EB">
      <w:pPr>
        <w:spacing w:after="26"/>
        <w:ind w:left="571" w:right="23" w:firstLine="701"/>
      </w:pPr>
      <w:r>
        <w:t xml:space="preserve">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её достижения. Воспитывает уважение к защитникам Отечества, к памяти павших бойцов. </w:t>
      </w:r>
    </w:p>
    <w:p w:rsidR="006D1D8F" w:rsidRDefault="004157EB">
      <w:pPr>
        <w:spacing w:after="26"/>
        <w:ind w:left="571" w:right="23" w:firstLine="701"/>
      </w:pPr>
      <w:r>
        <w:t xml:space="preserve">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 </w:t>
      </w:r>
      <w:r>
        <w:rPr>
          <w:sz w:val="28"/>
        </w:rPr>
        <w:t>3)</w:t>
      </w:r>
      <w:r>
        <w:rPr>
          <w:rFonts w:ascii="Arial" w:eastAsia="Arial" w:hAnsi="Arial" w:cs="Arial"/>
          <w:sz w:val="28"/>
        </w:rPr>
        <w:t xml:space="preserve"> </w:t>
      </w:r>
      <w:r>
        <w:rPr>
          <w:b/>
          <w:i/>
        </w:rPr>
        <w:t xml:space="preserve">В сфере трудового воспитания. </w:t>
      </w:r>
    </w:p>
    <w:p w:rsidR="006D1D8F" w:rsidRDefault="004157EB">
      <w:pPr>
        <w:spacing w:after="23"/>
        <w:ind w:left="571" w:right="23" w:firstLine="701"/>
      </w:pPr>
      <w:r>
        <w:t xml:space="preserve">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 </w:t>
      </w:r>
    </w:p>
    <w:p w:rsidR="006D1D8F" w:rsidRDefault="004157EB">
      <w:pPr>
        <w:spacing w:after="16"/>
        <w:ind w:left="571" w:right="23" w:firstLine="701"/>
      </w:pPr>
      <w:r>
        <w:t xml:space="preserve">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 </w:t>
      </w:r>
    </w:p>
    <w:p w:rsidR="006D1D8F" w:rsidRDefault="004157EB">
      <w:pPr>
        <w:spacing w:after="24"/>
        <w:ind w:left="571" w:right="23" w:firstLine="701"/>
      </w:pPr>
      <w:r>
        <w:lastRenderedPageBreak/>
        <w:t xml:space="preserve">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 </w:t>
      </w:r>
    </w:p>
    <w:p w:rsidR="006D1D8F" w:rsidRDefault="004157EB">
      <w:pPr>
        <w:ind w:left="571" w:right="23" w:firstLine="701"/>
      </w:pPr>
      <w:r>
        <w:t xml:space="preserve">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 </w:t>
      </w:r>
      <w:r>
        <w:rPr>
          <w:sz w:val="28"/>
        </w:rPr>
        <w:t>4)</w:t>
      </w:r>
      <w:r>
        <w:rPr>
          <w:rFonts w:ascii="Arial" w:eastAsia="Arial" w:hAnsi="Arial" w:cs="Arial"/>
          <w:sz w:val="28"/>
        </w:rPr>
        <w:t xml:space="preserve"> </w:t>
      </w:r>
      <w:r>
        <w:rPr>
          <w:b/>
          <w:i/>
        </w:rPr>
        <w:t xml:space="preserve">В области формирования безопасного поведения. </w:t>
      </w:r>
    </w:p>
    <w:p w:rsidR="006D1D8F" w:rsidRDefault="004157EB">
      <w:pPr>
        <w:spacing w:after="12"/>
        <w:ind w:left="571" w:right="23" w:firstLine="701"/>
      </w:pPr>
      <w:r>
        <w:t xml:space="preserve">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 </w:t>
      </w:r>
    </w:p>
    <w:p w:rsidR="006D1D8F" w:rsidRDefault="004157EB">
      <w:pPr>
        <w:spacing w:after="0" w:line="318" w:lineRule="auto"/>
        <w:ind w:left="571" w:right="23" w:firstLine="720"/>
      </w:pPr>
      <w:r>
        <w:t xml:space="preserve">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 </w:t>
      </w:r>
    </w:p>
    <w:p w:rsidR="006D1D8F" w:rsidRDefault="004157EB">
      <w:pPr>
        <w:ind w:left="571" w:right="23" w:firstLine="720"/>
      </w:pPr>
      <w:r>
        <w:t xml:space="preserve">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 </w:t>
      </w:r>
    </w:p>
    <w:p w:rsidR="006D1D8F" w:rsidRDefault="004157EB">
      <w:pPr>
        <w:spacing w:after="24"/>
        <w:ind w:left="571" w:right="23" w:firstLine="720"/>
      </w:pPr>
      <w:r>
        <w:t xml:space="preserve">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 </w:t>
      </w:r>
    </w:p>
    <w:p w:rsidR="006D1D8F" w:rsidRDefault="004157EB">
      <w:pPr>
        <w:spacing w:after="24"/>
        <w:ind w:left="571" w:right="23" w:firstLine="720"/>
      </w:pPr>
      <w:r>
        <w:t xml:space="preserve">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 </w:t>
      </w:r>
    </w:p>
    <w:p w:rsidR="006D1D8F" w:rsidRDefault="004157EB">
      <w:pPr>
        <w:ind w:left="571" w:right="23" w:firstLine="720"/>
      </w:pPr>
      <w:r>
        <w:t xml:space="preserve">Обсуждает с детьми безопасные правила использования цифровых ресурсов, правила пользования мобильными телефонами с учётом требований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утверждённых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года (далее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утверждённых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 до 1 марта 2027 года (далее - СанПиН 1.2.3685-21). </w:t>
      </w:r>
    </w:p>
    <w:p w:rsidR="006D1D8F" w:rsidRDefault="004157EB">
      <w:pPr>
        <w:spacing w:after="30" w:line="259" w:lineRule="auto"/>
        <w:ind w:left="0" w:firstLine="0"/>
        <w:jc w:val="left"/>
      </w:pPr>
      <w:r>
        <w:t xml:space="preserve"> </w:t>
      </w:r>
    </w:p>
    <w:p w:rsidR="006D1D8F" w:rsidRDefault="004157EB">
      <w:pPr>
        <w:spacing w:after="5" w:line="271" w:lineRule="auto"/>
        <w:ind w:left="577" w:right="12" w:hanging="10"/>
      </w:pPr>
      <w:r>
        <w:rPr>
          <w:b/>
        </w:rPr>
        <w:t xml:space="preserve">Познавательное развитие. </w:t>
      </w:r>
    </w:p>
    <w:p w:rsidR="006D1D8F" w:rsidRDefault="004157EB">
      <w:pPr>
        <w:spacing w:after="119"/>
        <w:ind w:left="571" w:right="23" w:firstLine="708"/>
      </w:pPr>
      <w:r>
        <w:lastRenderedPageBreak/>
        <w:t xml:space="preserve">В области познавательного развития основными </w:t>
      </w:r>
      <w:r>
        <w:rPr>
          <w:b/>
        </w:rPr>
        <w:t xml:space="preserve">задачами </w:t>
      </w:r>
      <w:r>
        <w:t xml:space="preserve">образовательной деятельности являются: </w:t>
      </w:r>
    </w:p>
    <w:p w:rsidR="006D1D8F" w:rsidRDefault="004157EB" w:rsidP="004157EB">
      <w:pPr>
        <w:numPr>
          <w:ilvl w:val="0"/>
          <w:numId w:val="63"/>
        </w:numPr>
        <w:spacing w:after="122"/>
        <w:ind w:right="23" w:firstLine="720"/>
      </w:pPr>
      <w:r>
        <w:t xml:space="preserve">расширять самостоятельность, поощрять творчество детей в познавательноисследовательской деятельности, избирательность познавательных интересов; </w:t>
      </w:r>
    </w:p>
    <w:p w:rsidR="006D1D8F" w:rsidRDefault="004157EB" w:rsidP="004157EB">
      <w:pPr>
        <w:numPr>
          <w:ilvl w:val="0"/>
          <w:numId w:val="63"/>
        </w:numPr>
        <w:spacing w:after="125"/>
        <w:ind w:right="23" w:firstLine="720"/>
      </w:pPr>
      <w:r>
        <w:t xml:space="preserve">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 </w:t>
      </w:r>
    </w:p>
    <w:p w:rsidR="006D1D8F" w:rsidRDefault="004157EB" w:rsidP="004157EB">
      <w:pPr>
        <w:numPr>
          <w:ilvl w:val="0"/>
          <w:numId w:val="63"/>
        </w:numPr>
        <w:spacing w:after="123"/>
        <w:ind w:right="23" w:firstLine="720"/>
      </w:pPr>
      <w:r>
        <w:t xml:space="preserve">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 </w:t>
      </w:r>
    </w:p>
    <w:p w:rsidR="006D1D8F" w:rsidRDefault="004157EB" w:rsidP="004157EB">
      <w:pPr>
        <w:numPr>
          <w:ilvl w:val="0"/>
          <w:numId w:val="63"/>
        </w:numPr>
        <w:spacing w:after="125"/>
        <w:ind w:right="23" w:firstLine="720"/>
      </w:pPr>
      <w:r>
        <w:t xml:space="preserve">развивать умения детей применять некоторые цифровые средства для познания окружающего мира, соблюдая правила их безопасного использования; </w:t>
      </w:r>
    </w:p>
    <w:p w:rsidR="006D1D8F" w:rsidRDefault="004157EB" w:rsidP="004157EB">
      <w:pPr>
        <w:numPr>
          <w:ilvl w:val="0"/>
          <w:numId w:val="63"/>
        </w:numPr>
        <w:spacing w:after="120"/>
        <w:ind w:right="23" w:firstLine="720"/>
      </w:pPr>
      <w:r>
        <w:t xml:space="preserve">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 </w:t>
      </w:r>
    </w:p>
    <w:p w:rsidR="006D1D8F" w:rsidRDefault="004157EB" w:rsidP="004157EB">
      <w:pPr>
        <w:numPr>
          <w:ilvl w:val="0"/>
          <w:numId w:val="63"/>
        </w:numPr>
        <w:ind w:right="23" w:firstLine="720"/>
      </w:pPr>
      <w:r>
        <w:t xml:space="preserve">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w:t>
      </w:r>
    </w:p>
    <w:p w:rsidR="006D1D8F" w:rsidRDefault="004157EB">
      <w:pPr>
        <w:spacing w:after="123"/>
        <w:ind w:left="571" w:right="23"/>
      </w:pPr>
      <w:r>
        <w:t xml:space="preserve">праздникам; воспитывать эмоционально-положительное отношение к ним; </w:t>
      </w:r>
    </w:p>
    <w:p w:rsidR="006D1D8F" w:rsidRDefault="004157EB" w:rsidP="004157EB">
      <w:pPr>
        <w:numPr>
          <w:ilvl w:val="0"/>
          <w:numId w:val="63"/>
        </w:numPr>
        <w:spacing w:after="70"/>
        <w:ind w:right="23" w:firstLine="720"/>
      </w:pPr>
      <w:r>
        <w:t xml:space="preserve">формировать представления детей о многообразии стран и народов мира; </w:t>
      </w:r>
    </w:p>
    <w:p w:rsidR="006D1D8F" w:rsidRDefault="004157EB" w:rsidP="004157EB">
      <w:pPr>
        <w:numPr>
          <w:ilvl w:val="0"/>
          <w:numId w:val="63"/>
        </w:numPr>
        <w:spacing w:after="121"/>
        <w:ind w:right="23" w:firstLine="720"/>
      </w:pPr>
      <w:r>
        <w:t xml:space="preserve">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 </w:t>
      </w:r>
    </w:p>
    <w:p w:rsidR="006D1D8F" w:rsidRDefault="004157EB" w:rsidP="004157EB">
      <w:pPr>
        <w:numPr>
          <w:ilvl w:val="0"/>
          <w:numId w:val="63"/>
        </w:numPr>
        <w:ind w:right="23" w:firstLine="720"/>
      </w:pPr>
      <w:r>
        <w:t xml:space="preserve">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 </w:t>
      </w:r>
      <w:r>
        <w:rPr>
          <w:b/>
        </w:rPr>
        <w:t xml:space="preserve">Содержание </w:t>
      </w:r>
      <w:r>
        <w:t xml:space="preserve">образовательной деятельности. </w:t>
      </w:r>
      <w:r>
        <w:rPr>
          <w:sz w:val="28"/>
        </w:rPr>
        <w:t>1)</w:t>
      </w:r>
      <w:r>
        <w:rPr>
          <w:rFonts w:ascii="Arial" w:eastAsia="Arial" w:hAnsi="Arial" w:cs="Arial"/>
          <w:sz w:val="28"/>
        </w:rPr>
        <w:t xml:space="preserve"> </w:t>
      </w:r>
      <w:r>
        <w:rPr>
          <w:b/>
          <w:i/>
        </w:rPr>
        <w:t xml:space="preserve">Сенсорные эталоны и познавательные действия: </w:t>
      </w:r>
      <w:r>
        <w:t xml:space="preserve">в процессе исследовательской деятельности педагог совершенствует способы познания </w:t>
      </w:r>
    </w:p>
    <w:p w:rsidR="006D1D8F" w:rsidRDefault="004157EB">
      <w:pPr>
        <w:ind w:left="571" w:right="23"/>
      </w:pPr>
      <w:r>
        <w:t xml:space="preserve">свойств и отношений между различными предметами, сравнения нескольких предметов по 4-6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 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её решения, проявлять инициативу; обогащает представления о цифровых средствах познания окружающего мира, закрепляет </w:t>
      </w:r>
    </w:p>
    <w:p w:rsidR="006D1D8F" w:rsidRDefault="004157EB">
      <w:pPr>
        <w:spacing w:after="0" w:line="332" w:lineRule="auto"/>
        <w:ind w:left="1272" w:right="5545" w:hanging="701"/>
      </w:pPr>
      <w:r>
        <w:t xml:space="preserve">правила безопасного обращения с ними. </w:t>
      </w:r>
      <w:r>
        <w:rPr>
          <w:sz w:val="28"/>
        </w:rPr>
        <w:t>2)</w:t>
      </w:r>
      <w:r>
        <w:rPr>
          <w:rFonts w:ascii="Arial" w:eastAsia="Arial" w:hAnsi="Arial" w:cs="Arial"/>
          <w:sz w:val="28"/>
        </w:rPr>
        <w:t xml:space="preserve"> </w:t>
      </w:r>
      <w:r>
        <w:rPr>
          <w:b/>
          <w:i/>
        </w:rPr>
        <w:t xml:space="preserve">Математические представления: </w:t>
      </w:r>
    </w:p>
    <w:p w:rsidR="006D1D8F" w:rsidRDefault="004157EB">
      <w:pPr>
        <w:spacing w:after="19"/>
        <w:ind w:left="571" w:right="23" w:firstLine="701"/>
      </w:pPr>
      <w:r>
        <w:lastRenderedPageBreak/>
        <w:t xml:space="preserve">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 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 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 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 </w:t>
      </w:r>
      <w:r>
        <w:rPr>
          <w:sz w:val="28"/>
        </w:rPr>
        <w:t>3)</w:t>
      </w:r>
      <w:r>
        <w:rPr>
          <w:rFonts w:ascii="Arial" w:eastAsia="Arial" w:hAnsi="Arial" w:cs="Arial"/>
          <w:sz w:val="28"/>
        </w:rPr>
        <w:t xml:space="preserve"> </w:t>
      </w:r>
      <w:r>
        <w:rPr>
          <w:b/>
          <w:i/>
        </w:rPr>
        <w:t xml:space="preserve">Окружающий мир: </w:t>
      </w:r>
    </w:p>
    <w:p w:rsidR="006D1D8F" w:rsidRDefault="004157EB">
      <w:pPr>
        <w:ind w:left="571" w:right="23" w:firstLine="701"/>
      </w:pPr>
      <w:r>
        <w:t xml:space="preserve">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 формирует представление о планете Земля как общем доме людей, о многообразии стран и </w:t>
      </w:r>
    </w:p>
    <w:p w:rsidR="006D1D8F" w:rsidRDefault="004157EB">
      <w:pPr>
        <w:spacing w:after="0" w:line="323" w:lineRule="auto"/>
        <w:ind w:left="1272" w:right="7730" w:hanging="701"/>
      </w:pPr>
      <w:r>
        <w:t xml:space="preserve">народов мира на ней. </w:t>
      </w:r>
      <w:r>
        <w:rPr>
          <w:sz w:val="28"/>
        </w:rPr>
        <w:t>4)</w:t>
      </w:r>
      <w:r>
        <w:rPr>
          <w:rFonts w:ascii="Arial" w:eastAsia="Arial" w:hAnsi="Arial" w:cs="Arial"/>
          <w:sz w:val="28"/>
        </w:rPr>
        <w:t xml:space="preserve"> </w:t>
      </w:r>
      <w:r>
        <w:rPr>
          <w:b/>
          <w:i/>
        </w:rPr>
        <w:t xml:space="preserve">Природа: </w:t>
      </w:r>
    </w:p>
    <w:p w:rsidR="006D1D8F" w:rsidRDefault="004157EB">
      <w:pPr>
        <w:ind w:left="571" w:right="23" w:firstLine="701"/>
      </w:pPr>
      <w:r>
        <w:t xml:space="preserve">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 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w:t>
      </w:r>
      <w:r>
        <w:lastRenderedPageBreak/>
        <w:t xml:space="preserve">(планеты, кометы, звезды), роли солнечного света, тепла в жизни живой природы; 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 закрепляет правила поведения в природе, воспитывает осознанное, бережное и заботливое </w:t>
      </w:r>
    </w:p>
    <w:p w:rsidR="006D1D8F" w:rsidRDefault="004157EB">
      <w:pPr>
        <w:ind w:left="571" w:right="23"/>
      </w:pPr>
      <w:r>
        <w:t xml:space="preserve">отношение к природе и её ресурсам. </w:t>
      </w:r>
    </w:p>
    <w:p w:rsidR="006D1D8F" w:rsidRDefault="004157EB">
      <w:pPr>
        <w:spacing w:after="29" w:line="259" w:lineRule="auto"/>
        <w:ind w:left="0" w:firstLine="0"/>
        <w:jc w:val="left"/>
      </w:pPr>
      <w:r>
        <w:t xml:space="preserve"> </w:t>
      </w:r>
    </w:p>
    <w:p w:rsidR="006D1D8F" w:rsidRDefault="004157EB">
      <w:pPr>
        <w:spacing w:after="38" w:line="271" w:lineRule="auto"/>
        <w:ind w:left="577" w:right="12" w:hanging="10"/>
      </w:pPr>
      <w:r>
        <w:rPr>
          <w:b/>
        </w:rPr>
        <w:t xml:space="preserve">Речевое развитие. </w:t>
      </w:r>
    </w:p>
    <w:p w:rsidR="006D1D8F" w:rsidRDefault="004157EB">
      <w:pPr>
        <w:spacing w:after="0" w:line="332" w:lineRule="auto"/>
        <w:ind w:left="1275" w:right="23"/>
      </w:pPr>
      <w:r>
        <w:t xml:space="preserve">В области речевого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rPr>
          <w:b/>
          <w:i/>
        </w:rPr>
        <w:t xml:space="preserve">Формирование словаря: </w:t>
      </w:r>
    </w:p>
    <w:p w:rsidR="006D1D8F" w:rsidRDefault="004157EB">
      <w:pPr>
        <w:ind w:left="571" w:right="23" w:firstLine="701"/>
      </w:pPr>
      <w:r>
        <w:t xml:space="preserve">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 активизация словаря: совершенствовать умение использовать разные части речи точно по </w:t>
      </w:r>
    </w:p>
    <w:p w:rsidR="006D1D8F" w:rsidRDefault="004157EB">
      <w:pPr>
        <w:spacing w:after="4" w:line="329" w:lineRule="auto"/>
        <w:ind w:left="1306" w:right="6589" w:hanging="720"/>
      </w:pPr>
      <w:r>
        <w:t xml:space="preserve">смыслу. </w:t>
      </w:r>
      <w:r>
        <w:rPr>
          <w:sz w:val="28"/>
        </w:rPr>
        <w:t>2)</w:t>
      </w:r>
      <w:r>
        <w:rPr>
          <w:rFonts w:ascii="Arial" w:eastAsia="Arial" w:hAnsi="Arial" w:cs="Arial"/>
          <w:sz w:val="28"/>
        </w:rPr>
        <w:t xml:space="preserve"> </w:t>
      </w:r>
      <w:r>
        <w:rPr>
          <w:b/>
          <w:i/>
        </w:rPr>
        <w:t xml:space="preserve">Звуковая культура речи: </w:t>
      </w:r>
    </w:p>
    <w:p w:rsidR="006D1D8F" w:rsidRDefault="004157EB">
      <w:pPr>
        <w:ind w:left="571" w:right="23" w:firstLine="720"/>
      </w:pPr>
      <w:r>
        <w:t xml:space="preserve">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 </w:t>
      </w:r>
      <w:r>
        <w:rPr>
          <w:sz w:val="28"/>
        </w:rPr>
        <w:t>3)</w:t>
      </w:r>
      <w:r>
        <w:rPr>
          <w:rFonts w:ascii="Arial" w:eastAsia="Arial" w:hAnsi="Arial" w:cs="Arial"/>
          <w:sz w:val="28"/>
        </w:rPr>
        <w:t xml:space="preserve"> </w:t>
      </w:r>
      <w:r>
        <w:rPr>
          <w:b/>
          <w:i/>
        </w:rPr>
        <w:t xml:space="preserve">Грамматический строй речи: </w:t>
      </w:r>
    </w:p>
    <w:p w:rsidR="006D1D8F" w:rsidRDefault="004157EB">
      <w:pPr>
        <w:spacing w:after="23"/>
        <w:ind w:left="571" w:right="23" w:firstLine="720"/>
      </w:pPr>
      <w:r>
        <w:t xml:space="preserve">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 </w:t>
      </w:r>
      <w:r>
        <w:rPr>
          <w:sz w:val="28"/>
        </w:rPr>
        <w:t>4)</w:t>
      </w:r>
      <w:r>
        <w:rPr>
          <w:rFonts w:ascii="Arial" w:eastAsia="Arial" w:hAnsi="Arial" w:cs="Arial"/>
          <w:sz w:val="28"/>
        </w:rPr>
        <w:t xml:space="preserve"> </w:t>
      </w:r>
      <w:r>
        <w:rPr>
          <w:b/>
          <w:i/>
        </w:rPr>
        <w:t xml:space="preserve">Связная речь: </w:t>
      </w:r>
    </w:p>
    <w:p w:rsidR="006D1D8F" w:rsidRDefault="004157EB">
      <w:pPr>
        <w:spacing w:after="133"/>
        <w:ind w:left="571" w:right="23" w:firstLine="720"/>
      </w:pPr>
      <w:r>
        <w:t xml:space="preserve">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 </w:t>
      </w:r>
    </w:p>
    <w:p w:rsidR="006D1D8F" w:rsidRDefault="004157EB">
      <w:pPr>
        <w:spacing w:after="4"/>
        <w:ind w:left="1301" w:hanging="10"/>
      </w:pPr>
      <w:r>
        <w:rPr>
          <w:sz w:val="28"/>
        </w:rPr>
        <w:t>5)</w:t>
      </w:r>
      <w:r>
        <w:rPr>
          <w:rFonts w:ascii="Arial" w:eastAsia="Arial" w:hAnsi="Arial" w:cs="Arial"/>
          <w:sz w:val="28"/>
        </w:rPr>
        <w:t xml:space="preserve"> </w:t>
      </w:r>
      <w:r>
        <w:rPr>
          <w:b/>
          <w:i/>
        </w:rPr>
        <w:t xml:space="preserve">Подготовка детей к обучению грамоте: </w:t>
      </w:r>
    </w:p>
    <w:p w:rsidR="006D1D8F" w:rsidRDefault="004157EB">
      <w:pPr>
        <w:ind w:left="571" w:right="23" w:firstLine="720"/>
      </w:pPr>
      <w:r>
        <w:t xml:space="preserve">упражнять в составлении предложений из 2-4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 </w:t>
      </w:r>
      <w:r>
        <w:rPr>
          <w:sz w:val="28"/>
        </w:rPr>
        <w:t>6)</w:t>
      </w:r>
      <w:r>
        <w:rPr>
          <w:rFonts w:ascii="Arial" w:eastAsia="Arial" w:hAnsi="Arial" w:cs="Arial"/>
          <w:sz w:val="28"/>
        </w:rPr>
        <w:t xml:space="preserve"> </w:t>
      </w:r>
      <w:r>
        <w:rPr>
          <w:b/>
          <w:i/>
        </w:rPr>
        <w:t xml:space="preserve">Интерес к художественной литературе: </w:t>
      </w:r>
    </w:p>
    <w:p w:rsidR="006D1D8F" w:rsidRDefault="004157EB">
      <w:pPr>
        <w:ind w:left="571" w:right="23" w:firstLine="720"/>
      </w:pPr>
      <w:r>
        <w:lastRenderedPageBreak/>
        <w:t xml:space="preserve">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 развивать интерес к изданиям познавательного и энциклопедического характера; знакомить </w:t>
      </w:r>
    </w:p>
    <w:p w:rsidR="006D1D8F" w:rsidRDefault="004157EB">
      <w:pPr>
        <w:ind w:left="1291" w:right="23" w:hanging="720"/>
      </w:pPr>
      <w:r>
        <w:t xml:space="preserve">с разнообразными по жанру и тематике художественными произведениями; формировать положительное эмоциональное отношение к «чтению с продолжением» </w:t>
      </w:r>
    </w:p>
    <w:p w:rsidR="006D1D8F" w:rsidRDefault="004157EB">
      <w:pPr>
        <w:ind w:left="571" w:right="23"/>
      </w:pPr>
      <w:r>
        <w:t xml:space="preserve">(сказка-повесть, цикл рассказов со сквозным персонажем); 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 углублять восприятие содержания и формы произведений (оценка характера персонажа с </w:t>
      </w:r>
    </w:p>
    <w:p w:rsidR="006D1D8F" w:rsidRDefault="004157EB">
      <w:pPr>
        <w:ind w:left="571" w:right="23"/>
      </w:pPr>
      <w:r>
        <w:t xml:space="preserve">опорой на его портрет, поступки, мотивы поведения и другие средства раскрытия образа; развитие поэтического слуха); поддерживать избирательные интересы детей к произведениям определенного жанра и </w:t>
      </w:r>
    </w:p>
    <w:p w:rsidR="006D1D8F" w:rsidRDefault="004157EB">
      <w:pPr>
        <w:spacing w:after="5"/>
        <w:ind w:left="1291" w:right="23" w:hanging="720"/>
      </w:pPr>
      <w:r>
        <w:t xml:space="preserve">тематики; развивать образность речи и словесное творчество (составление сравнений, метафор, </w:t>
      </w:r>
    </w:p>
    <w:p w:rsidR="006D1D8F" w:rsidRDefault="004157EB">
      <w:pPr>
        <w:ind w:left="571" w:right="23"/>
      </w:pPr>
      <w:r>
        <w:t xml:space="preserve">описательных и метафорических загадок, сочинение текстов сказочного и реалистического характера, создание рифмованных строк). </w:t>
      </w:r>
    </w:p>
    <w:p w:rsidR="006D1D8F" w:rsidRDefault="004157EB">
      <w:pPr>
        <w:ind w:left="571" w:right="23" w:firstLine="720"/>
      </w:pPr>
      <w:r>
        <w:rPr>
          <w:b/>
        </w:rPr>
        <w:t xml:space="preserve">Содержание </w:t>
      </w:r>
      <w:r>
        <w:t xml:space="preserve">образовательной деятельности. </w:t>
      </w:r>
      <w:r>
        <w:rPr>
          <w:sz w:val="28"/>
        </w:rPr>
        <w:t>1)</w:t>
      </w:r>
      <w:r>
        <w:rPr>
          <w:rFonts w:ascii="Arial" w:eastAsia="Arial" w:hAnsi="Arial" w:cs="Arial"/>
          <w:sz w:val="28"/>
        </w:rPr>
        <w:t xml:space="preserve"> </w:t>
      </w:r>
      <w:r>
        <w:rPr>
          <w:b/>
          <w:i/>
        </w:rPr>
        <w:t xml:space="preserve">Формирование словаря: </w:t>
      </w:r>
      <w:r>
        <w:t xml:space="preserve">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 </w:t>
      </w:r>
      <w:r>
        <w:rPr>
          <w:sz w:val="28"/>
        </w:rPr>
        <w:t>2)</w:t>
      </w:r>
      <w:r>
        <w:rPr>
          <w:rFonts w:ascii="Arial" w:eastAsia="Arial" w:hAnsi="Arial" w:cs="Arial"/>
          <w:sz w:val="28"/>
        </w:rPr>
        <w:t xml:space="preserve"> </w:t>
      </w:r>
      <w:r>
        <w:rPr>
          <w:b/>
          <w:i/>
        </w:rPr>
        <w:t xml:space="preserve">Звуковая культура речи: </w:t>
      </w:r>
      <w:r>
        <w:t xml:space="preserve">педагог способствует автоматизации и дифференциации сложных </w:t>
      </w:r>
      <w:r>
        <w:rPr>
          <w:b/>
          <w:i/>
        </w:rPr>
        <w:t xml:space="preserve">для </w:t>
      </w:r>
      <w:r>
        <w:t xml:space="preserve">произношения звуков </w:t>
      </w:r>
    </w:p>
    <w:p w:rsidR="006D1D8F" w:rsidRDefault="004157EB">
      <w:pPr>
        <w:spacing w:after="0" w:line="329" w:lineRule="auto"/>
        <w:ind w:left="1291" w:right="821" w:hanging="720"/>
      </w:pPr>
      <w:r>
        <w:t xml:space="preserve">в речи; проводит работу по исправлению имеющихся нарушений в звукопроизношении. </w:t>
      </w:r>
      <w:r>
        <w:rPr>
          <w:sz w:val="28"/>
        </w:rPr>
        <w:t>3)</w:t>
      </w:r>
      <w:r>
        <w:rPr>
          <w:rFonts w:ascii="Arial" w:eastAsia="Arial" w:hAnsi="Arial" w:cs="Arial"/>
          <w:sz w:val="28"/>
        </w:rPr>
        <w:t xml:space="preserve"> </w:t>
      </w:r>
      <w:r>
        <w:rPr>
          <w:b/>
          <w:i/>
        </w:rPr>
        <w:t xml:space="preserve">Грамматический строй речи: </w:t>
      </w:r>
    </w:p>
    <w:p w:rsidR="006D1D8F" w:rsidRDefault="004157EB">
      <w:pPr>
        <w:spacing w:after="16" w:line="259" w:lineRule="auto"/>
        <w:ind w:left="351" w:right="26" w:hanging="10"/>
        <w:jc w:val="right"/>
      </w:pPr>
      <w:r>
        <w:t xml:space="preserve">педагог развивает у детей умения образовывать сложные слова посредством слияния основ, </w:t>
      </w:r>
    </w:p>
    <w:p w:rsidR="006D1D8F" w:rsidRDefault="004157EB">
      <w:pPr>
        <w:ind w:left="571" w:right="23"/>
      </w:pPr>
      <w:r>
        <w:t xml:space="preserve">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w:t>
      </w:r>
      <w:r>
        <w:rPr>
          <w:sz w:val="28"/>
        </w:rPr>
        <w:t>4)</w:t>
      </w:r>
      <w:r>
        <w:rPr>
          <w:rFonts w:ascii="Arial" w:eastAsia="Arial" w:hAnsi="Arial" w:cs="Arial"/>
          <w:sz w:val="28"/>
        </w:rPr>
        <w:t xml:space="preserve"> </w:t>
      </w:r>
      <w:r>
        <w:rPr>
          <w:b/>
          <w:i/>
        </w:rPr>
        <w:t xml:space="preserve">Связная речь: </w:t>
      </w:r>
    </w:p>
    <w:p w:rsidR="006D1D8F" w:rsidRDefault="004157EB">
      <w:pPr>
        <w:ind w:left="783" w:right="23" w:firstLine="595"/>
      </w:pPr>
      <w:r>
        <w:t xml:space="preserve">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w:t>
      </w:r>
    </w:p>
    <w:p w:rsidR="006D1D8F" w:rsidRDefault="004157EB">
      <w:pPr>
        <w:spacing w:after="61" w:line="259" w:lineRule="auto"/>
        <w:ind w:left="351" w:right="26" w:hanging="10"/>
        <w:jc w:val="right"/>
      </w:pPr>
      <w:r>
        <w:t xml:space="preserve">осваивать умения коллективного речевого взаимодействия при выполнении поручений и игровых </w:t>
      </w:r>
    </w:p>
    <w:p w:rsidR="006D1D8F" w:rsidRDefault="004157EB">
      <w:pPr>
        <w:ind w:left="634" w:right="23"/>
      </w:pPr>
      <w:r>
        <w:t xml:space="preserve">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 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w:t>
      </w:r>
      <w:r>
        <w:lastRenderedPageBreak/>
        <w:t xml:space="preserve">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w:t>
      </w:r>
    </w:p>
    <w:p w:rsidR="006D1D8F" w:rsidRDefault="004157EB">
      <w:pPr>
        <w:spacing w:after="61" w:line="259" w:lineRule="auto"/>
        <w:ind w:left="351" w:right="26" w:hanging="10"/>
        <w:jc w:val="right"/>
      </w:pPr>
      <w:r>
        <w:t xml:space="preserve">закрепляет у детей умение строить свой рассказ, соблюдая структуру повествования, составлять </w:t>
      </w:r>
    </w:p>
    <w:p w:rsidR="006D1D8F" w:rsidRDefault="004157EB">
      <w:pPr>
        <w:ind w:left="571" w:right="23"/>
      </w:pPr>
      <w:r>
        <w:t xml:space="preserve">рассказы-контаминации (сочетание описания и повествования; описания и рассуждения); педагог развивает у детей способность самостоятельно использовать в процессе общения со взрослыми и сверстниками объяснительную речь, речь- 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 </w:t>
      </w:r>
      <w:r>
        <w:rPr>
          <w:sz w:val="28"/>
        </w:rPr>
        <w:t>5)</w:t>
      </w:r>
      <w:r>
        <w:rPr>
          <w:rFonts w:ascii="Arial" w:eastAsia="Arial" w:hAnsi="Arial" w:cs="Arial"/>
          <w:sz w:val="28"/>
        </w:rPr>
        <w:t xml:space="preserve"> </w:t>
      </w:r>
      <w:r>
        <w:rPr>
          <w:b/>
          <w:i/>
        </w:rPr>
        <w:t xml:space="preserve">Подготовка детей к обучению грамоте: </w:t>
      </w:r>
    </w:p>
    <w:p w:rsidR="006D1D8F" w:rsidRDefault="004157EB">
      <w:pPr>
        <w:ind w:left="571" w:right="23" w:firstLine="701"/>
      </w:pPr>
      <w:r>
        <w:t xml:space="preserve">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 </w:t>
      </w:r>
    </w:p>
    <w:p w:rsidR="006D1D8F" w:rsidRDefault="004157EB">
      <w:pPr>
        <w:spacing w:after="32" w:line="259" w:lineRule="auto"/>
        <w:ind w:left="0" w:firstLine="0"/>
        <w:jc w:val="left"/>
      </w:pPr>
      <w:r>
        <w:t xml:space="preserve"> </w:t>
      </w:r>
    </w:p>
    <w:p w:rsidR="006D1D8F" w:rsidRDefault="004157EB">
      <w:pPr>
        <w:spacing w:after="36" w:line="271" w:lineRule="auto"/>
        <w:ind w:left="577" w:right="12" w:hanging="10"/>
      </w:pPr>
      <w:r>
        <w:rPr>
          <w:b/>
        </w:rPr>
        <w:t xml:space="preserve">Художественно-эстетическое развитие. </w:t>
      </w:r>
    </w:p>
    <w:p w:rsidR="006D1D8F" w:rsidRDefault="004157EB">
      <w:pPr>
        <w:spacing w:after="0" w:line="322" w:lineRule="auto"/>
        <w:ind w:left="571" w:right="108" w:firstLine="708"/>
      </w:pPr>
      <w:r>
        <w:t xml:space="preserve">В области художественно-эстетического развития основными </w:t>
      </w:r>
      <w:r>
        <w:rPr>
          <w:b/>
        </w:rPr>
        <w:t xml:space="preserve">задачами </w:t>
      </w:r>
      <w:r>
        <w:t xml:space="preserve">образовательной деятельности являются: </w:t>
      </w:r>
      <w:r>
        <w:rPr>
          <w:sz w:val="28"/>
        </w:rPr>
        <w:t>1)</w:t>
      </w:r>
      <w:r>
        <w:rPr>
          <w:rFonts w:ascii="Arial" w:eastAsia="Arial" w:hAnsi="Arial" w:cs="Arial"/>
          <w:sz w:val="28"/>
        </w:rPr>
        <w:t xml:space="preserve"> </w:t>
      </w:r>
      <w:r>
        <w:rPr>
          <w:b/>
          <w:i/>
        </w:rPr>
        <w:t xml:space="preserve">приобщение к искусству: </w:t>
      </w:r>
    </w:p>
    <w:p w:rsidR="006D1D8F" w:rsidRDefault="004157EB">
      <w:pPr>
        <w:spacing w:after="61" w:line="259" w:lineRule="auto"/>
        <w:ind w:left="351" w:right="117" w:hanging="10"/>
        <w:jc w:val="right"/>
      </w:pPr>
      <w:r>
        <w:t xml:space="preserve">продолжать развивать у детей интерес к искусству, эстетический вкус; формировать у детей </w:t>
      </w:r>
    </w:p>
    <w:p w:rsidR="006D1D8F" w:rsidRDefault="004157EB">
      <w:pPr>
        <w:spacing w:after="97"/>
        <w:ind w:left="1272" w:right="23" w:hanging="701"/>
      </w:pPr>
      <w:r>
        <w:t xml:space="preserve">предпочтения в области музыкальной, изобразительной, театрализованной деятельности; воспитывать уважительное отношение и чувство гордости за свою страну, в процессе ознакомления с разными видами искусства; закреплять знания детей о видах искусства (изобразительное, декоративноприкладное </w:t>
      </w:r>
    </w:p>
    <w:p w:rsidR="006D1D8F" w:rsidRDefault="004157EB">
      <w:pPr>
        <w:ind w:left="571" w:right="23"/>
      </w:pPr>
      <w:r>
        <w:t xml:space="preserve">искусство, музыка, архитектура, театр, танец, кино, цирк); 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 формировать чувство патриотизма и гражданственности в процессе ознакомления с </w:t>
      </w:r>
    </w:p>
    <w:p w:rsidR="006D1D8F" w:rsidRDefault="004157EB">
      <w:pPr>
        <w:ind w:left="571" w:right="23"/>
      </w:pPr>
      <w:r>
        <w:t>различными произведениями музыки, изобразительного искусства гражданственнопатриотического содержания; формировать гуманное отношение к людям и окружающей природе; формировать духовно-</w:t>
      </w:r>
    </w:p>
    <w:p w:rsidR="006D1D8F" w:rsidRDefault="004157EB">
      <w:pPr>
        <w:ind w:left="571" w:right="181"/>
      </w:pPr>
      <w:r>
        <w:t xml:space="preserve">нравственное отношение и чувство сопричастности к культурному наследию своего народа; закреплять у детей знания об искусстве как виде творческой деятельности людей; помогать детям различать народное и профессиональное искусство; формировать у детей основы художественной культуры; расширять знания детей об изобразительном искусстве, музыке, театре; расширять знания детей о творчестве известных художников и композиторов; расширять знания детей о творческой деятельности, её особенностях; называть виды художественной деятельности, профессию деятеля искусства; организовать посещение выставки, театра, музея, цирка (совместно с родителями (законными представителями)); </w:t>
      </w:r>
      <w:r>
        <w:rPr>
          <w:sz w:val="28"/>
        </w:rPr>
        <w:t>2)</w:t>
      </w:r>
      <w:r>
        <w:rPr>
          <w:rFonts w:ascii="Arial" w:eastAsia="Arial" w:hAnsi="Arial" w:cs="Arial"/>
          <w:sz w:val="28"/>
        </w:rPr>
        <w:t xml:space="preserve"> </w:t>
      </w:r>
      <w:r>
        <w:rPr>
          <w:b/>
          <w:i/>
        </w:rPr>
        <w:t xml:space="preserve">изобразительная деятельность: </w:t>
      </w:r>
    </w:p>
    <w:p w:rsidR="006D1D8F" w:rsidRDefault="004157EB">
      <w:pPr>
        <w:spacing w:after="66" w:line="257" w:lineRule="auto"/>
        <w:ind w:left="744" w:right="153" w:hanging="10"/>
        <w:jc w:val="center"/>
      </w:pPr>
      <w:r>
        <w:t xml:space="preserve">формировать у детей устойчивый интерес к изобразительной деятельности; развивать </w:t>
      </w:r>
    </w:p>
    <w:p w:rsidR="006D1D8F" w:rsidRDefault="004157EB">
      <w:pPr>
        <w:ind w:left="1291" w:right="23" w:hanging="720"/>
      </w:pPr>
      <w:r>
        <w:lastRenderedPageBreak/>
        <w:t xml:space="preserve">художественный вкус, творческое воображение, наблюдательность и любознательность; обогащать у детей сенсорный опыт, включать в процесс ознакомления с предметами </w:t>
      </w:r>
    </w:p>
    <w:p w:rsidR="006D1D8F" w:rsidRDefault="004157EB">
      <w:pPr>
        <w:spacing w:after="4"/>
        <w:ind w:left="1291" w:right="23" w:hanging="720"/>
      </w:pPr>
      <w:r>
        <w:t xml:space="preserve">движения рук по предмету; продолжать развивать у детей образное эстетическое восприятие, образные представления, </w:t>
      </w:r>
    </w:p>
    <w:p w:rsidR="006D1D8F" w:rsidRDefault="004157EB">
      <w:pPr>
        <w:ind w:left="571" w:right="23"/>
      </w:pPr>
      <w:r>
        <w:t xml:space="preserve">формировать эстетические суждения; аргументированно и развернуто оценивать изображения, созданные как самим ребёнком, так и его сверстниками, обращая внимание на обязательность доброжелательного и уважительного отношения к работам товарищей; показывать детям, чем отличаются одни произведения искусства от других как по тематике, </w:t>
      </w:r>
    </w:p>
    <w:p w:rsidR="006D1D8F" w:rsidRDefault="004157EB">
      <w:pPr>
        <w:ind w:left="571" w:right="23"/>
      </w:pPr>
      <w:r>
        <w:t xml:space="preserve">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 формировать у детей эстетическое отношение к предметам и явлениям окружающего мира, </w:t>
      </w:r>
    </w:p>
    <w:p w:rsidR="006D1D8F" w:rsidRDefault="004157EB">
      <w:pPr>
        <w:ind w:left="1291" w:right="23" w:hanging="720"/>
      </w:pPr>
      <w:r>
        <w:t xml:space="preserve">произведениям искусства, к художественно-творческой деятельности; воспитывать самостоятельность; активно и творчески применять ранее усвоенные способы </w:t>
      </w:r>
    </w:p>
    <w:p w:rsidR="006D1D8F" w:rsidRDefault="004157EB">
      <w:pPr>
        <w:ind w:left="1291" w:right="23" w:hanging="720"/>
      </w:pPr>
      <w:r>
        <w:t xml:space="preserve">изображения в рисовании, лепке и аппликации, используя выразительные средства; создавать условия для свободного, самостоятельного, разнопланового экспериментирования </w:t>
      </w:r>
    </w:p>
    <w:p w:rsidR="006D1D8F" w:rsidRDefault="004157EB">
      <w:pPr>
        <w:ind w:left="1291" w:right="23" w:hanging="720"/>
      </w:pPr>
      <w:r>
        <w:t xml:space="preserve">с художественными материалами; поощрять стремление детей сделать свое произведение красивым, содержательным, </w:t>
      </w:r>
    </w:p>
    <w:p w:rsidR="006D1D8F" w:rsidRDefault="004157EB">
      <w:pPr>
        <w:ind w:left="1291" w:right="23" w:hanging="720"/>
      </w:pPr>
      <w:r>
        <w:t xml:space="preserve">выразительным; поощрять стремление детей делать самостоятельный выбор, помогать другому, уважать и </w:t>
      </w:r>
    </w:p>
    <w:p w:rsidR="006D1D8F" w:rsidRDefault="004157EB">
      <w:pPr>
        <w:ind w:left="1272" w:right="23" w:hanging="701"/>
      </w:pPr>
      <w:r>
        <w:t xml:space="preserve">понимать потребности другого человека, бережно относиться к продуктам его труда; продолжать учить детей рисовать с натуры; развивать аналитические способности, умение </w:t>
      </w:r>
    </w:p>
    <w:p w:rsidR="006D1D8F" w:rsidRDefault="004157EB">
      <w:pPr>
        <w:spacing w:after="4" w:line="303" w:lineRule="auto"/>
        <w:ind w:left="571" w:right="11"/>
        <w:jc w:val="left"/>
      </w:pPr>
      <w:r>
        <w:t xml:space="preserve">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 развивать художественно-творческие способности детей в изобразительной деятельности; продолжать развивать у детей коллективное творчество; </w:t>
      </w:r>
    </w:p>
    <w:p w:rsidR="006D1D8F" w:rsidRDefault="004157EB">
      <w:pPr>
        <w:ind w:left="680" w:right="23" w:firstLine="684"/>
      </w:pPr>
      <w:r>
        <w:t xml:space="preserve">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 формировать у детей умение замечать недостатки своих работ и исправлять их; вносить </w:t>
      </w:r>
    </w:p>
    <w:p w:rsidR="006D1D8F" w:rsidRDefault="004157EB">
      <w:pPr>
        <w:ind w:left="1272" w:right="106" w:hanging="701"/>
      </w:pPr>
      <w:r>
        <w:t xml:space="preserve">дополнения для достижения большей выразительности создаваемого образа; организовывать участие детей в создании индивидуальных творческих работ и тематических </w:t>
      </w:r>
    </w:p>
    <w:p w:rsidR="006D1D8F" w:rsidRDefault="004157EB">
      <w:pPr>
        <w:spacing w:after="0" w:line="332" w:lineRule="auto"/>
        <w:ind w:left="571" w:right="1131"/>
      </w:pPr>
      <w:r>
        <w:t xml:space="preserve">композиций к праздничным утренникам и развлечениям, художественных проектах); </w:t>
      </w:r>
      <w:r>
        <w:rPr>
          <w:sz w:val="28"/>
        </w:rPr>
        <w:t>3)</w:t>
      </w:r>
      <w:r>
        <w:rPr>
          <w:rFonts w:ascii="Arial" w:eastAsia="Arial" w:hAnsi="Arial" w:cs="Arial"/>
          <w:sz w:val="28"/>
        </w:rPr>
        <w:t xml:space="preserve"> </w:t>
      </w:r>
      <w:r>
        <w:rPr>
          <w:rFonts w:ascii="Arial" w:eastAsia="Arial" w:hAnsi="Arial" w:cs="Arial"/>
          <w:sz w:val="28"/>
        </w:rPr>
        <w:tab/>
      </w:r>
      <w:r>
        <w:rPr>
          <w:b/>
          <w:i/>
        </w:rPr>
        <w:t xml:space="preserve">конструктивная деятельность: </w:t>
      </w:r>
    </w:p>
    <w:p w:rsidR="006D1D8F" w:rsidRDefault="004157EB">
      <w:pPr>
        <w:spacing w:after="61" w:line="259" w:lineRule="auto"/>
        <w:ind w:left="351" w:right="143" w:hanging="10"/>
        <w:jc w:val="right"/>
      </w:pPr>
      <w:r>
        <w:t xml:space="preserve">формировать умение у детей видеть конструкцию объекта и анализировать её основные </w:t>
      </w:r>
    </w:p>
    <w:p w:rsidR="006D1D8F" w:rsidRDefault="004157EB">
      <w:pPr>
        <w:ind w:left="1272" w:right="804" w:hanging="701"/>
      </w:pPr>
      <w:r>
        <w:t xml:space="preserve">части, их функциональное назначение; закреплять у детей навыки коллективной работы: умение распределять обязанности, </w:t>
      </w:r>
    </w:p>
    <w:p w:rsidR="006D1D8F" w:rsidRDefault="004157EB">
      <w:pPr>
        <w:ind w:left="571" w:right="128"/>
      </w:pPr>
      <w:r>
        <w:t xml:space="preserve">работать в соответствии с общим замыслом, не мешая друг другу; развивать у детей интерес к конструктивной деятельности; знакомить детей с различными видами конструкторов; знакомить детей с профессиями дизайнера, конструктора, архитектора, строителя и прочее; развивать у детей художественно-творческие способности и самостоятельную творческую </w:t>
      </w:r>
    </w:p>
    <w:p w:rsidR="006D1D8F" w:rsidRDefault="004157EB">
      <w:pPr>
        <w:spacing w:after="0" w:line="329" w:lineRule="auto"/>
        <w:ind w:left="571" w:right="6131"/>
      </w:pPr>
      <w:r>
        <w:t xml:space="preserve">конструктивную деятельность детей; </w:t>
      </w:r>
      <w:r>
        <w:rPr>
          <w:sz w:val="28"/>
        </w:rPr>
        <w:t>4)</w:t>
      </w:r>
      <w:r>
        <w:rPr>
          <w:rFonts w:ascii="Arial" w:eastAsia="Arial" w:hAnsi="Arial" w:cs="Arial"/>
          <w:sz w:val="28"/>
        </w:rPr>
        <w:t xml:space="preserve"> </w:t>
      </w:r>
      <w:r>
        <w:rPr>
          <w:rFonts w:ascii="Arial" w:eastAsia="Arial" w:hAnsi="Arial" w:cs="Arial"/>
          <w:sz w:val="28"/>
        </w:rPr>
        <w:tab/>
      </w:r>
      <w:r>
        <w:rPr>
          <w:b/>
          <w:i/>
        </w:rPr>
        <w:t xml:space="preserve">музыкальная деятельность: </w:t>
      </w:r>
    </w:p>
    <w:p w:rsidR="006D1D8F" w:rsidRDefault="004157EB">
      <w:pPr>
        <w:spacing w:after="61" w:line="259" w:lineRule="auto"/>
        <w:ind w:left="351" w:right="26" w:hanging="10"/>
        <w:jc w:val="right"/>
      </w:pPr>
      <w:r>
        <w:lastRenderedPageBreak/>
        <w:t xml:space="preserve">воспитывать гражданско-патриотические чувства через изучение Государственного гимна </w:t>
      </w:r>
    </w:p>
    <w:p w:rsidR="006D1D8F" w:rsidRDefault="004157EB">
      <w:pPr>
        <w:ind w:left="1272" w:right="23" w:hanging="701"/>
      </w:pPr>
      <w:r>
        <w:t>Российской Федерации; продолжать приобщать детей к музыкальной культуре, воспитывать музыкально-</w:t>
      </w:r>
    </w:p>
    <w:p w:rsidR="006D1D8F" w:rsidRDefault="004157EB">
      <w:pPr>
        <w:ind w:left="1272" w:right="23" w:hanging="701"/>
      </w:pPr>
      <w:r>
        <w:t xml:space="preserve">эстетический вкус; развивать детское музыкально-художественное творчество, реализация самостоятельной </w:t>
      </w:r>
    </w:p>
    <w:p w:rsidR="006D1D8F" w:rsidRDefault="004157EB">
      <w:pPr>
        <w:ind w:left="1272" w:right="23" w:hanging="701"/>
      </w:pPr>
      <w:r>
        <w:t xml:space="preserve">творческой деятельности детей; удовлетворение потребности в самовыражении; развивать у детей музыкальные способности: поэтический и музыкальный слух, чувство </w:t>
      </w:r>
    </w:p>
    <w:p w:rsidR="006D1D8F" w:rsidRDefault="004157EB">
      <w:pPr>
        <w:ind w:left="1272" w:right="23" w:hanging="701"/>
      </w:pPr>
      <w:r>
        <w:t xml:space="preserve">ритма, музыкальную память; продолжать обогащать музыкальные впечатления детей, вызывать яркий эмоциональный </w:t>
      </w:r>
    </w:p>
    <w:p w:rsidR="006D1D8F" w:rsidRDefault="004157EB">
      <w:pPr>
        <w:ind w:left="571" w:right="23"/>
      </w:pPr>
      <w:r>
        <w:t xml:space="preserve">отклик при восприятии музыки разного характера; 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 совершенствовать у детей звуковысотный, ритмический, тембровый и динамический слух; </w:t>
      </w:r>
    </w:p>
    <w:p w:rsidR="006D1D8F" w:rsidRDefault="004157EB">
      <w:pPr>
        <w:ind w:left="1272" w:right="1463" w:hanging="701"/>
      </w:pPr>
      <w:r>
        <w:t xml:space="preserve">способствовать дальнейшему формированию певческого голоса; развивать у детей навык движения под музыку; обучать детей игре на детских </w:t>
      </w:r>
    </w:p>
    <w:p w:rsidR="006D1D8F" w:rsidRDefault="004157EB">
      <w:pPr>
        <w:spacing w:after="4" w:line="303" w:lineRule="auto"/>
        <w:ind w:left="571" w:right="543"/>
        <w:jc w:val="left"/>
      </w:pPr>
      <w:r>
        <w:t xml:space="preserve">музыкальных инструментах; знакомить детей с элементарными музыкальными понятиями; формировать у детей умение использовать полученные знания и навыки в быту и на досуге; </w:t>
      </w:r>
      <w:r>
        <w:rPr>
          <w:sz w:val="28"/>
        </w:rPr>
        <w:t>5)</w:t>
      </w:r>
      <w:r>
        <w:rPr>
          <w:rFonts w:ascii="Arial" w:eastAsia="Arial" w:hAnsi="Arial" w:cs="Arial"/>
          <w:sz w:val="28"/>
        </w:rPr>
        <w:t xml:space="preserve"> </w:t>
      </w:r>
      <w:r>
        <w:rPr>
          <w:rFonts w:ascii="Arial" w:eastAsia="Arial" w:hAnsi="Arial" w:cs="Arial"/>
          <w:sz w:val="28"/>
        </w:rPr>
        <w:tab/>
      </w:r>
      <w:r>
        <w:rPr>
          <w:b/>
          <w:i/>
        </w:rPr>
        <w:t xml:space="preserve">театрализованная деятельность: </w:t>
      </w:r>
    </w:p>
    <w:p w:rsidR="006D1D8F" w:rsidRDefault="004157EB">
      <w:pPr>
        <w:ind w:left="1287" w:right="23"/>
      </w:pPr>
      <w:r>
        <w:t xml:space="preserve">продолжать приобщение детей к театральному искусству через знакомство с историей </w:t>
      </w:r>
    </w:p>
    <w:p w:rsidR="006D1D8F" w:rsidRDefault="004157EB">
      <w:pPr>
        <w:ind w:left="1272" w:right="375" w:hanging="701"/>
      </w:pPr>
      <w:r>
        <w:t xml:space="preserve">театра, его жанрами, устройством и профессиями; продолжать знакомить детей с разными видами театрализованной деятельности; развивать у детей умение создавать по предложенной схеме и словесной инструкции </w:t>
      </w:r>
    </w:p>
    <w:p w:rsidR="006D1D8F" w:rsidRDefault="004157EB">
      <w:pPr>
        <w:ind w:left="571" w:right="23"/>
      </w:pPr>
      <w:r>
        <w:t xml:space="preserve">декорации и персонажей из различных материалов (бумага, ткань, бросового материала и прочее); продолжать развивать у детей умение передавать особенности характера персонажа с </w:t>
      </w:r>
    </w:p>
    <w:p w:rsidR="006D1D8F" w:rsidRDefault="004157EB">
      <w:pPr>
        <w:ind w:left="1272" w:right="23" w:hanging="701"/>
      </w:pPr>
      <w:r>
        <w:t xml:space="preserve">помощью мимики, жеста, движения и интонационно-образной речи; продолжать развивать навыки кукловождения в различных театральных системах </w:t>
      </w:r>
    </w:p>
    <w:p w:rsidR="006D1D8F" w:rsidRDefault="004157EB">
      <w:pPr>
        <w:ind w:left="1272" w:right="23" w:hanging="701"/>
      </w:pPr>
      <w:r>
        <w:t xml:space="preserve">(перчаточными, тростевыми, марионеткам и так далее); формировать умение согласовывать свои действия с партнерами, приучать правильно </w:t>
      </w:r>
    </w:p>
    <w:p w:rsidR="006D1D8F" w:rsidRDefault="004157EB">
      <w:pPr>
        <w:ind w:left="571" w:right="23"/>
      </w:pPr>
      <w:r>
        <w:t xml:space="preserve">оценивать действия персонажей в спектакле; 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 поощрять способность творчески передавать образ в играх драматизациях, спектаклях; </w:t>
      </w:r>
      <w:r>
        <w:rPr>
          <w:sz w:val="28"/>
        </w:rPr>
        <w:t>6)</w:t>
      </w:r>
      <w:r>
        <w:rPr>
          <w:rFonts w:ascii="Arial" w:eastAsia="Arial" w:hAnsi="Arial" w:cs="Arial"/>
          <w:sz w:val="28"/>
        </w:rPr>
        <w:t xml:space="preserve"> </w:t>
      </w:r>
      <w:r>
        <w:rPr>
          <w:b/>
          <w:i/>
        </w:rPr>
        <w:t xml:space="preserve">культурно-досуговая деятельность: </w:t>
      </w:r>
    </w:p>
    <w:p w:rsidR="006D1D8F" w:rsidRDefault="004157EB">
      <w:pPr>
        <w:spacing w:after="61" w:line="259" w:lineRule="auto"/>
        <w:ind w:left="351" w:right="26" w:hanging="10"/>
        <w:jc w:val="right"/>
      </w:pPr>
      <w:r>
        <w:t xml:space="preserve">продолжать формировать интерес к полезной деятельности в свободное время (отдых, </w:t>
      </w:r>
    </w:p>
    <w:p w:rsidR="006D1D8F" w:rsidRDefault="004157EB">
      <w:pPr>
        <w:ind w:left="1272" w:right="23" w:hanging="701"/>
      </w:pPr>
      <w:r>
        <w:t xml:space="preserve">творчество, самообразование); развивать желание участвовать в подготовке и участию в развлечениях, соблюдай культуру </w:t>
      </w:r>
    </w:p>
    <w:p w:rsidR="006D1D8F" w:rsidRDefault="004157EB">
      <w:pPr>
        <w:spacing w:after="3"/>
        <w:ind w:left="1272" w:right="23" w:hanging="701"/>
      </w:pPr>
      <w:r>
        <w:t xml:space="preserve">общения (доброжелательность, отзывчивость, такт, уважение); расширять представления о праздничной культуре народов России, поддерживать желание </w:t>
      </w:r>
    </w:p>
    <w:p w:rsidR="006D1D8F" w:rsidRDefault="004157EB">
      <w:pPr>
        <w:ind w:left="571" w:right="23"/>
      </w:pPr>
      <w:r>
        <w:t xml:space="preserve">использовать полученные ранее знания и навыки в праздничных мероприятиях (календарных, государственных, народных); воспитывать уважительное отношение к своей стране в ходе предпраздничной подготовки; формировать чувство удовлетворения от участия в коллективной досуговой деятельности; поощрять желание детей посещать объединения дополнительного образования различной </w:t>
      </w:r>
    </w:p>
    <w:p w:rsidR="006D1D8F" w:rsidRDefault="004157EB">
      <w:pPr>
        <w:ind w:left="571" w:right="23"/>
      </w:pPr>
      <w:r>
        <w:lastRenderedPageBreak/>
        <w:t xml:space="preserve">направленности (танцевальный кружок, хор, изостудия и прочее). </w:t>
      </w:r>
    </w:p>
    <w:p w:rsidR="006D1D8F" w:rsidRDefault="004157EB">
      <w:pPr>
        <w:ind w:left="1306" w:right="23"/>
      </w:pPr>
      <w:r>
        <w:rPr>
          <w:b/>
        </w:rPr>
        <w:t xml:space="preserve">Содержание </w:t>
      </w:r>
      <w:r>
        <w:t xml:space="preserve">образовательной деятельности. </w:t>
      </w:r>
    </w:p>
    <w:p w:rsidR="006D1D8F" w:rsidRDefault="004157EB">
      <w:pPr>
        <w:spacing w:after="118"/>
        <w:ind w:left="1301" w:hanging="10"/>
      </w:pPr>
      <w:r>
        <w:rPr>
          <w:b/>
          <w:i/>
        </w:rPr>
        <w:t xml:space="preserve">Приобщение к искусству. </w:t>
      </w:r>
    </w:p>
    <w:p w:rsidR="006D1D8F" w:rsidRDefault="004157EB" w:rsidP="004157EB">
      <w:pPr>
        <w:numPr>
          <w:ilvl w:val="0"/>
          <w:numId w:val="64"/>
        </w:numPr>
        <w:spacing w:after="113"/>
        <w:ind w:right="23"/>
      </w:pPr>
      <w:r>
        <w:t xml:space="preserve">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 </w:t>
      </w:r>
    </w:p>
    <w:p w:rsidR="006D1D8F" w:rsidRDefault="004157EB" w:rsidP="004157EB">
      <w:pPr>
        <w:numPr>
          <w:ilvl w:val="0"/>
          <w:numId w:val="64"/>
        </w:numPr>
        <w:spacing w:after="115"/>
        <w:ind w:right="23"/>
      </w:pPr>
      <w:r>
        <w:t xml:space="preserve">Педагог воспитывает гражданско-патриотические чувства средствами различных видов и жанров искусства. </w:t>
      </w:r>
    </w:p>
    <w:p w:rsidR="006D1D8F" w:rsidRDefault="004157EB" w:rsidP="004157EB">
      <w:pPr>
        <w:numPr>
          <w:ilvl w:val="0"/>
          <w:numId w:val="64"/>
        </w:numPr>
        <w:spacing w:after="128"/>
        <w:ind w:right="23"/>
      </w:pPr>
      <w:r>
        <w:t xml:space="preserve">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 </w:t>
      </w:r>
    </w:p>
    <w:p w:rsidR="006D1D8F" w:rsidRDefault="004157EB" w:rsidP="004157EB">
      <w:pPr>
        <w:numPr>
          <w:ilvl w:val="0"/>
          <w:numId w:val="64"/>
        </w:numPr>
        <w:spacing w:after="118"/>
        <w:ind w:right="23"/>
      </w:pPr>
      <w:r>
        <w:t xml:space="preserve">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 произведениям искусства. </w:t>
      </w:r>
    </w:p>
    <w:p w:rsidR="006D1D8F" w:rsidRDefault="004157EB" w:rsidP="004157EB">
      <w:pPr>
        <w:numPr>
          <w:ilvl w:val="0"/>
          <w:numId w:val="64"/>
        </w:numPr>
        <w:spacing w:after="122"/>
        <w:ind w:right="23"/>
      </w:pPr>
      <w:r>
        <w:t xml:space="preserve">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 </w:t>
      </w:r>
    </w:p>
    <w:p w:rsidR="006D1D8F" w:rsidRDefault="004157EB" w:rsidP="004157EB">
      <w:pPr>
        <w:numPr>
          <w:ilvl w:val="0"/>
          <w:numId w:val="64"/>
        </w:numPr>
        <w:ind w:right="23"/>
      </w:pPr>
      <w:r>
        <w:t xml:space="preserve">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 </w:t>
      </w:r>
    </w:p>
    <w:p w:rsidR="006D1D8F" w:rsidRDefault="004157EB" w:rsidP="004157EB">
      <w:pPr>
        <w:numPr>
          <w:ilvl w:val="0"/>
          <w:numId w:val="64"/>
        </w:numPr>
        <w:spacing w:after="125"/>
        <w:ind w:right="23"/>
      </w:pPr>
      <w:r>
        <w:t xml:space="preserve">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 </w:t>
      </w:r>
    </w:p>
    <w:p w:rsidR="006D1D8F" w:rsidRDefault="004157EB" w:rsidP="004157EB">
      <w:pPr>
        <w:numPr>
          <w:ilvl w:val="0"/>
          <w:numId w:val="64"/>
        </w:numPr>
        <w:spacing w:after="123"/>
        <w:ind w:right="23"/>
      </w:pPr>
      <w:r>
        <w:t xml:space="preserve">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 </w:t>
      </w:r>
      <w:r>
        <w:rPr>
          <w:sz w:val="28"/>
        </w:rPr>
        <w:t>9)</w:t>
      </w:r>
      <w:r>
        <w:rPr>
          <w:rFonts w:ascii="Arial" w:eastAsia="Arial" w:hAnsi="Arial" w:cs="Arial"/>
          <w:sz w:val="28"/>
        </w:rPr>
        <w:t xml:space="preserve"> </w:t>
      </w:r>
      <w:r>
        <w:t xml:space="preserve">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 А. Струве, А. Л. Рыбников, Г.И. Гладков, М.И. Дунаевский и другие). </w:t>
      </w:r>
    </w:p>
    <w:p w:rsidR="006D1D8F" w:rsidRDefault="004157EB" w:rsidP="004157EB">
      <w:pPr>
        <w:numPr>
          <w:ilvl w:val="0"/>
          <w:numId w:val="65"/>
        </w:numPr>
        <w:spacing w:after="119"/>
        <w:ind w:right="23"/>
      </w:pPr>
      <w:r>
        <w:t xml:space="preserve">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w:t>
      </w:r>
      <w:r>
        <w:lastRenderedPageBreak/>
        <w:t xml:space="preserve">(различные виды материалов, разные регионы страны и мира). Воспитывает интерес к искусству родного края. </w:t>
      </w:r>
    </w:p>
    <w:p w:rsidR="006D1D8F" w:rsidRDefault="004157EB" w:rsidP="004157EB">
      <w:pPr>
        <w:numPr>
          <w:ilvl w:val="0"/>
          <w:numId w:val="65"/>
        </w:numPr>
        <w:spacing w:after="106"/>
        <w:ind w:right="23"/>
      </w:pPr>
      <w:r>
        <w:t xml:space="preserve">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 </w:t>
      </w:r>
    </w:p>
    <w:p w:rsidR="006D1D8F" w:rsidRDefault="004157EB" w:rsidP="004157EB">
      <w:pPr>
        <w:numPr>
          <w:ilvl w:val="0"/>
          <w:numId w:val="65"/>
        </w:numPr>
        <w:spacing w:after="26" w:line="303" w:lineRule="auto"/>
        <w:ind w:right="23"/>
      </w:pPr>
      <w:r>
        <w:t xml:space="preserve">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 </w:t>
      </w:r>
    </w:p>
    <w:p w:rsidR="006D1D8F" w:rsidRDefault="004157EB">
      <w:pPr>
        <w:spacing w:after="115"/>
        <w:ind w:left="1301" w:hanging="10"/>
      </w:pPr>
      <w:r>
        <w:rPr>
          <w:b/>
          <w:i/>
        </w:rPr>
        <w:t xml:space="preserve">Изобразительная деятельность. </w:t>
      </w:r>
    </w:p>
    <w:p w:rsidR="006D1D8F" w:rsidRDefault="004157EB" w:rsidP="004157EB">
      <w:pPr>
        <w:numPr>
          <w:ilvl w:val="0"/>
          <w:numId w:val="66"/>
        </w:numPr>
        <w:spacing w:after="24"/>
        <w:ind w:right="23"/>
      </w:pPr>
      <w:r>
        <w:t xml:space="preserve">Предметное рисование: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(желто-зеленый, серо-голубой) или уподобленных природным </w:t>
      </w:r>
      <w:r>
        <w:lastRenderedPageBreak/>
        <w:t xml:space="preserve">(малиновый, персиковый 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 </w:t>
      </w:r>
    </w:p>
    <w:p w:rsidR="006D1D8F" w:rsidRDefault="004157EB">
      <w:pPr>
        <w:spacing w:after="24"/>
        <w:ind w:left="571" w:right="23" w:firstLine="720"/>
      </w:pPr>
      <w:r>
        <w:t xml:space="preserve">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 </w:t>
      </w:r>
    </w:p>
    <w:p w:rsidR="006D1D8F" w:rsidRDefault="004157EB">
      <w:pPr>
        <w:spacing w:after="21"/>
        <w:ind w:left="571" w:right="23" w:firstLine="720"/>
      </w:pPr>
      <w:r>
        <w:t xml:space="preserve">Декоративное рисование: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w:t>
      </w:r>
    </w:p>
    <w:p w:rsidR="006D1D8F" w:rsidRDefault="004157EB" w:rsidP="004157EB">
      <w:pPr>
        <w:numPr>
          <w:ilvl w:val="0"/>
          <w:numId w:val="66"/>
        </w:numPr>
        <w:spacing w:after="0"/>
        <w:ind w:right="23"/>
      </w:pPr>
      <w:r>
        <w:t xml:space="preserve">Лепка: </w:t>
      </w:r>
    </w:p>
    <w:p w:rsidR="006D1D8F" w:rsidRDefault="004157EB">
      <w:pPr>
        <w:spacing w:after="17"/>
        <w:ind w:left="571" w:right="23" w:firstLine="720"/>
      </w:pPr>
      <w:r>
        <w:t xml:space="preserve">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 </w:t>
      </w:r>
    </w:p>
    <w:p w:rsidR="006D1D8F" w:rsidRDefault="004157EB">
      <w:pPr>
        <w:spacing w:after="108"/>
        <w:ind w:left="571" w:right="23" w:firstLine="720"/>
      </w:pPr>
      <w:r>
        <w:t xml:space="preserve">Декоративная лепка: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 </w:t>
      </w:r>
    </w:p>
    <w:p w:rsidR="006D1D8F" w:rsidRDefault="004157EB" w:rsidP="004157EB">
      <w:pPr>
        <w:numPr>
          <w:ilvl w:val="0"/>
          <w:numId w:val="66"/>
        </w:numPr>
        <w:spacing w:after="0"/>
        <w:ind w:right="23"/>
      </w:pPr>
      <w:r>
        <w:t xml:space="preserve">Аппликация: </w:t>
      </w:r>
    </w:p>
    <w:p w:rsidR="006D1D8F" w:rsidRDefault="004157EB">
      <w:pPr>
        <w:spacing w:after="118"/>
        <w:ind w:left="571" w:right="23" w:firstLine="701"/>
      </w:pPr>
      <w:r>
        <w:t xml:space="preserve">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w:t>
      </w:r>
      <w:r>
        <w:lastRenderedPageBreak/>
        <w:t xml:space="preserve">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 </w:t>
      </w:r>
    </w:p>
    <w:p w:rsidR="006D1D8F" w:rsidRDefault="004157EB" w:rsidP="004157EB">
      <w:pPr>
        <w:numPr>
          <w:ilvl w:val="0"/>
          <w:numId w:val="66"/>
        </w:numPr>
        <w:spacing w:after="8"/>
        <w:ind w:right="23"/>
      </w:pPr>
      <w:r>
        <w:t xml:space="preserve">Прикладное творчество: </w:t>
      </w:r>
    </w:p>
    <w:p w:rsidR="006D1D8F" w:rsidRDefault="004157EB">
      <w:pPr>
        <w:spacing w:after="15"/>
        <w:ind w:left="571" w:right="23" w:firstLine="701"/>
      </w:pPr>
      <w:r>
        <w:t xml:space="preserve">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 </w:t>
      </w:r>
      <w:r>
        <w:rPr>
          <w:sz w:val="28"/>
        </w:rPr>
        <w:t>5)</w:t>
      </w:r>
      <w:r>
        <w:rPr>
          <w:rFonts w:ascii="Arial" w:eastAsia="Arial" w:hAnsi="Arial" w:cs="Arial"/>
          <w:sz w:val="28"/>
        </w:rPr>
        <w:t xml:space="preserve"> </w:t>
      </w:r>
      <w:r>
        <w:t xml:space="preserve">Народное декоративно-прикладное искусство: </w:t>
      </w:r>
    </w:p>
    <w:p w:rsidR="006D1D8F" w:rsidRDefault="004157EB">
      <w:pPr>
        <w:spacing w:after="17" w:line="259" w:lineRule="auto"/>
        <w:ind w:left="351" w:right="26" w:hanging="10"/>
        <w:jc w:val="right"/>
      </w:pPr>
      <w:r>
        <w:t xml:space="preserve">педагог продолжает развивать у декоративное творчество детей; умение создавать узоры по </w:t>
      </w:r>
    </w:p>
    <w:p w:rsidR="006D1D8F" w:rsidRDefault="004157EB">
      <w:pPr>
        <w:ind w:left="571" w:right="23"/>
      </w:pPr>
      <w:r>
        <w:t xml:space="preserve">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 </w:t>
      </w:r>
    </w:p>
    <w:p w:rsidR="006D1D8F" w:rsidRDefault="004157EB">
      <w:pPr>
        <w:spacing w:after="115"/>
        <w:ind w:left="1301" w:hanging="10"/>
      </w:pPr>
      <w:r>
        <w:rPr>
          <w:b/>
          <w:i/>
        </w:rPr>
        <w:t xml:space="preserve">Конструктивная деятельность. </w:t>
      </w:r>
    </w:p>
    <w:p w:rsidR="006D1D8F" w:rsidRDefault="004157EB" w:rsidP="004157EB">
      <w:pPr>
        <w:numPr>
          <w:ilvl w:val="0"/>
          <w:numId w:val="67"/>
        </w:numPr>
        <w:spacing w:after="128"/>
        <w:ind w:right="23"/>
      </w:pPr>
      <w:r>
        <w:lastRenderedPageBreak/>
        <w:t xml:space="preserve">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 </w:t>
      </w:r>
    </w:p>
    <w:p w:rsidR="006D1D8F" w:rsidRDefault="004157EB" w:rsidP="004157EB">
      <w:pPr>
        <w:numPr>
          <w:ilvl w:val="0"/>
          <w:numId w:val="67"/>
        </w:numPr>
        <w:spacing w:after="116"/>
        <w:ind w:right="23"/>
      </w:pPr>
      <w:r>
        <w:t xml:space="preserve">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 </w:t>
      </w:r>
    </w:p>
    <w:p w:rsidR="006D1D8F" w:rsidRDefault="004157EB" w:rsidP="004157EB">
      <w:pPr>
        <w:numPr>
          <w:ilvl w:val="0"/>
          <w:numId w:val="67"/>
        </w:numPr>
        <w:spacing w:after="69"/>
        <w:ind w:right="23"/>
      </w:pPr>
      <w:r>
        <w:t xml:space="preserve">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 </w:t>
      </w:r>
    </w:p>
    <w:p w:rsidR="006D1D8F" w:rsidRDefault="004157EB">
      <w:pPr>
        <w:spacing w:after="117"/>
        <w:ind w:left="1301" w:hanging="10"/>
      </w:pPr>
      <w:r>
        <w:rPr>
          <w:b/>
          <w:i/>
        </w:rPr>
        <w:t xml:space="preserve">Музыкальная деятельность. </w:t>
      </w:r>
    </w:p>
    <w:p w:rsidR="006D1D8F" w:rsidRDefault="004157EB" w:rsidP="004157EB">
      <w:pPr>
        <w:numPr>
          <w:ilvl w:val="1"/>
          <w:numId w:val="67"/>
        </w:numPr>
        <w:spacing w:after="135"/>
        <w:ind w:right="23" w:firstLine="720"/>
      </w:pPr>
      <w:r>
        <w:t xml:space="preserve">Слушание: 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 </w:t>
      </w:r>
    </w:p>
    <w:p w:rsidR="006D1D8F" w:rsidRDefault="004157EB" w:rsidP="004157EB">
      <w:pPr>
        <w:numPr>
          <w:ilvl w:val="1"/>
          <w:numId w:val="67"/>
        </w:numPr>
        <w:spacing w:after="117"/>
        <w:ind w:right="23" w:firstLine="720"/>
      </w:pPr>
      <w:r>
        <w:t xml:space="preserve">Пение: педагог совершенствует у детей певческий голос и вокальнослуховую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 </w:t>
      </w:r>
    </w:p>
    <w:p w:rsidR="006D1D8F" w:rsidRDefault="004157EB" w:rsidP="004157EB">
      <w:pPr>
        <w:numPr>
          <w:ilvl w:val="1"/>
          <w:numId w:val="67"/>
        </w:numPr>
        <w:spacing w:after="121"/>
        <w:ind w:right="23" w:firstLine="720"/>
      </w:pPr>
      <w:r>
        <w:t xml:space="preserve">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 </w:t>
      </w:r>
    </w:p>
    <w:p w:rsidR="006D1D8F" w:rsidRDefault="004157EB" w:rsidP="004157EB">
      <w:pPr>
        <w:numPr>
          <w:ilvl w:val="1"/>
          <w:numId w:val="67"/>
        </w:numPr>
        <w:spacing w:after="124"/>
        <w:ind w:right="23" w:firstLine="720"/>
      </w:pPr>
      <w:r>
        <w:t xml:space="preserve">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 </w:t>
      </w:r>
    </w:p>
    <w:p w:rsidR="006D1D8F" w:rsidRDefault="004157EB" w:rsidP="004157EB">
      <w:pPr>
        <w:numPr>
          <w:ilvl w:val="1"/>
          <w:numId w:val="67"/>
        </w:numPr>
        <w:spacing w:after="127"/>
        <w:ind w:right="23" w:firstLine="720"/>
      </w:pPr>
      <w:r>
        <w:lastRenderedPageBreak/>
        <w:t xml:space="preserve">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 </w:t>
      </w:r>
    </w:p>
    <w:p w:rsidR="006D1D8F" w:rsidRDefault="004157EB" w:rsidP="004157EB">
      <w:pPr>
        <w:numPr>
          <w:ilvl w:val="1"/>
          <w:numId w:val="67"/>
        </w:numPr>
        <w:spacing w:after="117"/>
        <w:ind w:right="23" w:firstLine="720"/>
      </w:pPr>
      <w:r>
        <w:t xml:space="preserve">Игра на детских музыкальных инструментах: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 </w:t>
      </w:r>
    </w:p>
    <w:p w:rsidR="006D1D8F" w:rsidRDefault="004157EB" w:rsidP="004157EB">
      <w:pPr>
        <w:numPr>
          <w:ilvl w:val="1"/>
          <w:numId w:val="67"/>
        </w:numPr>
        <w:ind w:right="23" w:firstLine="720"/>
      </w:pPr>
      <w:r>
        <w:t xml:space="preserve">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ребёнка. </w:t>
      </w:r>
      <w:r>
        <w:rPr>
          <w:b/>
          <w:i/>
        </w:rPr>
        <w:t xml:space="preserve">Театрализованная деятельность. </w:t>
      </w:r>
    </w:p>
    <w:p w:rsidR="006D1D8F" w:rsidRDefault="004157EB">
      <w:pPr>
        <w:ind w:left="571" w:right="23" w:firstLine="720"/>
      </w:pPr>
      <w:r>
        <w:t xml:space="preserve">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 </w:t>
      </w:r>
      <w:r>
        <w:rPr>
          <w:b/>
          <w:i/>
        </w:rPr>
        <w:t xml:space="preserve">Культурно-досуговая деятельность. </w:t>
      </w:r>
    </w:p>
    <w:p w:rsidR="006D1D8F" w:rsidRDefault="004157EB">
      <w:pPr>
        <w:ind w:left="571" w:right="23" w:firstLine="701"/>
      </w:pPr>
      <w:r>
        <w:t xml:space="preserve">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w:t>
      </w:r>
      <w:r>
        <w:lastRenderedPageBreak/>
        <w:t xml:space="preserve">полученные навыки и опыт. Поощряет реализацию творческих проявлений в объединениях дополнительного образования. </w:t>
      </w:r>
    </w:p>
    <w:p w:rsidR="006D1D8F" w:rsidRDefault="004157EB">
      <w:pPr>
        <w:spacing w:after="29" w:line="259" w:lineRule="auto"/>
        <w:ind w:left="0" w:firstLine="0"/>
        <w:jc w:val="left"/>
      </w:pPr>
      <w:r>
        <w:t xml:space="preserve"> </w:t>
      </w:r>
    </w:p>
    <w:p w:rsidR="006D1D8F" w:rsidRDefault="004157EB">
      <w:pPr>
        <w:spacing w:after="38" w:line="271" w:lineRule="auto"/>
        <w:ind w:left="577" w:right="12" w:hanging="10"/>
      </w:pPr>
      <w:r>
        <w:rPr>
          <w:b/>
        </w:rPr>
        <w:t xml:space="preserve">Физическое развитие. </w:t>
      </w:r>
    </w:p>
    <w:p w:rsidR="006D1D8F" w:rsidRDefault="004157EB">
      <w:pPr>
        <w:ind w:left="571" w:right="528"/>
      </w:pPr>
      <w:r>
        <w:t xml:space="preserve">В области физического основными </w:t>
      </w:r>
      <w:r>
        <w:rPr>
          <w:b/>
        </w:rPr>
        <w:t xml:space="preserve">задачами </w:t>
      </w:r>
      <w:r>
        <w:t xml:space="preserve">образовательной деятельности являются: -обогащать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 </w:t>
      </w:r>
    </w:p>
    <w:p w:rsidR="006D1D8F" w:rsidRDefault="004157EB">
      <w:pPr>
        <w:spacing w:after="0" w:line="318" w:lineRule="auto"/>
        <w:ind w:left="708" w:right="23" w:firstLine="710"/>
      </w:pPr>
      <w:r>
        <w:t xml:space="preserve">‒ 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 </w:t>
      </w:r>
    </w:p>
    <w:p w:rsidR="006D1D8F" w:rsidRDefault="004157EB">
      <w:pPr>
        <w:ind w:left="708" w:right="23" w:firstLine="710"/>
      </w:pPr>
      <w:r>
        <w:t xml:space="preserve">‒ поощрять соблюдение правил в подвижной игре, проявление инициативы и самостоятельности при её организации, партнерское взаимодействие в команде; </w:t>
      </w:r>
    </w:p>
    <w:p w:rsidR="006D1D8F" w:rsidRDefault="004157EB">
      <w:pPr>
        <w:spacing w:after="0" w:line="318" w:lineRule="auto"/>
        <w:ind w:left="708" w:right="23" w:firstLine="732"/>
      </w:pPr>
      <w:r>
        <w:t xml:space="preserve">– воспитывать патриотизм, нравственно-волевые качества и гражданскую идентичность в двигательной деятельности и различных формах активного отдыха; </w:t>
      </w:r>
    </w:p>
    <w:p w:rsidR="006D1D8F" w:rsidRDefault="004157EB">
      <w:pPr>
        <w:ind w:left="708" w:right="259" w:firstLine="710"/>
      </w:pPr>
      <w:r>
        <w:t xml:space="preserve">‒ 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 </w:t>
      </w:r>
    </w:p>
    <w:p w:rsidR="006D1D8F" w:rsidRDefault="004157EB">
      <w:pPr>
        <w:spacing w:after="4" w:line="303" w:lineRule="auto"/>
        <w:ind w:left="708" w:right="11" w:firstLine="710"/>
        <w:jc w:val="left"/>
      </w:pPr>
      <w:r>
        <w:t xml:space="preserve">‒ 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 </w:t>
      </w:r>
    </w:p>
    <w:p w:rsidR="006D1D8F" w:rsidRDefault="004157EB">
      <w:pPr>
        <w:ind w:left="1419" w:right="23"/>
      </w:pPr>
      <w:r>
        <w:t xml:space="preserve">‒воспитывать бережное, заботливое отношение к здоровью и человеческой жизни, </w:t>
      </w:r>
    </w:p>
    <w:p w:rsidR="006D1D8F" w:rsidRDefault="004157EB">
      <w:pPr>
        <w:ind w:left="708" w:right="303"/>
      </w:pPr>
      <w:r>
        <w:t xml:space="preserve">развивать стремление к сохранению своего здоровья и здоровья окружающих людей, оказывать помощь и поддержку другим людям. </w:t>
      </w:r>
      <w:r>
        <w:rPr>
          <w:b/>
        </w:rPr>
        <w:t xml:space="preserve">Содержание </w:t>
      </w:r>
      <w:r>
        <w:t xml:space="preserve">образовательной деятельности. </w:t>
      </w:r>
    </w:p>
    <w:p w:rsidR="006D1D8F" w:rsidRDefault="004157EB">
      <w:pPr>
        <w:spacing w:after="4" w:line="303" w:lineRule="auto"/>
        <w:ind w:left="571" w:right="11" w:firstLine="720"/>
        <w:jc w:val="left"/>
      </w:pPr>
      <w:r>
        <w:t xml:space="preserve">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 </w:t>
      </w:r>
    </w:p>
    <w:p w:rsidR="006D1D8F" w:rsidRDefault="004157EB">
      <w:pPr>
        <w:ind w:left="571" w:right="584" w:firstLine="720"/>
      </w:pPr>
      <w:r>
        <w:t xml:space="preserve">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 </w:t>
      </w:r>
    </w:p>
    <w:p w:rsidR="006D1D8F" w:rsidRDefault="004157EB">
      <w:pPr>
        <w:spacing w:after="24"/>
        <w:ind w:left="571" w:right="192" w:firstLine="720"/>
      </w:pPr>
      <w:r>
        <w:t xml:space="preserve">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 </w:t>
      </w:r>
    </w:p>
    <w:p w:rsidR="006D1D8F" w:rsidRDefault="004157EB">
      <w:pPr>
        <w:spacing w:after="119"/>
        <w:ind w:left="571" w:right="180" w:firstLine="720"/>
      </w:pPr>
      <w:r>
        <w:t xml:space="preserve">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 </w:t>
      </w:r>
    </w:p>
    <w:p w:rsidR="006D1D8F" w:rsidRDefault="004157EB">
      <w:pPr>
        <w:ind w:left="571" w:right="23" w:firstLine="720"/>
      </w:pPr>
      <w:r>
        <w:rPr>
          <w:sz w:val="28"/>
        </w:rPr>
        <w:lastRenderedPageBreak/>
        <w:t>1)</w:t>
      </w:r>
      <w:r>
        <w:rPr>
          <w:rFonts w:ascii="Arial" w:eastAsia="Arial" w:hAnsi="Arial" w:cs="Arial"/>
          <w:sz w:val="28"/>
        </w:rPr>
        <w:t xml:space="preserve"> </w:t>
      </w:r>
      <w:r>
        <w:t xml:space="preserve">Основная гимнастика (основные движения, общеразвивающие упражнения, ритмическая гимнастика и строевые упражнения). </w:t>
      </w:r>
    </w:p>
    <w:p w:rsidR="006D1D8F" w:rsidRDefault="004157EB">
      <w:pPr>
        <w:ind w:left="1306" w:right="23"/>
      </w:pPr>
      <w:r>
        <w:t xml:space="preserve">Основные движения: </w:t>
      </w:r>
    </w:p>
    <w:p w:rsidR="006D1D8F" w:rsidRDefault="004157EB">
      <w:pPr>
        <w:spacing w:after="19" w:line="259" w:lineRule="auto"/>
        <w:ind w:left="351" w:right="26" w:hanging="10"/>
        <w:jc w:val="right"/>
      </w:pPr>
      <w:r>
        <w:t xml:space="preserve">бросание, катание, ловля, метание: бросание мяча вверх, о землю и ловля его двумя руками </w:t>
      </w:r>
    </w:p>
    <w:p w:rsidR="006D1D8F" w:rsidRDefault="004157EB">
      <w:pPr>
        <w:ind w:left="571" w:right="23"/>
      </w:pPr>
      <w:r>
        <w:t xml:space="preserve">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 </w:t>
      </w:r>
    </w:p>
    <w:p w:rsidR="006D1D8F" w:rsidRDefault="004157EB">
      <w:pPr>
        <w:spacing w:after="16" w:line="259" w:lineRule="auto"/>
        <w:ind w:left="351" w:right="26" w:hanging="10"/>
        <w:jc w:val="right"/>
      </w:pPr>
      <w:r>
        <w:t xml:space="preserve">ползание, лазанье: ползание на четвереньках по гимнастической скамейке вперед и назад; на </w:t>
      </w:r>
    </w:p>
    <w:p w:rsidR="006D1D8F" w:rsidRDefault="004157EB">
      <w:pPr>
        <w:ind w:left="571" w:right="23"/>
      </w:pPr>
      <w:r>
        <w:t xml:space="preserve">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 ходьба: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 бег: бег в колонне по одному, врассыпную, парами, тройками, четверками; с остановкой по </w:t>
      </w:r>
    </w:p>
    <w:p w:rsidR="006D1D8F" w:rsidRDefault="004157EB">
      <w:pPr>
        <w:ind w:left="571" w:right="23"/>
      </w:pPr>
      <w:r>
        <w:t xml:space="preserve">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2-3 минут; быстрый бег 20 м 2-3 раза с перерывами; челночный бег 3x10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 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 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 </w:t>
      </w:r>
    </w:p>
    <w:p w:rsidR="006D1D8F" w:rsidRDefault="004157EB">
      <w:pPr>
        <w:spacing w:after="16" w:line="259" w:lineRule="auto"/>
        <w:ind w:left="351" w:right="26" w:hanging="10"/>
        <w:jc w:val="right"/>
      </w:pPr>
      <w:r>
        <w:t xml:space="preserve">упражнения в равновесии: подпрыгивание на одной ноге, продвигаясь вперед, другой ногой </w:t>
      </w:r>
    </w:p>
    <w:p w:rsidR="006D1D8F" w:rsidRDefault="004157EB">
      <w:pPr>
        <w:spacing w:after="23"/>
        <w:ind w:left="571" w:right="23"/>
      </w:pPr>
      <w:r>
        <w:t xml:space="preserve">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w:t>
      </w:r>
      <w:r>
        <w:lastRenderedPageBreak/>
        <w:t xml:space="preserve">остановкой и сохранением заданной позы; после бега, прыжков, кружения остановка и выполнение «ласточки». </w:t>
      </w:r>
    </w:p>
    <w:p w:rsidR="006D1D8F" w:rsidRDefault="004157EB">
      <w:pPr>
        <w:ind w:left="571" w:right="23" w:firstLine="701"/>
      </w:pPr>
      <w:r>
        <w:t xml:space="preserve">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 </w:t>
      </w:r>
    </w:p>
    <w:p w:rsidR="006D1D8F" w:rsidRDefault="004157EB">
      <w:pPr>
        <w:spacing w:after="8"/>
        <w:ind w:left="1287" w:right="23"/>
      </w:pPr>
      <w:r>
        <w:t xml:space="preserve">Общеразвивающие упражнения: </w:t>
      </w:r>
    </w:p>
    <w:p w:rsidR="006D1D8F" w:rsidRDefault="004157EB">
      <w:pPr>
        <w:spacing w:after="61" w:line="259" w:lineRule="auto"/>
        <w:ind w:left="351" w:right="26" w:hanging="10"/>
        <w:jc w:val="right"/>
      </w:pPr>
      <w:r>
        <w:t xml:space="preserve">упражнения для кистей рук, развития и укрепления мышц рук и плечевого пояса: </w:t>
      </w:r>
    </w:p>
    <w:p w:rsidR="006D1D8F" w:rsidRDefault="004157EB">
      <w:pPr>
        <w:ind w:left="571" w:right="23"/>
      </w:pPr>
      <w:r>
        <w:t xml:space="preserve">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 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 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 </w:t>
      </w:r>
    </w:p>
    <w:p w:rsidR="006D1D8F" w:rsidRDefault="004157EB">
      <w:pPr>
        <w:spacing w:after="69"/>
        <w:ind w:left="571" w:right="23" w:firstLine="701"/>
      </w:pPr>
      <w:r>
        <w:t xml:space="preserve">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 </w:t>
      </w:r>
    </w:p>
    <w:p w:rsidR="006D1D8F" w:rsidRDefault="004157EB">
      <w:pPr>
        <w:ind w:left="1287" w:right="23"/>
      </w:pPr>
      <w:r>
        <w:t xml:space="preserve">Ритмическая гимнастика: </w:t>
      </w:r>
    </w:p>
    <w:p w:rsidR="006D1D8F" w:rsidRDefault="004157EB">
      <w:pPr>
        <w:spacing w:after="24"/>
        <w:ind w:left="571" w:right="23" w:firstLine="701"/>
      </w:pPr>
      <w:r>
        <w:t xml:space="preserve">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w:t>
      </w:r>
    </w:p>
    <w:p w:rsidR="006D1D8F" w:rsidRDefault="004157EB">
      <w:pPr>
        <w:ind w:left="571" w:right="23"/>
      </w:pPr>
      <w:r>
        <w:t xml:space="preserve">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 </w:t>
      </w:r>
    </w:p>
    <w:p w:rsidR="006D1D8F" w:rsidRDefault="004157EB">
      <w:pPr>
        <w:spacing w:after="13"/>
        <w:ind w:left="1287" w:right="23"/>
      </w:pPr>
      <w:r>
        <w:t xml:space="preserve">Строевые упражнения: </w:t>
      </w:r>
    </w:p>
    <w:p w:rsidR="006D1D8F" w:rsidRDefault="004157EB">
      <w:pPr>
        <w:spacing w:after="61" w:line="259" w:lineRule="auto"/>
        <w:ind w:left="351" w:right="26" w:hanging="10"/>
        <w:jc w:val="right"/>
      </w:pPr>
      <w:r>
        <w:t xml:space="preserve">педагог совершенствует навыки детей в построении, перестроении, передвижении строем: </w:t>
      </w:r>
    </w:p>
    <w:p w:rsidR="006D1D8F" w:rsidRDefault="004157EB">
      <w:pPr>
        <w:spacing w:after="120"/>
        <w:ind w:left="571" w:right="23"/>
      </w:pPr>
      <w:r>
        <w:t xml:space="preserve">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 </w:t>
      </w:r>
    </w:p>
    <w:p w:rsidR="006D1D8F" w:rsidRDefault="004157EB" w:rsidP="004157EB">
      <w:pPr>
        <w:numPr>
          <w:ilvl w:val="0"/>
          <w:numId w:val="68"/>
        </w:numPr>
        <w:ind w:right="23" w:firstLine="701"/>
      </w:pPr>
      <w:r>
        <w:lastRenderedPageBreak/>
        <w:t xml:space="preserve">Подвижные игры: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 </w:t>
      </w:r>
    </w:p>
    <w:p w:rsidR="006D1D8F" w:rsidRDefault="004157EB">
      <w:pPr>
        <w:spacing w:after="124"/>
        <w:ind w:left="571" w:right="23" w:firstLine="701"/>
      </w:pPr>
      <w:r>
        <w:t xml:space="preserve">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 </w:t>
      </w:r>
    </w:p>
    <w:p w:rsidR="006D1D8F" w:rsidRDefault="004157EB" w:rsidP="004157EB">
      <w:pPr>
        <w:numPr>
          <w:ilvl w:val="0"/>
          <w:numId w:val="68"/>
        </w:numPr>
        <w:ind w:right="23" w:firstLine="701"/>
      </w:pPr>
      <w:r>
        <w:t xml:space="preserve">Спортивные игры: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 </w:t>
      </w:r>
    </w:p>
    <w:p w:rsidR="006D1D8F" w:rsidRDefault="004157EB">
      <w:pPr>
        <w:ind w:left="571" w:right="23" w:firstLine="701"/>
      </w:pPr>
      <w:r>
        <w:t xml:space="preserve">Городки: бросание биты сбоку, от плеча, занимая правильное исходное положение; знание 4-5 фигур, выбивание городков с полукона и кона при наименьшем количестве бросков бит. </w:t>
      </w:r>
    </w:p>
    <w:p w:rsidR="006D1D8F" w:rsidRDefault="004157EB">
      <w:pPr>
        <w:spacing w:after="61" w:line="259" w:lineRule="auto"/>
        <w:ind w:left="351" w:right="97" w:hanging="10"/>
        <w:jc w:val="right"/>
      </w:pPr>
      <w:r>
        <w:t xml:space="preserve">Элементы баскетбола: передача мяча друг другу (двумя руками от груди, одной рукой от </w:t>
      </w:r>
    </w:p>
    <w:p w:rsidR="006D1D8F" w:rsidRDefault="004157EB">
      <w:pPr>
        <w:ind w:left="571" w:right="23"/>
      </w:pPr>
      <w:r>
        <w:t xml:space="preserve">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 </w:t>
      </w:r>
    </w:p>
    <w:p w:rsidR="006D1D8F" w:rsidRDefault="004157EB">
      <w:pPr>
        <w:ind w:left="571" w:right="23" w:firstLine="701"/>
      </w:pPr>
      <w:r>
        <w:t xml:space="preserve">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 </w:t>
      </w:r>
    </w:p>
    <w:p w:rsidR="006D1D8F" w:rsidRDefault="004157EB">
      <w:pPr>
        <w:ind w:left="668" w:right="23" w:firstLine="715"/>
      </w:pPr>
      <w:r>
        <w:t xml:space="preserve">Элементы хоккея: (без коньков - на снегу, на траве): ведение шайбы клюшкой, не отрывая её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 </w:t>
      </w:r>
    </w:p>
    <w:p w:rsidR="006D1D8F" w:rsidRDefault="004157EB">
      <w:pPr>
        <w:ind w:left="571" w:right="23" w:firstLine="622"/>
      </w:pPr>
      <w:r>
        <w:t xml:space="preserve">Бадминтон: перебрасывание волана ракеткой на сторону партнера без сетки, через сетку, правильно удерживая ракетку. </w:t>
      </w:r>
    </w:p>
    <w:p w:rsidR="006D1D8F" w:rsidRDefault="004157EB">
      <w:pPr>
        <w:spacing w:after="124"/>
        <w:ind w:left="571" w:right="23" w:firstLine="701"/>
      </w:pPr>
      <w:r>
        <w:t xml:space="preserve">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 </w:t>
      </w:r>
    </w:p>
    <w:p w:rsidR="006D1D8F" w:rsidRDefault="004157EB">
      <w:pPr>
        <w:ind w:left="571" w:right="23" w:firstLine="701"/>
      </w:pPr>
      <w:r>
        <w:rPr>
          <w:sz w:val="28"/>
        </w:rPr>
        <w:t>4)</w:t>
      </w:r>
      <w:r>
        <w:rPr>
          <w:rFonts w:ascii="Arial" w:eastAsia="Arial" w:hAnsi="Arial" w:cs="Arial"/>
          <w:sz w:val="28"/>
        </w:rPr>
        <w:t xml:space="preserve"> </w:t>
      </w:r>
      <w:r>
        <w:t xml:space="preserve">Спортивные упражнения: 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 </w:t>
      </w:r>
    </w:p>
    <w:p w:rsidR="006D1D8F" w:rsidRDefault="004157EB">
      <w:pPr>
        <w:spacing w:after="66" w:line="257" w:lineRule="auto"/>
        <w:ind w:left="744" w:right="355" w:hanging="10"/>
        <w:jc w:val="center"/>
      </w:pPr>
      <w:r>
        <w:t xml:space="preserve">Катание на санках: игровые задания и соревнования в катании на санях на скорость. </w:t>
      </w:r>
    </w:p>
    <w:p w:rsidR="006D1D8F" w:rsidRDefault="004157EB">
      <w:pPr>
        <w:ind w:left="571" w:right="23" w:firstLine="701"/>
      </w:pPr>
      <w:r>
        <w:t xml:space="preserve">Ходьба на лыжах: скользящим шагом по лыжне, заложив руки за спину 500-600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«ёлочкой». </w:t>
      </w:r>
    </w:p>
    <w:p w:rsidR="006D1D8F" w:rsidRDefault="004157EB">
      <w:pPr>
        <w:ind w:left="571" w:right="23" w:firstLine="701"/>
      </w:pPr>
      <w:r>
        <w:lastRenderedPageBreak/>
        <w:t xml:space="preserve">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 </w:t>
      </w:r>
    </w:p>
    <w:p w:rsidR="006D1D8F" w:rsidRDefault="004157EB">
      <w:pPr>
        <w:ind w:left="571" w:right="23" w:firstLine="701"/>
      </w:pPr>
      <w:r>
        <w:t xml:space="preserve">Катание на двухколесном велосипеде, самокате: по прямой, по кругу, змейкой, объезжая препятствие, на скорость. </w:t>
      </w:r>
    </w:p>
    <w:p w:rsidR="006D1D8F" w:rsidRDefault="004157EB">
      <w:pPr>
        <w:spacing w:after="92"/>
        <w:ind w:left="571" w:right="23" w:firstLine="701"/>
      </w:pPr>
      <w:r>
        <w:t xml:space="preserve">Плавание: погружение в воду с головой с открытыми глазами, скольжение на груди и спине, двигая ногами (вверх - вниз); проплывание в воротца, с надувной игрушкой или кругом в руках и без; произвольным стилем (от 10-15 м); упражнения комплексов гидроаэробики в воде у бортика и без опоры. </w:t>
      </w:r>
      <w:r>
        <w:rPr>
          <w:sz w:val="28"/>
        </w:rPr>
        <w:t>5)</w:t>
      </w:r>
      <w:r>
        <w:rPr>
          <w:rFonts w:ascii="Arial" w:eastAsia="Arial" w:hAnsi="Arial" w:cs="Arial"/>
          <w:sz w:val="28"/>
        </w:rPr>
        <w:t xml:space="preserve"> </w:t>
      </w:r>
      <w:r>
        <w:t xml:space="preserve">Формирование основ здорового образа жизни: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 инвентарем, оборудованием), во время туристских прогулок и экскурсий.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 </w:t>
      </w:r>
    </w:p>
    <w:p w:rsidR="006D1D8F" w:rsidRDefault="004157EB">
      <w:pPr>
        <w:spacing w:after="0"/>
        <w:ind w:left="1287" w:right="23"/>
      </w:pPr>
      <w:r>
        <w:rPr>
          <w:sz w:val="28"/>
        </w:rPr>
        <w:t>6)</w:t>
      </w:r>
      <w:r>
        <w:rPr>
          <w:rFonts w:ascii="Arial" w:eastAsia="Arial" w:hAnsi="Arial" w:cs="Arial"/>
          <w:sz w:val="28"/>
        </w:rPr>
        <w:t xml:space="preserve"> </w:t>
      </w:r>
      <w:r>
        <w:t xml:space="preserve">Активный отдых. </w:t>
      </w:r>
    </w:p>
    <w:p w:rsidR="006D1D8F" w:rsidRDefault="004157EB">
      <w:pPr>
        <w:ind w:left="571" w:right="23" w:firstLine="701"/>
      </w:pPr>
      <w:r>
        <w:t xml:space="preserve">Физкультурные праздники и досуги: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 </w:t>
      </w:r>
    </w:p>
    <w:p w:rsidR="006D1D8F" w:rsidRDefault="004157EB">
      <w:pPr>
        <w:ind w:left="571" w:right="23" w:firstLine="701"/>
      </w:pPr>
      <w:r>
        <w:t xml:space="preserve">Досуг организуется 1 -2 раза в месяц во второй половине дня преимущественно на свежем воздухе, продолжительностью 40-45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 </w:t>
      </w:r>
    </w:p>
    <w:p w:rsidR="006D1D8F" w:rsidRDefault="004157EB">
      <w:pPr>
        <w:ind w:left="571" w:right="23" w:firstLine="701"/>
      </w:pPr>
      <w:r>
        <w:t xml:space="preserve">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 </w:t>
      </w:r>
    </w:p>
    <w:p w:rsidR="006D1D8F" w:rsidRDefault="004157EB">
      <w:pPr>
        <w:ind w:left="571" w:right="23" w:firstLine="701"/>
      </w:pPr>
      <w:r>
        <w:t xml:space="preserve">Дни здоровья: проводятся 1 раз в квартал. В этот день педагог организует оздоровительные мероприятия, в том числе физкультурные досуги, и туристские прогулки. </w:t>
      </w:r>
    </w:p>
    <w:p w:rsidR="006D1D8F" w:rsidRDefault="004157EB">
      <w:pPr>
        <w:ind w:left="571" w:right="23" w:firstLine="701"/>
      </w:pPr>
      <w:r>
        <w:t xml:space="preserve">Туристские прогулки и экскурсии организуются при наличии возможностей дополнительного сопровождения и организации санитарных стоянок. </w:t>
      </w:r>
    </w:p>
    <w:p w:rsidR="006D1D8F" w:rsidRDefault="004157EB">
      <w:pPr>
        <w:ind w:left="571" w:right="23" w:firstLine="701"/>
      </w:pPr>
      <w:r>
        <w:t xml:space="preserve">Педагог организует пешеходные прогулки. Время перехода в одну сторону составляет 35-40 минут, общая продолжительность не более 2-2,5 часов. Время непрерывного движения 20-30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 </w:t>
      </w:r>
    </w:p>
    <w:p w:rsidR="006D1D8F" w:rsidRDefault="004157EB">
      <w:pPr>
        <w:ind w:left="571" w:right="23" w:firstLine="701"/>
      </w:pPr>
      <w:r>
        <w:t xml:space="preserve">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w:t>
      </w:r>
      <w:r>
        <w:lastRenderedPageBreak/>
        <w:t xml:space="preserve">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 </w:t>
      </w:r>
    </w:p>
    <w:p w:rsidR="006D1D8F" w:rsidRDefault="004157EB">
      <w:pPr>
        <w:spacing w:after="56" w:line="271" w:lineRule="auto"/>
        <w:ind w:left="577" w:right="12" w:hanging="10"/>
      </w:pPr>
      <w:r>
        <w:rPr>
          <w:b/>
        </w:rPr>
        <w:t>2.1.8.</w:t>
      </w:r>
      <w:r>
        <w:rPr>
          <w:rFonts w:ascii="Arial" w:eastAsia="Arial" w:hAnsi="Arial" w:cs="Arial"/>
          <w:b/>
        </w:rPr>
        <w:t xml:space="preserve"> </w:t>
      </w:r>
      <w:r>
        <w:rPr>
          <w:b/>
        </w:rPr>
        <w:t xml:space="preserve">Решение совокупных задач воспитания в рамках образовательных областей </w:t>
      </w:r>
    </w:p>
    <w:p w:rsidR="006D1D8F" w:rsidRDefault="004157EB">
      <w:pPr>
        <w:spacing w:after="56" w:line="268" w:lineRule="auto"/>
        <w:ind w:left="223" w:right="24" w:hanging="10"/>
        <w:jc w:val="right"/>
      </w:pPr>
      <w:r>
        <w:rPr>
          <w:b/>
        </w:rPr>
        <w:t xml:space="preserve">«Социально-коммуникативное развитие»: приобщение детей к ценностям «Родина», </w:t>
      </w:r>
    </w:p>
    <w:p w:rsidR="006D1D8F" w:rsidRDefault="004157EB">
      <w:pPr>
        <w:spacing w:after="5" w:line="271" w:lineRule="auto"/>
        <w:ind w:left="577" w:right="12" w:hanging="10"/>
      </w:pPr>
      <w:r>
        <w:rPr>
          <w:b/>
        </w:rPr>
        <w:t xml:space="preserve">«Природа», «Семья», «Человек», «Жизнь», «Милосердие», «Добро», «Дружба», «Сотрудничество», «Труд». </w:t>
      </w:r>
      <w:r>
        <w:t xml:space="preserve">Это предполагает решение задач нескольких направлений воспитания: </w:t>
      </w:r>
    </w:p>
    <w:p w:rsidR="006D1D8F" w:rsidRDefault="004157EB">
      <w:pPr>
        <w:ind w:left="571" w:right="23" w:firstLine="720"/>
      </w:pPr>
      <w:r>
        <w:t xml:space="preserve">воспитание уважения к своей семье, своему населенному пункту, родному краю, своей стране; 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 воспитание ценностного отношения к культурному наследию своего народа, к </w:t>
      </w:r>
    </w:p>
    <w:p w:rsidR="006D1D8F" w:rsidRDefault="004157EB">
      <w:pPr>
        <w:ind w:left="1291" w:right="23" w:hanging="720"/>
      </w:pPr>
      <w:r>
        <w:t xml:space="preserve">нравственным и культурным традициям России; содействие становлению целостной картины мира, основанной на представлениях о добре и </w:t>
      </w:r>
    </w:p>
    <w:p w:rsidR="006D1D8F" w:rsidRDefault="004157EB">
      <w:pPr>
        <w:ind w:left="1291" w:right="23" w:hanging="720"/>
      </w:pPr>
      <w:r>
        <w:t xml:space="preserve">зле, красоте и уродстве, правде и лжи; воспитание социальных чувств и навыков: способности к сопереживанию, общительности, </w:t>
      </w:r>
    </w:p>
    <w:p w:rsidR="006D1D8F" w:rsidRDefault="004157EB">
      <w:pPr>
        <w:ind w:left="1291" w:right="23" w:hanging="720"/>
      </w:pPr>
      <w:r>
        <w:t xml:space="preserve">дружелюбия, сотрудничества, умения соблюдать правила, активной личностной позиции; создание условий для возникновения у ребёнка нравственного, социально значимого </w:t>
      </w:r>
    </w:p>
    <w:p w:rsidR="006D1D8F" w:rsidRDefault="004157EB">
      <w:pPr>
        <w:ind w:left="1291" w:right="23" w:hanging="720"/>
      </w:pPr>
      <w:r>
        <w:t xml:space="preserve">поступка, приобретения ребёнком опыта милосердия и заботы; поддержка трудового усилия, привычки к доступному дошкольнику напряжению </w:t>
      </w:r>
    </w:p>
    <w:p w:rsidR="006D1D8F" w:rsidRDefault="004157EB">
      <w:pPr>
        <w:spacing w:after="0" w:line="318" w:lineRule="auto"/>
        <w:ind w:left="1291" w:right="23" w:hanging="720"/>
      </w:pPr>
      <w:r>
        <w:t xml:space="preserve">физических, умственных и нравственных сил для решения трудовой задачи; формирование способности бережно и уважительно относиться к результатам своего труда </w:t>
      </w:r>
    </w:p>
    <w:p w:rsidR="006D1D8F" w:rsidRDefault="004157EB">
      <w:pPr>
        <w:ind w:left="571" w:right="23"/>
      </w:pPr>
      <w:r>
        <w:t xml:space="preserve">и труда других людей. </w:t>
      </w:r>
    </w:p>
    <w:p w:rsidR="006D1D8F" w:rsidRDefault="004157EB">
      <w:pPr>
        <w:spacing w:after="29" w:line="259" w:lineRule="auto"/>
        <w:ind w:left="0" w:firstLine="0"/>
        <w:jc w:val="left"/>
      </w:pPr>
      <w:r>
        <w:t xml:space="preserve"> </w:t>
      </w:r>
    </w:p>
    <w:p w:rsidR="006D1D8F" w:rsidRDefault="004157EB">
      <w:pPr>
        <w:spacing w:after="43" w:line="271" w:lineRule="auto"/>
        <w:ind w:left="567" w:right="12" w:firstLine="768"/>
      </w:pPr>
      <w:r>
        <w:rPr>
          <w:b/>
        </w:rPr>
        <w:t xml:space="preserve">«Познавательное развитие»: приобщение детей к ценностям «Человек», «Семья», «Познание», «Родина» и «Природа», </w:t>
      </w:r>
      <w:r>
        <w:t xml:space="preserve">что предполагает: </w:t>
      </w:r>
    </w:p>
    <w:p w:rsidR="006D1D8F" w:rsidRDefault="004157EB">
      <w:pPr>
        <w:ind w:left="1306" w:right="23"/>
      </w:pPr>
      <w:r>
        <w:t xml:space="preserve">воспитание отношения к знанию как ценности, понимание значения образования для </w:t>
      </w:r>
    </w:p>
    <w:p w:rsidR="006D1D8F" w:rsidRDefault="004157EB">
      <w:pPr>
        <w:ind w:left="1291" w:right="283" w:hanging="720"/>
      </w:pPr>
      <w:r>
        <w:t xml:space="preserve">человека, общества, страны; приобщение к отечественным традициям и праздникам, к истории и достижениям родной </w:t>
      </w:r>
    </w:p>
    <w:p w:rsidR="006D1D8F" w:rsidRDefault="004157EB">
      <w:pPr>
        <w:ind w:left="1291" w:right="262" w:hanging="720"/>
      </w:pPr>
      <w:r>
        <w:t xml:space="preserve">страны, к культурному наследию народов России; воспитание уважения к людям - представителям разных народов России независимо от их </w:t>
      </w:r>
    </w:p>
    <w:p w:rsidR="006D1D8F" w:rsidRDefault="004157EB">
      <w:pPr>
        <w:ind w:left="1291" w:right="202" w:hanging="720"/>
      </w:pPr>
      <w:r>
        <w:t xml:space="preserve">этнической принадлежности; воспитание уважительного отношения к государственным символам страны (флагу, гербу, </w:t>
      </w:r>
    </w:p>
    <w:p w:rsidR="006D1D8F" w:rsidRDefault="004157EB">
      <w:pPr>
        <w:ind w:left="1291" w:right="101" w:hanging="720"/>
      </w:pPr>
      <w:r>
        <w:t xml:space="preserve">гимну); воспитание бережного и ответственного отношения к природе родного края, родной страны, </w:t>
      </w:r>
    </w:p>
    <w:p w:rsidR="006D1D8F" w:rsidRDefault="004157EB">
      <w:pPr>
        <w:ind w:left="571" w:right="23"/>
      </w:pPr>
      <w:r>
        <w:t xml:space="preserve">приобретение первого опыта действий по сохранению природы. </w:t>
      </w:r>
    </w:p>
    <w:p w:rsidR="006D1D8F" w:rsidRDefault="004157EB">
      <w:pPr>
        <w:spacing w:after="44" w:line="271" w:lineRule="auto"/>
        <w:ind w:left="567" w:right="12" w:firstLine="708"/>
      </w:pPr>
      <w:r>
        <w:rPr>
          <w:b/>
        </w:rPr>
        <w:t xml:space="preserve">«Речевое развитие»: приобщение детей к ценностям «Культура» и «Красота», </w:t>
      </w:r>
      <w:r>
        <w:t xml:space="preserve">что предполагает: </w:t>
      </w:r>
    </w:p>
    <w:p w:rsidR="006D1D8F" w:rsidRDefault="004157EB">
      <w:pPr>
        <w:spacing w:after="61" w:line="259" w:lineRule="auto"/>
        <w:ind w:left="351" w:right="127" w:hanging="10"/>
        <w:jc w:val="right"/>
      </w:pPr>
      <w:r>
        <w:t xml:space="preserve">владение формами речевого этикета, отражающими принятые в обществе правила и нормы </w:t>
      </w:r>
    </w:p>
    <w:p w:rsidR="006D1D8F" w:rsidRDefault="004157EB">
      <w:pPr>
        <w:ind w:left="1291" w:right="247" w:hanging="720"/>
      </w:pPr>
      <w:r>
        <w:lastRenderedPageBreak/>
        <w:t xml:space="preserve">культурного поведения; воспитание отношения к родному языку как ценности, умения чувствовать красоту языка, </w:t>
      </w:r>
    </w:p>
    <w:p w:rsidR="006D1D8F" w:rsidRDefault="004157EB">
      <w:pPr>
        <w:ind w:left="571" w:right="23"/>
      </w:pPr>
      <w:r>
        <w:t xml:space="preserve">стремления говорить красиво (на правильном, богатом, образном языке). </w:t>
      </w:r>
    </w:p>
    <w:p w:rsidR="006D1D8F" w:rsidRDefault="004157EB">
      <w:pPr>
        <w:spacing w:line="271" w:lineRule="auto"/>
        <w:ind w:left="567" w:right="12" w:firstLine="708"/>
      </w:pPr>
      <w:r>
        <w:rPr>
          <w:b/>
        </w:rPr>
        <w:t xml:space="preserve">«Художественно-эстетическое развитие»: приобщение детей к ценностям «Культура» и «Красота», </w:t>
      </w:r>
      <w:r>
        <w:t xml:space="preserve">что предполагает: </w:t>
      </w:r>
    </w:p>
    <w:p w:rsidR="006D1D8F" w:rsidRDefault="004157EB">
      <w:pPr>
        <w:spacing w:after="61" w:line="259" w:lineRule="auto"/>
        <w:ind w:left="351" w:right="104" w:hanging="10"/>
        <w:jc w:val="right"/>
      </w:pPr>
      <w:r>
        <w:t xml:space="preserve">воспитание эстетических чувств (удивления, радости, восхищения) к различным объектам и </w:t>
      </w:r>
    </w:p>
    <w:p w:rsidR="006D1D8F" w:rsidRDefault="004157EB">
      <w:pPr>
        <w:ind w:left="571" w:right="23"/>
      </w:pPr>
      <w:r>
        <w:t xml:space="preserve">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 приобщение к традициям и великому культурному наследию российского народа, шедеврам </w:t>
      </w:r>
    </w:p>
    <w:p w:rsidR="006D1D8F" w:rsidRDefault="004157EB">
      <w:pPr>
        <w:ind w:left="1272" w:right="23" w:hanging="701"/>
      </w:pPr>
      <w:r>
        <w:t xml:space="preserve">мировой художественной культуры; становление эстетического, эмоционально-ценностного отношения к окружающему миру </w:t>
      </w:r>
    </w:p>
    <w:p w:rsidR="006D1D8F" w:rsidRDefault="004157EB">
      <w:pPr>
        <w:ind w:left="1272" w:right="23" w:hanging="701"/>
      </w:pPr>
      <w:r>
        <w:t xml:space="preserve">для гармонизации внешнего и внутреннего мира ребёнка; создание условий для раскрытия детьми базовых ценностей и их проживания в разных видах </w:t>
      </w:r>
    </w:p>
    <w:p w:rsidR="006D1D8F" w:rsidRDefault="004157EB">
      <w:pPr>
        <w:ind w:left="1272" w:right="23" w:hanging="701"/>
      </w:pPr>
      <w:r>
        <w:t xml:space="preserve">художественно-творческой деятельности; формирование целостной картины мира на основе интеграции интеллектуального и </w:t>
      </w:r>
    </w:p>
    <w:p w:rsidR="006D1D8F" w:rsidRDefault="004157EB">
      <w:pPr>
        <w:ind w:left="1272" w:right="23" w:hanging="701"/>
      </w:pPr>
      <w:r>
        <w:t xml:space="preserve">эмоционально-образного способов его освоения детьми; создание условий для выявления, развития и реализации творческого потенциала каждого </w:t>
      </w:r>
    </w:p>
    <w:p w:rsidR="006D1D8F" w:rsidRDefault="004157EB">
      <w:pPr>
        <w:ind w:left="571" w:right="23"/>
      </w:pPr>
      <w:r>
        <w:t xml:space="preserve">ребёнка с учётом его индивидуальности, поддержка его готовности к творческой самореализации и сотворчеству с другими людьми (детьми и взрослыми). </w:t>
      </w:r>
    </w:p>
    <w:p w:rsidR="006D1D8F" w:rsidRDefault="004157EB">
      <w:pPr>
        <w:spacing w:after="46" w:line="271" w:lineRule="auto"/>
        <w:ind w:left="567" w:right="12" w:firstLine="708"/>
      </w:pPr>
      <w:r>
        <w:rPr>
          <w:b/>
        </w:rPr>
        <w:t>«Физическое развитие»: приобщение детей к ценностям «Жизнь», «Здоровье»</w:t>
      </w:r>
      <w:r>
        <w:t xml:space="preserve">, что предполагает: </w:t>
      </w:r>
    </w:p>
    <w:p w:rsidR="006D1D8F" w:rsidRDefault="004157EB">
      <w:pPr>
        <w:spacing w:after="61" w:line="259" w:lineRule="auto"/>
        <w:ind w:left="351" w:right="26" w:hanging="10"/>
        <w:jc w:val="right"/>
      </w:pPr>
      <w:r>
        <w:t xml:space="preserve">воспитание осознанного отношения к жизни как основоположной ценности и здоровью как </w:t>
      </w:r>
    </w:p>
    <w:p w:rsidR="006D1D8F" w:rsidRDefault="004157EB">
      <w:pPr>
        <w:ind w:left="1272" w:right="23" w:hanging="701"/>
      </w:pPr>
      <w:r>
        <w:t xml:space="preserve">совокупности физического, духовного и социального благополучия человека; формирование у ребёнка возрастосообразных представлений и знаний в области физической </w:t>
      </w:r>
    </w:p>
    <w:p w:rsidR="006D1D8F" w:rsidRDefault="004157EB">
      <w:pPr>
        <w:ind w:left="1313" w:right="23" w:hanging="742"/>
      </w:pPr>
      <w:r>
        <w:t xml:space="preserve">культуры, здоровья и безопасного образа жизни; становление эмоционально-ценностного отношения к здоровому образу жизни, физическим </w:t>
      </w:r>
    </w:p>
    <w:p w:rsidR="006D1D8F" w:rsidRDefault="004157EB">
      <w:pPr>
        <w:ind w:left="1291" w:right="23" w:hanging="720"/>
      </w:pPr>
      <w:r>
        <w:t xml:space="preserve">упражнениям, подвижным играм, закаливанию организма, гигиеническим нормам и правилам; воспитание активности, самостоятельности, самоуважения, коммуникабельности, </w:t>
      </w:r>
    </w:p>
    <w:p w:rsidR="006D1D8F" w:rsidRDefault="004157EB">
      <w:pPr>
        <w:ind w:left="1332" w:right="413" w:hanging="761"/>
      </w:pPr>
      <w:r>
        <w:t xml:space="preserve">уверенности и других личностных качеств; приобщение детей к ценностям, нормам и знаниям физической культуры в целях их </w:t>
      </w:r>
    </w:p>
    <w:p w:rsidR="006D1D8F" w:rsidRDefault="004157EB">
      <w:pPr>
        <w:ind w:left="1291" w:right="235" w:hanging="720"/>
      </w:pPr>
      <w:r>
        <w:t xml:space="preserve">физического развития и саморазвития; формирование у ребёнка основных гигиенических навыков, представлений о здоровом </w:t>
      </w:r>
    </w:p>
    <w:p w:rsidR="006D1D8F" w:rsidRDefault="004157EB">
      <w:pPr>
        <w:ind w:left="571" w:right="23"/>
      </w:pPr>
      <w:r>
        <w:t xml:space="preserve">образе жизни. </w:t>
      </w:r>
    </w:p>
    <w:p w:rsidR="006D1D8F" w:rsidRDefault="004157EB">
      <w:pPr>
        <w:spacing w:after="5" w:line="271" w:lineRule="auto"/>
        <w:ind w:left="139" w:right="12" w:firstLine="528"/>
      </w:pPr>
      <w:r>
        <w:rPr>
          <w:b/>
        </w:rPr>
        <w:t>2.1.9.</w:t>
      </w:r>
      <w:r>
        <w:rPr>
          <w:rFonts w:ascii="Arial" w:eastAsia="Arial" w:hAnsi="Arial" w:cs="Arial"/>
          <w:b/>
        </w:rPr>
        <w:t xml:space="preserve"> </w:t>
      </w:r>
      <w:r>
        <w:rPr>
          <w:b/>
        </w:rPr>
        <w:t xml:space="preserve">Перечень необходимых для воспитательно-образовательного процесса методических пособий </w:t>
      </w:r>
    </w:p>
    <w:tbl>
      <w:tblPr>
        <w:tblStyle w:val="TableGrid"/>
        <w:tblW w:w="10351" w:type="dxa"/>
        <w:tblInd w:w="572" w:type="dxa"/>
        <w:tblCellMar>
          <w:top w:w="124" w:type="dxa"/>
          <w:left w:w="96" w:type="dxa"/>
          <w:right w:w="863" w:type="dxa"/>
        </w:tblCellMar>
        <w:tblLook w:val="04A0" w:firstRow="1" w:lastRow="0" w:firstColumn="1" w:lastColumn="0" w:noHBand="0" w:noVBand="1"/>
      </w:tblPr>
      <w:tblGrid>
        <w:gridCol w:w="3229"/>
        <w:gridCol w:w="7122"/>
      </w:tblGrid>
      <w:tr w:rsidR="006D1D8F">
        <w:trPr>
          <w:trHeight w:val="105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5" w:firstLine="0"/>
              <w:jc w:val="left"/>
            </w:pPr>
            <w:r>
              <w:t xml:space="preserve">Уч.- метод. пособие </w:t>
            </w:r>
          </w:p>
        </w:tc>
        <w:tc>
          <w:tcPr>
            <w:tcW w:w="7122"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1" w:line="297" w:lineRule="auto"/>
              <w:ind w:left="0" w:firstLine="0"/>
            </w:pPr>
            <w:r>
              <w:t xml:space="preserve">«Ознакомление с предметным и социальным окружением» средняя группа авт. О.В. Дыбина Москва,Мозаика - Синтез, </w:t>
            </w:r>
          </w:p>
          <w:p w:rsidR="006D1D8F" w:rsidRDefault="004157EB">
            <w:pPr>
              <w:spacing w:after="0" w:line="259" w:lineRule="auto"/>
              <w:ind w:left="0" w:firstLine="0"/>
              <w:jc w:val="left"/>
            </w:pPr>
            <w:r>
              <w:t xml:space="preserve">2014 год </w:t>
            </w:r>
          </w:p>
        </w:tc>
      </w:tr>
    </w:tbl>
    <w:p w:rsidR="006D1D8F" w:rsidRDefault="004157EB">
      <w:pPr>
        <w:spacing w:after="0" w:line="259" w:lineRule="auto"/>
        <w:ind w:left="0" w:firstLine="0"/>
        <w:jc w:val="left"/>
      </w:pPr>
      <w:r>
        <w:rPr>
          <w:b/>
          <w:sz w:val="17"/>
        </w:rPr>
        <w:t xml:space="preserve"> </w:t>
      </w:r>
    </w:p>
    <w:tbl>
      <w:tblPr>
        <w:tblStyle w:val="TableGrid"/>
        <w:tblW w:w="10351" w:type="dxa"/>
        <w:tblInd w:w="572" w:type="dxa"/>
        <w:tblCellMar>
          <w:top w:w="51" w:type="dxa"/>
          <w:left w:w="2" w:type="dxa"/>
          <w:right w:w="13" w:type="dxa"/>
        </w:tblCellMar>
        <w:tblLook w:val="04A0" w:firstRow="1" w:lastRow="0" w:firstColumn="1" w:lastColumn="0" w:noHBand="0" w:noVBand="1"/>
      </w:tblPr>
      <w:tblGrid>
        <w:gridCol w:w="3229"/>
        <w:gridCol w:w="7122"/>
      </w:tblGrid>
      <w:tr w:rsidR="006D1D8F">
        <w:trPr>
          <w:trHeight w:val="1654"/>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27" w:line="251" w:lineRule="auto"/>
              <w:ind w:left="14" w:firstLine="0"/>
              <w:jc w:val="left"/>
            </w:pPr>
            <w:r>
              <w:rPr>
                <w:color w:val="313131"/>
                <w:sz w:val="22"/>
              </w:rPr>
              <w:lastRenderedPageBreak/>
              <w:t xml:space="preserve">«От рождения до школы». Инновационная программа дошкольного образования. / Под ред. Н. Е. Вераксы, Т. С. </w:t>
            </w:r>
          </w:p>
          <w:p w:rsidR="006D1D8F" w:rsidRDefault="004157EB">
            <w:pPr>
              <w:spacing w:after="0" w:line="259" w:lineRule="auto"/>
              <w:ind w:left="14" w:firstLine="0"/>
            </w:pPr>
            <w:r>
              <w:rPr>
                <w:color w:val="313131"/>
                <w:sz w:val="22"/>
              </w:rPr>
              <w:t>Комаровой, Э. М. Дорофеевой. —</w:t>
            </w:r>
            <w:r>
              <w:rPr>
                <w:sz w:val="22"/>
              </w:rPr>
              <w:t xml:space="preserve"> </w:t>
            </w:r>
          </w:p>
        </w:tc>
        <w:tc>
          <w:tcPr>
            <w:tcW w:w="7122"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right="186" w:firstLine="0"/>
            </w:pPr>
            <w:r>
              <w:rPr>
                <w:color w:val="313131"/>
                <w:sz w:val="22"/>
              </w:rPr>
              <w:t>Издание пятое (инновационное), исп. и доп. — М.: МОЗАИКАСИНТЕЗ, 2019. — c. 336</w:t>
            </w:r>
            <w:r>
              <w:rPr>
                <w:sz w:val="22"/>
              </w:rPr>
              <w:t xml:space="preserve"> </w:t>
            </w:r>
          </w:p>
        </w:tc>
      </w:tr>
      <w:tr w:rsidR="006D1D8F">
        <w:trPr>
          <w:trHeight w:val="1406"/>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7122" w:type="dxa"/>
            <w:tcBorders>
              <w:top w:val="single" w:sz="4" w:space="0" w:color="7E7E7E"/>
              <w:left w:val="single" w:sz="4" w:space="0" w:color="7E7E7E"/>
              <w:bottom w:val="single" w:sz="4" w:space="0" w:color="7E7E7E"/>
              <w:right w:val="single" w:sz="4" w:space="0" w:color="7E7E7E"/>
            </w:tcBorders>
            <w:vAlign w:val="bottom"/>
          </w:tcPr>
          <w:p w:rsidR="006D1D8F" w:rsidRDefault="004157EB">
            <w:pPr>
              <w:spacing w:after="98" w:line="290" w:lineRule="auto"/>
              <w:ind w:left="94" w:right="887" w:firstLine="0"/>
              <w:jc w:val="left"/>
            </w:pPr>
            <w:r>
              <w:t xml:space="preserve">Рыжова Н.А. Экологические сказки: методическоепособие. – </w:t>
            </w:r>
          </w:p>
          <w:p w:rsidR="006D1D8F" w:rsidRDefault="004157EB">
            <w:pPr>
              <w:spacing w:after="7" w:line="259" w:lineRule="auto"/>
              <w:ind w:left="0" w:firstLine="0"/>
              <w:jc w:val="left"/>
            </w:pPr>
            <w:r>
              <w:rPr>
                <w:b/>
              </w:rPr>
              <w:t xml:space="preserve"> </w:t>
            </w:r>
          </w:p>
          <w:p w:rsidR="006D1D8F" w:rsidRDefault="004157EB">
            <w:pPr>
              <w:spacing w:after="0" w:line="259" w:lineRule="auto"/>
              <w:ind w:left="94" w:firstLine="0"/>
              <w:jc w:val="left"/>
            </w:pPr>
            <w:r>
              <w:t xml:space="preserve">М.: ИД «Первое сентября», 2009. </w:t>
            </w:r>
          </w:p>
        </w:tc>
      </w:tr>
      <w:tr w:rsidR="006D1D8F">
        <w:trPr>
          <w:trHeight w:val="1013"/>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7122"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right="107" w:firstLine="0"/>
            </w:pPr>
            <w:r>
              <w:t xml:space="preserve">Савенков А.И. Маленький исследователь. – Самара: ИД «Федоров», 2010. </w:t>
            </w:r>
          </w:p>
        </w:tc>
      </w:tr>
      <w:tr w:rsidR="006D1D8F">
        <w:trPr>
          <w:trHeight w:val="1424"/>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7122"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right="1486" w:firstLine="0"/>
            </w:pPr>
            <w:r>
              <w:t xml:space="preserve">Савенков А.И. Методика исследовательского обучения дошкольников. – Самара: Учебная литература: ИД «Федоров»,2010. </w:t>
            </w:r>
          </w:p>
        </w:tc>
      </w:tr>
      <w:tr w:rsidR="006D1D8F">
        <w:trPr>
          <w:trHeight w:val="756"/>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Программа </w:t>
            </w:r>
          </w:p>
        </w:tc>
        <w:tc>
          <w:tcPr>
            <w:tcW w:w="7122"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94" w:right="1071" w:firstLine="0"/>
            </w:pPr>
            <w:r>
              <w:t xml:space="preserve">Рыжова Н.А. Экологическое образование в детском саду. – М.: Пед. ун-т «Первое сентября», 2013. </w:t>
            </w:r>
          </w:p>
        </w:tc>
      </w:tr>
      <w:tr w:rsidR="006D1D8F">
        <w:trPr>
          <w:trHeight w:val="458"/>
        </w:trPr>
        <w:tc>
          <w:tcPr>
            <w:tcW w:w="10351" w:type="dxa"/>
            <w:gridSpan w:val="2"/>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right="57" w:firstLine="0"/>
              <w:jc w:val="center"/>
            </w:pPr>
            <w:r>
              <w:rPr>
                <w:b/>
              </w:rPr>
              <w:t xml:space="preserve">РЕЧЕВОЕ РАЗВИТИЕ </w:t>
            </w:r>
          </w:p>
        </w:tc>
      </w:tr>
      <w:tr w:rsidR="006D1D8F">
        <w:trPr>
          <w:trHeight w:val="105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7122" w:type="dxa"/>
            <w:tcBorders>
              <w:top w:val="single" w:sz="4" w:space="0" w:color="7E7E7E"/>
              <w:left w:val="single" w:sz="4" w:space="0" w:color="7E7E7E"/>
              <w:bottom w:val="single" w:sz="4" w:space="0" w:color="7E7E7E"/>
              <w:right w:val="single" w:sz="4" w:space="0" w:color="7E7E7E"/>
            </w:tcBorders>
          </w:tcPr>
          <w:p w:rsidR="006D1D8F" w:rsidRDefault="004157EB">
            <w:pPr>
              <w:spacing w:after="46" w:line="259" w:lineRule="auto"/>
              <w:ind w:left="312" w:firstLine="0"/>
              <w:jc w:val="left"/>
            </w:pPr>
            <w:r>
              <w:t xml:space="preserve">«Развитие речи в детском саду» вторая группа авт. В.В. </w:t>
            </w:r>
          </w:p>
          <w:p w:rsidR="006D1D8F" w:rsidRDefault="004157EB">
            <w:pPr>
              <w:spacing w:after="0" w:line="259" w:lineRule="auto"/>
              <w:ind w:left="206" w:firstLine="0"/>
              <w:jc w:val="left"/>
            </w:pPr>
            <w:r>
              <w:t xml:space="preserve">Гербова, Издательство Мозаика– Синтез, Москва2015 год </w:t>
            </w:r>
          </w:p>
        </w:tc>
      </w:tr>
      <w:tr w:rsidR="006D1D8F">
        <w:trPr>
          <w:trHeight w:val="1059"/>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7122" w:type="dxa"/>
            <w:tcBorders>
              <w:top w:val="single" w:sz="4" w:space="0" w:color="7E7E7E"/>
              <w:left w:val="single" w:sz="4" w:space="0" w:color="7E7E7E"/>
              <w:bottom w:val="single" w:sz="4" w:space="0" w:color="7E7E7E"/>
              <w:right w:val="single" w:sz="4" w:space="0" w:color="7E7E7E"/>
            </w:tcBorders>
          </w:tcPr>
          <w:p w:rsidR="006D1D8F" w:rsidRDefault="004157EB">
            <w:pPr>
              <w:spacing w:after="38" w:line="259" w:lineRule="auto"/>
              <w:ind w:left="334" w:firstLine="0"/>
              <w:jc w:val="left"/>
            </w:pPr>
            <w:r>
              <w:t xml:space="preserve">«Развитие речи в детском саду» младшая группаавт. В.В. </w:t>
            </w:r>
          </w:p>
          <w:p w:rsidR="006D1D8F" w:rsidRDefault="004157EB">
            <w:pPr>
              <w:spacing w:after="0" w:line="259" w:lineRule="auto"/>
              <w:ind w:left="206" w:firstLine="0"/>
              <w:jc w:val="left"/>
            </w:pPr>
            <w:r>
              <w:t xml:space="preserve">Гербова, Издательство Мозаика– Синтез, Москва 2015 год </w:t>
            </w:r>
          </w:p>
        </w:tc>
      </w:tr>
      <w:tr w:rsidR="006D1D8F">
        <w:trPr>
          <w:trHeight w:val="1061"/>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7122" w:type="dxa"/>
            <w:tcBorders>
              <w:top w:val="single" w:sz="4" w:space="0" w:color="7E7E7E"/>
              <w:left w:val="single" w:sz="4" w:space="0" w:color="7E7E7E"/>
              <w:bottom w:val="single" w:sz="4" w:space="0" w:color="7E7E7E"/>
              <w:right w:val="single" w:sz="4" w:space="0" w:color="7E7E7E"/>
            </w:tcBorders>
          </w:tcPr>
          <w:p w:rsidR="006D1D8F" w:rsidRDefault="004157EB">
            <w:pPr>
              <w:spacing w:after="40" w:line="259" w:lineRule="auto"/>
              <w:ind w:left="206" w:firstLine="0"/>
              <w:jc w:val="left"/>
            </w:pPr>
            <w:r>
              <w:t xml:space="preserve">«Развитие речи в детском саду» средняя группа авт.В.В. </w:t>
            </w:r>
          </w:p>
          <w:p w:rsidR="006D1D8F" w:rsidRDefault="004157EB">
            <w:pPr>
              <w:spacing w:after="0" w:line="259" w:lineRule="auto"/>
              <w:ind w:left="206" w:firstLine="0"/>
              <w:jc w:val="left"/>
            </w:pPr>
            <w:r>
              <w:t xml:space="preserve">Гербова, Издательство Мозаика– Синтез, Москва 2015 год </w:t>
            </w:r>
          </w:p>
        </w:tc>
      </w:tr>
      <w:tr w:rsidR="006D1D8F">
        <w:trPr>
          <w:trHeight w:val="105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7122" w:type="dxa"/>
            <w:tcBorders>
              <w:top w:val="single" w:sz="4" w:space="0" w:color="7E7E7E"/>
              <w:left w:val="single" w:sz="4" w:space="0" w:color="7E7E7E"/>
              <w:bottom w:val="single" w:sz="4" w:space="0" w:color="7E7E7E"/>
              <w:right w:val="single" w:sz="4" w:space="0" w:color="7E7E7E"/>
            </w:tcBorders>
          </w:tcPr>
          <w:p w:rsidR="006D1D8F" w:rsidRDefault="004157EB">
            <w:pPr>
              <w:spacing w:after="45" w:line="259" w:lineRule="auto"/>
              <w:ind w:left="206" w:firstLine="0"/>
              <w:jc w:val="left"/>
            </w:pPr>
            <w:r>
              <w:t xml:space="preserve">«Развитие речи в детском саду» старшая группа авт. В.В. </w:t>
            </w:r>
          </w:p>
          <w:p w:rsidR="006D1D8F" w:rsidRDefault="004157EB">
            <w:pPr>
              <w:spacing w:after="0" w:line="259" w:lineRule="auto"/>
              <w:ind w:left="206" w:firstLine="0"/>
              <w:jc w:val="left"/>
            </w:pPr>
            <w:r>
              <w:t xml:space="preserve">Гербова, Издательство Мозаика– Синтез, Москва2015 год </w:t>
            </w:r>
          </w:p>
        </w:tc>
      </w:tr>
      <w:tr w:rsidR="006D1D8F">
        <w:trPr>
          <w:trHeight w:val="105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5" w:firstLine="0"/>
              <w:jc w:val="left"/>
            </w:pPr>
            <w:r>
              <w:t xml:space="preserve">Уч.- метод. пособие </w:t>
            </w:r>
          </w:p>
        </w:tc>
        <w:tc>
          <w:tcPr>
            <w:tcW w:w="7122" w:type="dxa"/>
            <w:tcBorders>
              <w:top w:val="single" w:sz="4" w:space="0" w:color="7E7E7E"/>
              <w:left w:val="single" w:sz="4" w:space="0" w:color="7E7E7E"/>
              <w:bottom w:val="single" w:sz="4" w:space="0" w:color="7E7E7E"/>
              <w:right w:val="single" w:sz="4" w:space="0" w:color="7E7E7E"/>
            </w:tcBorders>
          </w:tcPr>
          <w:p w:rsidR="006D1D8F" w:rsidRDefault="004157EB">
            <w:pPr>
              <w:spacing w:after="38" w:line="259" w:lineRule="auto"/>
              <w:ind w:left="113" w:firstLine="0"/>
              <w:jc w:val="left"/>
            </w:pPr>
            <w:r>
              <w:t xml:space="preserve">«Развитие речи в детском саду» подготовительнаягруппа авт. </w:t>
            </w:r>
          </w:p>
          <w:p w:rsidR="006D1D8F" w:rsidRDefault="004157EB">
            <w:pPr>
              <w:spacing w:after="0" w:line="259" w:lineRule="auto"/>
              <w:ind w:left="113" w:firstLine="0"/>
              <w:jc w:val="left"/>
            </w:pPr>
            <w:r>
              <w:t xml:space="preserve">В.В. Гербова, Издательство Мозаика– Синтез, Москва 2015 год </w:t>
            </w:r>
          </w:p>
        </w:tc>
      </w:tr>
      <w:tr w:rsidR="006D1D8F">
        <w:trPr>
          <w:trHeight w:val="1361"/>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5" w:firstLine="0"/>
              <w:jc w:val="left"/>
            </w:pPr>
            <w:r>
              <w:t xml:space="preserve">Образовательная программа </w:t>
            </w:r>
          </w:p>
        </w:tc>
        <w:tc>
          <w:tcPr>
            <w:tcW w:w="7122"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14" w:line="280" w:lineRule="auto"/>
              <w:ind w:left="0" w:firstLine="0"/>
              <w:jc w:val="left"/>
            </w:pPr>
            <w:r>
              <w:t xml:space="preserve">«Вариативная </w:t>
            </w:r>
            <w:r>
              <w:tab/>
              <w:t xml:space="preserve">примерная </w:t>
            </w:r>
            <w:r>
              <w:tab/>
              <w:t xml:space="preserve">адаптированная </w:t>
            </w:r>
            <w:r>
              <w:tab/>
              <w:t xml:space="preserve">основная образовательная программа для детей с тяжелыми нарушениями речи (общим недоразвитием речи) с 3 </w:t>
            </w:r>
          </w:p>
          <w:p w:rsidR="006D1D8F" w:rsidRDefault="004157EB">
            <w:pPr>
              <w:spacing w:after="0" w:line="259" w:lineRule="auto"/>
              <w:ind w:left="0" w:firstLine="0"/>
              <w:jc w:val="left"/>
            </w:pPr>
            <w:r>
              <w:t xml:space="preserve">до 7 лет Филичева Чиркина Н. В., СПб.:Детство-Пресс, 2015 </w:t>
            </w:r>
          </w:p>
        </w:tc>
      </w:tr>
    </w:tbl>
    <w:p w:rsidR="006D1D8F" w:rsidRDefault="004157EB">
      <w:pPr>
        <w:spacing w:after="0" w:line="259" w:lineRule="auto"/>
        <w:ind w:left="0" w:firstLine="0"/>
      </w:pPr>
      <w:r>
        <w:rPr>
          <w:b/>
          <w:sz w:val="20"/>
        </w:rPr>
        <w:t xml:space="preserve"> </w:t>
      </w:r>
    </w:p>
    <w:p w:rsidR="006D1D8F" w:rsidRDefault="004157EB">
      <w:pPr>
        <w:spacing w:after="0" w:line="259" w:lineRule="auto"/>
        <w:ind w:left="0" w:firstLine="0"/>
      </w:pPr>
      <w:r>
        <w:rPr>
          <w:b/>
          <w:sz w:val="20"/>
        </w:rPr>
        <w:lastRenderedPageBreak/>
        <w:t xml:space="preserve"> </w:t>
      </w:r>
    </w:p>
    <w:p w:rsidR="006D1D8F" w:rsidRDefault="004157EB">
      <w:pPr>
        <w:spacing w:after="0" w:line="259" w:lineRule="auto"/>
        <w:ind w:left="0" w:firstLine="0"/>
      </w:pPr>
      <w:r>
        <w:rPr>
          <w:b/>
          <w:sz w:val="20"/>
        </w:rPr>
        <w:t xml:space="preserve"> </w:t>
      </w:r>
    </w:p>
    <w:p w:rsidR="006D1D8F" w:rsidRDefault="004157EB">
      <w:pPr>
        <w:spacing w:after="0" w:line="259" w:lineRule="auto"/>
        <w:ind w:left="0" w:firstLine="0"/>
      </w:pPr>
      <w:r>
        <w:rPr>
          <w:b/>
          <w:sz w:val="20"/>
        </w:rPr>
        <w:t xml:space="preserve"> </w:t>
      </w:r>
    </w:p>
    <w:p w:rsidR="006D1D8F" w:rsidRDefault="004157EB">
      <w:pPr>
        <w:spacing w:after="20" w:line="259" w:lineRule="auto"/>
        <w:ind w:left="0" w:firstLine="0"/>
      </w:pPr>
      <w:r>
        <w:rPr>
          <w:b/>
          <w:sz w:val="20"/>
        </w:rPr>
        <w:t xml:space="preserve"> </w:t>
      </w:r>
    </w:p>
    <w:p w:rsidR="006D1D8F" w:rsidRDefault="004157EB">
      <w:pPr>
        <w:spacing w:after="0" w:line="259" w:lineRule="auto"/>
        <w:ind w:left="0" w:firstLine="0"/>
      </w:pPr>
      <w:r>
        <w:rPr>
          <w:b/>
          <w:sz w:val="20"/>
        </w:rPr>
        <w:t xml:space="preserve"> </w:t>
      </w:r>
    </w:p>
    <w:tbl>
      <w:tblPr>
        <w:tblStyle w:val="TableGrid"/>
        <w:tblW w:w="9369" w:type="dxa"/>
        <w:tblInd w:w="572" w:type="dxa"/>
        <w:tblCellMar>
          <w:top w:w="12" w:type="dxa"/>
          <w:left w:w="2" w:type="dxa"/>
          <w:right w:w="113" w:type="dxa"/>
        </w:tblCellMar>
        <w:tblLook w:val="04A0" w:firstRow="1" w:lastRow="0" w:firstColumn="1" w:lastColumn="0" w:noHBand="0" w:noVBand="1"/>
      </w:tblPr>
      <w:tblGrid>
        <w:gridCol w:w="3229"/>
        <w:gridCol w:w="6140"/>
      </w:tblGrid>
      <w:tr w:rsidR="006D1D8F">
        <w:trPr>
          <w:trHeight w:val="2559"/>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2" w:firstLine="0"/>
              <w:jc w:val="left"/>
            </w:pPr>
            <w:r>
              <w:rPr>
                <w:b/>
              </w:rPr>
              <w:t xml:space="preserve"> </w:t>
            </w:r>
          </w:p>
          <w:p w:rsidR="006D1D8F" w:rsidRDefault="004157EB">
            <w:pPr>
              <w:spacing w:after="0" w:line="259" w:lineRule="auto"/>
              <w:ind w:left="2" w:firstLine="0"/>
              <w:jc w:val="left"/>
            </w:pPr>
            <w:r>
              <w:rPr>
                <w:b/>
              </w:rPr>
              <w:t xml:space="preserve"> </w:t>
            </w:r>
          </w:p>
          <w:p w:rsidR="006D1D8F" w:rsidRDefault="004157EB">
            <w:pPr>
              <w:spacing w:after="0" w:line="259" w:lineRule="auto"/>
              <w:ind w:left="2" w:firstLine="0"/>
              <w:jc w:val="left"/>
            </w:pPr>
            <w:r>
              <w:rPr>
                <w:b/>
              </w:rPr>
              <w:t xml:space="preserve"> </w:t>
            </w:r>
          </w:p>
          <w:p w:rsidR="006D1D8F" w:rsidRDefault="004157EB">
            <w:pPr>
              <w:spacing w:after="141" w:line="259" w:lineRule="auto"/>
              <w:ind w:left="2" w:firstLine="0"/>
              <w:jc w:val="left"/>
            </w:pPr>
            <w:r>
              <w:rPr>
                <w:b/>
              </w:rPr>
              <w:t xml:space="preserve"> </w:t>
            </w:r>
          </w:p>
          <w:p w:rsidR="006D1D8F" w:rsidRDefault="004157EB">
            <w:pPr>
              <w:spacing w:after="0" w:line="259" w:lineRule="auto"/>
              <w:ind w:left="2" w:firstLine="0"/>
              <w:jc w:val="left"/>
            </w:pPr>
            <w:r>
              <w:rPr>
                <w:b/>
              </w:rPr>
              <w:t xml:space="preserve"> </w:t>
            </w:r>
          </w:p>
          <w:p w:rsidR="006D1D8F" w:rsidRDefault="004157EB">
            <w:pPr>
              <w:spacing w:after="0" w:line="259" w:lineRule="auto"/>
              <w:ind w:left="98" w:firstLine="564"/>
              <w:jc w:val="left"/>
            </w:pPr>
            <w:r>
              <w:rPr>
                <w:b/>
              </w:rPr>
              <w:t xml:space="preserve">Вид Методических материалов </w:t>
            </w:r>
          </w:p>
        </w:tc>
        <w:tc>
          <w:tcPr>
            <w:tcW w:w="6140"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firstLine="0"/>
              <w:jc w:val="left"/>
            </w:pPr>
            <w:r>
              <w:rPr>
                <w:b/>
              </w:rPr>
              <w:t xml:space="preserve"> </w:t>
            </w:r>
          </w:p>
          <w:p w:rsidR="006D1D8F" w:rsidRDefault="004157EB">
            <w:pPr>
              <w:spacing w:after="141" w:line="259" w:lineRule="auto"/>
              <w:ind w:left="0" w:firstLine="0"/>
              <w:jc w:val="left"/>
            </w:pPr>
            <w:r>
              <w:rPr>
                <w:b/>
              </w:rPr>
              <w:t xml:space="preserve"> </w:t>
            </w:r>
          </w:p>
          <w:p w:rsidR="006D1D8F" w:rsidRDefault="004157EB">
            <w:pPr>
              <w:spacing w:after="24" w:line="259" w:lineRule="auto"/>
              <w:ind w:left="0" w:firstLine="0"/>
              <w:jc w:val="left"/>
            </w:pPr>
            <w:r>
              <w:rPr>
                <w:b/>
              </w:rPr>
              <w:t xml:space="preserve"> </w:t>
            </w:r>
          </w:p>
          <w:p w:rsidR="006D1D8F" w:rsidRDefault="004157EB">
            <w:pPr>
              <w:spacing w:after="0" w:line="259" w:lineRule="auto"/>
              <w:ind w:left="1150" w:firstLine="0"/>
              <w:jc w:val="left"/>
            </w:pPr>
            <w:r>
              <w:rPr>
                <w:b/>
              </w:rPr>
              <w:t xml:space="preserve">Название </w:t>
            </w:r>
          </w:p>
        </w:tc>
      </w:tr>
      <w:tr w:rsidR="006D1D8F">
        <w:trPr>
          <w:trHeight w:val="463"/>
        </w:trPr>
        <w:tc>
          <w:tcPr>
            <w:tcW w:w="9369" w:type="dxa"/>
            <w:gridSpan w:val="2"/>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51" w:firstLine="0"/>
              <w:jc w:val="center"/>
            </w:pPr>
            <w:r>
              <w:rPr>
                <w:b/>
              </w:rPr>
              <w:t xml:space="preserve">ПОЗНАВАТЕЛЬНОЕ РАЗВИТИЕ </w:t>
            </w:r>
          </w:p>
        </w:tc>
      </w:tr>
      <w:tr w:rsidR="006D1D8F">
        <w:trPr>
          <w:trHeight w:val="2290"/>
        </w:trPr>
        <w:tc>
          <w:tcPr>
            <w:tcW w:w="3229"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204" w:right="58" w:firstLine="0"/>
            </w:pPr>
            <w:r>
              <w:t xml:space="preserve">Программа познавательного развития детей 3-7 лет и комплект методических пособий для второй младшей, средней, старшей и подготовительной к школе групп детского сада </w:t>
            </w:r>
          </w:p>
        </w:tc>
        <w:tc>
          <w:tcPr>
            <w:tcW w:w="6140"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5" w:line="300" w:lineRule="auto"/>
              <w:ind w:left="202" w:firstLine="0"/>
              <w:jc w:val="left"/>
            </w:pPr>
            <w:r>
              <w:t xml:space="preserve">Бережнова О.В., Тимофеева Л.Л. «Ребенок и окружающий </w:t>
            </w:r>
          </w:p>
          <w:p w:rsidR="006D1D8F" w:rsidRDefault="004157EB">
            <w:pPr>
              <w:spacing w:after="1" w:line="285" w:lineRule="auto"/>
              <w:ind w:left="202" w:right="104" w:firstLine="0"/>
            </w:pPr>
            <w:r>
              <w:t xml:space="preserve">мир». Программа познавательного развития детей 3-7 лет и комплект методических пособий для второй младшей, средней, старшей и подготовительной к школе групп детского сада. – М.: </w:t>
            </w:r>
          </w:p>
          <w:p w:rsidR="006D1D8F" w:rsidRDefault="004157EB">
            <w:pPr>
              <w:spacing w:after="0" w:line="259" w:lineRule="auto"/>
              <w:ind w:left="202" w:firstLine="0"/>
              <w:jc w:val="left"/>
            </w:pPr>
            <w:r>
              <w:t xml:space="preserve">Цветной мир, 2014. </w:t>
            </w:r>
          </w:p>
        </w:tc>
      </w:tr>
      <w:tr w:rsidR="006D1D8F">
        <w:trPr>
          <w:trHeight w:val="775"/>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211" w:firstLine="0"/>
              <w:jc w:val="left"/>
            </w:pPr>
            <w:r>
              <w:t xml:space="preserve">Методическое пособие </w:t>
            </w:r>
          </w:p>
        </w:tc>
        <w:tc>
          <w:tcPr>
            <w:tcW w:w="6140"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 </w:t>
            </w:r>
          </w:p>
        </w:tc>
      </w:tr>
      <w:tr w:rsidR="006D1D8F">
        <w:trPr>
          <w:trHeight w:val="81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6140"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202" w:right="14" w:firstLine="0"/>
            </w:pPr>
            <w:r>
              <w:t xml:space="preserve">Ознакомление с природой в детском саду средняя группа авт. О.А.Соломенникова </w:t>
            </w:r>
          </w:p>
        </w:tc>
      </w:tr>
      <w:tr w:rsidR="006D1D8F">
        <w:trPr>
          <w:trHeight w:val="1059"/>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6140"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206" w:right="923" w:firstLine="0"/>
            </w:pPr>
            <w:r>
              <w:t xml:space="preserve">«Ознакомление с предметным и социальным окружением» младшая группа авт. О.В. Дыбина Москва, Мозаика - Синтез, 2014 год </w:t>
            </w:r>
          </w:p>
        </w:tc>
      </w:tr>
      <w:tr w:rsidR="006D1D8F">
        <w:trPr>
          <w:trHeight w:val="105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6140"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45" w:line="259" w:lineRule="auto"/>
              <w:ind w:left="206" w:firstLine="0"/>
              <w:jc w:val="left"/>
            </w:pPr>
            <w:r>
              <w:t xml:space="preserve">«Ознакомление с предметным и социальным </w:t>
            </w:r>
          </w:p>
          <w:p w:rsidR="006D1D8F" w:rsidRDefault="004157EB">
            <w:pPr>
              <w:spacing w:after="0" w:line="259" w:lineRule="auto"/>
              <w:ind w:left="206" w:firstLine="0"/>
            </w:pPr>
            <w:r>
              <w:t xml:space="preserve">окружением» средняя группа авт. О.В. ДыбинаМосква, Мозаика - Синтез, 2014 год </w:t>
            </w:r>
          </w:p>
        </w:tc>
      </w:tr>
      <w:tr w:rsidR="006D1D8F">
        <w:trPr>
          <w:trHeight w:val="1061"/>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6140"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42" w:line="259" w:lineRule="auto"/>
              <w:ind w:left="94" w:firstLine="0"/>
              <w:jc w:val="left"/>
            </w:pPr>
            <w:r>
              <w:t xml:space="preserve">«Ознакомление с предметным и социальным </w:t>
            </w:r>
          </w:p>
          <w:p w:rsidR="006D1D8F" w:rsidRDefault="004157EB">
            <w:pPr>
              <w:spacing w:after="0" w:line="259" w:lineRule="auto"/>
              <w:ind w:left="94" w:firstLine="0"/>
            </w:pPr>
            <w:r>
              <w:t xml:space="preserve">окружением» старшая группа авт. О.В. ДыбинаМосква, Мозаика - Синтез, 2015 год </w:t>
            </w:r>
          </w:p>
        </w:tc>
      </w:tr>
    </w:tbl>
    <w:p w:rsidR="006D1D8F" w:rsidRDefault="006D1D8F">
      <w:pPr>
        <w:spacing w:after="0" w:line="259" w:lineRule="auto"/>
        <w:ind w:left="-566" w:right="870" w:firstLine="0"/>
        <w:jc w:val="left"/>
      </w:pPr>
    </w:p>
    <w:tbl>
      <w:tblPr>
        <w:tblStyle w:val="TableGrid"/>
        <w:tblW w:w="9346" w:type="dxa"/>
        <w:tblInd w:w="572" w:type="dxa"/>
        <w:tblCellMar>
          <w:left w:w="5" w:type="dxa"/>
          <w:right w:w="213" w:type="dxa"/>
        </w:tblCellMar>
        <w:tblLook w:val="04A0" w:firstRow="1" w:lastRow="0" w:firstColumn="1" w:lastColumn="0" w:noHBand="0" w:noVBand="1"/>
      </w:tblPr>
      <w:tblGrid>
        <w:gridCol w:w="3229"/>
        <w:gridCol w:w="6117"/>
      </w:tblGrid>
      <w:tr w:rsidR="006D1D8F">
        <w:trPr>
          <w:trHeight w:val="105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6"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8" w:space="0" w:color="7E7E7E"/>
            </w:tcBorders>
            <w:vAlign w:val="center"/>
          </w:tcPr>
          <w:p w:rsidR="006D1D8F" w:rsidRDefault="004157EB">
            <w:pPr>
              <w:spacing w:after="0" w:line="259" w:lineRule="auto"/>
              <w:ind w:left="204" w:right="754" w:firstLine="0"/>
            </w:pPr>
            <w:r>
              <w:t xml:space="preserve">«Ознакомление с предметным и социальным окружением» подготовительная группа авт. О.В. Дыбина Москва, Мозаика - Синтез, 2014 год </w:t>
            </w:r>
          </w:p>
        </w:tc>
      </w:tr>
      <w:tr w:rsidR="006D1D8F">
        <w:trPr>
          <w:trHeight w:val="454"/>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6"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8" w:space="0" w:color="7E7E7E"/>
            </w:tcBorders>
            <w:vAlign w:val="center"/>
          </w:tcPr>
          <w:p w:rsidR="006D1D8F" w:rsidRDefault="004157EB">
            <w:pPr>
              <w:spacing w:after="0" w:line="259" w:lineRule="auto"/>
              <w:ind w:left="266" w:firstLine="0"/>
              <w:jc w:val="left"/>
            </w:pPr>
            <w:r>
              <w:t xml:space="preserve">«Юный эколог» система работы в старшей группе </w:t>
            </w:r>
          </w:p>
        </w:tc>
      </w:tr>
      <w:tr w:rsidR="006D1D8F">
        <w:trPr>
          <w:trHeight w:val="607"/>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 </w:t>
            </w:r>
          </w:p>
        </w:tc>
        <w:tc>
          <w:tcPr>
            <w:tcW w:w="6117" w:type="dxa"/>
            <w:tcBorders>
              <w:top w:val="single" w:sz="4" w:space="0" w:color="7E7E7E"/>
              <w:left w:val="single" w:sz="4" w:space="0" w:color="7E7E7E"/>
              <w:bottom w:val="single" w:sz="4" w:space="0" w:color="7E7E7E"/>
              <w:right w:val="single" w:sz="12" w:space="0" w:color="7E7E7E"/>
            </w:tcBorders>
          </w:tcPr>
          <w:p w:rsidR="006D1D8F" w:rsidRDefault="004157EB">
            <w:pPr>
              <w:spacing w:after="0" w:line="259" w:lineRule="auto"/>
              <w:ind w:left="204" w:firstLine="0"/>
              <w:jc w:val="left"/>
            </w:pPr>
            <w:r>
              <w:t xml:space="preserve">детского сада авт. С.Н.Николаева Москва,Мозаика - Синтез, 2010 год </w:t>
            </w:r>
          </w:p>
        </w:tc>
      </w:tr>
      <w:tr w:rsidR="006D1D8F">
        <w:trPr>
          <w:trHeight w:val="105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6" w:firstLine="0"/>
              <w:jc w:val="left"/>
            </w:pPr>
            <w:r>
              <w:lastRenderedPageBreak/>
              <w:t xml:space="preserve">Уч.- метод. пособие </w:t>
            </w:r>
          </w:p>
        </w:tc>
        <w:tc>
          <w:tcPr>
            <w:tcW w:w="6117" w:type="dxa"/>
            <w:tcBorders>
              <w:top w:val="single" w:sz="4" w:space="0" w:color="7E7E7E"/>
              <w:left w:val="single" w:sz="4" w:space="0" w:color="7E7E7E"/>
              <w:bottom w:val="single" w:sz="4" w:space="0" w:color="7E7E7E"/>
              <w:right w:val="single" w:sz="12" w:space="0" w:color="7E7E7E"/>
            </w:tcBorders>
            <w:vAlign w:val="center"/>
          </w:tcPr>
          <w:p w:rsidR="006D1D8F" w:rsidRDefault="004157EB">
            <w:pPr>
              <w:spacing w:after="0" w:line="259" w:lineRule="auto"/>
              <w:ind w:left="91" w:right="471" w:firstLine="0"/>
            </w:pPr>
            <w:r>
              <w:t xml:space="preserve">«Юный эколог» система работы в подготовительной группе детского сада авт. С.Н.НиколаеваМосква, Мозаика - Синтез, 2010 год </w:t>
            </w:r>
          </w:p>
        </w:tc>
      </w:tr>
      <w:tr w:rsidR="006D1D8F">
        <w:trPr>
          <w:trHeight w:val="105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6"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12" w:space="0" w:color="7E7E7E"/>
            </w:tcBorders>
            <w:vAlign w:val="center"/>
          </w:tcPr>
          <w:p w:rsidR="006D1D8F" w:rsidRDefault="004157EB">
            <w:pPr>
              <w:spacing w:after="0" w:line="259" w:lineRule="auto"/>
              <w:ind w:left="91" w:right="911" w:firstLine="0"/>
            </w:pPr>
            <w:r>
              <w:t xml:space="preserve">«Ознакомление с предметным и социальным окружением» младшая группа авт. О.В. Дыбина Москва, Мозаика - Синтез, 2014 год </w:t>
            </w:r>
          </w:p>
        </w:tc>
      </w:tr>
      <w:tr w:rsidR="006D1D8F">
        <w:trPr>
          <w:trHeight w:val="194"/>
        </w:trPr>
        <w:tc>
          <w:tcPr>
            <w:tcW w:w="9346" w:type="dxa"/>
            <w:gridSpan w:val="2"/>
            <w:tcBorders>
              <w:top w:val="single" w:sz="4" w:space="0" w:color="7E7E7E"/>
              <w:left w:val="single" w:sz="4" w:space="0" w:color="7E7E7E"/>
              <w:bottom w:val="single" w:sz="4" w:space="0" w:color="7E7E7E"/>
              <w:right w:val="single" w:sz="8" w:space="0" w:color="7E7E7E"/>
            </w:tcBorders>
          </w:tcPr>
          <w:p w:rsidR="006D1D8F" w:rsidRDefault="004157EB">
            <w:pPr>
              <w:spacing w:after="0" w:line="259" w:lineRule="auto"/>
              <w:ind w:left="229" w:firstLine="0"/>
              <w:jc w:val="center"/>
            </w:pPr>
            <w:r>
              <w:rPr>
                <w:b/>
              </w:rPr>
              <w:t xml:space="preserve">ХУДОЖЕСТВЕННО-ЭСТЕТИЧЕСКОЕ РАЗВИТИЕ </w:t>
            </w:r>
          </w:p>
        </w:tc>
      </w:tr>
      <w:tr w:rsidR="006D1D8F">
        <w:trPr>
          <w:trHeight w:val="2552"/>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6"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8" w:space="0" w:color="7E7E7E"/>
            </w:tcBorders>
          </w:tcPr>
          <w:p w:rsidR="006D1D8F" w:rsidRDefault="004157EB">
            <w:pPr>
              <w:spacing w:after="0" w:line="259" w:lineRule="auto"/>
              <w:ind w:left="204" w:right="60" w:firstLine="0"/>
            </w:pPr>
            <w:r>
              <w:t xml:space="preserve">«Изобразительная деятельность в детском саду» 2 младшая группа авт. Т.С. КомароваМосква-Синтез, М., 2014 г. </w:t>
            </w:r>
          </w:p>
        </w:tc>
      </w:tr>
      <w:tr w:rsidR="006D1D8F">
        <w:trPr>
          <w:trHeight w:val="1061"/>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6"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8" w:space="0" w:color="7E7E7E"/>
            </w:tcBorders>
            <w:vAlign w:val="center"/>
          </w:tcPr>
          <w:p w:rsidR="006D1D8F" w:rsidRDefault="004157EB">
            <w:pPr>
              <w:spacing w:after="4" w:line="295" w:lineRule="auto"/>
              <w:ind w:left="204" w:firstLine="62"/>
            </w:pPr>
            <w:r>
              <w:t xml:space="preserve">«Изобразительная деятельность в детском саду» старшая группа авт. Т.С. КомароваМосква-Синтез, М., </w:t>
            </w:r>
          </w:p>
          <w:p w:rsidR="006D1D8F" w:rsidRDefault="004157EB">
            <w:pPr>
              <w:spacing w:after="0" w:line="259" w:lineRule="auto"/>
              <w:ind w:left="204" w:firstLine="0"/>
              <w:jc w:val="left"/>
            </w:pPr>
            <w:r>
              <w:t xml:space="preserve">2015 г </w:t>
            </w:r>
          </w:p>
        </w:tc>
      </w:tr>
      <w:tr w:rsidR="006D1D8F">
        <w:trPr>
          <w:trHeight w:val="458"/>
        </w:trPr>
        <w:tc>
          <w:tcPr>
            <w:tcW w:w="3229"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96"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8" w:space="0" w:color="7E7E7E"/>
            </w:tcBorders>
            <w:vAlign w:val="center"/>
          </w:tcPr>
          <w:p w:rsidR="006D1D8F" w:rsidRDefault="004157EB">
            <w:pPr>
              <w:spacing w:after="0" w:line="259" w:lineRule="auto"/>
              <w:ind w:left="319" w:firstLine="0"/>
              <w:jc w:val="left"/>
            </w:pPr>
            <w:r>
              <w:t xml:space="preserve">«Изобразительная деятельность в детском саду» </w:t>
            </w:r>
          </w:p>
        </w:tc>
      </w:tr>
      <w:tr w:rsidR="006D1D8F">
        <w:trPr>
          <w:trHeight w:val="756"/>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6"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8" w:space="0" w:color="7E7E7E"/>
            </w:tcBorders>
            <w:vAlign w:val="center"/>
          </w:tcPr>
          <w:p w:rsidR="006D1D8F" w:rsidRDefault="004157EB">
            <w:pPr>
              <w:spacing w:after="0" w:line="259" w:lineRule="auto"/>
              <w:ind w:left="91" w:firstLine="0"/>
            </w:pPr>
            <w:r>
              <w:t xml:space="preserve">Конструирование из строительного материала старшая группа авт. Л.В.Куцакова Москва-Синтез, М., 2014 г </w:t>
            </w:r>
          </w:p>
        </w:tc>
      </w:tr>
      <w:tr w:rsidR="006D1D8F">
        <w:trPr>
          <w:trHeight w:val="1356"/>
        </w:trPr>
        <w:tc>
          <w:tcPr>
            <w:tcW w:w="3229"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202" w:right="697" w:firstLine="0"/>
              <w:jc w:val="left"/>
            </w:pPr>
            <w:r>
              <w:t xml:space="preserve">Программа «Умелые ручки» и методические рекомендации. </w:t>
            </w:r>
          </w:p>
        </w:tc>
        <w:tc>
          <w:tcPr>
            <w:tcW w:w="6117" w:type="dxa"/>
            <w:tcBorders>
              <w:top w:val="single" w:sz="4" w:space="0" w:color="7E7E7E"/>
              <w:left w:val="single" w:sz="4" w:space="0" w:color="7E7E7E"/>
              <w:bottom w:val="single" w:sz="4" w:space="0" w:color="7E7E7E"/>
              <w:right w:val="single" w:sz="8" w:space="0" w:color="7E7E7E"/>
            </w:tcBorders>
            <w:vAlign w:val="center"/>
          </w:tcPr>
          <w:p w:rsidR="006D1D8F" w:rsidRDefault="004157EB">
            <w:pPr>
              <w:spacing w:after="42" w:line="259" w:lineRule="auto"/>
              <w:ind w:left="199" w:firstLine="0"/>
              <w:jc w:val="left"/>
            </w:pPr>
            <w:r>
              <w:t xml:space="preserve">Лыкова И.А. Конструирование в детском саду. </w:t>
            </w:r>
          </w:p>
          <w:p w:rsidR="006D1D8F" w:rsidRDefault="004157EB">
            <w:pPr>
              <w:spacing w:after="44" w:line="259" w:lineRule="auto"/>
              <w:ind w:left="199" w:firstLine="0"/>
              <w:jc w:val="left"/>
            </w:pPr>
            <w:r>
              <w:t xml:space="preserve">Программа </w:t>
            </w:r>
          </w:p>
          <w:p w:rsidR="006D1D8F" w:rsidRDefault="004157EB">
            <w:pPr>
              <w:spacing w:after="46" w:line="259" w:lineRule="auto"/>
              <w:ind w:left="199" w:firstLine="0"/>
              <w:jc w:val="left"/>
            </w:pPr>
            <w:r>
              <w:t xml:space="preserve">«Умелые ручки» и методические рекомендации. – М.: </w:t>
            </w:r>
          </w:p>
          <w:p w:rsidR="006D1D8F" w:rsidRDefault="004157EB">
            <w:pPr>
              <w:spacing w:after="0" w:line="259" w:lineRule="auto"/>
              <w:ind w:left="199" w:firstLine="0"/>
              <w:jc w:val="left"/>
            </w:pPr>
            <w:r>
              <w:t xml:space="preserve">Цветноймир, 2014. </w:t>
            </w:r>
          </w:p>
        </w:tc>
      </w:tr>
      <w:tr w:rsidR="006D1D8F">
        <w:trPr>
          <w:trHeight w:val="1064"/>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6" w:firstLine="0"/>
              <w:jc w:val="left"/>
            </w:pPr>
            <w:r>
              <w:t xml:space="preserve">Уч.-метод. пособие </w:t>
            </w:r>
          </w:p>
        </w:tc>
        <w:tc>
          <w:tcPr>
            <w:tcW w:w="6117" w:type="dxa"/>
            <w:tcBorders>
              <w:top w:val="single" w:sz="4" w:space="0" w:color="7E7E7E"/>
              <w:left w:val="single" w:sz="4" w:space="0" w:color="7E7E7E"/>
              <w:bottom w:val="single" w:sz="4" w:space="0" w:color="7E7E7E"/>
              <w:right w:val="single" w:sz="8" w:space="0" w:color="7E7E7E"/>
            </w:tcBorders>
            <w:vAlign w:val="center"/>
          </w:tcPr>
          <w:p w:rsidR="006D1D8F" w:rsidRDefault="004157EB">
            <w:pPr>
              <w:spacing w:after="0" w:line="259" w:lineRule="auto"/>
              <w:ind w:left="199" w:right="204" w:firstLine="0"/>
            </w:pPr>
            <w:r>
              <w:t xml:space="preserve">Лыкова И.А. Конструирование в детском саду. Вторая младшая группа. Уч.-метод. пособие. – М.: Цветной мир, 2014. </w:t>
            </w:r>
          </w:p>
        </w:tc>
      </w:tr>
      <w:tr w:rsidR="006D1D8F">
        <w:trPr>
          <w:trHeight w:val="1056"/>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6"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8" w:space="0" w:color="7E7E7E"/>
            </w:tcBorders>
            <w:vAlign w:val="center"/>
          </w:tcPr>
          <w:p w:rsidR="006D1D8F" w:rsidRDefault="004157EB">
            <w:pPr>
              <w:spacing w:after="0" w:line="293" w:lineRule="auto"/>
              <w:ind w:left="199" w:firstLine="0"/>
              <w:jc w:val="left"/>
            </w:pPr>
            <w:r>
              <w:t xml:space="preserve">Лыкова И.А. Конструирование в детском саду. Средняя группа. </w:t>
            </w:r>
          </w:p>
          <w:p w:rsidR="006D1D8F" w:rsidRDefault="004157EB">
            <w:pPr>
              <w:spacing w:after="0" w:line="259" w:lineRule="auto"/>
              <w:ind w:left="199" w:firstLine="0"/>
              <w:jc w:val="left"/>
            </w:pPr>
            <w:r>
              <w:t xml:space="preserve">Уч.- метод. пособие. – М.: Цветной мир, 2014. </w:t>
            </w:r>
          </w:p>
        </w:tc>
      </w:tr>
      <w:tr w:rsidR="006D1D8F">
        <w:trPr>
          <w:trHeight w:val="1063"/>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6"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8" w:space="0" w:color="7E7E7E"/>
            </w:tcBorders>
            <w:vAlign w:val="center"/>
          </w:tcPr>
          <w:p w:rsidR="006D1D8F" w:rsidRDefault="004157EB">
            <w:pPr>
              <w:spacing w:after="0" w:line="295" w:lineRule="auto"/>
              <w:ind w:left="199" w:firstLine="0"/>
              <w:jc w:val="left"/>
            </w:pPr>
            <w:r>
              <w:t xml:space="preserve">Лыкова И.А. Конструирование в детском саду. Старшая группа. </w:t>
            </w:r>
          </w:p>
          <w:p w:rsidR="006D1D8F" w:rsidRDefault="004157EB">
            <w:pPr>
              <w:spacing w:after="0" w:line="259" w:lineRule="auto"/>
              <w:ind w:left="199" w:firstLine="0"/>
              <w:jc w:val="left"/>
            </w:pPr>
            <w:r>
              <w:t xml:space="preserve">Уч.- метод. пособие. – М.: Цветной мир, 2014. </w:t>
            </w:r>
          </w:p>
        </w:tc>
      </w:tr>
    </w:tbl>
    <w:p w:rsidR="006D1D8F" w:rsidRDefault="006D1D8F">
      <w:pPr>
        <w:spacing w:after="0" w:line="259" w:lineRule="auto"/>
        <w:ind w:left="-566" w:right="872" w:firstLine="0"/>
        <w:jc w:val="left"/>
      </w:pPr>
    </w:p>
    <w:tbl>
      <w:tblPr>
        <w:tblStyle w:val="TableGrid"/>
        <w:tblW w:w="9345" w:type="dxa"/>
        <w:tblInd w:w="572" w:type="dxa"/>
        <w:tblCellMar>
          <w:top w:w="130" w:type="dxa"/>
          <w:left w:w="101" w:type="dxa"/>
          <w:right w:w="115" w:type="dxa"/>
        </w:tblCellMar>
        <w:tblLook w:val="04A0" w:firstRow="1" w:lastRow="0" w:firstColumn="1" w:lastColumn="0" w:noHBand="0" w:noVBand="1"/>
      </w:tblPr>
      <w:tblGrid>
        <w:gridCol w:w="3229"/>
        <w:gridCol w:w="6116"/>
      </w:tblGrid>
      <w:tr w:rsidR="006D1D8F">
        <w:trPr>
          <w:trHeight w:val="1419"/>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Уч.- метод. пособие </w:t>
            </w:r>
          </w:p>
        </w:tc>
        <w:tc>
          <w:tcPr>
            <w:tcW w:w="6116"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25" w:line="296" w:lineRule="auto"/>
              <w:ind w:left="103" w:firstLine="0"/>
              <w:jc w:val="left"/>
            </w:pPr>
            <w:r>
              <w:t xml:space="preserve">Лыкова И.А. Изобразительная деятельность в детском саду. </w:t>
            </w:r>
          </w:p>
          <w:p w:rsidR="006D1D8F" w:rsidRDefault="004157EB">
            <w:pPr>
              <w:spacing w:after="67" w:line="259" w:lineRule="auto"/>
              <w:ind w:left="103" w:firstLine="0"/>
              <w:jc w:val="left"/>
            </w:pPr>
            <w:r>
              <w:t xml:space="preserve">Вторая младшая группа. Уч.-метод. пособие. – М.: </w:t>
            </w:r>
          </w:p>
          <w:p w:rsidR="006D1D8F" w:rsidRDefault="004157EB">
            <w:pPr>
              <w:spacing w:after="0" w:line="259" w:lineRule="auto"/>
              <w:ind w:left="103" w:firstLine="0"/>
              <w:jc w:val="left"/>
            </w:pPr>
            <w:r>
              <w:t xml:space="preserve">Цветной мир, 2014. </w:t>
            </w:r>
          </w:p>
        </w:tc>
      </w:tr>
    </w:tbl>
    <w:p w:rsidR="006D1D8F" w:rsidRDefault="004157EB">
      <w:r>
        <w:br w:type="page"/>
      </w:r>
    </w:p>
    <w:p w:rsidR="006D1D8F" w:rsidRDefault="006D1D8F">
      <w:pPr>
        <w:spacing w:after="0" w:line="259" w:lineRule="auto"/>
        <w:ind w:left="-566" w:right="403" w:firstLine="0"/>
        <w:jc w:val="left"/>
      </w:pPr>
    </w:p>
    <w:tbl>
      <w:tblPr>
        <w:tblStyle w:val="TableGrid"/>
        <w:tblW w:w="9345" w:type="dxa"/>
        <w:tblInd w:w="1040" w:type="dxa"/>
        <w:tblCellMar>
          <w:top w:w="123" w:type="dxa"/>
          <w:left w:w="98" w:type="dxa"/>
          <w:right w:w="99" w:type="dxa"/>
        </w:tblCellMar>
        <w:tblLook w:val="04A0" w:firstRow="1" w:lastRow="0" w:firstColumn="1" w:lastColumn="0" w:noHBand="0" w:noVBand="1"/>
      </w:tblPr>
      <w:tblGrid>
        <w:gridCol w:w="3229"/>
        <w:gridCol w:w="6116"/>
      </w:tblGrid>
      <w:tr w:rsidR="006D1D8F">
        <w:trPr>
          <w:trHeight w:val="1407"/>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16" w:line="296" w:lineRule="auto"/>
              <w:ind w:left="101" w:firstLine="0"/>
              <w:jc w:val="left"/>
            </w:pPr>
            <w:r>
              <w:t xml:space="preserve">Лыкова И.А. Изобразительная деятельность в детском саду. </w:t>
            </w:r>
          </w:p>
          <w:p w:rsidR="006D1D8F" w:rsidRDefault="004157EB">
            <w:pPr>
              <w:spacing w:after="0" w:line="259" w:lineRule="auto"/>
              <w:ind w:left="101" w:right="41" w:firstLine="0"/>
            </w:pPr>
            <w:r>
              <w:t xml:space="preserve">Средняя группа. Уч.-метод. пособие. – М.: Цветной мир, 2014. </w:t>
            </w:r>
          </w:p>
        </w:tc>
      </w:tr>
      <w:tr w:rsidR="006D1D8F">
        <w:trPr>
          <w:trHeight w:val="1411"/>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20" w:line="298" w:lineRule="auto"/>
              <w:ind w:left="101" w:firstLine="0"/>
              <w:jc w:val="left"/>
            </w:pPr>
            <w:r>
              <w:t xml:space="preserve">Лыкова И.А. Изобразительная деятельность в детском саду. </w:t>
            </w:r>
          </w:p>
          <w:p w:rsidR="006D1D8F" w:rsidRDefault="004157EB">
            <w:pPr>
              <w:spacing w:after="16" w:line="259" w:lineRule="auto"/>
              <w:ind w:left="101" w:firstLine="0"/>
              <w:jc w:val="left"/>
            </w:pPr>
            <w:r>
              <w:t xml:space="preserve">Старшая группа. Уч.-метод. пособие. – М.: Цветной мир, </w:t>
            </w:r>
          </w:p>
          <w:p w:rsidR="006D1D8F" w:rsidRDefault="004157EB">
            <w:pPr>
              <w:tabs>
                <w:tab w:val="center" w:pos="366"/>
                <w:tab w:val="center" w:pos="1191"/>
              </w:tabs>
              <w:spacing w:after="0" w:line="259" w:lineRule="auto"/>
              <w:ind w:left="0" w:firstLine="0"/>
              <w:jc w:val="left"/>
            </w:pPr>
            <w:r>
              <w:rPr>
                <w:rFonts w:ascii="Calibri" w:eastAsia="Calibri" w:hAnsi="Calibri" w:cs="Calibri"/>
                <w:sz w:val="22"/>
              </w:rPr>
              <w:tab/>
            </w:r>
            <w:r>
              <w:t>2014.</w:t>
            </w:r>
            <w:r>
              <w:rPr>
                <w:u w:val="single" w:color="000000"/>
              </w:rPr>
              <w:t xml:space="preserve"> </w:t>
            </w:r>
            <w:r>
              <w:rPr>
                <w:u w:val="single" w:color="000000"/>
              </w:rPr>
              <w:tab/>
            </w:r>
            <w:r>
              <w:t xml:space="preserve"> </w:t>
            </w:r>
          </w:p>
        </w:tc>
      </w:tr>
      <w:tr w:rsidR="006D1D8F">
        <w:trPr>
          <w:trHeight w:val="1407"/>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101" w:right="295" w:firstLine="0"/>
            </w:pPr>
            <w:r>
              <w:t xml:space="preserve">Лыкова И.А. Изобразительная деятельность в детском саду. Подготовительная к школе группа. – М.: Цветной мир, 2014. </w:t>
            </w:r>
          </w:p>
        </w:tc>
      </w:tr>
      <w:tr w:rsidR="006D1D8F">
        <w:trPr>
          <w:trHeight w:val="1090"/>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101" w:right="396" w:firstLine="0"/>
              <w:jc w:val="left"/>
            </w:pPr>
            <w:r>
              <w:t xml:space="preserve">Лыкова И.А. Художественный труд в детском саду. Средняя группа. Уч.-метод. пособие. – М.: Цветной мир, 2011. </w:t>
            </w:r>
          </w:p>
        </w:tc>
      </w:tr>
      <w:tr w:rsidR="006D1D8F">
        <w:trPr>
          <w:trHeight w:val="1090"/>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101" w:right="396" w:firstLine="0"/>
              <w:jc w:val="left"/>
            </w:pPr>
            <w:r>
              <w:t xml:space="preserve">Лыкова И.А. Художественный труд в детском саду. Старшая группа. Уч.-метод. пособие. – М.: Цветной мир, 2011. </w:t>
            </w:r>
          </w:p>
        </w:tc>
      </w:tr>
      <w:tr w:rsidR="006D1D8F">
        <w:trPr>
          <w:trHeight w:val="1095"/>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101" w:right="295" w:firstLine="0"/>
            </w:pPr>
            <w:r>
              <w:t xml:space="preserve">Лыкова И.А. Художественный труд в детском саду. Подготовительная к школе группа. – М.: Цветной мир, 2011. </w:t>
            </w:r>
          </w:p>
        </w:tc>
      </w:tr>
      <w:tr w:rsidR="006D1D8F">
        <w:trPr>
          <w:trHeight w:val="468"/>
        </w:trPr>
        <w:tc>
          <w:tcPr>
            <w:tcW w:w="9345" w:type="dxa"/>
            <w:gridSpan w:val="2"/>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36" w:firstLine="0"/>
              <w:jc w:val="center"/>
            </w:pPr>
            <w:r>
              <w:rPr>
                <w:b/>
              </w:rPr>
              <w:t xml:space="preserve">ФИЗИЧЕСКОЕ РАЗВИТИЕ </w:t>
            </w:r>
          </w:p>
        </w:tc>
      </w:tr>
      <w:tr w:rsidR="006D1D8F">
        <w:trPr>
          <w:trHeight w:val="1387"/>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101" w:right="739" w:firstLine="0"/>
            </w:pPr>
            <w:r>
              <w:t xml:space="preserve">«Оздоровительная гимнастика» Для детей 3-7 лет авт. Л.И. Пензулаева Издательство Мозаика – Синтез, Москва 2014 г. </w:t>
            </w:r>
          </w:p>
        </w:tc>
      </w:tr>
      <w:tr w:rsidR="006D1D8F">
        <w:trPr>
          <w:trHeight w:val="1081"/>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101" w:right="217" w:firstLine="0"/>
            </w:pPr>
            <w:r>
              <w:t xml:space="preserve">«Физическая культура в детском саду» младшая группа авт. Л.И. Пензулаева Издательство Мозаика – Синтез, Москва 2015 г. </w:t>
            </w:r>
          </w:p>
        </w:tc>
      </w:tr>
      <w:tr w:rsidR="006D1D8F">
        <w:trPr>
          <w:trHeight w:val="105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106" w:right="513" w:firstLine="0"/>
            </w:pPr>
            <w:r>
              <w:t xml:space="preserve">«Физическая культура в детском саду»средняя группа авт. Л.И. ПензулаеваИздательство Мозаика – Синтез, Москва 2015 г. </w:t>
            </w:r>
          </w:p>
        </w:tc>
      </w:tr>
      <w:tr w:rsidR="006D1D8F">
        <w:trPr>
          <w:trHeight w:val="1080"/>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lastRenderedPageBreak/>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101" w:right="518" w:firstLine="0"/>
            </w:pPr>
            <w:r>
              <w:t xml:space="preserve">«Физическая культура в детском саду» старшая группа авт. Л.И. ПензулаеваИздательство Мозаика – Синтез, Москва 2015 г. </w:t>
            </w:r>
          </w:p>
        </w:tc>
      </w:tr>
    </w:tbl>
    <w:p w:rsidR="006D1D8F" w:rsidRDefault="006D1D8F">
      <w:pPr>
        <w:spacing w:after="0" w:line="259" w:lineRule="auto"/>
        <w:ind w:left="-566" w:right="403" w:firstLine="0"/>
        <w:jc w:val="left"/>
      </w:pPr>
    </w:p>
    <w:tbl>
      <w:tblPr>
        <w:tblStyle w:val="TableGrid"/>
        <w:tblW w:w="9345" w:type="dxa"/>
        <w:tblInd w:w="1040" w:type="dxa"/>
        <w:tblCellMar>
          <w:top w:w="54" w:type="dxa"/>
          <w:right w:w="141" w:type="dxa"/>
        </w:tblCellMar>
        <w:tblLook w:val="04A0" w:firstRow="1" w:lastRow="0" w:firstColumn="1" w:lastColumn="0" w:noHBand="0" w:noVBand="1"/>
      </w:tblPr>
      <w:tblGrid>
        <w:gridCol w:w="3229"/>
        <w:gridCol w:w="6116"/>
      </w:tblGrid>
      <w:tr w:rsidR="006D1D8F">
        <w:trPr>
          <w:trHeight w:val="114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91" w:right="60" w:firstLine="0"/>
            </w:pPr>
            <w:r>
              <w:t xml:space="preserve">«Физическая культура в детском саду» подготовительная группаавт. Л.И. Пензулаева Издательство Мозаика – Синтез, Москва 2015 г. </w:t>
            </w:r>
          </w:p>
        </w:tc>
      </w:tr>
      <w:tr w:rsidR="006D1D8F">
        <w:trPr>
          <w:trHeight w:val="456"/>
        </w:trPr>
        <w:tc>
          <w:tcPr>
            <w:tcW w:w="9345" w:type="dxa"/>
            <w:gridSpan w:val="2"/>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278" w:firstLine="0"/>
              <w:jc w:val="center"/>
            </w:pPr>
            <w:r>
              <w:rPr>
                <w:b/>
              </w:rPr>
              <w:t xml:space="preserve">СОЦИАЛЬНО-КОММУНИКАТИВНОЕ РАЗВИТИЕ </w:t>
            </w:r>
          </w:p>
        </w:tc>
      </w:tr>
      <w:tr w:rsidR="006D1D8F">
        <w:trPr>
          <w:trHeight w:val="1145"/>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91" w:right="606" w:firstLine="0"/>
            </w:pPr>
            <w:r>
              <w:t xml:space="preserve">Развитие игровой деятельности» II группа раннего возраста авт. Н.Ф. Губанова ИздательствоМозаика – Синтез, Москва 2015 г. </w:t>
            </w:r>
          </w:p>
        </w:tc>
      </w:tr>
      <w:tr w:rsidR="006D1D8F">
        <w:trPr>
          <w:trHeight w:val="105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204" w:right="103" w:firstLine="0"/>
            </w:pPr>
            <w:r>
              <w:t xml:space="preserve">«Развитие игровой деятельности» младшая группа авт. Н.Ф. Губанова Издательство Мозаика –Синтез, Москва 2015 г. </w:t>
            </w:r>
          </w:p>
        </w:tc>
      </w:tr>
      <w:tr w:rsidR="006D1D8F">
        <w:trPr>
          <w:trHeight w:val="1059"/>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204" w:right="306" w:firstLine="0"/>
            </w:pPr>
            <w:r>
              <w:t xml:space="preserve">«Развитие игровой деятельности» средняя группа авт. Н.Ф. Губанова Издательство Мозаика –Синтез, Москва 2015 г. </w:t>
            </w:r>
          </w:p>
        </w:tc>
      </w:tr>
      <w:tr w:rsidR="006D1D8F">
        <w:trPr>
          <w:trHeight w:val="758"/>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45" w:line="259" w:lineRule="auto"/>
              <w:ind w:left="204" w:firstLine="0"/>
              <w:jc w:val="left"/>
            </w:pPr>
            <w:r>
              <w:t xml:space="preserve">«Игры-занятия на прогулке с малышами» авт. С.Н. </w:t>
            </w:r>
          </w:p>
          <w:p w:rsidR="006D1D8F" w:rsidRDefault="004157EB">
            <w:pPr>
              <w:spacing w:after="0" w:line="259" w:lineRule="auto"/>
              <w:ind w:left="204" w:firstLine="0"/>
              <w:jc w:val="left"/>
            </w:pPr>
            <w:r>
              <w:t xml:space="preserve">Теплюк Мозаика -Синтез, М., 2015 год </w:t>
            </w:r>
          </w:p>
        </w:tc>
      </w:tr>
      <w:tr w:rsidR="006D1D8F">
        <w:trPr>
          <w:trHeight w:val="1659"/>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Уч.- метод. пособие </w:t>
            </w:r>
          </w:p>
        </w:tc>
        <w:tc>
          <w:tcPr>
            <w:tcW w:w="6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204" w:right="160" w:firstLine="0"/>
            </w:pPr>
            <w:r>
              <w:t xml:space="preserve">«Социально-коммуникативное развитие дошкольников» Младшая группа, средняя группа, старшая группа, подготовительная к школе группа,авт. Л.В. Абрамова, И.Ф. Слепцова Издательство Мозаика – Синтез, Москва 2017 г. </w:t>
            </w:r>
          </w:p>
        </w:tc>
      </w:tr>
      <w:tr w:rsidR="006D1D8F">
        <w:trPr>
          <w:trHeight w:val="1666"/>
        </w:trPr>
        <w:tc>
          <w:tcPr>
            <w:tcW w:w="322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8" w:firstLine="0"/>
              <w:jc w:val="left"/>
            </w:pPr>
            <w:r>
              <w:t xml:space="preserve">Парциальная программа </w:t>
            </w:r>
          </w:p>
        </w:tc>
        <w:tc>
          <w:tcPr>
            <w:tcW w:w="611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78" w:lineRule="auto"/>
              <w:ind w:left="7" w:right="192" w:hanging="29"/>
            </w:pPr>
            <w:r>
              <w:t xml:space="preserve">Приобщение детей к истокам русской. народной культуры» (О. Л. Князева, М. Д. Маханева) Учебно-методическое пособие Издание второе, переработанное и дополненно </w:t>
            </w:r>
          </w:p>
          <w:p w:rsidR="006D1D8F" w:rsidRDefault="004157EB">
            <w:pPr>
              <w:spacing w:after="0" w:line="259" w:lineRule="auto"/>
              <w:ind w:left="7" w:firstLine="0"/>
              <w:jc w:val="left"/>
            </w:pPr>
            <w:r>
              <w:t xml:space="preserve">Санкт-Петербург Издательство «Детство-Пресс» 2010 </w:t>
            </w:r>
          </w:p>
        </w:tc>
      </w:tr>
    </w:tbl>
    <w:p w:rsidR="006D1D8F" w:rsidRDefault="006D1D8F">
      <w:pPr>
        <w:sectPr w:rsidR="006D1D8F">
          <w:headerReference w:type="even" r:id="rId313"/>
          <w:headerReference w:type="default" r:id="rId314"/>
          <w:footerReference w:type="even" r:id="rId315"/>
          <w:footerReference w:type="default" r:id="rId316"/>
          <w:headerReference w:type="first" r:id="rId317"/>
          <w:footerReference w:type="first" r:id="rId318"/>
          <w:pgSz w:w="11899" w:h="16860"/>
          <w:pgMar w:top="113" w:right="545" w:bottom="0" w:left="566" w:header="720" w:footer="720" w:gutter="0"/>
          <w:cols w:space="720"/>
        </w:sectPr>
      </w:pPr>
    </w:p>
    <w:p w:rsidR="006D1D8F" w:rsidRDefault="004157EB">
      <w:pPr>
        <w:spacing w:after="226" w:line="271" w:lineRule="auto"/>
        <w:ind w:left="44" w:right="675" w:hanging="10"/>
      </w:pPr>
      <w:r>
        <w:rPr>
          <w:b/>
        </w:rPr>
        <w:lastRenderedPageBreak/>
        <w:t>2.2.</w:t>
      </w:r>
      <w:r>
        <w:rPr>
          <w:rFonts w:ascii="Arial" w:eastAsia="Arial" w:hAnsi="Arial" w:cs="Arial"/>
          <w:b/>
        </w:rPr>
        <w:t xml:space="preserve"> </w:t>
      </w:r>
      <w:r>
        <w:rPr>
          <w:b/>
        </w:rPr>
        <w:t xml:space="preserve">Описание вариативных форм, способов, методов и средств реализации программы с учётом возрастных и индивидуальных особенностей воспитанников, специфики их образовательных потребностей и интересов. </w:t>
      </w:r>
    </w:p>
    <w:p w:rsidR="006D1D8F" w:rsidRDefault="004157EB">
      <w:pPr>
        <w:spacing w:after="12"/>
        <w:ind w:left="571" w:right="597" w:firstLine="706"/>
      </w:pPr>
      <w:r>
        <w:t xml:space="preserve">При реализации Программы могут использоваться различные образовательные технологии, в том числе дистанционные образовательные технологии, электронное обучение,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Программы осуществляется в соответствии с требованиями СП 2.4.3648-20 и СанПиН 1.2.3685-21. </w:t>
      </w:r>
    </w:p>
    <w:p w:rsidR="006D1D8F" w:rsidRDefault="004157EB">
      <w:pPr>
        <w:spacing w:after="0"/>
        <w:ind w:left="571" w:right="600" w:firstLine="605"/>
      </w:pPr>
      <w:r>
        <w:t xml:space="preserve">Формы, способы, методы и средства реализации Программы педагоги МБДОУ определяют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каждого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 </w:t>
      </w:r>
    </w:p>
    <w:p w:rsidR="006D1D8F" w:rsidRDefault="004157EB">
      <w:pPr>
        <w:spacing w:after="0"/>
        <w:ind w:left="571" w:right="609" w:firstLine="542"/>
      </w:pPr>
      <w:r>
        <w:t xml:space="preserve">Согласно ФГОС ДО, педагоги могут использовать различные формы реализации Федеральной программы в соответствии с видом детской деятельности и возрастными особенностями детей </w:t>
      </w:r>
      <w:r>
        <w:rPr>
          <w:b/>
          <w:color w:val="0000FF"/>
          <w:u w:val="single" w:color="0000FF"/>
        </w:rPr>
        <w:t>ФОП п. 23.5</w:t>
      </w:r>
      <w:r>
        <w:rPr>
          <w:b/>
        </w:rPr>
        <w:t xml:space="preserve"> </w:t>
      </w:r>
    </w:p>
    <w:p w:rsidR="006D1D8F" w:rsidRDefault="004157EB">
      <w:pPr>
        <w:spacing w:after="14"/>
        <w:ind w:left="571" w:right="23"/>
      </w:pPr>
      <w:r>
        <w:t xml:space="preserve">Для достижения задач воспитания в ходе реализации Программы педагоги могут использовать следующие </w:t>
      </w:r>
      <w:r>
        <w:rPr>
          <w:b/>
        </w:rPr>
        <w:t xml:space="preserve">методы: </w:t>
      </w:r>
    </w:p>
    <w:p w:rsidR="006D1D8F" w:rsidRDefault="004157EB" w:rsidP="004157EB">
      <w:pPr>
        <w:numPr>
          <w:ilvl w:val="0"/>
          <w:numId w:val="69"/>
        </w:numPr>
        <w:spacing w:after="18"/>
        <w:ind w:right="23" w:hanging="137"/>
      </w:pPr>
      <w:r>
        <w:t xml:space="preserve">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 </w:t>
      </w:r>
    </w:p>
    <w:p w:rsidR="006D1D8F" w:rsidRDefault="004157EB" w:rsidP="004157EB">
      <w:pPr>
        <w:numPr>
          <w:ilvl w:val="0"/>
          <w:numId w:val="69"/>
        </w:numPr>
        <w:spacing w:after="12"/>
        <w:ind w:right="23" w:hanging="137"/>
      </w:pPr>
      <w:r>
        <w:t xml:space="preserve">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 </w:t>
      </w:r>
    </w:p>
    <w:p w:rsidR="006D1D8F" w:rsidRDefault="004157EB" w:rsidP="004157EB">
      <w:pPr>
        <w:numPr>
          <w:ilvl w:val="0"/>
          <w:numId w:val="69"/>
        </w:numPr>
        <w:spacing w:after="11"/>
        <w:ind w:right="23" w:hanging="137"/>
      </w:pPr>
      <w:r>
        <w:t xml:space="preserve">мотивации опыта поведения и деятельности (поощрение, методы развития эмоций, игры, соревнования, проектные методы). </w:t>
      </w:r>
    </w:p>
    <w:p w:rsidR="006D1D8F" w:rsidRDefault="004157EB">
      <w:pPr>
        <w:spacing w:after="26"/>
        <w:ind w:left="571" w:right="23"/>
      </w:pPr>
      <w:r>
        <w:t xml:space="preserve">При организации обучения целесообразно дополнять традиционные методы (словесные, наглядные, практические) методами, в основу которых положен характер познавательной деятельности детей: </w:t>
      </w:r>
    </w:p>
    <w:p w:rsidR="006D1D8F" w:rsidRDefault="004157EB">
      <w:pPr>
        <w:pStyle w:val="2"/>
      </w:pPr>
      <w:r>
        <w:t>ФОП п. 23.6.1</w:t>
      </w:r>
      <w:r>
        <w:rPr>
          <w:color w:val="000000"/>
          <w:u w:val="none" w:color="000000"/>
        </w:rPr>
        <w:t xml:space="preserve"> </w:t>
      </w:r>
    </w:p>
    <w:p w:rsidR="006D1D8F" w:rsidRDefault="004157EB">
      <w:pPr>
        <w:ind w:left="571" w:right="23"/>
      </w:pPr>
      <w:r>
        <w:t xml:space="preserve">Осуществляя выбор методов воспитания и обучения, педагоги учитывают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целесообразно использовать комплекс методов. </w:t>
      </w:r>
    </w:p>
    <w:p w:rsidR="006D1D8F" w:rsidRDefault="004157EB">
      <w:pPr>
        <w:spacing w:after="16"/>
        <w:ind w:left="571" w:right="688" w:firstLine="67"/>
      </w:pPr>
      <w:r>
        <w:t xml:space="preserve">При реализации Программы педагоги могут использовать различные </w:t>
      </w:r>
      <w:r>
        <w:rPr>
          <w:b/>
        </w:rPr>
        <w:t xml:space="preserve">средства, </w:t>
      </w:r>
      <w:r>
        <w:t xml:space="preserve">представленные совокупностью материальных и идеальных объектов: </w:t>
      </w:r>
    </w:p>
    <w:p w:rsidR="006D1D8F" w:rsidRDefault="004157EB" w:rsidP="004157EB">
      <w:pPr>
        <w:numPr>
          <w:ilvl w:val="0"/>
          <w:numId w:val="70"/>
        </w:numPr>
        <w:spacing w:after="10"/>
        <w:ind w:right="629" w:hanging="144"/>
      </w:pPr>
      <w:r>
        <w:t xml:space="preserve">демонстрационные и раздаточные; </w:t>
      </w:r>
    </w:p>
    <w:p w:rsidR="006D1D8F" w:rsidRDefault="004157EB" w:rsidP="004157EB">
      <w:pPr>
        <w:numPr>
          <w:ilvl w:val="0"/>
          <w:numId w:val="70"/>
        </w:numPr>
        <w:spacing w:after="8"/>
        <w:ind w:right="629" w:hanging="144"/>
      </w:pPr>
      <w:r>
        <w:t>визуальные, аудийные, аудиовизуальные; -</w:t>
      </w:r>
      <w:r>
        <w:rPr>
          <w:rFonts w:ascii="Arial" w:eastAsia="Arial" w:hAnsi="Arial" w:cs="Arial"/>
        </w:rPr>
        <w:t xml:space="preserve"> </w:t>
      </w:r>
      <w:r>
        <w:t xml:space="preserve">естественные и искусственные; </w:t>
      </w:r>
    </w:p>
    <w:p w:rsidR="006D1D8F" w:rsidRDefault="004157EB" w:rsidP="004157EB">
      <w:pPr>
        <w:numPr>
          <w:ilvl w:val="0"/>
          <w:numId w:val="70"/>
        </w:numPr>
        <w:spacing w:after="13"/>
        <w:ind w:right="629" w:hanging="144"/>
      </w:pPr>
      <w:r>
        <w:t xml:space="preserve">реальные и виртуальные. </w:t>
      </w:r>
      <w:r>
        <w:rPr>
          <w:b/>
          <w:color w:val="0000FF"/>
          <w:u w:val="single" w:color="0000FF"/>
        </w:rPr>
        <w:t>ФОП п. 23.8</w:t>
      </w:r>
      <w:r>
        <w:rPr>
          <w:b/>
        </w:rPr>
        <w:t xml:space="preserve"> </w:t>
      </w:r>
    </w:p>
    <w:p w:rsidR="006D1D8F" w:rsidRDefault="004157EB" w:rsidP="004157EB">
      <w:pPr>
        <w:numPr>
          <w:ilvl w:val="0"/>
          <w:numId w:val="70"/>
        </w:numPr>
        <w:spacing w:after="14"/>
        <w:ind w:right="629" w:hanging="144"/>
      </w:pPr>
      <w:r>
        <w:t xml:space="preserve">МБДОУ 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 </w:t>
      </w:r>
    </w:p>
    <w:p w:rsidR="006D1D8F" w:rsidRDefault="004157EB" w:rsidP="004157EB">
      <w:pPr>
        <w:numPr>
          <w:ilvl w:val="0"/>
          <w:numId w:val="70"/>
        </w:numPr>
        <w:spacing w:after="17"/>
        <w:ind w:right="629" w:hanging="144"/>
      </w:pPr>
      <w:r>
        <w:rPr>
          <w:b/>
        </w:rPr>
        <w:t xml:space="preserve">Вариативность форм, методов и средств </w:t>
      </w:r>
      <w:r>
        <w:t xml:space="preserve">реализации Программы зависит не только от учета возрастных особенностей обучающихся, их индивидуальных и особых образовательных </w:t>
      </w:r>
      <w:r>
        <w:lastRenderedPageBreak/>
        <w:t xml:space="preserve">потребностей, но и от </w:t>
      </w:r>
      <w:r>
        <w:rPr>
          <w:b/>
        </w:rPr>
        <w:t>личных интересов, мотивов, ожиданий, желаний детей</w:t>
      </w:r>
      <w:r>
        <w:t xml:space="preserve">. Важное значение имеет признание приоритетной субъективной позиции ребенка в образовательном процессе. </w:t>
      </w:r>
    </w:p>
    <w:p w:rsidR="006D1D8F" w:rsidRDefault="004157EB" w:rsidP="004157EB">
      <w:pPr>
        <w:numPr>
          <w:ilvl w:val="0"/>
          <w:numId w:val="70"/>
        </w:numPr>
        <w:spacing w:after="15"/>
        <w:ind w:right="629" w:hanging="144"/>
      </w:pPr>
      <w:r>
        <w:t xml:space="preserve">При выборе форм, методов, средств реализации Программы педагоги учитывают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w:t>
      </w:r>
    </w:p>
    <w:p w:rsidR="006D1D8F" w:rsidRDefault="004157EB" w:rsidP="004157EB">
      <w:pPr>
        <w:numPr>
          <w:ilvl w:val="0"/>
          <w:numId w:val="70"/>
        </w:numPr>
        <w:spacing w:after="0"/>
        <w:ind w:right="629" w:hanging="144"/>
      </w:pPr>
      <w:r>
        <w:t xml:space="preserve">Выбор каждым педагогом педагогически обоснованных форм, методов, средств реализации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 </w:t>
      </w:r>
      <w:r>
        <w:rPr>
          <w:b/>
        </w:rPr>
        <w:t xml:space="preserve">В практике ДОО используются следующие вариативные формы работы с детьми: </w:t>
      </w:r>
    </w:p>
    <w:p w:rsidR="006D1D8F" w:rsidRDefault="004157EB">
      <w:pPr>
        <w:spacing w:after="15" w:line="259" w:lineRule="auto"/>
        <w:ind w:left="0" w:firstLine="0"/>
        <w:jc w:val="left"/>
      </w:pPr>
      <w:r>
        <w:rPr>
          <w:b/>
          <w:sz w:val="20"/>
        </w:rPr>
        <w:t xml:space="preserve"> </w:t>
      </w:r>
    </w:p>
    <w:p w:rsidR="006D1D8F" w:rsidRDefault="004157EB">
      <w:pPr>
        <w:spacing w:after="10339" w:line="259" w:lineRule="auto"/>
        <w:ind w:left="0" w:firstLine="0"/>
        <w:jc w:val="left"/>
      </w:pPr>
      <w:r>
        <w:rPr>
          <w:b/>
          <w:sz w:val="20"/>
        </w:rPr>
        <w:t xml:space="preserve"> </w:t>
      </w:r>
    </w:p>
    <w:tbl>
      <w:tblPr>
        <w:tblStyle w:val="TableGrid"/>
        <w:tblpPr w:vertAnchor="text" w:tblpX="1004" w:tblpY="-10374"/>
        <w:tblOverlap w:val="never"/>
        <w:tblW w:w="10044" w:type="dxa"/>
        <w:tblInd w:w="0" w:type="dxa"/>
        <w:tblCellMar>
          <w:top w:w="5" w:type="dxa"/>
          <w:bottom w:w="25" w:type="dxa"/>
        </w:tblCellMar>
        <w:tblLook w:val="04A0" w:firstRow="1" w:lastRow="0" w:firstColumn="1" w:lastColumn="0" w:noHBand="0" w:noVBand="1"/>
      </w:tblPr>
      <w:tblGrid>
        <w:gridCol w:w="677"/>
        <w:gridCol w:w="3839"/>
        <w:gridCol w:w="5528"/>
      </w:tblGrid>
      <w:tr w:rsidR="006D1D8F">
        <w:trPr>
          <w:trHeight w:val="557"/>
        </w:trPr>
        <w:tc>
          <w:tcPr>
            <w:tcW w:w="677" w:type="dxa"/>
            <w:tcBorders>
              <w:top w:val="single" w:sz="4" w:space="0" w:color="000000"/>
              <w:left w:val="single" w:sz="4" w:space="0" w:color="000000"/>
              <w:bottom w:val="single" w:sz="4" w:space="0" w:color="000000"/>
              <w:right w:val="single" w:sz="4" w:space="0" w:color="000000"/>
            </w:tcBorders>
            <w:vAlign w:val="bottom"/>
          </w:tcPr>
          <w:p w:rsidR="006D1D8F" w:rsidRDefault="004157EB">
            <w:pPr>
              <w:spacing w:after="0" w:line="259" w:lineRule="auto"/>
              <w:ind w:left="122" w:firstLine="0"/>
              <w:jc w:val="left"/>
            </w:pPr>
            <w:r>
              <w:rPr>
                <w:b/>
              </w:rPr>
              <w:lastRenderedPageBreak/>
              <w:t xml:space="preserve">п/п </w:t>
            </w:r>
          </w:p>
        </w:tc>
        <w:tc>
          <w:tcPr>
            <w:tcW w:w="38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2" w:firstLine="0"/>
              <w:jc w:val="left"/>
            </w:pPr>
            <w:r>
              <w:rPr>
                <w:b/>
              </w:rPr>
              <w:t xml:space="preserve">Деятельность </w:t>
            </w:r>
          </w:p>
        </w:tc>
        <w:tc>
          <w:tcPr>
            <w:tcW w:w="552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b/>
              </w:rPr>
              <w:t xml:space="preserve">Формы деятельности с детьми </w:t>
            </w:r>
          </w:p>
        </w:tc>
      </w:tr>
      <w:tr w:rsidR="006D1D8F">
        <w:trPr>
          <w:trHeight w:val="11102"/>
        </w:trPr>
        <w:tc>
          <w:tcPr>
            <w:tcW w:w="6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2" w:firstLine="0"/>
              <w:jc w:val="left"/>
            </w:pPr>
            <w:r>
              <w:t xml:space="preserve">1 </w:t>
            </w:r>
          </w:p>
        </w:tc>
        <w:tc>
          <w:tcPr>
            <w:tcW w:w="3839" w:type="dxa"/>
            <w:tcBorders>
              <w:top w:val="single" w:sz="4" w:space="0" w:color="000000"/>
              <w:left w:val="single" w:sz="4" w:space="0" w:color="000000"/>
              <w:bottom w:val="single" w:sz="4" w:space="0" w:color="000000"/>
              <w:right w:val="single" w:sz="4" w:space="0" w:color="000000"/>
            </w:tcBorders>
          </w:tcPr>
          <w:p w:rsidR="006D1D8F" w:rsidRDefault="004157EB">
            <w:pPr>
              <w:spacing w:after="7" w:line="269" w:lineRule="auto"/>
              <w:ind w:left="184" w:right="142" w:hanging="62"/>
            </w:pPr>
            <w:r>
              <w:rPr>
                <w:i/>
              </w:rPr>
              <w:t xml:space="preserve">Игровая деятельность – </w:t>
            </w:r>
            <w:r>
              <w:t xml:space="preserve">форма  активности     ребенка, </w:t>
            </w:r>
          </w:p>
          <w:p w:rsidR="006D1D8F" w:rsidRDefault="004157EB">
            <w:pPr>
              <w:spacing w:after="23" w:line="257" w:lineRule="auto"/>
              <w:ind w:left="122" w:right="137" w:firstLine="0"/>
            </w:pPr>
            <w:r>
              <w:t xml:space="preserve">направленная не на результат, а на процесс действия и   способы осуществления, </w:t>
            </w:r>
          </w:p>
          <w:p w:rsidR="006D1D8F" w:rsidRDefault="004157EB">
            <w:pPr>
              <w:spacing w:after="0" w:line="275" w:lineRule="auto"/>
              <w:ind w:left="122" w:right="134" w:firstLine="0"/>
            </w:pPr>
            <w:r>
              <w:t xml:space="preserve">характеризующаяся   принятием ребенком условной  позиции (в отличие   от его    реальной жизненной позиции) </w:t>
            </w:r>
          </w:p>
          <w:p w:rsidR="006D1D8F" w:rsidRDefault="004157EB">
            <w:pPr>
              <w:spacing w:after="0"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p w:rsidR="006D1D8F" w:rsidRDefault="004157EB">
            <w:pPr>
              <w:spacing w:after="247" w:line="259" w:lineRule="auto"/>
              <w:ind w:left="5" w:firstLine="0"/>
              <w:jc w:val="left"/>
            </w:pPr>
            <w:r>
              <w:rPr>
                <w:b/>
              </w:rPr>
              <w:t xml:space="preserve"> </w:t>
            </w:r>
          </w:p>
          <w:p w:rsidR="006D1D8F" w:rsidRDefault="004157EB">
            <w:pPr>
              <w:spacing w:after="252"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p w:rsidR="006D1D8F" w:rsidRDefault="004157EB">
            <w:pPr>
              <w:spacing w:after="228" w:line="259" w:lineRule="auto"/>
              <w:ind w:left="5" w:firstLine="0"/>
              <w:jc w:val="left"/>
            </w:pPr>
            <w:r>
              <w:rPr>
                <w:b/>
              </w:rPr>
              <w:t xml:space="preserve"> </w:t>
            </w:r>
          </w:p>
          <w:p w:rsidR="006D1D8F" w:rsidRDefault="004157EB">
            <w:pPr>
              <w:spacing w:after="255" w:line="259" w:lineRule="auto"/>
              <w:ind w:left="5" w:firstLine="0"/>
              <w:jc w:val="left"/>
            </w:pPr>
            <w:r>
              <w:rPr>
                <w:b/>
              </w:rPr>
              <w:t xml:space="preserve"> </w:t>
            </w:r>
          </w:p>
          <w:p w:rsidR="006D1D8F" w:rsidRDefault="004157EB">
            <w:pPr>
              <w:spacing w:after="196" w:line="259" w:lineRule="auto"/>
              <w:ind w:left="5" w:firstLine="0"/>
              <w:jc w:val="left"/>
            </w:pPr>
            <w:r>
              <w:rPr>
                <w:b/>
              </w:rPr>
              <w:t xml:space="preserve"> </w:t>
            </w:r>
          </w:p>
          <w:p w:rsidR="006D1D8F" w:rsidRDefault="004157EB">
            <w:pPr>
              <w:spacing w:after="1797"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tc>
        <w:tc>
          <w:tcPr>
            <w:tcW w:w="5528" w:type="dxa"/>
            <w:tcBorders>
              <w:top w:val="single" w:sz="4" w:space="0" w:color="000000"/>
              <w:left w:val="single" w:sz="4" w:space="0" w:color="000000"/>
              <w:bottom w:val="single" w:sz="4" w:space="0" w:color="000000"/>
              <w:right w:val="single" w:sz="4" w:space="0" w:color="000000"/>
            </w:tcBorders>
          </w:tcPr>
          <w:p w:rsidR="006D1D8F" w:rsidRDefault="004157EB">
            <w:pPr>
              <w:spacing w:after="3" w:line="272" w:lineRule="auto"/>
              <w:ind w:left="118" w:right="1121" w:firstLine="0"/>
            </w:pPr>
            <w:r>
              <w:rPr>
                <w:b/>
                <w:i/>
              </w:rPr>
              <w:t xml:space="preserve">Основная часть Программы: </w:t>
            </w:r>
            <w:r>
              <w:rPr>
                <w:i/>
              </w:rPr>
              <w:t xml:space="preserve">Творческие игры: </w:t>
            </w:r>
          </w:p>
          <w:p w:rsidR="006D1D8F" w:rsidRDefault="004157EB" w:rsidP="004157EB">
            <w:pPr>
              <w:numPr>
                <w:ilvl w:val="0"/>
                <w:numId w:val="164"/>
              </w:numPr>
              <w:spacing w:after="0" w:line="259" w:lineRule="auto"/>
              <w:ind w:hanging="146"/>
              <w:jc w:val="left"/>
            </w:pPr>
            <w:r>
              <w:rPr>
                <w:i/>
              </w:rPr>
              <w:t xml:space="preserve">режиссерские </w:t>
            </w:r>
          </w:p>
          <w:p w:rsidR="006D1D8F" w:rsidRDefault="004157EB">
            <w:pPr>
              <w:spacing w:after="2" w:line="277" w:lineRule="auto"/>
              <w:ind w:left="118" w:firstLine="0"/>
              <w:jc w:val="left"/>
            </w:pPr>
            <w:r>
              <w:t xml:space="preserve">(на основе готового содержания, предложенного взрослым; </w:t>
            </w:r>
          </w:p>
          <w:p w:rsidR="006D1D8F" w:rsidRDefault="004157EB">
            <w:pPr>
              <w:spacing w:after="19" w:line="259" w:lineRule="auto"/>
              <w:ind w:left="182" w:firstLine="0"/>
              <w:jc w:val="left"/>
            </w:pPr>
            <w:r>
              <w:t xml:space="preserve">по мотивам литературных произведений; </w:t>
            </w:r>
          </w:p>
          <w:p w:rsidR="006D1D8F" w:rsidRDefault="004157EB">
            <w:pPr>
              <w:spacing w:after="0" w:line="284" w:lineRule="auto"/>
              <w:ind w:left="118" w:firstLine="0"/>
              <w:jc w:val="left"/>
            </w:pPr>
            <w:r>
              <w:t xml:space="preserve">с </w:t>
            </w:r>
            <w:r>
              <w:tab/>
              <w:t xml:space="preserve">сюжетами, </w:t>
            </w:r>
            <w:r>
              <w:tab/>
              <w:t xml:space="preserve">самостоятельно </w:t>
            </w:r>
            <w:r>
              <w:tab/>
              <w:t xml:space="preserve">придуманными детьми); </w:t>
            </w:r>
          </w:p>
          <w:p w:rsidR="006D1D8F" w:rsidRDefault="004157EB" w:rsidP="004157EB">
            <w:pPr>
              <w:numPr>
                <w:ilvl w:val="0"/>
                <w:numId w:val="164"/>
              </w:numPr>
              <w:spacing w:after="16" w:line="259" w:lineRule="auto"/>
              <w:ind w:hanging="146"/>
              <w:jc w:val="left"/>
            </w:pPr>
            <w:r>
              <w:rPr>
                <w:i/>
              </w:rPr>
              <w:t xml:space="preserve">сюжетно-ролевые; </w:t>
            </w:r>
          </w:p>
          <w:p w:rsidR="006D1D8F" w:rsidRDefault="004157EB" w:rsidP="004157EB">
            <w:pPr>
              <w:numPr>
                <w:ilvl w:val="0"/>
                <w:numId w:val="164"/>
              </w:numPr>
              <w:spacing w:after="22" w:line="259" w:lineRule="auto"/>
              <w:ind w:hanging="146"/>
              <w:jc w:val="left"/>
            </w:pPr>
            <w:r>
              <w:rPr>
                <w:i/>
              </w:rPr>
              <w:t xml:space="preserve">игры-драматизации; </w:t>
            </w:r>
          </w:p>
          <w:p w:rsidR="006D1D8F" w:rsidRDefault="004157EB" w:rsidP="004157EB">
            <w:pPr>
              <w:numPr>
                <w:ilvl w:val="0"/>
                <w:numId w:val="164"/>
              </w:numPr>
              <w:spacing w:after="0" w:line="279" w:lineRule="auto"/>
              <w:ind w:hanging="146"/>
              <w:jc w:val="left"/>
            </w:pPr>
            <w:r>
              <w:rPr>
                <w:i/>
              </w:rPr>
              <w:t xml:space="preserve">игры со строительным материалом </w:t>
            </w:r>
            <w:r>
              <w:t xml:space="preserve">(со специально созданным материалом: </w:t>
            </w:r>
          </w:p>
          <w:p w:rsidR="006D1D8F" w:rsidRDefault="004157EB">
            <w:pPr>
              <w:spacing w:after="6" w:line="269" w:lineRule="auto"/>
              <w:ind w:left="118" w:firstLine="0"/>
              <w:jc w:val="left"/>
            </w:pPr>
            <w:r>
              <w:t xml:space="preserve">напольным </w:t>
            </w:r>
            <w:r>
              <w:tab/>
              <w:t xml:space="preserve">и </w:t>
            </w:r>
            <w:r>
              <w:tab/>
              <w:t xml:space="preserve">настольным </w:t>
            </w:r>
            <w:r>
              <w:tab/>
              <w:t xml:space="preserve">строительным материалом, </w:t>
            </w:r>
            <w:r>
              <w:tab/>
              <w:t xml:space="preserve">строительными </w:t>
            </w:r>
            <w:r>
              <w:tab/>
              <w:t xml:space="preserve">наборами, конструкторами и т.п. Игры с природным и бросовым материалом); </w:t>
            </w:r>
          </w:p>
          <w:p w:rsidR="006D1D8F" w:rsidRDefault="004157EB" w:rsidP="004157EB">
            <w:pPr>
              <w:numPr>
                <w:ilvl w:val="0"/>
                <w:numId w:val="164"/>
              </w:numPr>
              <w:spacing w:after="16" w:line="259" w:lineRule="auto"/>
              <w:ind w:hanging="146"/>
              <w:jc w:val="left"/>
            </w:pPr>
            <w:r>
              <w:rPr>
                <w:i/>
              </w:rPr>
              <w:t xml:space="preserve">игры - фантазирование; </w:t>
            </w:r>
          </w:p>
          <w:p w:rsidR="006D1D8F" w:rsidRDefault="004157EB" w:rsidP="004157EB">
            <w:pPr>
              <w:numPr>
                <w:ilvl w:val="0"/>
                <w:numId w:val="164"/>
              </w:numPr>
              <w:spacing w:after="25" w:line="259" w:lineRule="auto"/>
              <w:ind w:hanging="146"/>
              <w:jc w:val="left"/>
            </w:pPr>
            <w:r>
              <w:rPr>
                <w:i/>
              </w:rPr>
              <w:t xml:space="preserve">импровизационные игры-этюды. </w:t>
            </w:r>
          </w:p>
          <w:p w:rsidR="006D1D8F" w:rsidRDefault="004157EB">
            <w:pPr>
              <w:spacing w:after="28" w:line="259" w:lineRule="auto"/>
              <w:ind w:left="118" w:firstLine="0"/>
              <w:jc w:val="left"/>
            </w:pPr>
            <w:r>
              <w:rPr>
                <w:i/>
              </w:rPr>
              <w:t xml:space="preserve">Игры с правилами: </w:t>
            </w:r>
          </w:p>
          <w:p w:rsidR="006D1D8F" w:rsidRDefault="004157EB" w:rsidP="004157EB">
            <w:pPr>
              <w:numPr>
                <w:ilvl w:val="0"/>
                <w:numId w:val="164"/>
              </w:numPr>
              <w:spacing w:after="3" w:line="259" w:lineRule="auto"/>
              <w:ind w:hanging="146"/>
              <w:jc w:val="left"/>
            </w:pPr>
            <w:r>
              <w:rPr>
                <w:i/>
              </w:rPr>
              <w:t xml:space="preserve">дидактические </w:t>
            </w:r>
          </w:p>
          <w:p w:rsidR="006D1D8F" w:rsidRDefault="004157EB">
            <w:pPr>
              <w:spacing w:after="0" w:line="282" w:lineRule="auto"/>
              <w:ind w:left="118" w:firstLine="0"/>
              <w:jc w:val="left"/>
            </w:pPr>
            <w:r>
              <w:t xml:space="preserve">(по </w:t>
            </w:r>
            <w:r>
              <w:tab/>
              <w:t xml:space="preserve">содержанию: </w:t>
            </w:r>
            <w:r>
              <w:tab/>
              <w:t xml:space="preserve">математические, </w:t>
            </w:r>
            <w:r>
              <w:tab/>
              <w:t xml:space="preserve">речевые, экологические; </w:t>
            </w:r>
            <w:r>
              <w:tab/>
              <w:t xml:space="preserve">по дидактическому материалу: игры </w:t>
            </w:r>
            <w:r>
              <w:tab/>
              <w:t xml:space="preserve">с </w:t>
            </w:r>
            <w:r>
              <w:tab/>
              <w:t xml:space="preserve">предметами, </w:t>
            </w:r>
            <w:r>
              <w:tab/>
              <w:t xml:space="preserve">настольно-печатные. словесные: игры – поручения, игры-беседы, игры – путешествия, игры-загадки); </w:t>
            </w:r>
          </w:p>
          <w:p w:rsidR="006D1D8F" w:rsidRDefault="004157EB" w:rsidP="004157EB">
            <w:pPr>
              <w:numPr>
                <w:ilvl w:val="0"/>
                <w:numId w:val="164"/>
              </w:numPr>
              <w:spacing w:after="4" w:line="259" w:lineRule="auto"/>
              <w:ind w:hanging="146"/>
              <w:jc w:val="left"/>
            </w:pPr>
            <w:r>
              <w:rPr>
                <w:i/>
              </w:rPr>
              <w:t xml:space="preserve">подвижные </w:t>
            </w:r>
          </w:p>
          <w:p w:rsidR="006D1D8F" w:rsidRDefault="004157EB" w:rsidP="004157EB">
            <w:pPr>
              <w:numPr>
                <w:ilvl w:val="0"/>
                <w:numId w:val="164"/>
              </w:numPr>
              <w:spacing w:after="0" w:line="250" w:lineRule="auto"/>
              <w:ind w:hanging="146"/>
              <w:jc w:val="left"/>
            </w:pPr>
            <w:r>
              <w:t xml:space="preserve">(по степени подвижности: малой, средней и большой подвижности. По преобладающим движениям: игры с прыжками, с бегом, лазаньем и т. п.; по предметам: </w:t>
            </w:r>
          </w:p>
          <w:p w:rsidR="006D1D8F" w:rsidRDefault="004157EB">
            <w:pPr>
              <w:spacing w:after="7" w:line="259" w:lineRule="auto"/>
              <w:ind w:left="118" w:firstLine="0"/>
              <w:jc w:val="left"/>
            </w:pPr>
            <w:r>
              <w:t xml:space="preserve">игры с мячом, скакалкой, обручем и т.д.); </w:t>
            </w:r>
          </w:p>
          <w:p w:rsidR="006D1D8F" w:rsidRDefault="004157EB" w:rsidP="004157EB">
            <w:pPr>
              <w:numPr>
                <w:ilvl w:val="0"/>
                <w:numId w:val="164"/>
              </w:numPr>
              <w:spacing w:after="11" w:line="259" w:lineRule="auto"/>
              <w:ind w:hanging="146"/>
              <w:jc w:val="left"/>
            </w:pPr>
            <w:r>
              <w:t xml:space="preserve">развивающие; </w:t>
            </w:r>
          </w:p>
          <w:p w:rsidR="006D1D8F" w:rsidRDefault="004157EB" w:rsidP="004157EB">
            <w:pPr>
              <w:numPr>
                <w:ilvl w:val="0"/>
                <w:numId w:val="164"/>
              </w:numPr>
              <w:spacing w:after="15" w:line="259" w:lineRule="auto"/>
              <w:ind w:hanging="146"/>
              <w:jc w:val="left"/>
            </w:pPr>
            <w:r>
              <w:t xml:space="preserve">музыкальные; </w:t>
            </w:r>
          </w:p>
          <w:p w:rsidR="006D1D8F" w:rsidRDefault="004157EB" w:rsidP="004157EB">
            <w:pPr>
              <w:numPr>
                <w:ilvl w:val="0"/>
                <w:numId w:val="164"/>
              </w:numPr>
              <w:spacing w:after="0" w:line="279" w:lineRule="auto"/>
              <w:ind w:hanging="146"/>
              <w:jc w:val="left"/>
            </w:pPr>
            <w:r>
              <w:t xml:space="preserve">Часть, формируемая участниками образовательных отношений: </w:t>
            </w:r>
          </w:p>
          <w:p w:rsidR="006D1D8F" w:rsidRDefault="004157EB" w:rsidP="004157EB">
            <w:pPr>
              <w:numPr>
                <w:ilvl w:val="0"/>
                <w:numId w:val="164"/>
              </w:numPr>
              <w:spacing w:after="17" w:line="259" w:lineRule="auto"/>
              <w:ind w:hanging="146"/>
              <w:jc w:val="left"/>
            </w:pPr>
            <w:r>
              <w:t xml:space="preserve">обрядовые игры народов Красноярского края; </w:t>
            </w:r>
          </w:p>
          <w:p w:rsidR="006D1D8F" w:rsidRDefault="004157EB" w:rsidP="004157EB">
            <w:pPr>
              <w:numPr>
                <w:ilvl w:val="0"/>
                <w:numId w:val="164"/>
              </w:numPr>
              <w:spacing w:after="0" w:line="266" w:lineRule="auto"/>
              <w:ind w:hanging="146"/>
              <w:jc w:val="left"/>
            </w:pPr>
            <w:r>
              <w:t xml:space="preserve">-компьютерные игры (основанные на сюжетах художественных </w:t>
            </w:r>
            <w:r>
              <w:tab/>
              <w:t xml:space="preserve">произведений, </w:t>
            </w:r>
            <w:r>
              <w:tab/>
              <w:t xml:space="preserve">стратегические обучающие «Узнай свой город, край»); </w:t>
            </w:r>
          </w:p>
          <w:p w:rsidR="006D1D8F" w:rsidRDefault="004157EB" w:rsidP="004157EB">
            <w:pPr>
              <w:numPr>
                <w:ilvl w:val="0"/>
                <w:numId w:val="164"/>
              </w:numPr>
              <w:spacing w:after="0" w:line="259" w:lineRule="auto"/>
              <w:ind w:hanging="146"/>
              <w:jc w:val="left"/>
            </w:pPr>
            <w:r>
              <w:t xml:space="preserve">Детские </w:t>
            </w:r>
            <w:r>
              <w:tab/>
              <w:t xml:space="preserve">Форсайт-сессии </w:t>
            </w:r>
            <w:r>
              <w:tab/>
              <w:t xml:space="preserve">социальной направленности «Мы вместе», «Сделаем мир добрее» </w:t>
            </w:r>
          </w:p>
        </w:tc>
      </w:tr>
    </w:tbl>
    <w:p w:rsidR="006D1D8F" w:rsidRDefault="004157EB">
      <w:pPr>
        <w:spacing w:after="223" w:line="259" w:lineRule="auto"/>
        <w:ind w:left="351" w:right="26" w:hanging="10"/>
        <w:jc w:val="right"/>
      </w:pPr>
      <w:r>
        <w:t>,</w:t>
      </w:r>
    </w:p>
    <w:p w:rsidR="006D1D8F" w:rsidRDefault="004157EB">
      <w:pPr>
        <w:spacing w:after="0" w:line="259" w:lineRule="auto"/>
        <w:ind w:left="0" w:right="49" w:firstLine="0"/>
        <w:jc w:val="right"/>
      </w:pPr>
      <w:r>
        <w:t xml:space="preserve"> </w:t>
      </w:r>
    </w:p>
    <w:p w:rsidR="006D1D8F" w:rsidRDefault="006D1D8F">
      <w:pPr>
        <w:spacing w:after="0" w:line="259" w:lineRule="auto"/>
        <w:ind w:left="-566" w:right="608" w:firstLine="0"/>
        <w:jc w:val="left"/>
      </w:pPr>
    </w:p>
    <w:tbl>
      <w:tblPr>
        <w:tblStyle w:val="TableGrid"/>
        <w:tblW w:w="10046" w:type="dxa"/>
        <w:tblInd w:w="466" w:type="dxa"/>
        <w:tblCellMar>
          <w:top w:w="5" w:type="dxa"/>
        </w:tblCellMar>
        <w:tblLook w:val="04A0" w:firstRow="1" w:lastRow="0" w:firstColumn="1" w:lastColumn="0" w:noHBand="0" w:noVBand="1"/>
      </w:tblPr>
      <w:tblGrid>
        <w:gridCol w:w="682"/>
        <w:gridCol w:w="3833"/>
        <w:gridCol w:w="5531"/>
      </w:tblGrid>
      <w:tr w:rsidR="006D1D8F">
        <w:trPr>
          <w:trHeight w:val="5814"/>
        </w:trPr>
        <w:tc>
          <w:tcPr>
            <w:tcW w:w="68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lastRenderedPageBreak/>
              <w:t xml:space="preserve">2 </w:t>
            </w:r>
          </w:p>
        </w:tc>
        <w:tc>
          <w:tcPr>
            <w:tcW w:w="3833" w:type="dxa"/>
            <w:tcBorders>
              <w:top w:val="single" w:sz="4" w:space="0" w:color="000000"/>
              <w:left w:val="single" w:sz="4" w:space="0" w:color="000000"/>
              <w:bottom w:val="single" w:sz="4" w:space="0" w:color="000000"/>
              <w:right w:val="single" w:sz="4" w:space="0" w:color="000000"/>
            </w:tcBorders>
          </w:tcPr>
          <w:p w:rsidR="006D1D8F" w:rsidRDefault="004157EB">
            <w:pPr>
              <w:spacing w:after="16" w:line="259" w:lineRule="auto"/>
              <w:ind w:left="120" w:firstLine="0"/>
              <w:jc w:val="left"/>
            </w:pPr>
            <w:r>
              <w:rPr>
                <w:i/>
              </w:rPr>
              <w:t xml:space="preserve">Познавательно- </w:t>
            </w:r>
          </w:p>
          <w:p w:rsidR="006D1D8F" w:rsidRDefault="004157EB">
            <w:pPr>
              <w:spacing w:after="0" w:line="280" w:lineRule="auto"/>
              <w:ind w:left="120" w:right="-32" w:firstLine="0"/>
            </w:pPr>
            <w:r>
              <w:rPr>
                <w:i/>
              </w:rPr>
              <w:t xml:space="preserve">исследовательская деятельность –  </w:t>
            </w:r>
            <w:r>
              <w:t xml:space="preserve">форма   активности   ребенка, направленная на познание свойств и связей объектов и  явлений, освоение  способов  познания, способствующая формированию целостной картины мира. </w:t>
            </w:r>
          </w:p>
          <w:p w:rsidR="006D1D8F" w:rsidRDefault="004157EB">
            <w:pPr>
              <w:spacing w:after="0" w:line="259" w:lineRule="auto"/>
              <w:ind w:left="5" w:firstLine="0"/>
              <w:jc w:val="left"/>
            </w:pPr>
            <w:r>
              <w:rPr>
                <w:b/>
              </w:rPr>
              <w:t xml:space="preserve"> </w:t>
            </w:r>
          </w:p>
          <w:p w:rsidR="006D1D8F" w:rsidRDefault="004157EB">
            <w:pPr>
              <w:spacing w:after="228" w:line="259" w:lineRule="auto"/>
              <w:ind w:left="5" w:firstLine="0"/>
              <w:jc w:val="left"/>
            </w:pPr>
            <w:r>
              <w:rPr>
                <w:b/>
              </w:rPr>
              <w:t xml:space="preserve"> </w:t>
            </w:r>
          </w:p>
          <w:p w:rsidR="006D1D8F" w:rsidRDefault="004157EB">
            <w:pPr>
              <w:spacing w:after="256"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tc>
        <w:tc>
          <w:tcPr>
            <w:tcW w:w="5531" w:type="dxa"/>
            <w:tcBorders>
              <w:top w:val="single" w:sz="4" w:space="0" w:color="000000"/>
              <w:left w:val="single" w:sz="4" w:space="0" w:color="000000"/>
              <w:bottom w:val="single" w:sz="4" w:space="0" w:color="000000"/>
              <w:right w:val="single" w:sz="4" w:space="0" w:color="000000"/>
            </w:tcBorders>
          </w:tcPr>
          <w:p w:rsidR="006D1D8F" w:rsidRDefault="004157EB">
            <w:pPr>
              <w:spacing w:after="13" w:line="259" w:lineRule="auto"/>
              <w:ind w:left="120" w:firstLine="0"/>
              <w:jc w:val="left"/>
            </w:pPr>
            <w:r>
              <w:rPr>
                <w:b/>
                <w:i/>
              </w:rPr>
              <w:t xml:space="preserve">Основная часть Программы: </w:t>
            </w:r>
          </w:p>
          <w:p w:rsidR="006D1D8F" w:rsidRDefault="004157EB">
            <w:pPr>
              <w:spacing w:after="4" w:line="277" w:lineRule="auto"/>
              <w:ind w:left="120" w:firstLine="0"/>
              <w:jc w:val="left"/>
            </w:pPr>
            <w:r>
              <w:rPr>
                <w:i/>
              </w:rPr>
              <w:t xml:space="preserve">Экспериментирование, </w:t>
            </w:r>
            <w:r>
              <w:rPr>
                <w:i/>
              </w:rPr>
              <w:tab/>
              <w:t xml:space="preserve">исследование, моделирование: </w:t>
            </w:r>
          </w:p>
          <w:p w:rsidR="006D1D8F" w:rsidRDefault="004157EB" w:rsidP="004157EB">
            <w:pPr>
              <w:numPr>
                <w:ilvl w:val="0"/>
                <w:numId w:val="165"/>
              </w:numPr>
              <w:spacing w:after="21" w:line="259" w:lineRule="auto"/>
              <w:ind w:hanging="146"/>
              <w:jc w:val="left"/>
            </w:pPr>
            <w:r>
              <w:t xml:space="preserve">замещение; </w:t>
            </w:r>
          </w:p>
          <w:p w:rsidR="006D1D8F" w:rsidRDefault="004157EB" w:rsidP="004157EB">
            <w:pPr>
              <w:numPr>
                <w:ilvl w:val="0"/>
                <w:numId w:val="165"/>
              </w:numPr>
              <w:spacing w:after="27" w:line="259" w:lineRule="auto"/>
              <w:ind w:hanging="146"/>
              <w:jc w:val="left"/>
            </w:pPr>
            <w:r>
              <w:t xml:space="preserve">составление моделей; </w:t>
            </w:r>
          </w:p>
          <w:p w:rsidR="006D1D8F" w:rsidRDefault="004157EB" w:rsidP="004157EB">
            <w:pPr>
              <w:numPr>
                <w:ilvl w:val="0"/>
                <w:numId w:val="165"/>
              </w:numPr>
              <w:spacing w:after="17" w:line="277" w:lineRule="auto"/>
              <w:ind w:hanging="146"/>
              <w:jc w:val="left"/>
            </w:pPr>
            <w:r>
              <w:t xml:space="preserve">деятельность с использованием моделей; по характеру моделей (предметное, знаковое, символическое, мысленное) </w:t>
            </w:r>
          </w:p>
          <w:p w:rsidR="006D1D8F" w:rsidRDefault="004157EB">
            <w:pPr>
              <w:spacing w:after="3" w:line="276" w:lineRule="auto"/>
              <w:ind w:left="120" w:firstLine="0"/>
              <w:jc w:val="left"/>
            </w:pPr>
            <w:r>
              <w:rPr>
                <w:b/>
                <w:i/>
              </w:rPr>
              <w:t xml:space="preserve">Часть, </w:t>
            </w:r>
            <w:r>
              <w:rPr>
                <w:b/>
                <w:i/>
              </w:rPr>
              <w:tab/>
              <w:t xml:space="preserve">формируемая </w:t>
            </w:r>
            <w:r>
              <w:rPr>
                <w:b/>
                <w:i/>
              </w:rPr>
              <w:tab/>
              <w:t>участниками образовательных отношений</w:t>
            </w:r>
            <w:r>
              <w:rPr>
                <w:i/>
              </w:rPr>
              <w:t xml:space="preserve">: </w:t>
            </w:r>
          </w:p>
          <w:p w:rsidR="006D1D8F" w:rsidRDefault="004157EB" w:rsidP="004157EB">
            <w:pPr>
              <w:numPr>
                <w:ilvl w:val="0"/>
                <w:numId w:val="165"/>
              </w:numPr>
              <w:spacing w:after="21" w:line="259" w:lineRule="auto"/>
              <w:ind w:hanging="146"/>
              <w:jc w:val="left"/>
            </w:pPr>
            <w:r>
              <w:rPr>
                <w:i/>
              </w:rPr>
              <w:t xml:space="preserve">Краеведческие целевые прогулки; </w:t>
            </w:r>
          </w:p>
          <w:p w:rsidR="006D1D8F" w:rsidRDefault="004157EB" w:rsidP="004157EB">
            <w:pPr>
              <w:numPr>
                <w:ilvl w:val="0"/>
                <w:numId w:val="165"/>
              </w:numPr>
              <w:spacing w:after="26" w:line="259" w:lineRule="auto"/>
              <w:ind w:hanging="146"/>
              <w:jc w:val="left"/>
            </w:pPr>
            <w:r>
              <w:rPr>
                <w:i/>
              </w:rPr>
              <w:t xml:space="preserve">деятельность в мини- музее «Русская горница»; </w:t>
            </w:r>
          </w:p>
          <w:p w:rsidR="006D1D8F" w:rsidRDefault="004157EB" w:rsidP="004157EB">
            <w:pPr>
              <w:numPr>
                <w:ilvl w:val="0"/>
                <w:numId w:val="165"/>
              </w:numPr>
              <w:spacing w:after="1" w:line="279" w:lineRule="auto"/>
              <w:ind w:hanging="146"/>
              <w:jc w:val="left"/>
            </w:pPr>
            <w:r>
              <w:rPr>
                <w:i/>
              </w:rPr>
              <w:t xml:space="preserve">виртуальные прогулки «Большое путешествие по городу Красноярску»; </w:t>
            </w:r>
          </w:p>
          <w:p w:rsidR="006D1D8F" w:rsidRDefault="004157EB" w:rsidP="004157EB">
            <w:pPr>
              <w:numPr>
                <w:ilvl w:val="0"/>
                <w:numId w:val="165"/>
              </w:numPr>
              <w:spacing w:after="22" w:line="261" w:lineRule="auto"/>
              <w:ind w:hanging="146"/>
              <w:jc w:val="left"/>
            </w:pPr>
            <w:r>
              <w:rPr>
                <w:i/>
              </w:rPr>
              <w:t xml:space="preserve">совместный </w:t>
            </w:r>
            <w:r>
              <w:rPr>
                <w:i/>
              </w:rPr>
              <w:tab/>
              <w:t xml:space="preserve">с </w:t>
            </w:r>
            <w:r>
              <w:rPr>
                <w:i/>
              </w:rPr>
              <w:tab/>
              <w:t xml:space="preserve">Краеведческим </w:t>
            </w:r>
            <w:r>
              <w:rPr>
                <w:i/>
              </w:rPr>
              <w:tab/>
              <w:t xml:space="preserve">музеем образовательный проект «Незнайка в гостях у народов Урала»; </w:t>
            </w:r>
          </w:p>
          <w:p w:rsidR="006D1D8F" w:rsidRDefault="004157EB" w:rsidP="004157EB">
            <w:pPr>
              <w:numPr>
                <w:ilvl w:val="0"/>
                <w:numId w:val="165"/>
              </w:numPr>
              <w:spacing w:after="22" w:line="259" w:lineRule="auto"/>
              <w:ind w:hanging="146"/>
              <w:jc w:val="left"/>
            </w:pPr>
            <w:r>
              <w:rPr>
                <w:i/>
              </w:rPr>
              <w:t xml:space="preserve">НОД по экспериментированию; </w:t>
            </w:r>
          </w:p>
          <w:p w:rsidR="006D1D8F" w:rsidRDefault="004157EB">
            <w:pPr>
              <w:spacing w:after="14" w:line="259" w:lineRule="auto"/>
              <w:ind w:left="120" w:firstLine="0"/>
              <w:jc w:val="left"/>
            </w:pPr>
            <w:r>
              <w:rPr>
                <w:i/>
              </w:rPr>
              <w:t xml:space="preserve">-НОД по легоконструированию; </w:t>
            </w:r>
          </w:p>
          <w:p w:rsidR="006D1D8F" w:rsidRDefault="004157EB" w:rsidP="004157EB">
            <w:pPr>
              <w:numPr>
                <w:ilvl w:val="0"/>
                <w:numId w:val="165"/>
              </w:numPr>
              <w:spacing w:after="0" w:line="259" w:lineRule="auto"/>
              <w:ind w:hanging="146"/>
              <w:jc w:val="left"/>
            </w:pPr>
            <w:r>
              <w:rPr>
                <w:i/>
              </w:rPr>
              <w:t xml:space="preserve">Детские    экологические  Форсайт-сессии «Мы за чистый город» </w:t>
            </w:r>
          </w:p>
        </w:tc>
      </w:tr>
      <w:tr w:rsidR="006D1D8F">
        <w:trPr>
          <w:trHeight w:val="2768"/>
        </w:trPr>
        <w:tc>
          <w:tcPr>
            <w:tcW w:w="68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3 </w:t>
            </w:r>
          </w:p>
        </w:tc>
        <w:tc>
          <w:tcPr>
            <w:tcW w:w="383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45" w:lineRule="auto"/>
              <w:ind w:left="12" w:right="130" w:firstLine="0"/>
            </w:pPr>
            <w:r>
              <w:rPr>
                <w:i/>
                <w:sz w:val="22"/>
              </w:rPr>
              <w:t xml:space="preserve">Коммуникативная деятельность - </w:t>
            </w:r>
            <w:r>
              <w:rPr>
                <w:sz w:val="22"/>
              </w:rPr>
              <w:t xml:space="preserve">форма активности ребенка, направленная на взаимодействие с другим человеком как субъектом, потенциальным партнером по общению,предполагающая согласование </w:t>
            </w:r>
          </w:p>
          <w:p w:rsidR="006D1D8F" w:rsidRDefault="004157EB">
            <w:pPr>
              <w:spacing w:after="2" w:line="267" w:lineRule="auto"/>
              <w:ind w:left="12" w:firstLine="0"/>
              <w:jc w:val="left"/>
            </w:pPr>
            <w:r>
              <w:rPr>
                <w:sz w:val="22"/>
              </w:rPr>
              <w:t xml:space="preserve">и объединение усилий с целью налаживания    отношений    и </w:t>
            </w:r>
          </w:p>
          <w:p w:rsidR="006D1D8F" w:rsidRDefault="004157EB">
            <w:pPr>
              <w:spacing w:after="0" w:line="259" w:lineRule="auto"/>
              <w:ind w:left="12" w:right="456" w:firstLine="0"/>
              <w:jc w:val="left"/>
            </w:pPr>
            <w:r>
              <w:rPr>
                <w:sz w:val="22"/>
              </w:rPr>
              <w:t xml:space="preserve">д о с т иже н и я общего результата. </w:t>
            </w:r>
          </w:p>
        </w:tc>
        <w:tc>
          <w:tcPr>
            <w:tcW w:w="5531" w:type="dxa"/>
            <w:tcBorders>
              <w:top w:val="single" w:sz="4" w:space="0" w:color="000000"/>
              <w:left w:val="single" w:sz="4" w:space="0" w:color="000000"/>
              <w:bottom w:val="single" w:sz="4" w:space="0" w:color="000000"/>
              <w:right w:val="single" w:sz="4" w:space="0" w:color="000000"/>
            </w:tcBorders>
          </w:tcPr>
          <w:p w:rsidR="006D1D8F" w:rsidRDefault="004157EB">
            <w:pPr>
              <w:spacing w:after="19" w:line="259" w:lineRule="auto"/>
              <w:ind w:left="120" w:firstLine="0"/>
              <w:jc w:val="left"/>
            </w:pPr>
            <w:r>
              <w:rPr>
                <w:i/>
              </w:rPr>
              <w:t xml:space="preserve">Формы общения с взрослыми сверстниками: </w:t>
            </w:r>
          </w:p>
          <w:p w:rsidR="006D1D8F" w:rsidRDefault="004157EB">
            <w:pPr>
              <w:spacing w:after="22" w:line="259" w:lineRule="auto"/>
              <w:ind w:left="120" w:firstLine="0"/>
              <w:jc w:val="left"/>
            </w:pPr>
            <w:r>
              <w:t xml:space="preserve">беседы и разговоры с детьми по их интересам, </w:t>
            </w:r>
          </w:p>
          <w:p w:rsidR="006D1D8F" w:rsidRDefault="004157EB">
            <w:pPr>
              <w:spacing w:after="2" w:line="277" w:lineRule="auto"/>
              <w:ind w:left="120" w:firstLine="0"/>
            </w:pPr>
            <w:r>
              <w:t xml:space="preserve">диалоги, ситуативные разговоры, информирование, общение в различных видах деятельности, </w:t>
            </w:r>
          </w:p>
          <w:p w:rsidR="006D1D8F" w:rsidRDefault="004157EB">
            <w:pPr>
              <w:spacing w:after="21" w:line="259" w:lineRule="auto"/>
              <w:ind w:left="120" w:firstLine="0"/>
              <w:jc w:val="left"/>
            </w:pPr>
            <w:r>
              <w:t xml:space="preserve">свободное общение педагога с детьми) </w:t>
            </w:r>
          </w:p>
          <w:p w:rsidR="006D1D8F" w:rsidRDefault="004157EB">
            <w:pPr>
              <w:spacing w:after="0" w:line="259" w:lineRule="auto"/>
              <w:ind w:left="120" w:right="114" w:firstLine="0"/>
            </w:pPr>
            <w:r>
              <w:rPr>
                <w:i/>
              </w:rPr>
              <w:t xml:space="preserve">Конструктивное общение и взаимодействие со взрослыми и сверстниками, устная речь как основное средство общения. </w:t>
            </w:r>
          </w:p>
        </w:tc>
      </w:tr>
      <w:tr w:rsidR="006D1D8F">
        <w:trPr>
          <w:trHeight w:val="6128"/>
        </w:trPr>
        <w:tc>
          <w:tcPr>
            <w:tcW w:w="68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lastRenderedPageBreak/>
              <w:t xml:space="preserve">4 </w:t>
            </w:r>
          </w:p>
        </w:tc>
        <w:tc>
          <w:tcPr>
            <w:tcW w:w="383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81" w:firstLine="0"/>
            </w:pPr>
            <w:r>
              <w:rPr>
                <w:i/>
              </w:rPr>
              <w:t xml:space="preserve">Двигательная деятельность - </w:t>
            </w:r>
            <w:r>
              <w:t xml:space="preserve">форма активности ребенка, позволяющая ему решать двигательные задачи путем реализации двигательной функции. </w:t>
            </w:r>
          </w:p>
        </w:tc>
        <w:tc>
          <w:tcPr>
            <w:tcW w:w="5531" w:type="dxa"/>
            <w:tcBorders>
              <w:top w:val="single" w:sz="4" w:space="0" w:color="000000"/>
              <w:left w:val="single" w:sz="4" w:space="0" w:color="000000"/>
              <w:bottom w:val="single" w:sz="4" w:space="0" w:color="000000"/>
              <w:right w:val="single" w:sz="4" w:space="0" w:color="000000"/>
            </w:tcBorders>
          </w:tcPr>
          <w:p w:rsidR="006D1D8F" w:rsidRDefault="004157EB">
            <w:pPr>
              <w:spacing w:after="12" w:line="259" w:lineRule="auto"/>
              <w:ind w:left="120" w:firstLine="0"/>
              <w:jc w:val="left"/>
            </w:pPr>
            <w:r>
              <w:rPr>
                <w:b/>
                <w:i/>
              </w:rPr>
              <w:t xml:space="preserve">Основная часть Программы: </w:t>
            </w:r>
          </w:p>
          <w:p w:rsidR="006D1D8F" w:rsidRDefault="004157EB">
            <w:pPr>
              <w:spacing w:after="4" w:line="273" w:lineRule="auto"/>
              <w:ind w:left="120" w:firstLine="0"/>
            </w:pPr>
            <w:r>
              <w:rPr>
                <w:i/>
              </w:rPr>
              <w:t xml:space="preserve">-Гимнастика, занятия физической культурой: </w:t>
            </w:r>
            <w:r>
              <w:t xml:space="preserve">основные движения (ходьба, бег, метание, </w:t>
            </w:r>
          </w:p>
          <w:p w:rsidR="006D1D8F" w:rsidRDefault="004157EB">
            <w:pPr>
              <w:spacing w:after="27" w:line="259" w:lineRule="auto"/>
              <w:ind w:left="120" w:firstLine="0"/>
              <w:jc w:val="left"/>
            </w:pPr>
            <w:r>
              <w:t xml:space="preserve">прыжки, лазанье, равновесие); </w:t>
            </w:r>
          </w:p>
          <w:p w:rsidR="006D1D8F" w:rsidRDefault="004157EB" w:rsidP="004157EB">
            <w:pPr>
              <w:numPr>
                <w:ilvl w:val="0"/>
                <w:numId w:val="166"/>
              </w:numPr>
              <w:spacing w:after="20" w:line="259" w:lineRule="auto"/>
              <w:ind w:left="260" w:right="280" w:hanging="142"/>
              <w:jc w:val="left"/>
            </w:pPr>
            <w:r>
              <w:t xml:space="preserve">строевые упражнения; </w:t>
            </w:r>
          </w:p>
          <w:p w:rsidR="006D1D8F" w:rsidRDefault="004157EB" w:rsidP="004157EB">
            <w:pPr>
              <w:numPr>
                <w:ilvl w:val="0"/>
                <w:numId w:val="166"/>
              </w:numPr>
              <w:spacing w:after="0" w:line="268" w:lineRule="auto"/>
              <w:ind w:left="260" w:right="280" w:hanging="142"/>
              <w:jc w:val="left"/>
            </w:pPr>
            <w:r>
              <w:t xml:space="preserve">танцевальные упражнения (детский фитнес) ; с элементами спортивных игр (летние и зимние виды спорта). </w:t>
            </w:r>
          </w:p>
          <w:p w:rsidR="006D1D8F" w:rsidRDefault="004157EB">
            <w:pPr>
              <w:spacing w:after="7" w:line="259" w:lineRule="auto"/>
              <w:ind w:left="120" w:firstLine="0"/>
              <w:jc w:val="left"/>
            </w:pPr>
            <w:r>
              <w:t xml:space="preserve">Игры: </w:t>
            </w:r>
          </w:p>
          <w:p w:rsidR="006D1D8F" w:rsidRDefault="004157EB">
            <w:pPr>
              <w:spacing w:after="1" w:line="264" w:lineRule="auto"/>
              <w:ind w:left="120" w:right="3012" w:firstLine="0"/>
              <w:jc w:val="left"/>
            </w:pPr>
            <w:r>
              <w:t xml:space="preserve">подвижные; -сюжетные </w:t>
            </w:r>
          </w:p>
          <w:p w:rsidR="006D1D8F" w:rsidRDefault="004157EB">
            <w:pPr>
              <w:spacing w:after="7" w:line="259" w:lineRule="auto"/>
              <w:ind w:left="120" w:firstLine="0"/>
              <w:jc w:val="left"/>
            </w:pPr>
            <w:r>
              <w:t xml:space="preserve">-бессюжетные </w:t>
            </w:r>
          </w:p>
          <w:p w:rsidR="006D1D8F" w:rsidRDefault="004157EB">
            <w:pPr>
              <w:spacing w:after="0" w:line="267" w:lineRule="auto"/>
              <w:ind w:left="120" w:firstLine="0"/>
            </w:pPr>
            <w:r>
              <w:t xml:space="preserve">-Катание на самокате, санках, велосипеде, ходьба на лыжах, коньках; </w:t>
            </w:r>
          </w:p>
          <w:p w:rsidR="006D1D8F" w:rsidRDefault="004157EB">
            <w:pPr>
              <w:spacing w:after="4" w:line="259" w:lineRule="auto"/>
              <w:ind w:left="120" w:firstLine="0"/>
              <w:jc w:val="left"/>
            </w:pPr>
            <w:r>
              <w:t xml:space="preserve">Самостоятельная двигательная активность. </w:t>
            </w:r>
          </w:p>
          <w:p w:rsidR="006D1D8F" w:rsidRDefault="004157EB">
            <w:pPr>
              <w:spacing w:after="9" w:line="259" w:lineRule="auto"/>
              <w:ind w:left="120" w:firstLine="0"/>
              <w:jc w:val="left"/>
            </w:pPr>
            <w:r>
              <w:t xml:space="preserve">-Прогулка Дни здоровья </w:t>
            </w:r>
          </w:p>
          <w:p w:rsidR="006D1D8F" w:rsidRDefault="004157EB">
            <w:pPr>
              <w:spacing w:after="18" w:line="264" w:lineRule="auto"/>
              <w:ind w:left="120" w:firstLine="0"/>
            </w:pPr>
            <w:r>
              <w:t xml:space="preserve">Физкультурные праздники и досуги Детские соревнования Физминутки </w:t>
            </w:r>
          </w:p>
          <w:p w:rsidR="006D1D8F" w:rsidRDefault="004157EB">
            <w:pPr>
              <w:spacing w:after="0" w:line="275" w:lineRule="auto"/>
              <w:ind w:left="120" w:firstLine="0"/>
              <w:jc w:val="left"/>
            </w:pPr>
            <w:r>
              <w:rPr>
                <w:b/>
                <w:i/>
              </w:rPr>
              <w:t xml:space="preserve">Часть, формируемая </w:t>
            </w:r>
            <w:r>
              <w:rPr>
                <w:b/>
                <w:i/>
              </w:rPr>
              <w:tab/>
              <w:t xml:space="preserve">участниками образовательных отношений: </w:t>
            </w:r>
          </w:p>
          <w:p w:rsidR="006D1D8F" w:rsidRDefault="004157EB">
            <w:pPr>
              <w:spacing w:after="11" w:line="259" w:lineRule="auto"/>
              <w:ind w:left="120" w:firstLine="0"/>
              <w:jc w:val="left"/>
            </w:pPr>
            <w:r>
              <w:t xml:space="preserve">Простейший туризм по окрестностям города </w:t>
            </w:r>
          </w:p>
          <w:p w:rsidR="006D1D8F" w:rsidRDefault="004157EB">
            <w:pPr>
              <w:spacing w:after="0" w:line="259" w:lineRule="auto"/>
              <w:ind w:left="303" w:hanging="185"/>
            </w:pPr>
            <w:r>
              <w:t xml:space="preserve">Красноуральск (п. Пригородный) (пешеходный, лыжный, велосипедный) </w:t>
            </w:r>
          </w:p>
        </w:tc>
      </w:tr>
    </w:tbl>
    <w:p w:rsidR="006D1D8F" w:rsidRDefault="004157EB">
      <w:pPr>
        <w:spacing w:after="0" w:line="259" w:lineRule="auto"/>
        <w:ind w:left="0" w:firstLine="0"/>
      </w:pPr>
      <w:r>
        <w:rPr>
          <w:b/>
          <w:sz w:val="2"/>
        </w:rPr>
        <w:t xml:space="preserve"> </w:t>
      </w:r>
    </w:p>
    <w:tbl>
      <w:tblPr>
        <w:tblStyle w:val="TableGrid"/>
        <w:tblW w:w="10046" w:type="dxa"/>
        <w:tblInd w:w="466" w:type="dxa"/>
        <w:tblCellMar>
          <w:top w:w="2" w:type="dxa"/>
          <w:right w:w="24" w:type="dxa"/>
        </w:tblCellMar>
        <w:tblLook w:val="04A0" w:firstRow="1" w:lastRow="0" w:firstColumn="1" w:lastColumn="0" w:noHBand="0" w:noVBand="1"/>
      </w:tblPr>
      <w:tblGrid>
        <w:gridCol w:w="682"/>
        <w:gridCol w:w="3833"/>
        <w:gridCol w:w="5531"/>
      </w:tblGrid>
      <w:tr w:rsidR="006D1D8F">
        <w:trPr>
          <w:trHeight w:val="1940"/>
        </w:trPr>
        <w:tc>
          <w:tcPr>
            <w:tcW w:w="68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t xml:space="preserve"> </w:t>
            </w:r>
          </w:p>
        </w:tc>
        <w:tc>
          <w:tcPr>
            <w:tcW w:w="383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t xml:space="preserve"> </w:t>
            </w:r>
          </w:p>
        </w:tc>
        <w:tc>
          <w:tcPr>
            <w:tcW w:w="5531" w:type="dxa"/>
            <w:tcBorders>
              <w:top w:val="single" w:sz="4" w:space="0" w:color="000000"/>
              <w:left w:val="single" w:sz="4" w:space="0" w:color="000000"/>
              <w:bottom w:val="single" w:sz="4" w:space="0" w:color="000000"/>
              <w:right w:val="single" w:sz="4" w:space="0" w:color="000000"/>
            </w:tcBorders>
          </w:tcPr>
          <w:p w:rsidR="006D1D8F" w:rsidRDefault="004157EB">
            <w:pPr>
              <w:spacing w:after="8" w:line="259" w:lineRule="auto"/>
              <w:ind w:left="120" w:firstLine="0"/>
              <w:jc w:val="left"/>
            </w:pPr>
            <w:r>
              <w:t xml:space="preserve">Краеведческие целевые прогулки; </w:t>
            </w:r>
          </w:p>
          <w:p w:rsidR="006D1D8F" w:rsidRDefault="004157EB">
            <w:pPr>
              <w:spacing w:after="0" w:line="259" w:lineRule="auto"/>
              <w:ind w:left="120" w:firstLine="0"/>
            </w:pPr>
            <w:r>
              <w:t xml:space="preserve">-- Детские Форсайт-сессии оздоровительной направленности «Будь здоров!», «Дошколка ГТО» </w:t>
            </w:r>
          </w:p>
        </w:tc>
      </w:tr>
      <w:tr w:rsidR="006D1D8F">
        <w:trPr>
          <w:trHeight w:val="2477"/>
        </w:trPr>
        <w:tc>
          <w:tcPr>
            <w:tcW w:w="68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5 </w:t>
            </w:r>
          </w:p>
        </w:tc>
        <w:tc>
          <w:tcPr>
            <w:tcW w:w="383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59" w:firstLine="0"/>
            </w:pPr>
            <w:r>
              <w:rPr>
                <w:i/>
              </w:rPr>
              <w:t xml:space="preserve">Самообслуживание и элементы бытового труда – </w:t>
            </w:r>
            <w:r>
              <w:t xml:space="preserve">это форма активности ребенка, требующая приложения усилий для удовлетворения физиологических и моральных потребностей и приносящая  конкретный результат, который можно увидеть/потрогать/почувствовать. </w:t>
            </w:r>
          </w:p>
        </w:tc>
        <w:tc>
          <w:tcPr>
            <w:tcW w:w="5531" w:type="dxa"/>
            <w:tcBorders>
              <w:top w:val="single" w:sz="4" w:space="0" w:color="000000"/>
              <w:left w:val="single" w:sz="4" w:space="0" w:color="000000"/>
              <w:bottom w:val="single" w:sz="4" w:space="0" w:color="000000"/>
              <w:right w:val="single" w:sz="4" w:space="0" w:color="000000"/>
            </w:tcBorders>
          </w:tcPr>
          <w:p w:rsidR="006D1D8F" w:rsidRDefault="004157EB">
            <w:pPr>
              <w:tabs>
                <w:tab w:val="center" w:pos="1132"/>
                <w:tab w:val="center" w:pos="3190"/>
                <w:tab w:val="center" w:pos="4832"/>
              </w:tabs>
              <w:spacing w:after="26" w:line="259" w:lineRule="auto"/>
              <w:ind w:left="0" w:firstLine="0"/>
              <w:jc w:val="left"/>
            </w:pPr>
            <w:r>
              <w:rPr>
                <w:rFonts w:ascii="Calibri" w:eastAsia="Calibri" w:hAnsi="Calibri" w:cs="Calibri"/>
                <w:sz w:val="22"/>
              </w:rPr>
              <w:tab/>
            </w:r>
            <w:r>
              <w:rPr>
                <w:i/>
              </w:rPr>
              <w:t xml:space="preserve">Самообслуживание </w:t>
            </w:r>
            <w:r>
              <w:rPr>
                <w:i/>
              </w:rPr>
              <w:tab/>
              <w:t xml:space="preserve">(одевание, </w:t>
            </w:r>
            <w:r>
              <w:rPr>
                <w:i/>
              </w:rPr>
              <w:tab/>
              <w:t xml:space="preserve">раздевание, </w:t>
            </w:r>
          </w:p>
          <w:p w:rsidR="006D1D8F" w:rsidRDefault="004157EB">
            <w:pPr>
              <w:spacing w:after="20" w:line="259" w:lineRule="auto"/>
              <w:ind w:left="120" w:firstLine="0"/>
              <w:jc w:val="left"/>
            </w:pPr>
            <w:r>
              <w:rPr>
                <w:i/>
              </w:rPr>
              <w:t xml:space="preserve">гигиенические процедуры) </w:t>
            </w:r>
          </w:p>
          <w:p w:rsidR="006D1D8F" w:rsidRDefault="004157EB">
            <w:pPr>
              <w:spacing w:after="0" w:line="279" w:lineRule="auto"/>
              <w:ind w:left="120" w:firstLine="0"/>
              <w:jc w:val="left"/>
            </w:pPr>
            <w:r>
              <w:rPr>
                <w:i/>
              </w:rPr>
              <w:t xml:space="preserve">Хозяйственно-бытовой </w:t>
            </w:r>
            <w:r>
              <w:rPr>
                <w:i/>
              </w:rPr>
              <w:tab/>
              <w:t xml:space="preserve">труд </w:t>
            </w:r>
            <w:r>
              <w:rPr>
                <w:i/>
              </w:rPr>
              <w:tab/>
              <w:t xml:space="preserve">(умение поддерживать порядок в окружающей обстановке) Труд в природе. </w:t>
            </w:r>
          </w:p>
          <w:p w:rsidR="006D1D8F" w:rsidRDefault="004157EB">
            <w:pPr>
              <w:spacing w:after="2" w:line="259" w:lineRule="auto"/>
              <w:ind w:left="120" w:firstLine="0"/>
              <w:jc w:val="left"/>
            </w:pPr>
            <w:r>
              <w:rPr>
                <w:i/>
              </w:rPr>
              <w:t xml:space="preserve">Ручной труд </w:t>
            </w:r>
          </w:p>
          <w:p w:rsidR="006D1D8F" w:rsidRDefault="004157EB">
            <w:pPr>
              <w:spacing w:after="0" w:line="259" w:lineRule="auto"/>
              <w:ind w:left="120" w:firstLine="0"/>
              <w:jc w:val="left"/>
            </w:pPr>
            <w:r>
              <w:rPr>
                <w:i/>
              </w:rPr>
              <w:t xml:space="preserve">(поручения, </w:t>
            </w:r>
            <w:r>
              <w:rPr>
                <w:i/>
              </w:rPr>
              <w:tab/>
              <w:t xml:space="preserve">дежурства, </w:t>
            </w:r>
            <w:r>
              <w:rPr>
                <w:i/>
              </w:rPr>
              <w:tab/>
              <w:t xml:space="preserve">общий, </w:t>
            </w:r>
            <w:r>
              <w:rPr>
                <w:i/>
              </w:rPr>
              <w:tab/>
              <w:t xml:space="preserve">совместный, коллективный труд) </w:t>
            </w:r>
          </w:p>
        </w:tc>
      </w:tr>
      <w:tr w:rsidR="006D1D8F">
        <w:trPr>
          <w:trHeight w:val="4400"/>
        </w:trPr>
        <w:tc>
          <w:tcPr>
            <w:tcW w:w="68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lastRenderedPageBreak/>
              <w:t xml:space="preserve">6 </w:t>
            </w:r>
          </w:p>
        </w:tc>
        <w:tc>
          <w:tcPr>
            <w:tcW w:w="383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48" w:lineRule="auto"/>
              <w:ind w:left="120" w:right="61" w:firstLine="0"/>
            </w:pPr>
            <w:r>
              <w:rPr>
                <w:i/>
              </w:rPr>
              <w:t xml:space="preserve">Изобразительная деятельность - </w:t>
            </w:r>
            <w:r>
              <w:t xml:space="preserve">форма активности ребенка, в результате которой создается материальный или идеальный продукт. </w:t>
            </w:r>
          </w:p>
          <w:p w:rsidR="006D1D8F" w:rsidRDefault="004157EB">
            <w:pPr>
              <w:spacing w:after="0" w:line="259" w:lineRule="auto"/>
              <w:ind w:left="5" w:firstLine="0"/>
              <w:jc w:val="left"/>
            </w:pPr>
            <w:r>
              <w:rPr>
                <w:b/>
              </w:rPr>
              <w:t xml:space="preserve"> </w:t>
            </w:r>
          </w:p>
          <w:p w:rsidR="006D1D8F" w:rsidRDefault="004157EB">
            <w:pPr>
              <w:spacing w:after="232" w:line="259" w:lineRule="auto"/>
              <w:ind w:left="5" w:firstLine="0"/>
              <w:jc w:val="left"/>
            </w:pPr>
            <w:r>
              <w:rPr>
                <w:b/>
              </w:rPr>
              <w:t xml:space="preserve"> </w:t>
            </w:r>
          </w:p>
          <w:p w:rsidR="006D1D8F" w:rsidRDefault="004157EB">
            <w:pPr>
              <w:spacing w:after="0" w:line="259" w:lineRule="auto"/>
              <w:ind w:left="5" w:firstLine="0"/>
              <w:jc w:val="left"/>
            </w:pPr>
            <w:r>
              <w:rPr>
                <w:b/>
              </w:rPr>
              <w:t xml:space="preserve"> </w:t>
            </w:r>
          </w:p>
        </w:tc>
        <w:tc>
          <w:tcPr>
            <w:tcW w:w="5531" w:type="dxa"/>
            <w:tcBorders>
              <w:top w:val="single" w:sz="4" w:space="0" w:color="000000"/>
              <w:left w:val="single" w:sz="4" w:space="0" w:color="000000"/>
              <w:bottom w:val="single" w:sz="4" w:space="0" w:color="000000"/>
              <w:right w:val="single" w:sz="4" w:space="0" w:color="000000"/>
            </w:tcBorders>
          </w:tcPr>
          <w:p w:rsidR="006D1D8F" w:rsidRDefault="004157EB">
            <w:pPr>
              <w:spacing w:after="19" w:line="259" w:lineRule="auto"/>
              <w:ind w:left="120" w:firstLine="0"/>
              <w:jc w:val="left"/>
            </w:pPr>
            <w:r>
              <w:rPr>
                <w:b/>
                <w:i/>
              </w:rPr>
              <w:t xml:space="preserve">Основная часть Программы: </w:t>
            </w:r>
          </w:p>
          <w:p w:rsidR="006D1D8F" w:rsidRDefault="004157EB" w:rsidP="004157EB">
            <w:pPr>
              <w:numPr>
                <w:ilvl w:val="0"/>
                <w:numId w:val="167"/>
              </w:numPr>
              <w:spacing w:after="22" w:line="259" w:lineRule="auto"/>
              <w:ind w:hanging="146"/>
              <w:jc w:val="left"/>
            </w:pPr>
            <w:r>
              <w:rPr>
                <w:i/>
              </w:rPr>
              <w:t xml:space="preserve">НОД по рисованию, лепке, аппликации; </w:t>
            </w:r>
          </w:p>
          <w:p w:rsidR="006D1D8F" w:rsidRDefault="004157EB" w:rsidP="004157EB">
            <w:pPr>
              <w:numPr>
                <w:ilvl w:val="0"/>
                <w:numId w:val="167"/>
              </w:numPr>
              <w:spacing w:after="15" w:line="259" w:lineRule="auto"/>
              <w:ind w:hanging="146"/>
              <w:jc w:val="left"/>
            </w:pPr>
            <w:r>
              <w:rPr>
                <w:i/>
              </w:rPr>
              <w:t xml:space="preserve">свободная деятельность в центре искусства; </w:t>
            </w:r>
          </w:p>
          <w:p w:rsidR="006D1D8F" w:rsidRDefault="004157EB">
            <w:pPr>
              <w:spacing w:after="19" w:line="259" w:lineRule="auto"/>
              <w:ind w:left="120" w:firstLine="0"/>
              <w:jc w:val="left"/>
            </w:pPr>
            <w:r>
              <w:rPr>
                <w:i/>
              </w:rPr>
              <w:t xml:space="preserve">-создание коллективных творческих работ (КТД); </w:t>
            </w:r>
          </w:p>
          <w:p w:rsidR="006D1D8F" w:rsidRDefault="004157EB" w:rsidP="004157EB">
            <w:pPr>
              <w:numPr>
                <w:ilvl w:val="0"/>
                <w:numId w:val="167"/>
              </w:numPr>
              <w:spacing w:after="18" w:line="259" w:lineRule="auto"/>
              <w:ind w:hanging="146"/>
              <w:jc w:val="left"/>
            </w:pPr>
            <w:r>
              <w:rPr>
                <w:i/>
              </w:rPr>
              <w:t xml:space="preserve">конкурсы детских творческих работ; </w:t>
            </w:r>
          </w:p>
          <w:p w:rsidR="006D1D8F" w:rsidRDefault="004157EB" w:rsidP="004157EB">
            <w:pPr>
              <w:numPr>
                <w:ilvl w:val="0"/>
                <w:numId w:val="167"/>
              </w:numPr>
              <w:spacing w:after="40" w:line="259" w:lineRule="auto"/>
              <w:ind w:hanging="146"/>
              <w:jc w:val="left"/>
            </w:pPr>
            <w:r>
              <w:rPr>
                <w:i/>
              </w:rPr>
              <w:t xml:space="preserve">клубный час; </w:t>
            </w:r>
          </w:p>
          <w:p w:rsidR="006D1D8F" w:rsidRDefault="004157EB">
            <w:pPr>
              <w:spacing w:after="8" w:line="272" w:lineRule="auto"/>
              <w:ind w:left="120" w:firstLine="0"/>
              <w:jc w:val="left"/>
            </w:pPr>
            <w:r>
              <w:rPr>
                <w:b/>
                <w:i/>
              </w:rPr>
              <w:t xml:space="preserve">Часть, </w:t>
            </w:r>
            <w:r>
              <w:rPr>
                <w:b/>
                <w:i/>
              </w:rPr>
              <w:tab/>
              <w:t xml:space="preserve">формируемая </w:t>
            </w:r>
            <w:r>
              <w:rPr>
                <w:b/>
                <w:i/>
              </w:rPr>
              <w:tab/>
              <w:t>участниками образовательных отношений</w:t>
            </w:r>
            <w:r>
              <w:rPr>
                <w:i/>
              </w:rPr>
              <w:t xml:space="preserve">: </w:t>
            </w:r>
          </w:p>
          <w:p w:rsidR="006D1D8F" w:rsidRDefault="004157EB" w:rsidP="004157EB">
            <w:pPr>
              <w:numPr>
                <w:ilvl w:val="0"/>
                <w:numId w:val="167"/>
              </w:numPr>
              <w:spacing w:after="10" w:line="259" w:lineRule="auto"/>
              <w:ind w:hanging="146"/>
              <w:jc w:val="left"/>
            </w:pPr>
            <w:r>
              <w:rPr>
                <w:i/>
              </w:rPr>
              <w:t xml:space="preserve">детский мастер-класс; </w:t>
            </w:r>
          </w:p>
          <w:p w:rsidR="006D1D8F" w:rsidRDefault="004157EB" w:rsidP="004157EB">
            <w:pPr>
              <w:numPr>
                <w:ilvl w:val="0"/>
                <w:numId w:val="167"/>
              </w:numPr>
              <w:spacing w:after="0" w:line="280" w:lineRule="auto"/>
              <w:ind w:hanging="146"/>
              <w:jc w:val="left"/>
            </w:pPr>
            <w:r>
              <w:rPr>
                <w:i/>
              </w:rPr>
              <w:t xml:space="preserve">творческая </w:t>
            </w:r>
            <w:r>
              <w:rPr>
                <w:i/>
              </w:rPr>
              <w:tab/>
              <w:t xml:space="preserve">мастерская </w:t>
            </w:r>
            <w:r>
              <w:rPr>
                <w:i/>
              </w:rPr>
              <w:tab/>
              <w:t xml:space="preserve">«Украсим город к празднику»; </w:t>
            </w:r>
          </w:p>
          <w:p w:rsidR="006D1D8F" w:rsidRDefault="004157EB" w:rsidP="004157EB">
            <w:pPr>
              <w:numPr>
                <w:ilvl w:val="0"/>
                <w:numId w:val="167"/>
              </w:numPr>
              <w:spacing w:after="25" w:line="259" w:lineRule="auto"/>
              <w:ind w:hanging="146"/>
              <w:jc w:val="left"/>
            </w:pPr>
            <w:r>
              <w:rPr>
                <w:i/>
              </w:rPr>
              <w:t xml:space="preserve">коллекционирование </w:t>
            </w:r>
            <w:r>
              <w:rPr>
                <w:i/>
              </w:rPr>
              <w:tab/>
              <w:t xml:space="preserve">«Символы </w:t>
            </w:r>
            <w:r>
              <w:rPr>
                <w:i/>
              </w:rPr>
              <w:tab/>
              <w:t xml:space="preserve">города </w:t>
            </w:r>
          </w:p>
          <w:p w:rsidR="006D1D8F" w:rsidRDefault="004157EB">
            <w:pPr>
              <w:spacing w:after="26" w:line="259" w:lineRule="auto"/>
              <w:ind w:left="120" w:firstLine="0"/>
              <w:jc w:val="left"/>
            </w:pPr>
            <w:r>
              <w:rPr>
                <w:i/>
              </w:rPr>
              <w:t xml:space="preserve">Красноуральска»; </w:t>
            </w:r>
          </w:p>
          <w:p w:rsidR="006D1D8F" w:rsidRDefault="004157EB" w:rsidP="004157EB">
            <w:pPr>
              <w:numPr>
                <w:ilvl w:val="0"/>
                <w:numId w:val="167"/>
              </w:numPr>
              <w:spacing w:after="0" w:line="259" w:lineRule="auto"/>
              <w:ind w:hanging="146"/>
              <w:jc w:val="left"/>
            </w:pPr>
            <w:r>
              <w:rPr>
                <w:i/>
              </w:rPr>
              <w:t xml:space="preserve">Детские </w:t>
            </w:r>
            <w:r>
              <w:rPr>
                <w:i/>
              </w:rPr>
              <w:tab/>
              <w:t xml:space="preserve">Форсайт-сессии художественно- эстетической направленности </w:t>
            </w:r>
            <w:r>
              <w:rPr>
                <w:i/>
              </w:rPr>
              <w:tab/>
              <w:t xml:space="preserve">«Как прекрасен это мир, посмотри!» </w:t>
            </w:r>
          </w:p>
        </w:tc>
      </w:tr>
      <w:tr w:rsidR="006D1D8F">
        <w:trPr>
          <w:trHeight w:val="3293"/>
        </w:trPr>
        <w:tc>
          <w:tcPr>
            <w:tcW w:w="68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7 </w:t>
            </w:r>
          </w:p>
        </w:tc>
        <w:tc>
          <w:tcPr>
            <w:tcW w:w="383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64" w:firstLine="0"/>
            </w:pPr>
            <w:r>
              <w:rPr>
                <w:i/>
              </w:rPr>
              <w:t xml:space="preserve">Конструирование из различных материалов - </w:t>
            </w:r>
            <w:r>
              <w:t xml:space="preserve">форма активности ребенка, которая развивает у него пространственное мышление, формирует способность предвидеть будущий результат, дает возможность для развития творчества, обогащает речь. </w:t>
            </w:r>
          </w:p>
        </w:tc>
        <w:tc>
          <w:tcPr>
            <w:tcW w:w="5531" w:type="dxa"/>
            <w:tcBorders>
              <w:top w:val="single" w:sz="4" w:space="0" w:color="000000"/>
              <w:left w:val="single" w:sz="4" w:space="0" w:color="000000"/>
              <w:bottom w:val="single" w:sz="4" w:space="0" w:color="000000"/>
              <w:right w:val="single" w:sz="4" w:space="0" w:color="000000"/>
            </w:tcBorders>
          </w:tcPr>
          <w:p w:rsidR="006D1D8F" w:rsidRDefault="004157EB">
            <w:pPr>
              <w:spacing w:after="23" w:line="259" w:lineRule="auto"/>
              <w:ind w:left="120" w:firstLine="0"/>
              <w:jc w:val="left"/>
            </w:pPr>
            <w:r>
              <w:rPr>
                <w:i/>
              </w:rPr>
              <w:t xml:space="preserve">Конструирование: </w:t>
            </w:r>
          </w:p>
          <w:p w:rsidR="006D1D8F" w:rsidRDefault="004157EB" w:rsidP="004157EB">
            <w:pPr>
              <w:numPr>
                <w:ilvl w:val="0"/>
                <w:numId w:val="168"/>
              </w:numPr>
              <w:spacing w:after="19" w:line="259" w:lineRule="auto"/>
              <w:ind w:right="277" w:firstLine="0"/>
            </w:pPr>
            <w:r>
              <w:t xml:space="preserve">из строительных материалов; </w:t>
            </w:r>
          </w:p>
          <w:p w:rsidR="006D1D8F" w:rsidRDefault="004157EB" w:rsidP="004157EB">
            <w:pPr>
              <w:numPr>
                <w:ilvl w:val="0"/>
                <w:numId w:val="168"/>
              </w:numPr>
              <w:spacing w:after="2" w:line="275" w:lineRule="auto"/>
              <w:ind w:right="277" w:firstLine="0"/>
            </w:pPr>
            <w:r>
              <w:t>из коробок, катушек и др. бросового материала; -</w:t>
            </w:r>
            <w:r>
              <w:rPr>
                <w:rFonts w:ascii="Arial" w:eastAsia="Arial" w:hAnsi="Arial" w:cs="Arial"/>
              </w:rPr>
              <w:t xml:space="preserve"> </w:t>
            </w:r>
            <w:r>
              <w:t xml:space="preserve">из природного материала. </w:t>
            </w:r>
          </w:p>
          <w:p w:rsidR="006D1D8F" w:rsidRDefault="004157EB">
            <w:pPr>
              <w:spacing w:after="20" w:line="259" w:lineRule="auto"/>
              <w:ind w:left="120" w:firstLine="0"/>
              <w:jc w:val="left"/>
            </w:pPr>
            <w:r>
              <w:rPr>
                <w:i/>
              </w:rPr>
              <w:t xml:space="preserve">Художественный труд: </w:t>
            </w:r>
          </w:p>
          <w:p w:rsidR="006D1D8F" w:rsidRDefault="004157EB">
            <w:pPr>
              <w:spacing w:after="36" w:line="259" w:lineRule="auto"/>
              <w:ind w:left="120" w:firstLine="0"/>
              <w:jc w:val="left"/>
            </w:pPr>
            <w:r>
              <w:t xml:space="preserve">аппликация; конструирование из бумаги. </w:t>
            </w:r>
          </w:p>
          <w:p w:rsidR="006D1D8F" w:rsidRDefault="004157EB">
            <w:pPr>
              <w:spacing w:after="17" w:line="265" w:lineRule="auto"/>
              <w:ind w:left="120" w:firstLine="0"/>
              <w:jc w:val="left"/>
            </w:pPr>
            <w:r>
              <w:rPr>
                <w:b/>
                <w:i/>
              </w:rPr>
              <w:t xml:space="preserve">Часть, </w:t>
            </w:r>
            <w:r>
              <w:rPr>
                <w:b/>
                <w:i/>
              </w:rPr>
              <w:tab/>
              <w:t xml:space="preserve">формируемая </w:t>
            </w:r>
            <w:r>
              <w:rPr>
                <w:b/>
                <w:i/>
              </w:rPr>
              <w:tab/>
              <w:t>участниками образовательных отношений</w:t>
            </w:r>
            <w:r>
              <w:rPr>
                <w:i/>
              </w:rPr>
              <w:t xml:space="preserve">: </w:t>
            </w:r>
          </w:p>
          <w:p w:rsidR="006D1D8F" w:rsidRDefault="004157EB">
            <w:pPr>
              <w:spacing w:after="20" w:line="259" w:lineRule="auto"/>
              <w:ind w:left="120" w:firstLine="0"/>
              <w:jc w:val="left"/>
            </w:pPr>
            <w:r>
              <w:rPr>
                <w:i/>
              </w:rPr>
              <w:t xml:space="preserve">-искусствоведческий салон; </w:t>
            </w:r>
          </w:p>
          <w:p w:rsidR="006D1D8F" w:rsidRDefault="004157EB">
            <w:pPr>
              <w:spacing w:after="12" w:line="259" w:lineRule="auto"/>
              <w:ind w:left="120" w:firstLine="0"/>
              <w:jc w:val="left"/>
            </w:pPr>
            <w:r>
              <w:rPr>
                <w:i/>
              </w:rPr>
              <w:t xml:space="preserve">-детский мастер-класс; </w:t>
            </w:r>
          </w:p>
          <w:p w:rsidR="006D1D8F" w:rsidRDefault="004157EB" w:rsidP="004157EB">
            <w:pPr>
              <w:numPr>
                <w:ilvl w:val="0"/>
                <w:numId w:val="168"/>
              </w:numPr>
              <w:spacing w:after="0" w:line="259" w:lineRule="auto"/>
              <w:ind w:right="277" w:firstLine="0"/>
            </w:pPr>
            <w:r>
              <w:rPr>
                <w:i/>
              </w:rPr>
              <w:t xml:space="preserve">творческая мастерская; </w:t>
            </w:r>
            <w:r>
              <w:t>-</w:t>
            </w:r>
            <w:r>
              <w:rPr>
                <w:rFonts w:ascii="Arial" w:eastAsia="Arial" w:hAnsi="Arial" w:cs="Arial"/>
              </w:rPr>
              <w:t xml:space="preserve"> </w:t>
            </w:r>
            <w:r>
              <w:rPr>
                <w:i/>
              </w:rPr>
              <w:t xml:space="preserve">коллекционирование. </w:t>
            </w:r>
          </w:p>
        </w:tc>
      </w:tr>
    </w:tbl>
    <w:p w:rsidR="006D1D8F" w:rsidRDefault="004157EB">
      <w:pPr>
        <w:spacing w:after="0" w:line="259" w:lineRule="auto"/>
        <w:ind w:left="0" w:firstLine="0"/>
      </w:pPr>
      <w:r>
        <w:rPr>
          <w:b/>
          <w:sz w:val="2"/>
        </w:rPr>
        <w:t xml:space="preserve"> </w:t>
      </w:r>
    </w:p>
    <w:tbl>
      <w:tblPr>
        <w:tblStyle w:val="TableGrid"/>
        <w:tblW w:w="10044" w:type="dxa"/>
        <w:tblInd w:w="142" w:type="dxa"/>
        <w:tblCellMar>
          <w:right w:w="22" w:type="dxa"/>
        </w:tblCellMar>
        <w:tblLook w:val="04A0" w:firstRow="1" w:lastRow="0" w:firstColumn="1" w:lastColumn="0" w:noHBand="0" w:noVBand="1"/>
      </w:tblPr>
      <w:tblGrid>
        <w:gridCol w:w="677"/>
        <w:gridCol w:w="3833"/>
        <w:gridCol w:w="5534"/>
      </w:tblGrid>
      <w:tr w:rsidR="006D1D8F">
        <w:trPr>
          <w:trHeight w:val="2751"/>
        </w:trPr>
        <w:tc>
          <w:tcPr>
            <w:tcW w:w="677" w:type="dxa"/>
            <w:tcBorders>
              <w:top w:val="single" w:sz="4" w:space="0" w:color="000000"/>
              <w:left w:val="single" w:sz="4" w:space="0" w:color="000000"/>
              <w:bottom w:val="nil"/>
              <w:right w:val="single" w:sz="4" w:space="0" w:color="000000"/>
            </w:tcBorders>
          </w:tcPr>
          <w:p w:rsidR="006D1D8F" w:rsidRDefault="004157EB">
            <w:pPr>
              <w:spacing w:after="0" w:line="259" w:lineRule="auto"/>
              <w:ind w:left="125" w:firstLine="0"/>
              <w:jc w:val="left"/>
            </w:pPr>
            <w:r>
              <w:t xml:space="preserve">8 </w:t>
            </w:r>
          </w:p>
        </w:tc>
        <w:tc>
          <w:tcPr>
            <w:tcW w:w="3833" w:type="dxa"/>
            <w:tcBorders>
              <w:top w:val="single" w:sz="4" w:space="0" w:color="000000"/>
              <w:left w:val="single" w:sz="4" w:space="0" w:color="000000"/>
              <w:bottom w:val="nil"/>
              <w:right w:val="single" w:sz="4" w:space="0" w:color="000000"/>
            </w:tcBorders>
          </w:tcPr>
          <w:p w:rsidR="006D1D8F" w:rsidRDefault="004157EB">
            <w:pPr>
              <w:spacing w:after="0" w:line="259" w:lineRule="auto"/>
              <w:ind w:left="127" w:firstLine="0"/>
              <w:jc w:val="left"/>
            </w:pPr>
            <w:r>
              <w:rPr>
                <w:i/>
              </w:rPr>
              <w:t xml:space="preserve">Музыкально-художественная деятельность - </w:t>
            </w:r>
            <w:r>
              <w:t xml:space="preserve">форма активности ребенка, дающая ему возможность выбирать </w:t>
            </w:r>
            <w:r>
              <w:tab/>
              <w:t xml:space="preserve">наиболее </w:t>
            </w:r>
            <w:r>
              <w:tab/>
              <w:t xml:space="preserve">близкие </w:t>
            </w:r>
            <w:r>
              <w:tab/>
              <w:t xml:space="preserve">и успешные в реализации позиции: слушателя, </w:t>
            </w:r>
            <w:r>
              <w:tab/>
              <w:t xml:space="preserve">исполнителя, сочинителя. </w:t>
            </w:r>
          </w:p>
        </w:tc>
        <w:tc>
          <w:tcPr>
            <w:tcW w:w="5533" w:type="dxa"/>
            <w:tcBorders>
              <w:top w:val="single" w:sz="4" w:space="0" w:color="000000"/>
              <w:left w:val="single" w:sz="4" w:space="0" w:color="000000"/>
              <w:bottom w:val="nil"/>
              <w:right w:val="single" w:sz="4" w:space="0" w:color="000000"/>
            </w:tcBorders>
          </w:tcPr>
          <w:p w:rsidR="006D1D8F" w:rsidRDefault="004157EB">
            <w:pPr>
              <w:spacing w:after="15" w:line="259" w:lineRule="auto"/>
              <w:ind w:left="120" w:firstLine="0"/>
              <w:jc w:val="left"/>
            </w:pPr>
            <w:r>
              <w:rPr>
                <w:b/>
                <w:i/>
              </w:rPr>
              <w:t xml:space="preserve">Основная часть Программы: </w:t>
            </w:r>
          </w:p>
          <w:p w:rsidR="006D1D8F" w:rsidRDefault="004157EB">
            <w:pPr>
              <w:spacing w:after="19" w:line="259" w:lineRule="auto"/>
              <w:ind w:left="120" w:firstLine="0"/>
              <w:jc w:val="left"/>
            </w:pPr>
            <w:r>
              <w:rPr>
                <w:i/>
              </w:rPr>
              <w:t xml:space="preserve">Восприятие музыки. </w:t>
            </w:r>
          </w:p>
          <w:p w:rsidR="006D1D8F" w:rsidRDefault="004157EB">
            <w:pPr>
              <w:spacing w:after="13" w:line="259" w:lineRule="auto"/>
              <w:ind w:left="120" w:firstLine="0"/>
              <w:jc w:val="left"/>
            </w:pPr>
            <w:r>
              <w:rPr>
                <w:i/>
              </w:rPr>
              <w:t xml:space="preserve">Исполнительство </w:t>
            </w:r>
            <w:r>
              <w:t xml:space="preserve">(вокальное, инструментальное): </w:t>
            </w:r>
          </w:p>
          <w:p w:rsidR="006D1D8F" w:rsidRDefault="004157EB" w:rsidP="004157EB">
            <w:pPr>
              <w:numPr>
                <w:ilvl w:val="0"/>
                <w:numId w:val="169"/>
              </w:numPr>
              <w:spacing w:after="22" w:line="259" w:lineRule="auto"/>
              <w:ind w:hanging="204"/>
              <w:jc w:val="left"/>
            </w:pPr>
            <w:r>
              <w:t xml:space="preserve">пение; </w:t>
            </w:r>
          </w:p>
          <w:p w:rsidR="006D1D8F" w:rsidRDefault="004157EB" w:rsidP="004157EB">
            <w:pPr>
              <w:numPr>
                <w:ilvl w:val="0"/>
                <w:numId w:val="169"/>
              </w:numPr>
              <w:spacing w:after="22" w:line="259" w:lineRule="auto"/>
              <w:ind w:hanging="204"/>
              <w:jc w:val="left"/>
            </w:pPr>
            <w:r>
              <w:t xml:space="preserve">музыкально-ритмические движения; </w:t>
            </w:r>
          </w:p>
          <w:p w:rsidR="006D1D8F" w:rsidRDefault="004157EB" w:rsidP="004157EB">
            <w:pPr>
              <w:numPr>
                <w:ilvl w:val="0"/>
                <w:numId w:val="169"/>
              </w:numPr>
              <w:spacing w:after="21" w:line="259" w:lineRule="auto"/>
              <w:ind w:hanging="204"/>
              <w:jc w:val="left"/>
            </w:pPr>
            <w:r>
              <w:t xml:space="preserve">игра на детских музыкальных инструментах. </w:t>
            </w:r>
          </w:p>
          <w:p w:rsidR="006D1D8F" w:rsidRDefault="004157EB">
            <w:pPr>
              <w:spacing w:after="15" w:line="259" w:lineRule="auto"/>
              <w:ind w:left="120" w:firstLine="0"/>
              <w:jc w:val="left"/>
            </w:pPr>
            <w:r>
              <w:rPr>
                <w:i/>
              </w:rPr>
              <w:t xml:space="preserve">Творчество </w:t>
            </w:r>
            <w:r>
              <w:t xml:space="preserve">(вокальное, инструментальное): </w:t>
            </w:r>
          </w:p>
          <w:p w:rsidR="006D1D8F" w:rsidRDefault="004157EB" w:rsidP="004157EB">
            <w:pPr>
              <w:numPr>
                <w:ilvl w:val="0"/>
                <w:numId w:val="169"/>
              </w:numPr>
              <w:spacing w:after="25" w:line="259" w:lineRule="auto"/>
              <w:ind w:hanging="204"/>
              <w:jc w:val="left"/>
            </w:pPr>
            <w:r>
              <w:t xml:space="preserve">пение; </w:t>
            </w:r>
          </w:p>
          <w:p w:rsidR="006D1D8F" w:rsidRDefault="004157EB" w:rsidP="004157EB">
            <w:pPr>
              <w:numPr>
                <w:ilvl w:val="0"/>
                <w:numId w:val="169"/>
              </w:numPr>
              <w:spacing w:after="24" w:line="259" w:lineRule="auto"/>
              <w:ind w:hanging="204"/>
              <w:jc w:val="left"/>
            </w:pPr>
            <w:r>
              <w:t xml:space="preserve">музыкально-ритмические движения; </w:t>
            </w:r>
          </w:p>
          <w:p w:rsidR="006D1D8F" w:rsidRDefault="004157EB" w:rsidP="004157EB">
            <w:pPr>
              <w:numPr>
                <w:ilvl w:val="0"/>
                <w:numId w:val="169"/>
              </w:numPr>
              <w:spacing w:after="0" w:line="259" w:lineRule="auto"/>
              <w:ind w:hanging="204"/>
              <w:jc w:val="left"/>
            </w:pPr>
            <w:r>
              <w:t xml:space="preserve">музыкально-игровая деятельность; </w:t>
            </w:r>
          </w:p>
        </w:tc>
      </w:tr>
      <w:tr w:rsidR="006D1D8F">
        <w:trPr>
          <w:trHeight w:val="2210"/>
        </w:trPr>
        <w:tc>
          <w:tcPr>
            <w:tcW w:w="677"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3833"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5533" w:type="dxa"/>
            <w:tcBorders>
              <w:top w:val="nil"/>
              <w:left w:val="single" w:sz="4" w:space="0" w:color="000000"/>
              <w:bottom w:val="single" w:sz="4" w:space="0" w:color="000000"/>
              <w:right w:val="single" w:sz="4" w:space="0" w:color="000000"/>
            </w:tcBorders>
          </w:tcPr>
          <w:p w:rsidR="006D1D8F" w:rsidRDefault="004157EB" w:rsidP="004157EB">
            <w:pPr>
              <w:numPr>
                <w:ilvl w:val="0"/>
                <w:numId w:val="170"/>
              </w:numPr>
              <w:spacing w:after="30" w:line="259" w:lineRule="auto"/>
              <w:ind w:hanging="144"/>
              <w:jc w:val="left"/>
            </w:pPr>
            <w:r>
              <w:t xml:space="preserve">игра на детских музыкальных инструментах. </w:t>
            </w:r>
          </w:p>
          <w:p w:rsidR="006D1D8F" w:rsidRDefault="004157EB">
            <w:pPr>
              <w:spacing w:after="0" w:line="282" w:lineRule="auto"/>
              <w:ind w:left="120" w:firstLine="0"/>
              <w:jc w:val="left"/>
            </w:pPr>
            <w:r>
              <w:rPr>
                <w:b/>
                <w:i/>
              </w:rPr>
              <w:t xml:space="preserve">Часть, </w:t>
            </w:r>
            <w:r>
              <w:rPr>
                <w:b/>
                <w:i/>
              </w:rPr>
              <w:tab/>
              <w:t xml:space="preserve">формируемая </w:t>
            </w:r>
            <w:r>
              <w:rPr>
                <w:b/>
                <w:i/>
              </w:rPr>
              <w:tab/>
              <w:t>участниками образовательных отношений</w:t>
            </w:r>
            <w:r>
              <w:rPr>
                <w:i/>
              </w:rPr>
              <w:t xml:space="preserve">: </w:t>
            </w:r>
          </w:p>
          <w:p w:rsidR="006D1D8F" w:rsidRDefault="004157EB" w:rsidP="004157EB">
            <w:pPr>
              <w:numPr>
                <w:ilvl w:val="0"/>
                <w:numId w:val="170"/>
              </w:numPr>
              <w:spacing w:after="20" w:line="259" w:lineRule="auto"/>
              <w:ind w:hanging="144"/>
              <w:jc w:val="left"/>
            </w:pPr>
            <w:r>
              <w:rPr>
                <w:i/>
              </w:rPr>
              <w:t xml:space="preserve">фольклорные праздники; </w:t>
            </w:r>
          </w:p>
          <w:p w:rsidR="006D1D8F" w:rsidRDefault="004157EB" w:rsidP="004157EB">
            <w:pPr>
              <w:numPr>
                <w:ilvl w:val="0"/>
                <w:numId w:val="170"/>
              </w:numPr>
              <w:spacing w:after="0" w:line="259" w:lineRule="auto"/>
              <w:ind w:hanging="144"/>
              <w:jc w:val="left"/>
            </w:pPr>
            <w:r>
              <w:rPr>
                <w:i/>
              </w:rPr>
              <w:t xml:space="preserve">Проект « Музыкальная страничка» </w:t>
            </w:r>
          </w:p>
        </w:tc>
      </w:tr>
      <w:tr w:rsidR="006D1D8F">
        <w:trPr>
          <w:trHeight w:val="3872"/>
        </w:trPr>
        <w:tc>
          <w:tcPr>
            <w:tcW w:w="6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9 </w:t>
            </w:r>
          </w:p>
        </w:tc>
        <w:tc>
          <w:tcPr>
            <w:tcW w:w="383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64" w:lineRule="auto"/>
              <w:ind w:left="127" w:right="59" w:firstLine="0"/>
            </w:pPr>
            <w:r>
              <w:rPr>
                <w:i/>
              </w:rPr>
              <w:t xml:space="preserve">Восприятие художественной литературы и фольклора - </w:t>
            </w:r>
            <w:r>
              <w:t xml:space="preserve">форма активности   ребенка, предполагающая не пассивное созерцание, а деятельность, которая воплощается во внутреннем  содействии, </w:t>
            </w:r>
          </w:p>
          <w:p w:rsidR="006D1D8F" w:rsidRDefault="004157EB">
            <w:pPr>
              <w:spacing w:after="0" w:line="259" w:lineRule="auto"/>
              <w:ind w:left="127" w:right="58" w:firstLine="0"/>
            </w:pPr>
            <w:r>
              <w:t xml:space="preserve">сопереживании героям, в воображаемом перенесении на себя событий, в «мысленном действии», в результате чего возникает эффект личного присутствия, личного уч а стия в событиях. </w:t>
            </w:r>
          </w:p>
        </w:tc>
        <w:tc>
          <w:tcPr>
            <w:tcW w:w="5533" w:type="dxa"/>
            <w:tcBorders>
              <w:top w:val="single" w:sz="4" w:space="0" w:color="000000"/>
              <w:left w:val="single" w:sz="4" w:space="0" w:color="000000"/>
              <w:bottom w:val="single" w:sz="4" w:space="0" w:color="000000"/>
              <w:right w:val="single" w:sz="4" w:space="0" w:color="000000"/>
            </w:tcBorders>
          </w:tcPr>
          <w:p w:rsidR="006D1D8F" w:rsidRDefault="004157EB">
            <w:pPr>
              <w:spacing w:after="11" w:line="259" w:lineRule="auto"/>
              <w:ind w:left="120" w:firstLine="0"/>
              <w:jc w:val="left"/>
            </w:pPr>
            <w:r>
              <w:rPr>
                <w:b/>
                <w:i/>
              </w:rPr>
              <w:t xml:space="preserve">Основная часть Программы: </w:t>
            </w:r>
          </w:p>
          <w:p w:rsidR="006D1D8F" w:rsidRDefault="004157EB">
            <w:pPr>
              <w:spacing w:after="20" w:line="259" w:lineRule="auto"/>
              <w:ind w:left="120" w:firstLine="0"/>
              <w:jc w:val="left"/>
            </w:pPr>
            <w:r>
              <w:rPr>
                <w:i/>
              </w:rPr>
              <w:t xml:space="preserve">-Чтение (слушание) </w:t>
            </w:r>
          </w:p>
          <w:p w:rsidR="006D1D8F" w:rsidRDefault="004157EB" w:rsidP="004157EB">
            <w:pPr>
              <w:numPr>
                <w:ilvl w:val="0"/>
                <w:numId w:val="171"/>
              </w:numPr>
              <w:spacing w:after="18" w:line="259" w:lineRule="auto"/>
              <w:ind w:hanging="144"/>
              <w:jc w:val="left"/>
            </w:pPr>
            <w:r>
              <w:rPr>
                <w:i/>
              </w:rPr>
              <w:t xml:space="preserve">Обсуждение (рассуждение) </w:t>
            </w:r>
          </w:p>
          <w:p w:rsidR="006D1D8F" w:rsidRDefault="004157EB" w:rsidP="004157EB">
            <w:pPr>
              <w:numPr>
                <w:ilvl w:val="0"/>
                <w:numId w:val="171"/>
              </w:numPr>
              <w:spacing w:after="20" w:line="259" w:lineRule="auto"/>
              <w:ind w:hanging="144"/>
              <w:jc w:val="left"/>
            </w:pPr>
            <w:r>
              <w:rPr>
                <w:i/>
              </w:rPr>
              <w:t xml:space="preserve">Рассказывание, пересказывание, декламация. </w:t>
            </w:r>
          </w:p>
          <w:p w:rsidR="006D1D8F" w:rsidRDefault="004157EB" w:rsidP="004157EB">
            <w:pPr>
              <w:numPr>
                <w:ilvl w:val="0"/>
                <w:numId w:val="171"/>
              </w:numPr>
              <w:spacing w:after="21" w:line="259" w:lineRule="auto"/>
              <w:ind w:hanging="144"/>
              <w:jc w:val="left"/>
            </w:pPr>
            <w:r>
              <w:rPr>
                <w:i/>
              </w:rPr>
              <w:t xml:space="preserve">Разучивание. </w:t>
            </w:r>
          </w:p>
          <w:p w:rsidR="006D1D8F" w:rsidRDefault="004157EB" w:rsidP="004157EB">
            <w:pPr>
              <w:numPr>
                <w:ilvl w:val="0"/>
                <w:numId w:val="171"/>
              </w:numPr>
              <w:spacing w:after="45" w:line="259" w:lineRule="auto"/>
              <w:ind w:hanging="144"/>
              <w:jc w:val="left"/>
            </w:pPr>
            <w:r>
              <w:rPr>
                <w:i/>
              </w:rPr>
              <w:t>Ситуативный разговор</w:t>
            </w:r>
            <w:r>
              <w:t xml:space="preserve">. </w:t>
            </w:r>
          </w:p>
          <w:p w:rsidR="006D1D8F" w:rsidRDefault="004157EB">
            <w:pPr>
              <w:spacing w:after="9" w:line="268" w:lineRule="auto"/>
              <w:ind w:left="120" w:firstLine="0"/>
              <w:jc w:val="left"/>
            </w:pPr>
            <w:r>
              <w:rPr>
                <w:b/>
                <w:i/>
              </w:rPr>
              <w:t xml:space="preserve">Часть, </w:t>
            </w:r>
            <w:r>
              <w:rPr>
                <w:b/>
                <w:i/>
              </w:rPr>
              <w:tab/>
              <w:t xml:space="preserve">формируемая </w:t>
            </w:r>
            <w:r>
              <w:rPr>
                <w:b/>
                <w:i/>
              </w:rPr>
              <w:tab/>
              <w:t>участниками образовательных отношений</w:t>
            </w:r>
            <w:r>
              <w:rPr>
                <w:i/>
              </w:rPr>
              <w:t xml:space="preserve">: </w:t>
            </w:r>
          </w:p>
          <w:p w:rsidR="006D1D8F" w:rsidRDefault="004157EB" w:rsidP="004157EB">
            <w:pPr>
              <w:numPr>
                <w:ilvl w:val="0"/>
                <w:numId w:val="171"/>
              </w:numPr>
              <w:spacing w:after="15"/>
              <w:ind w:hanging="144"/>
              <w:jc w:val="left"/>
            </w:pPr>
            <w:r>
              <w:rPr>
                <w:i/>
              </w:rPr>
              <w:t xml:space="preserve">Библиотечный час «Писатели и поэты о родном городе»; </w:t>
            </w:r>
          </w:p>
          <w:p w:rsidR="006D1D8F" w:rsidRDefault="004157EB" w:rsidP="004157EB">
            <w:pPr>
              <w:numPr>
                <w:ilvl w:val="0"/>
                <w:numId w:val="171"/>
              </w:numPr>
              <w:spacing w:after="21" w:line="259" w:lineRule="auto"/>
              <w:ind w:hanging="144"/>
              <w:jc w:val="left"/>
            </w:pPr>
            <w:r>
              <w:rPr>
                <w:i/>
              </w:rPr>
              <w:t xml:space="preserve">Литературная гостиная; </w:t>
            </w:r>
          </w:p>
          <w:p w:rsidR="006D1D8F" w:rsidRDefault="004157EB">
            <w:pPr>
              <w:spacing w:after="0" w:line="259" w:lineRule="auto"/>
              <w:ind w:left="120" w:firstLine="0"/>
              <w:jc w:val="left"/>
            </w:pPr>
            <w:r>
              <w:rPr>
                <w:i/>
              </w:rPr>
              <w:t xml:space="preserve">-Искусствоведческий салон. </w:t>
            </w:r>
          </w:p>
        </w:tc>
      </w:tr>
    </w:tbl>
    <w:p w:rsidR="006D1D8F" w:rsidRDefault="006D1D8F">
      <w:pPr>
        <w:sectPr w:rsidR="006D1D8F">
          <w:headerReference w:type="even" r:id="rId319"/>
          <w:headerReference w:type="default" r:id="rId320"/>
          <w:footerReference w:type="even" r:id="rId321"/>
          <w:footerReference w:type="default" r:id="rId322"/>
          <w:headerReference w:type="first" r:id="rId323"/>
          <w:footerReference w:type="first" r:id="rId324"/>
          <w:pgSz w:w="11930" w:h="16860"/>
          <w:pgMar w:top="465" w:right="244" w:bottom="1625" w:left="566" w:header="720" w:footer="720" w:gutter="0"/>
          <w:cols w:space="720"/>
        </w:sectPr>
      </w:pPr>
    </w:p>
    <w:p w:rsidR="006D1D8F" w:rsidRDefault="004157EB">
      <w:pPr>
        <w:spacing w:line="381" w:lineRule="auto"/>
        <w:ind w:left="43" w:right="128"/>
      </w:pPr>
      <w:r>
        <w:rPr>
          <w:b/>
        </w:rPr>
        <w:lastRenderedPageBreak/>
        <w:t>2.3.</w:t>
      </w:r>
      <w:r>
        <w:rPr>
          <w:rFonts w:ascii="Arial" w:eastAsia="Arial" w:hAnsi="Arial" w:cs="Arial"/>
          <w:b/>
        </w:rPr>
        <w:t xml:space="preserve"> </w:t>
      </w:r>
      <w:r>
        <w:rPr>
          <w:b/>
        </w:rPr>
        <w:t xml:space="preserve">Особенности образовательной деятельности разных видов и культурных практик </w:t>
      </w:r>
      <w:r>
        <w:t xml:space="preserve">Развитие ребенка в образовательном процессе детского сада осуществляется целостно в процессе всей его жизнедеятельности. В то же время освоение любого вида деятельности требует обучения общим и специальным умениям, необходимым для ее осуществления. </w:t>
      </w:r>
      <w:r>
        <w:rPr>
          <w:i/>
        </w:rPr>
        <w:t>Особенностью организации образовательной деятельности является ситуационный подход</w:t>
      </w:r>
      <w:r>
        <w:t xml:space="preserve">. Основной единицей образовательного процесса выступает </w:t>
      </w:r>
      <w:r>
        <w:rPr>
          <w:b/>
        </w:rPr>
        <w:t>образовательная ситуация</w:t>
      </w:r>
      <w:r>
        <w:t xml:space="preserve">, то есть такая форма совместной деятельности педагога и детей, которая планируется и целенаправленно организуется педагогом с целью решения определенных задач развития, воспитания и обучения. Образовательная ситуация протекает в конкретный временной период образовательной деятельности. Особенностью образовательной ситуации является появление образовательного результата (продукта) в ходе специально организованного взаимодействия воспитателя и ребенка. Такие продуктымогут быть как материальными (рассказ, рисунок, поделка, коллаж, экспонат для выставки), так и нематериальными (новое знание, образ, идея, отношение, переживание). </w:t>
      </w:r>
    </w:p>
    <w:p w:rsidR="006D1D8F" w:rsidRDefault="004157EB">
      <w:pPr>
        <w:spacing w:after="0" w:line="422" w:lineRule="auto"/>
        <w:ind w:left="43" w:right="23"/>
      </w:pPr>
      <w:r>
        <w:t xml:space="preserve">Ориентация на конечный продукт определяет технологию создания образовательных ситуаций. </w:t>
      </w:r>
    </w:p>
    <w:p w:rsidR="006D1D8F" w:rsidRDefault="004157EB">
      <w:pPr>
        <w:spacing w:after="0" w:line="424" w:lineRule="auto"/>
        <w:ind w:left="43" w:right="23"/>
      </w:pPr>
      <w:r>
        <w:t xml:space="preserve">Преимущественно образовательные ситуации носят комплексный характер и включают задачи, реализуемые в разных видах деятельности на одном тематическом содержании. </w:t>
      </w:r>
    </w:p>
    <w:p w:rsidR="006D1D8F" w:rsidRDefault="004157EB">
      <w:pPr>
        <w:spacing w:after="0" w:line="403" w:lineRule="auto"/>
        <w:ind w:left="43" w:right="140"/>
      </w:pPr>
      <w:r>
        <w:t xml:space="preserve">Образовательные ситуации используются в процессе непосредственно организованной образовательной деятельности. Главными задачами таких образовательных ситуаций являются формирование у детей новых умений в разных видах деятельности и представлений, обобщение знаний по теме, развитие способности рассуждать и делать выводы. </w:t>
      </w:r>
    </w:p>
    <w:p w:rsidR="006D1D8F" w:rsidRDefault="004157EB">
      <w:pPr>
        <w:spacing w:after="0" w:line="400" w:lineRule="auto"/>
        <w:ind w:left="43" w:right="130"/>
      </w:pPr>
      <w:r>
        <w:t xml:space="preserve">Воспитатель создает разнообразные образовательные ситуации, побуждающие детей применять свои знания и умения, активно искать новые пути решения возникшей в ситуации задачи, проявлять эмоциональную отзывчивость и творчество. Организованные воспитателем образовательные ситуации ставят детей перед необходимостью понять, принять и разрешить поставленную задачу. Активно используются игровые приемы, разнообразные виды наглядности, в том числе схемы, предметные и условно-графические модели. Назначение образовательных ситуаций состоит в систематизации, углублении, обобщении личного опыта детей: в освоении новых, более эффективных способов познания и деятельности; в осознании связей и зависимостей, которые скрыты от детей в </w:t>
      </w:r>
      <w:r>
        <w:lastRenderedPageBreak/>
        <w:t xml:space="preserve">повседневной жизни и требуют для их освоения специальных условий. Успешное и активное участие в образовательных ситуациях подготавливает детей к будущему школьному обучению. </w:t>
      </w:r>
    </w:p>
    <w:p w:rsidR="006D1D8F" w:rsidRDefault="004157EB">
      <w:pPr>
        <w:spacing w:after="15" w:line="409" w:lineRule="auto"/>
        <w:ind w:left="43" w:right="133"/>
      </w:pPr>
      <w:r>
        <w:t xml:space="preserve">Воспитатель также широко использует ситуации выбора (практического и морального). Предоставление дошкольникам реальных прав практического выбора средств, цели, задач и условий своей деятельности создает почву для личного самовыражения и самостоятельности. </w:t>
      </w:r>
    </w:p>
    <w:p w:rsidR="006D1D8F" w:rsidRDefault="004157EB">
      <w:pPr>
        <w:spacing w:after="0" w:line="396" w:lineRule="auto"/>
        <w:ind w:left="43" w:right="135"/>
      </w:pPr>
      <w:r>
        <w:t xml:space="preserve">Образовательные ситуации могут включаться в образовательную деятельность в режимных моментах. Они направлены на закрепление имеющихся у детей знаний и умений, их применение в новых условиях, проявление ребенком активности, самостоятельности и творчества. </w:t>
      </w:r>
    </w:p>
    <w:p w:rsidR="006D1D8F" w:rsidRDefault="004157EB">
      <w:pPr>
        <w:spacing w:line="410" w:lineRule="auto"/>
        <w:ind w:left="43" w:right="128"/>
      </w:pPr>
      <w:r>
        <w:t xml:space="preserve">Образовательные ситуации могут запускать инициативную деятельность детей через постановку проблемы, требующей самостоятельного решения, через привлечение внимания детей к материалам для экспериментирования и исследовательской деятельности, для продуктивного творчества. </w:t>
      </w:r>
    </w:p>
    <w:p w:rsidR="006D1D8F" w:rsidRDefault="004157EB">
      <w:pPr>
        <w:spacing w:after="0" w:line="408" w:lineRule="auto"/>
        <w:ind w:left="43" w:right="131"/>
      </w:pPr>
      <w:r>
        <w:t xml:space="preserve">Ситуационный подход дополняет принцип продуктивности образовательнойдеятельности, который связан с получением какого-либо продукта, который в материальной форме отражает социальный опыт, приобретаемый детьми (панно, газета, журнал, атрибуты для сюжетно-ролевой игры, экологический дневник и др.). Принцип продуктивности ориентирован на развитие субъектности ребенка в образовательной деятельности разнообразного содержания. Этому способствуют современные способы организации образовательного процесса с использованием детских проектов, игр- оболочек и игрпутешествий, коллекционирования, экспериментирования, ведения детских дневников и журналов, создания спектаклей-коллажей и многое другое. </w:t>
      </w:r>
    </w:p>
    <w:p w:rsidR="006D1D8F" w:rsidRDefault="004157EB">
      <w:pPr>
        <w:spacing w:after="0" w:line="424" w:lineRule="auto"/>
        <w:ind w:left="43" w:right="23"/>
      </w:pPr>
      <w:r>
        <w:t xml:space="preserve">Непосредственно образовательная деятельность основана на организации педагогом видов деятельности, заданных ФГОС дошкольного образования. </w:t>
      </w:r>
    </w:p>
    <w:p w:rsidR="006D1D8F" w:rsidRDefault="004157EB">
      <w:pPr>
        <w:spacing w:line="390" w:lineRule="auto"/>
        <w:ind w:left="43" w:right="126"/>
      </w:pPr>
      <w:r>
        <w:t xml:space="preserve">Игровая деятельность является ведущей деятельностью ребенка дошкольного возраста. В организованной образовательной деятельности она выступает в качестве основы для интеграции всех других видов деятельности ребенка дошкольного возраста. В младшей и средней группах детского сада игровая деятельность является основой решения всех образовательных задач. В сетке непосредственно образовательной деятельности игровая </w:t>
      </w:r>
      <w:r>
        <w:lastRenderedPageBreak/>
        <w:t xml:space="preserve">деятельность не выделяется в качестве отдельного вида деятельности, так как она является основой для организации всех других видов детской деятельности. </w:t>
      </w:r>
    </w:p>
    <w:p w:rsidR="006D1D8F" w:rsidRDefault="004157EB">
      <w:pPr>
        <w:spacing w:after="0" w:line="423" w:lineRule="auto"/>
        <w:ind w:left="43" w:right="23"/>
      </w:pPr>
      <w:r>
        <w:t xml:space="preserve">Игровая деятельность представлена в образовательном процессе в разнообразных формах — это дидактические и сюжетно-дидактические, развивающие, подвижные игры, игры- путешествия, игровые проблемные ситуации, игры-инсценировки, игры-этюды и пр. При этом обогащение игрового опыта творческих игр детей тесно связано с содержанием непосредственно организованной образовательной деятельности. Организация сюжетноролевых, режиссерских, театрализованных игр и игр-драматизаций осуществляется преимущественно в режимных моментах (в утренний отрезок времени и во второй половине дня). </w:t>
      </w:r>
    </w:p>
    <w:p w:rsidR="006D1D8F" w:rsidRDefault="004157EB">
      <w:pPr>
        <w:spacing w:after="22" w:line="402" w:lineRule="auto"/>
        <w:ind w:left="41" w:right="129"/>
      </w:pPr>
      <w:r>
        <w:t xml:space="preserve">Коммуникативная деятельность направлена на решение задач, связанных с развитием свободного общения детей и освоением всех компонентов устной речи, освоение культуры общения и этикета, воспитание толерантности, подготовки к обучению грамоте (в старшем дошкольном возрасте). В сетке непосредственно организованной образовательной деятельности она занимает отдельное место, но при этом коммуникативная </w:t>
      </w:r>
    </w:p>
    <w:p w:rsidR="006D1D8F" w:rsidRDefault="004157EB">
      <w:pPr>
        <w:spacing w:line="424" w:lineRule="auto"/>
        <w:ind w:left="43" w:right="23"/>
      </w:pPr>
      <w:r>
        <w:t xml:space="preserve">деятельность включается во все виды детской деятельности, в ней находит отражение опыт, приобретаемый детьми в других видах деятельности. </w:t>
      </w:r>
    </w:p>
    <w:p w:rsidR="006D1D8F" w:rsidRDefault="004157EB">
      <w:pPr>
        <w:spacing w:after="0" w:line="391" w:lineRule="auto"/>
        <w:ind w:left="43" w:right="127"/>
      </w:pPr>
      <w:r>
        <w:t xml:space="preserve">Познавательно-исследовательская деятельность включает в себя широкое познание детьми объектов живой и неживой природы, предметного и социального мира (миравзрослых и детей, деятельности людей, знакомство с семьей и взаимоотношениями людей, городом, страной и другими странами), безопасного поведения, освоение средств и способов познания (моделирования, экспериментирования), сенсорное и математическое развитие детей. </w:t>
      </w:r>
    </w:p>
    <w:p w:rsidR="006D1D8F" w:rsidRDefault="004157EB">
      <w:pPr>
        <w:spacing w:after="12" w:line="412" w:lineRule="auto"/>
        <w:ind w:left="43" w:right="194"/>
      </w:pPr>
      <w:r>
        <w:t xml:space="preserve">Восприятие художественной литературы и фольклора организуется как процесс слушания детьми произведений художественной и познавательной литературы, направленный на развитие читательских интересов детей, способности восприятия литературного текста и общения по поводу прочитанного. Чтение может быть организовано как непосредственно чтение (или рассказывание сказки) воспитателем вслухи как прослушивание аудиозаписи. Конструирование и изобразительная деятельность детей представлена разными видами художественно-творческой (рисование, лепка, аппликация) деятельности. Художественнотворческая деятельность неразрывно связана со знакомством детей с </w:t>
      </w:r>
      <w:r>
        <w:lastRenderedPageBreak/>
        <w:t xml:space="preserve">изобразительным искусством, развитием способности художественного восприятия. Художественное восприятие произведений искусства существенно обогащает личный опыт дошкольников, обеспечивает интеграцию между познавательно-исследовательской, коммуникативной и продуктивной видами деятельности. </w:t>
      </w:r>
    </w:p>
    <w:p w:rsidR="006D1D8F" w:rsidRDefault="004157EB">
      <w:pPr>
        <w:spacing w:line="422" w:lineRule="auto"/>
        <w:ind w:left="43" w:right="23"/>
      </w:pPr>
      <w:r>
        <w:t xml:space="preserve">Музыкальная деятельность организуется в процессе музыкальных занятий, которые проводятся музыкальным руководителем ДОО в специально оборудованном помещении. </w:t>
      </w:r>
    </w:p>
    <w:p w:rsidR="006D1D8F" w:rsidRDefault="004157EB">
      <w:pPr>
        <w:spacing w:after="173" w:line="403" w:lineRule="auto"/>
        <w:ind w:left="43" w:right="155"/>
      </w:pPr>
      <w:r>
        <w:t xml:space="preserve">Двигательная деятельность организуется в процессе занятий физической культурой, требования к проведению которых согласуются дошкольной организацией с положениями действующего СанПиН. </w:t>
      </w:r>
    </w:p>
    <w:p w:rsidR="006D1D8F" w:rsidRDefault="004157EB">
      <w:pPr>
        <w:spacing w:after="131"/>
        <w:ind w:left="43" w:right="23"/>
      </w:pPr>
      <w:r>
        <w:t xml:space="preserve">Образовательная деятельность, осуществляемая в ходе режимных моментов, требует особых форм работы в соответствии с реализуемыми задачами воспитания, обучения и развития ребенка. В режимных процессах, в свободной детской деятельности воспитатель создает по мере необходимости дополнительно развивающие проблемно-игровые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 </w:t>
      </w:r>
    </w:p>
    <w:p w:rsidR="006D1D8F" w:rsidRDefault="004157EB">
      <w:pPr>
        <w:spacing w:after="91"/>
        <w:ind w:left="53" w:hanging="10"/>
      </w:pPr>
      <w:r>
        <w:rPr>
          <w:b/>
          <w:i/>
        </w:rPr>
        <w:t xml:space="preserve">Образовательная деятельность, осуществляемая в утренний отрезок времени, включает: </w:t>
      </w:r>
    </w:p>
    <w:p w:rsidR="006D1D8F" w:rsidRDefault="004157EB" w:rsidP="004157EB">
      <w:pPr>
        <w:numPr>
          <w:ilvl w:val="0"/>
          <w:numId w:val="71"/>
        </w:numPr>
        <w:spacing w:line="382" w:lineRule="auto"/>
        <w:ind w:right="23" w:hanging="360"/>
      </w:pPr>
      <w:r>
        <w:t xml:space="preserve">наблюдения — в уголке природы, за деятельностью взрослых (сервировка стола к завтраку); индивидуальные игры и игры с небольшими подгруппами детей </w:t>
      </w:r>
    </w:p>
    <w:p w:rsidR="006D1D8F" w:rsidRDefault="004157EB">
      <w:pPr>
        <w:spacing w:after="266" w:line="257" w:lineRule="auto"/>
        <w:ind w:left="744" w:right="882" w:hanging="10"/>
        <w:jc w:val="center"/>
      </w:pPr>
      <w:r>
        <w:t xml:space="preserve">(дидактические, развивающие, сюжетные, музыкальные, подвижные и пр.); </w:t>
      </w:r>
    </w:p>
    <w:p w:rsidR="006D1D8F" w:rsidRDefault="004157EB" w:rsidP="004157EB">
      <w:pPr>
        <w:numPr>
          <w:ilvl w:val="0"/>
          <w:numId w:val="71"/>
        </w:numPr>
        <w:spacing w:after="124"/>
        <w:ind w:right="23" w:hanging="360"/>
      </w:pPr>
      <w:r>
        <w:t xml:space="preserve">создание практических, игровых, проблемных ситуаций и ситуаций общения, сотрудничества, гуманных проявлений, заботы о малышах в детском саду, проявлений эмоциональной отзывчивости ко взрослым и сверстникам; </w:t>
      </w:r>
    </w:p>
    <w:p w:rsidR="006D1D8F" w:rsidRDefault="004157EB" w:rsidP="004157EB">
      <w:pPr>
        <w:numPr>
          <w:ilvl w:val="0"/>
          <w:numId w:val="71"/>
        </w:numPr>
        <w:spacing w:after="115"/>
        <w:ind w:right="23" w:hanging="360"/>
      </w:pPr>
      <w:r>
        <w:t xml:space="preserve">трудовые поручения (сервировка столов к завтраку, уход за комнатными растениями и пр.); </w:t>
      </w:r>
    </w:p>
    <w:p w:rsidR="006D1D8F" w:rsidRDefault="004157EB" w:rsidP="004157EB">
      <w:pPr>
        <w:numPr>
          <w:ilvl w:val="0"/>
          <w:numId w:val="71"/>
        </w:numPr>
        <w:ind w:right="23" w:hanging="360"/>
      </w:pPr>
      <w:r>
        <w:t xml:space="preserve">беседы и разговоры с детьми по их интересам; </w:t>
      </w:r>
    </w:p>
    <w:p w:rsidR="006D1D8F" w:rsidRDefault="004157EB" w:rsidP="004157EB">
      <w:pPr>
        <w:numPr>
          <w:ilvl w:val="0"/>
          <w:numId w:val="71"/>
        </w:numPr>
        <w:spacing w:after="118"/>
        <w:ind w:right="23" w:hanging="360"/>
      </w:pPr>
      <w:r>
        <w:t xml:space="preserve">рассматривание дидактических картинок, иллюстраций, просмотр видеоматериалов разнообразного содержания; </w:t>
      </w:r>
    </w:p>
    <w:p w:rsidR="006D1D8F" w:rsidRDefault="004157EB" w:rsidP="004157EB">
      <w:pPr>
        <w:numPr>
          <w:ilvl w:val="0"/>
          <w:numId w:val="71"/>
        </w:numPr>
        <w:spacing w:after="116"/>
        <w:ind w:right="23" w:hanging="360"/>
      </w:pPr>
      <w:r>
        <w:t xml:space="preserve">индивидуальную работу с детьми в соответствии с задачами разных образовательных областей; </w:t>
      </w:r>
    </w:p>
    <w:p w:rsidR="006D1D8F" w:rsidRDefault="004157EB" w:rsidP="004157EB">
      <w:pPr>
        <w:numPr>
          <w:ilvl w:val="0"/>
          <w:numId w:val="71"/>
        </w:numPr>
        <w:spacing w:after="118"/>
        <w:ind w:right="23" w:hanging="360"/>
      </w:pPr>
      <w:r>
        <w:t xml:space="preserve">двигательную деятельность детей, активность которой зависит от содержания организованной образовательной деятельности в первой половине дня; </w:t>
      </w:r>
    </w:p>
    <w:p w:rsidR="006D1D8F" w:rsidRDefault="004157EB" w:rsidP="004157EB">
      <w:pPr>
        <w:numPr>
          <w:ilvl w:val="0"/>
          <w:numId w:val="71"/>
        </w:numPr>
        <w:spacing w:after="25"/>
        <w:ind w:right="23" w:hanging="360"/>
      </w:pPr>
      <w:r>
        <w:t xml:space="preserve">работу по воспитанию у детей культурно-гигиенических навыков и культуры здоровья. </w:t>
      </w:r>
    </w:p>
    <w:p w:rsidR="006D1D8F" w:rsidRDefault="004157EB">
      <w:pPr>
        <w:spacing w:after="29" w:line="259" w:lineRule="auto"/>
        <w:ind w:left="0" w:firstLine="0"/>
        <w:jc w:val="left"/>
      </w:pPr>
      <w:r>
        <w:t xml:space="preserve"> </w:t>
      </w:r>
    </w:p>
    <w:p w:rsidR="006D1D8F" w:rsidRDefault="004157EB">
      <w:pPr>
        <w:spacing w:after="370"/>
        <w:ind w:left="53" w:hanging="10"/>
      </w:pPr>
      <w:r>
        <w:rPr>
          <w:b/>
          <w:i/>
        </w:rPr>
        <w:t xml:space="preserve">Образовательная деятельность, осуществляемая во время прогулки, включает: </w:t>
      </w:r>
    </w:p>
    <w:p w:rsidR="006D1D8F" w:rsidRDefault="004157EB" w:rsidP="004157EB">
      <w:pPr>
        <w:numPr>
          <w:ilvl w:val="0"/>
          <w:numId w:val="71"/>
        </w:numPr>
        <w:spacing w:after="102"/>
        <w:ind w:right="23" w:hanging="360"/>
      </w:pPr>
      <w:r>
        <w:lastRenderedPageBreak/>
        <w:t xml:space="preserve">подвижные игры и упражнения, направленные на оптимизацию режима двигательной активности и укрепление здоровья детей; </w:t>
      </w:r>
    </w:p>
    <w:p w:rsidR="006D1D8F" w:rsidRDefault="004157EB" w:rsidP="004157EB">
      <w:pPr>
        <w:numPr>
          <w:ilvl w:val="0"/>
          <w:numId w:val="71"/>
        </w:numPr>
        <w:spacing w:after="99"/>
        <w:ind w:right="23" w:hanging="360"/>
      </w:pPr>
      <w:r>
        <w:t xml:space="preserve">наблюдения за объектами и явлениями природы, направленные на установление разнообразных связей и зависимостей в природе, воспитание отношения к ней; </w:t>
      </w:r>
    </w:p>
    <w:p w:rsidR="006D1D8F" w:rsidRDefault="004157EB" w:rsidP="004157EB">
      <w:pPr>
        <w:numPr>
          <w:ilvl w:val="0"/>
          <w:numId w:val="71"/>
        </w:numPr>
        <w:spacing w:after="69"/>
        <w:ind w:right="23" w:hanging="360"/>
      </w:pPr>
      <w:r>
        <w:t xml:space="preserve">экспериментирование с объектами неживой природы; </w:t>
      </w:r>
    </w:p>
    <w:p w:rsidR="006D1D8F" w:rsidRDefault="004157EB" w:rsidP="004157EB">
      <w:pPr>
        <w:numPr>
          <w:ilvl w:val="0"/>
          <w:numId w:val="71"/>
        </w:numPr>
        <w:spacing w:after="118"/>
        <w:ind w:right="23" w:hanging="360"/>
      </w:pPr>
      <w:r>
        <w:t xml:space="preserve">сюжетно-ролевые и конструктивные игры (с песком, со снегом, с природным материалом); </w:t>
      </w:r>
    </w:p>
    <w:p w:rsidR="006D1D8F" w:rsidRDefault="004157EB" w:rsidP="004157EB">
      <w:pPr>
        <w:numPr>
          <w:ilvl w:val="0"/>
          <w:numId w:val="71"/>
        </w:numPr>
        <w:ind w:right="23" w:hanging="360"/>
      </w:pPr>
      <w:r>
        <w:t xml:space="preserve">элементарную трудовую деятельность детей на участке детского сада; </w:t>
      </w:r>
    </w:p>
    <w:p w:rsidR="006D1D8F" w:rsidRDefault="004157EB" w:rsidP="004157EB">
      <w:pPr>
        <w:numPr>
          <w:ilvl w:val="0"/>
          <w:numId w:val="71"/>
        </w:numPr>
        <w:spacing w:after="111"/>
        <w:ind w:right="23" w:hanging="360"/>
      </w:pPr>
      <w:r>
        <w:t xml:space="preserve">свободное общение воспитателя с детьми </w:t>
      </w:r>
    </w:p>
    <w:p w:rsidR="006D1D8F" w:rsidRDefault="004157EB">
      <w:pPr>
        <w:spacing w:after="30" w:line="259" w:lineRule="auto"/>
        <w:ind w:left="0" w:firstLine="0"/>
        <w:jc w:val="left"/>
      </w:pPr>
      <w:r>
        <w:t xml:space="preserve"> </w:t>
      </w:r>
    </w:p>
    <w:p w:rsidR="006D1D8F" w:rsidRDefault="004157EB">
      <w:pPr>
        <w:spacing w:after="65"/>
        <w:ind w:left="53" w:hanging="10"/>
      </w:pPr>
      <w:r>
        <w:rPr>
          <w:b/>
          <w:i/>
        </w:rPr>
        <w:t xml:space="preserve">Культурные практики </w:t>
      </w:r>
    </w:p>
    <w:p w:rsidR="006D1D8F" w:rsidRDefault="004157EB">
      <w:pPr>
        <w:spacing w:after="192" w:line="409" w:lineRule="auto"/>
        <w:ind w:left="43" w:right="127"/>
      </w:pPr>
      <w:r>
        <w:t xml:space="preserve">Во второй половине дня организуются разнообразные </w:t>
      </w:r>
      <w:r>
        <w:rPr>
          <w:i/>
        </w:rPr>
        <w:t>культурные практики</w:t>
      </w:r>
      <w:r>
        <w:t xml:space="preserve">, ориентированные на проявление детьми самостоятельности и творчества в разных видах деятельности. В культурных практиках воспитателем создается атмосфера свободы выбора, творческого обмена и самовыражения, сотрудничества взрослого и детей. Организация культурных практик носит преимущественно подгрупповой характер. </w:t>
      </w:r>
    </w:p>
    <w:p w:rsidR="006D1D8F" w:rsidRDefault="004157EB">
      <w:pPr>
        <w:spacing w:after="22" w:line="405" w:lineRule="auto"/>
        <w:ind w:left="43" w:right="129"/>
      </w:pPr>
      <w:r>
        <w:t xml:space="preserve">Совместная игра воспитателя и детей (сюжетно-ролевая, режиссерская, игра-драматизация, строительно-конструктивные игры) направлена на обогащение содержания творческих игр, освоение детьми игровых умений, необходимых для организации самостоятельной игры. Ситуации общения и накопления положительного социально-эмоционального опыта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реально-практического характера (оказание помощи малышам, старшим), условно-вербального характера (на основе жизненных сюжетов или сюжетов литературных произведений) и имитационно-игровыми. В ситуациях условно-вербального 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В реально-практических ситуациях дети приобретают опыт проявления заботливого, участливого отношения к людям, принимают участие в важных делах («Мы сажаем рассаду для цветов», «Мы украшаем детский сад к празднику» и пр.). 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 Творческая мастерская предоставляет детям условия для использования и применения </w:t>
      </w:r>
      <w:r>
        <w:lastRenderedPageBreak/>
        <w:t xml:space="preserve">знаний и умений. Мастерские разнообразны по своей тематике, содержанию, например: занятия рукоделием, приобщение к народным промыслам («В гостях у народных мастеров»), просмотр познавательных презентаций, оформление художественной галереи, книжного уголка или библиотеки («Мастерская книгопечатания», «В гостях у сказки»), игры и коллекционирование. Начало мастерской — это обычно задание вокруг слова, мелодии, рисунка, предмета, воспоминания. Далее следует работа с самым разнообразным материалом: словом, звуком, цветом, природными материалами, схемами и моделями. И обязательно включение детей в рефлексивную деятельность: анализ своих чувств, мыслей, взглядов («Чему удивились? Что узнали? Что порадовало?» и пр.). Результатом работы в творческой мастерской является создание книг-самоделок, детских журналов, составление маршрутов путешествия на природу, оформление коллекции, создание продуктов детского рукоделия. </w:t>
      </w:r>
    </w:p>
    <w:p w:rsidR="006D1D8F" w:rsidRDefault="004157EB">
      <w:pPr>
        <w:spacing w:after="2" w:line="415" w:lineRule="auto"/>
        <w:ind w:left="43" w:right="132"/>
      </w:pPr>
      <w:r>
        <w:t xml:space="preserve">Музыкально-театральная и литературная гостиная (детская студия) — форма организации художественно-творческой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 Сенсорный и интеллектуальный тренинг —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сравнивать, классифицировать, составлять сериационные ряды, </w:t>
      </w:r>
    </w:p>
    <w:p w:rsidR="006D1D8F" w:rsidRDefault="004157EB">
      <w:pPr>
        <w:spacing w:after="5" w:line="424" w:lineRule="auto"/>
        <w:ind w:left="43" w:right="23"/>
      </w:pPr>
      <w:r>
        <w:t xml:space="preserve">систематизировать по какому-либо признаку и пр.). Сюда относятся развивающие игры, логические упражнения, занимательные задачи. </w:t>
      </w:r>
    </w:p>
    <w:p w:rsidR="006D1D8F" w:rsidRDefault="004157EB">
      <w:pPr>
        <w:spacing w:after="0" w:line="391" w:lineRule="auto"/>
        <w:ind w:left="43" w:right="141"/>
      </w:pPr>
      <w:r>
        <w:t xml:space="preserve">Детский досуг — вид деятельности, целенаправленно организуемый взрослыми для игры, развлечения, отдыха. Как правило, в детском саду организуются досуги «Здоровья и подвижных игр», музыкальные и литературные досуги. Возможна организация досугов в соответствии с интересами и предпочтениями детей (в старшем дошкольном возрасте). В этом случае досуг организуется как кружок. Например, для занятий рукоделием, художественным трудом и пр. </w:t>
      </w:r>
    </w:p>
    <w:p w:rsidR="006D1D8F" w:rsidRDefault="004157EB">
      <w:pPr>
        <w:spacing w:after="0" w:line="425" w:lineRule="auto"/>
        <w:ind w:left="43" w:right="23"/>
      </w:pPr>
      <w:r>
        <w:t xml:space="preserve">Коллективная и индивидуальная трудовая деятельность носит общественно полезный характер и организуется как хозяйственно-бытовой труд и труд в природе. </w:t>
      </w:r>
    </w:p>
    <w:p w:rsidR="006D1D8F" w:rsidRDefault="006D1D8F">
      <w:pPr>
        <w:sectPr w:rsidR="006D1D8F">
          <w:headerReference w:type="even" r:id="rId325"/>
          <w:headerReference w:type="default" r:id="rId326"/>
          <w:footerReference w:type="even" r:id="rId327"/>
          <w:footerReference w:type="default" r:id="rId328"/>
          <w:headerReference w:type="first" r:id="rId329"/>
          <w:footerReference w:type="first" r:id="rId330"/>
          <w:pgSz w:w="11899" w:h="16860"/>
          <w:pgMar w:top="309" w:right="696" w:bottom="0" w:left="1560" w:header="720" w:footer="720" w:gutter="0"/>
          <w:cols w:space="720"/>
        </w:sectPr>
      </w:pPr>
    </w:p>
    <w:p w:rsidR="006D1D8F" w:rsidRDefault="004157EB">
      <w:pPr>
        <w:spacing w:after="4"/>
        <w:ind w:left="288" w:hanging="10"/>
      </w:pPr>
      <w:r>
        <w:rPr>
          <w:b/>
          <w:i/>
        </w:rPr>
        <w:lastRenderedPageBreak/>
        <w:t xml:space="preserve">Примерная сетка совместной образовательной деятельности и культурных практик в режимных моментах </w:t>
      </w:r>
    </w:p>
    <w:tbl>
      <w:tblPr>
        <w:tblStyle w:val="TableGrid"/>
        <w:tblW w:w="10670" w:type="dxa"/>
        <w:tblInd w:w="137" w:type="dxa"/>
        <w:tblCellMar>
          <w:top w:w="5" w:type="dxa"/>
          <w:left w:w="5" w:type="dxa"/>
          <w:right w:w="62" w:type="dxa"/>
        </w:tblCellMar>
        <w:tblLook w:val="04A0" w:firstRow="1" w:lastRow="0" w:firstColumn="1" w:lastColumn="0" w:noHBand="0" w:noVBand="1"/>
      </w:tblPr>
      <w:tblGrid>
        <w:gridCol w:w="3527"/>
        <w:gridCol w:w="1274"/>
        <w:gridCol w:w="103"/>
        <w:gridCol w:w="1182"/>
        <w:gridCol w:w="168"/>
        <w:gridCol w:w="210"/>
        <w:gridCol w:w="357"/>
        <w:gridCol w:w="429"/>
        <w:gridCol w:w="2010"/>
        <w:gridCol w:w="35"/>
        <w:gridCol w:w="1375"/>
      </w:tblGrid>
      <w:tr w:rsidR="006D1D8F">
        <w:trPr>
          <w:trHeight w:val="655"/>
        </w:trPr>
        <w:tc>
          <w:tcPr>
            <w:tcW w:w="2578" w:type="dxa"/>
            <w:vMerge w:val="restart"/>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189" w:line="259" w:lineRule="auto"/>
              <w:ind w:left="113" w:firstLine="0"/>
              <w:jc w:val="left"/>
            </w:pPr>
            <w:r>
              <w:rPr>
                <w:b/>
              </w:rPr>
              <w:t xml:space="preserve">Формы </w:t>
            </w:r>
          </w:p>
          <w:p w:rsidR="006D1D8F" w:rsidRDefault="004157EB">
            <w:pPr>
              <w:spacing w:after="0" w:line="259" w:lineRule="auto"/>
              <w:ind w:left="113" w:firstLine="0"/>
              <w:jc w:val="left"/>
            </w:pPr>
            <w:r>
              <w:rPr>
                <w:b/>
              </w:rPr>
              <w:t xml:space="preserve">образовательной деятельности </w:t>
            </w:r>
          </w:p>
        </w:tc>
        <w:tc>
          <w:tcPr>
            <w:tcW w:w="8092" w:type="dxa"/>
            <w:gridSpan w:val="10"/>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3" w:firstLine="0"/>
              <w:jc w:val="left"/>
            </w:pPr>
            <w:r>
              <w:rPr>
                <w:b/>
              </w:rPr>
              <w:t xml:space="preserve">Количество совместной деятельности и культурных практик внеделю </w:t>
            </w:r>
          </w:p>
        </w:tc>
      </w:tr>
      <w:tr w:rsidR="006D1D8F">
        <w:trPr>
          <w:trHeight w:val="886"/>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5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224" w:firstLine="0"/>
              <w:jc w:val="left"/>
            </w:pPr>
            <w:r>
              <w:rPr>
                <w:b/>
              </w:rPr>
              <w:t xml:space="preserve">Младш ая группа </w:t>
            </w:r>
          </w:p>
        </w:tc>
        <w:tc>
          <w:tcPr>
            <w:tcW w:w="140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50" w:line="228" w:lineRule="auto"/>
              <w:ind w:left="113" w:right="259" w:firstLine="0"/>
              <w:jc w:val="left"/>
            </w:pPr>
            <w:r>
              <w:rPr>
                <w:b/>
              </w:rPr>
              <w:t xml:space="preserve">Средня я </w:t>
            </w:r>
          </w:p>
          <w:p w:rsidR="006D1D8F" w:rsidRDefault="004157EB">
            <w:pPr>
              <w:spacing w:after="0" w:line="259" w:lineRule="auto"/>
              <w:ind w:left="113" w:firstLine="0"/>
              <w:jc w:val="left"/>
            </w:pPr>
            <w:r>
              <w:rPr>
                <w:b/>
              </w:rPr>
              <w:t xml:space="preserve">группа </w:t>
            </w:r>
          </w:p>
        </w:tc>
        <w:tc>
          <w:tcPr>
            <w:tcW w:w="1440" w:type="dxa"/>
            <w:gridSpan w:val="4"/>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rPr>
                <w:b/>
              </w:rPr>
              <w:t xml:space="preserve">Старша ягруппа </w:t>
            </w:r>
          </w:p>
        </w:tc>
        <w:tc>
          <w:tcPr>
            <w:tcW w:w="212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rPr>
                <w:b/>
              </w:rPr>
              <w:t xml:space="preserve">Подготовительн аягруппа </w:t>
            </w:r>
          </w:p>
        </w:tc>
        <w:tc>
          <w:tcPr>
            <w:tcW w:w="167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3" w:line="259" w:lineRule="auto"/>
              <w:ind w:left="110" w:firstLine="0"/>
              <w:jc w:val="left"/>
            </w:pPr>
            <w:r>
              <w:rPr>
                <w:b/>
              </w:rPr>
              <w:t xml:space="preserve">Компенси </w:t>
            </w:r>
          </w:p>
          <w:p w:rsidR="006D1D8F" w:rsidRDefault="004157EB">
            <w:pPr>
              <w:spacing w:after="7" w:line="259" w:lineRule="auto"/>
              <w:ind w:left="110" w:firstLine="0"/>
              <w:jc w:val="left"/>
            </w:pPr>
            <w:r>
              <w:rPr>
                <w:b/>
              </w:rPr>
              <w:t xml:space="preserve">р. </w:t>
            </w:r>
          </w:p>
          <w:p w:rsidR="006D1D8F" w:rsidRDefault="004157EB">
            <w:pPr>
              <w:spacing w:after="0" w:line="259" w:lineRule="auto"/>
              <w:ind w:left="110" w:firstLine="0"/>
              <w:jc w:val="left"/>
            </w:pPr>
            <w:r>
              <w:rPr>
                <w:b/>
              </w:rPr>
              <w:t xml:space="preserve">Направл. </w:t>
            </w:r>
          </w:p>
        </w:tc>
      </w:tr>
      <w:tr w:rsidR="006D1D8F">
        <w:trPr>
          <w:trHeight w:val="1094"/>
        </w:trPr>
        <w:tc>
          <w:tcPr>
            <w:tcW w:w="2578" w:type="dxa"/>
            <w:tcBorders>
              <w:top w:val="single" w:sz="4" w:space="0" w:color="000000"/>
              <w:left w:val="single" w:sz="4" w:space="0" w:color="000000"/>
              <w:bottom w:val="single" w:sz="4" w:space="0" w:color="000000"/>
              <w:right w:val="single" w:sz="4" w:space="0" w:color="000000"/>
            </w:tcBorders>
            <w:vAlign w:val="center"/>
          </w:tcPr>
          <w:p w:rsidR="006D1D8F" w:rsidRDefault="004157EB">
            <w:pPr>
              <w:tabs>
                <w:tab w:val="right" w:pos="2511"/>
              </w:tabs>
              <w:spacing w:after="189" w:line="259" w:lineRule="auto"/>
              <w:ind w:left="0" w:firstLine="0"/>
              <w:jc w:val="left"/>
            </w:pPr>
            <w:r>
              <w:t xml:space="preserve">Ситуации </w:t>
            </w:r>
            <w:r>
              <w:tab/>
              <w:t xml:space="preserve">общения </w:t>
            </w:r>
          </w:p>
          <w:p w:rsidR="006D1D8F" w:rsidRDefault="004157EB">
            <w:pPr>
              <w:spacing w:after="0" w:line="259" w:lineRule="auto"/>
              <w:ind w:left="113" w:firstLine="0"/>
              <w:jc w:val="left"/>
            </w:pPr>
            <w:r>
              <w:t xml:space="preserve">воспитателя с детьми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Ежедневно </w:t>
            </w:r>
          </w:p>
        </w:tc>
      </w:tr>
      <w:tr w:rsidR="006D1D8F">
        <w:trPr>
          <w:trHeight w:val="562"/>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pPr>
            <w:r>
              <w:t xml:space="preserve">Беседы и разговоры по интересам детей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ежедневно </w:t>
            </w:r>
          </w:p>
        </w:tc>
      </w:tr>
      <w:tr w:rsidR="006D1D8F">
        <w:trPr>
          <w:trHeight w:val="2189"/>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393" w:firstLine="0"/>
            </w:pPr>
            <w:r>
              <w:t xml:space="preserve">Совместная игра воспитателяи детей (сюжетно-ролевая, режиссерская, иградраматизация, строительноконструктивная, с правилами) </w:t>
            </w:r>
          </w:p>
        </w:tc>
        <w:tc>
          <w:tcPr>
            <w:tcW w:w="155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3 раза в неделю </w:t>
            </w:r>
          </w:p>
        </w:tc>
        <w:tc>
          <w:tcPr>
            <w:tcW w:w="147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2 раза в неделю </w:t>
            </w:r>
          </w:p>
        </w:tc>
        <w:tc>
          <w:tcPr>
            <w:tcW w:w="3479" w:type="dxa"/>
            <w:gridSpan w:val="5"/>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1-2 раза в неделю </w:t>
            </w:r>
          </w:p>
        </w:tc>
        <w:tc>
          <w:tcPr>
            <w:tcW w:w="15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2 </w:t>
            </w:r>
            <w:r>
              <w:tab/>
              <w:t xml:space="preserve">раза </w:t>
            </w:r>
            <w:r>
              <w:tab/>
              <w:t xml:space="preserve">в неделю </w:t>
            </w:r>
          </w:p>
        </w:tc>
      </w:tr>
      <w:tr w:rsidR="006D1D8F">
        <w:trPr>
          <w:trHeight w:val="341"/>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Театральная студия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 раз в 2 недели </w:t>
            </w:r>
          </w:p>
        </w:tc>
      </w:tr>
      <w:tr w:rsidR="006D1D8F">
        <w:trPr>
          <w:trHeight w:val="603"/>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Досуг здоровья и спортивныхигр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 раз в 2 недели </w:t>
            </w:r>
          </w:p>
        </w:tc>
      </w:tr>
      <w:tr w:rsidR="006D1D8F">
        <w:trPr>
          <w:trHeight w:val="338"/>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Подвижные игры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ежедневно </w:t>
            </w:r>
          </w:p>
        </w:tc>
      </w:tr>
      <w:tr w:rsidR="006D1D8F">
        <w:trPr>
          <w:trHeight w:val="948"/>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20" w:line="233" w:lineRule="auto"/>
              <w:ind w:left="113" w:firstLine="0"/>
              <w:jc w:val="left"/>
            </w:pPr>
            <w:r>
              <w:t xml:space="preserve">Игровой и сенсорный тренинг </w:t>
            </w:r>
          </w:p>
          <w:p w:rsidR="006D1D8F" w:rsidRDefault="004157EB">
            <w:pPr>
              <w:spacing w:after="0" w:line="259" w:lineRule="auto"/>
              <w:ind w:left="113" w:firstLine="0"/>
              <w:jc w:val="left"/>
            </w:pPr>
            <w:r>
              <w:t xml:space="preserve">(школа мышления) </w:t>
            </w:r>
          </w:p>
        </w:tc>
        <w:tc>
          <w:tcPr>
            <w:tcW w:w="3234" w:type="dxa"/>
            <w:gridSpan w:val="5"/>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Ежедневно 1-2 игры по сенсорике </w:t>
            </w:r>
          </w:p>
        </w:tc>
        <w:tc>
          <w:tcPr>
            <w:tcW w:w="3188"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1129" w:firstLine="0"/>
            </w:pPr>
            <w:r>
              <w:t xml:space="preserve">1 раз в 2 недели по сенсорике </w:t>
            </w:r>
          </w:p>
        </w:tc>
        <w:tc>
          <w:tcPr>
            <w:tcW w:w="167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pPr>
            <w:r>
              <w:t xml:space="preserve">Ежедневно 1- 2 игры </w:t>
            </w:r>
          </w:p>
        </w:tc>
      </w:tr>
      <w:tr w:rsidR="006D1D8F">
        <w:trPr>
          <w:trHeight w:val="866"/>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89" w:firstLine="0"/>
              <w:jc w:val="left"/>
            </w:pPr>
            <w:r>
              <w:t xml:space="preserve">Опыты, эксперименты, наблюдения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 раз в 2 недели </w:t>
            </w:r>
          </w:p>
        </w:tc>
      </w:tr>
      <w:tr w:rsidR="006D1D8F">
        <w:trPr>
          <w:trHeight w:val="336"/>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Наблюдения в природе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ежедневно </w:t>
            </w:r>
          </w:p>
        </w:tc>
      </w:tr>
      <w:tr w:rsidR="006D1D8F">
        <w:trPr>
          <w:trHeight w:val="1400"/>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369" w:firstLine="0"/>
            </w:pPr>
            <w:r>
              <w:t xml:space="preserve">Музыкальная гостиная (слушание музыки, пение, игра на музыкальных инструментах)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tabs>
                <w:tab w:val="center" w:pos="4175"/>
              </w:tabs>
              <w:spacing w:after="0" w:line="259" w:lineRule="auto"/>
              <w:ind w:left="0" w:firstLine="0"/>
              <w:jc w:val="left"/>
            </w:pPr>
            <w:r>
              <w:t xml:space="preserve">1 раз в 2 недели </w:t>
            </w:r>
            <w:r>
              <w:tab/>
            </w:r>
            <w:r>
              <w:rPr>
                <w:rFonts w:ascii="Calibri" w:eastAsia="Calibri" w:hAnsi="Calibri" w:cs="Calibri"/>
                <w:noProof/>
                <w:sz w:val="22"/>
              </w:rPr>
              <mc:AlternateContent>
                <mc:Choice Requires="wpg">
                  <w:drawing>
                    <wp:inline distT="0" distB="0" distL="0" distR="0">
                      <wp:extent cx="6096" cy="882700"/>
                      <wp:effectExtent l="0" t="0" r="0" b="0"/>
                      <wp:docPr id="790456" name="Group 790456"/>
                      <wp:cNvGraphicFramePr/>
                      <a:graphic xmlns:a="http://schemas.openxmlformats.org/drawingml/2006/main">
                        <a:graphicData uri="http://schemas.microsoft.com/office/word/2010/wordprocessingGroup">
                          <wpg:wgp>
                            <wpg:cNvGrpSpPr/>
                            <wpg:grpSpPr>
                              <a:xfrm>
                                <a:off x="0" y="0"/>
                                <a:ext cx="6096" cy="882700"/>
                                <a:chOff x="0" y="0"/>
                                <a:chExt cx="6096" cy="882700"/>
                              </a:xfrm>
                            </wpg:grpSpPr>
                            <wps:wsp>
                              <wps:cNvPr id="954653" name="Shape 954653"/>
                              <wps:cNvSpPr/>
                              <wps:spPr>
                                <a:xfrm>
                                  <a:off x="0" y="0"/>
                                  <a:ext cx="9144" cy="882700"/>
                                </a:xfrm>
                                <a:custGeom>
                                  <a:avLst/>
                                  <a:gdLst/>
                                  <a:ahLst/>
                                  <a:cxnLst/>
                                  <a:rect l="0" t="0" r="0" b="0"/>
                                  <a:pathLst>
                                    <a:path w="9144" h="882700">
                                      <a:moveTo>
                                        <a:pt x="0" y="0"/>
                                      </a:moveTo>
                                      <a:lnTo>
                                        <a:pt x="9144" y="0"/>
                                      </a:lnTo>
                                      <a:lnTo>
                                        <a:pt x="9144" y="882700"/>
                                      </a:lnTo>
                                      <a:lnTo>
                                        <a:pt x="0" y="88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90456" style="width:0.480011pt;height:69.504pt;mso-position-horizontal-relative:char;mso-position-vertical-relative:line" coordsize="60,8827">
                      <v:shape id="Shape 954654" style="position:absolute;width:91;height:8827;left:0;top:0;" coordsize="9144,882700" path="m0,0l9144,0l9144,882700l0,882700l0,0">
                        <v:stroke weight="0pt" endcap="flat" joinstyle="miter" miterlimit="10" on="false" color="#000000" opacity="0"/>
                        <v:fill on="true" color="#000000"/>
                      </v:shape>
                    </v:group>
                  </w:pict>
                </mc:Fallback>
              </mc:AlternateContent>
            </w:r>
            <w:r>
              <w:t xml:space="preserve"> 1 раз в неделю </w:t>
            </w:r>
          </w:p>
        </w:tc>
      </w:tr>
      <w:tr w:rsidR="006D1D8F">
        <w:trPr>
          <w:trHeight w:val="737"/>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Творческая мастерская </w:t>
            </w:r>
          </w:p>
          <w:p w:rsidR="006D1D8F" w:rsidRDefault="004157EB">
            <w:pPr>
              <w:spacing w:after="0" w:line="259" w:lineRule="auto"/>
              <w:ind w:left="113" w:firstLine="0"/>
              <w:jc w:val="left"/>
            </w:pPr>
            <w:r>
              <w:t xml:space="preserve">(изо, </w:t>
            </w:r>
          </w:p>
          <w:p w:rsidR="006D1D8F" w:rsidRDefault="004157EB">
            <w:pPr>
              <w:spacing w:after="0" w:line="259" w:lineRule="auto"/>
              <w:ind w:left="113" w:firstLine="0"/>
              <w:jc w:val="left"/>
            </w:pPr>
            <w:r>
              <w:t xml:space="preserve">художественный труд)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1 раз в неделю </w:t>
            </w:r>
          </w:p>
        </w:tc>
      </w:tr>
      <w:tr w:rsidR="006D1D8F">
        <w:trPr>
          <w:trHeight w:val="866"/>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9" w:firstLine="0"/>
              <w:jc w:val="left"/>
            </w:pPr>
            <w:r>
              <w:t xml:space="preserve">Чтение художественной литературы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ежедневно </w:t>
            </w:r>
          </w:p>
        </w:tc>
      </w:tr>
      <w:tr w:rsidR="006D1D8F">
        <w:trPr>
          <w:trHeight w:val="1131"/>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332" w:firstLine="0"/>
              <w:jc w:val="left"/>
            </w:pPr>
            <w:r>
              <w:t xml:space="preserve">Самообслуживан ие, культурно- гигиенические навыки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ежедневно </w:t>
            </w:r>
          </w:p>
        </w:tc>
      </w:tr>
      <w:tr w:rsidR="006D1D8F">
        <w:trPr>
          <w:trHeight w:val="866"/>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322" w:firstLine="0"/>
              <w:jc w:val="left"/>
            </w:pPr>
            <w:r>
              <w:lastRenderedPageBreak/>
              <w:t xml:space="preserve">Индивидуальные трудовые поручения </w:t>
            </w:r>
          </w:p>
        </w:tc>
        <w:tc>
          <w:tcPr>
            <w:tcW w:w="8092" w:type="dxa"/>
            <w:gridSpan w:val="10"/>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ежедневно </w:t>
            </w:r>
          </w:p>
        </w:tc>
      </w:tr>
      <w:tr w:rsidR="006D1D8F">
        <w:trPr>
          <w:trHeight w:val="343"/>
        </w:trPr>
        <w:tc>
          <w:tcPr>
            <w:tcW w:w="2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Коллективный труд </w:t>
            </w:r>
          </w:p>
        </w:tc>
        <w:tc>
          <w:tcPr>
            <w:tcW w:w="3654" w:type="dxa"/>
            <w:gridSpan w:val="6"/>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4439" w:type="dxa"/>
            <w:gridSpan w:val="4"/>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1 раз в неделю </w:t>
            </w:r>
          </w:p>
        </w:tc>
      </w:tr>
    </w:tbl>
    <w:p w:rsidR="006D1D8F" w:rsidRDefault="004157EB">
      <w:pPr>
        <w:spacing w:after="0" w:line="259" w:lineRule="auto"/>
        <w:ind w:left="0" w:firstLine="0"/>
        <w:jc w:val="left"/>
      </w:pPr>
      <w:r>
        <w:rPr>
          <w:sz w:val="2"/>
        </w:rPr>
        <w:t xml:space="preserve"> </w:t>
      </w:r>
    </w:p>
    <w:p w:rsidR="006D1D8F" w:rsidRDefault="006D1D8F">
      <w:pPr>
        <w:sectPr w:rsidR="006D1D8F">
          <w:headerReference w:type="even" r:id="rId331"/>
          <w:headerReference w:type="default" r:id="rId332"/>
          <w:footerReference w:type="even" r:id="rId333"/>
          <w:footerReference w:type="default" r:id="rId334"/>
          <w:headerReference w:type="first" r:id="rId335"/>
          <w:footerReference w:type="first" r:id="rId336"/>
          <w:pgSz w:w="11930" w:h="16860"/>
          <w:pgMar w:top="1440" w:right="1854" w:bottom="1001" w:left="0" w:header="720" w:footer="10" w:gutter="0"/>
          <w:cols w:space="720"/>
        </w:sectPr>
      </w:pPr>
    </w:p>
    <w:p w:rsidR="006D1D8F" w:rsidRDefault="004157EB">
      <w:pPr>
        <w:spacing w:after="43" w:line="259" w:lineRule="auto"/>
        <w:ind w:left="1083" w:right="584" w:hanging="10"/>
        <w:jc w:val="center"/>
      </w:pPr>
      <w:r>
        <w:rPr>
          <w:b/>
        </w:rPr>
        <w:lastRenderedPageBreak/>
        <w:t xml:space="preserve">Комплексно-тематическое планирование и сложившиеся традиции ДОУ </w:t>
      </w:r>
    </w:p>
    <w:p w:rsidR="006D1D8F" w:rsidRDefault="004157EB">
      <w:pPr>
        <w:spacing w:after="21" w:line="259" w:lineRule="auto"/>
        <w:ind w:left="0" w:firstLine="0"/>
        <w:jc w:val="left"/>
      </w:pPr>
      <w:r>
        <w:rPr>
          <w:b/>
        </w:rPr>
        <w:t xml:space="preserve"> </w:t>
      </w:r>
    </w:p>
    <w:p w:rsidR="006D1D8F" w:rsidRDefault="004157EB">
      <w:pPr>
        <w:ind w:left="142" w:right="23"/>
      </w:pPr>
      <w:r>
        <w:t xml:space="preserve">Программа не предусматривает жесткого регламентирования образовательного процесса и календарного планирования образовательной деятельности, оставляя педагогам учреждения пространство для выбора форм организации работы с детьми, которые в наибольшей степени соответствуют потребностям и интересам детей, а также возможностям педагогическогоколлектива и ДОУ в целом. </w:t>
      </w:r>
    </w:p>
    <w:p w:rsidR="006D1D8F" w:rsidRDefault="004157EB">
      <w:pPr>
        <w:ind w:left="139" w:right="23"/>
      </w:pPr>
      <w:r>
        <w:t xml:space="preserve">Педагоги ДОУ использует в работе календарь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на учебный год от Минпросвещения России. Предложенные темы являются примерными, педагоги групп могут сократить, увеличить, заменить другими. Одной теме следует уделять не менее 1 недели. Тема недели находит отражение в РППС групп. </w:t>
      </w:r>
    </w:p>
    <w:p w:rsidR="006D1D8F" w:rsidRDefault="004157EB">
      <w:pPr>
        <w:ind w:left="142" w:right="23"/>
      </w:pPr>
      <w:r>
        <w:t xml:space="preserve">Комплексно - тематическое планирование – внутренний инструмент, помогающий помогает педагогу строить работу с детьми, интегрируя содержание, методы и приемы из разных образовательных областей. Принцип сезонности учитывается в планировании занятий, совместной и самостоятельной деятельности детей. Педагоги возрастных групп принимают решение самостоятельно об использовании и/или не использовании комплекно-тематического планирования в своей работе. </w:t>
      </w:r>
    </w:p>
    <w:p w:rsidR="006D1D8F" w:rsidRDefault="004157EB">
      <w:pPr>
        <w:spacing w:after="0" w:line="259" w:lineRule="auto"/>
        <w:ind w:left="0" w:firstLine="0"/>
        <w:jc w:val="left"/>
      </w:pPr>
      <w:r>
        <w:rPr>
          <w:sz w:val="13"/>
        </w:rPr>
        <w:t xml:space="preserve"> </w:t>
      </w:r>
    </w:p>
    <w:tbl>
      <w:tblPr>
        <w:tblStyle w:val="TableGrid"/>
        <w:tblW w:w="15643" w:type="dxa"/>
        <w:tblInd w:w="264" w:type="dxa"/>
        <w:tblCellMar>
          <w:top w:w="47" w:type="dxa"/>
          <w:left w:w="10" w:type="dxa"/>
          <w:right w:w="86" w:type="dxa"/>
        </w:tblCellMar>
        <w:tblLook w:val="04A0" w:firstRow="1" w:lastRow="0" w:firstColumn="1" w:lastColumn="0" w:noHBand="0" w:noVBand="1"/>
      </w:tblPr>
      <w:tblGrid>
        <w:gridCol w:w="2606"/>
        <w:gridCol w:w="2607"/>
        <w:gridCol w:w="2600"/>
        <w:gridCol w:w="2612"/>
        <w:gridCol w:w="2606"/>
        <w:gridCol w:w="2612"/>
      </w:tblGrid>
      <w:tr w:rsidR="006D1D8F">
        <w:trPr>
          <w:trHeight w:val="557"/>
        </w:trPr>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50" w:hanging="362"/>
            </w:pPr>
            <w:r>
              <w:rPr>
                <w:b/>
              </w:rPr>
              <w:t xml:space="preserve">Группа ОРН детей от 1 до 2 лет </w:t>
            </w:r>
          </w:p>
        </w:tc>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48" w:hanging="360"/>
            </w:pPr>
            <w:r>
              <w:rPr>
                <w:b/>
              </w:rPr>
              <w:t xml:space="preserve">Группа ОРН детей от 2 до 3 лет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48" w:hanging="365"/>
            </w:pPr>
            <w:r>
              <w:rPr>
                <w:b/>
              </w:rPr>
              <w:t xml:space="preserve">Группа ОРН детей от 3 до 4 лет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50" w:hanging="360"/>
            </w:pPr>
            <w:r>
              <w:rPr>
                <w:b/>
              </w:rPr>
              <w:t xml:space="preserve">Группа ОРН детей от 4 до 5 лет </w:t>
            </w:r>
          </w:p>
        </w:tc>
        <w:tc>
          <w:tcPr>
            <w:tcW w:w="260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41" w:hanging="360"/>
            </w:pPr>
            <w:r>
              <w:rPr>
                <w:b/>
              </w:rPr>
              <w:t xml:space="preserve">Группа ОРН детей от 5 до 6 лет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46" w:hanging="360"/>
            </w:pPr>
            <w:r>
              <w:rPr>
                <w:b/>
              </w:rPr>
              <w:t xml:space="preserve">Группа ОРН детей от 6 до 7 лет </w:t>
            </w:r>
          </w:p>
        </w:tc>
      </w:tr>
      <w:tr w:rsidR="006D1D8F">
        <w:trPr>
          <w:trHeight w:val="600"/>
        </w:trPr>
        <w:tc>
          <w:tcPr>
            <w:tcW w:w="2607"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25" w:type="dxa"/>
            <w:gridSpan w:val="4"/>
            <w:tcBorders>
              <w:top w:val="single" w:sz="4" w:space="0" w:color="000000"/>
              <w:left w:val="nil"/>
              <w:bottom w:val="single" w:sz="4" w:space="0" w:color="000000"/>
              <w:right w:val="nil"/>
            </w:tcBorders>
          </w:tcPr>
          <w:p w:rsidR="006D1D8F" w:rsidRDefault="004157EB">
            <w:pPr>
              <w:spacing w:after="0" w:line="259" w:lineRule="auto"/>
              <w:ind w:left="135" w:firstLine="0"/>
              <w:jc w:val="center"/>
            </w:pPr>
            <w:r>
              <w:rPr>
                <w:b/>
                <w:sz w:val="28"/>
              </w:rPr>
              <w:t xml:space="preserve">Детский сад </w:t>
            </w:r>
          </w:p>
          <w:p w:rsidR="006D1D8F" w:rsidRDefault="004157EB">
            <w:pPr>
              <w:spacing w:after="0" w:line="259" w:lineRule="auto"/>
              <w:ind w:left="123" w:firstLine="0"/>
              <w:jc w:val="center"/>
            </w:pPr>
            <w:r>
              <w:rPr>
                <w:b/>
              </w:rPr>
              <w:t xml:space="preserve">(1 неделя – 01.08-09.09) </w:t>
            </w:r>
            <w:r>
              <w:rPr>
                <w:b/>
                <w:i/>
              </w:rPr>
              <w:t xml:space="preserve">День знаний (01.09) </w:t>
            </w:r>
          </w:p>
        </w:tc>
        <w:tc>
          <w:tcPr>
            <w:tcW w:w="2612"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826"/>
        </w:trPr>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Адаптация </w:t>
            </w:r>
          </w:p>
        </w:tc>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Здравствуй, </w:t>
            </w:r>
            <w:r>
              <w:tab/>
              <w:t xml:space="preserve">детский сад!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441" w:firstLine="0"/>
            </w:pPr>
            <w:r>
              <w:t xml:space="preserve">До свидания, лето, здравствуй детский сад!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День Знаний </w:t>
            </w:r>
          </w:p>
        </w:tc>
        <w:tc>
          <w:tcPr>
            <w:tcW w:w="260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День Знаний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День Знаний </w:t>
            </w:r>
          </w:p>
        </w:tc>
      </w:tr>
      <w:tr w:rsidR="006D1D8F">
        <w:trPr>
          <w:trHeight w:val="590"/>
        </w:trPr>
        <w:tc>
          <w:tcPr>
            <w:tcW w:w="2607"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25" w:type="dxa"/>
            <w:gridSpan w:val="4"/>
            <w:tcBorders>
              <w:top w:val="single" w:sz="4" w:space="0" w:color="000000"/>
              <w:left w:val="nil"/>
              <w:bottom w:val="single" w:sz="4" w:space="0" w:color="000000"/>
              <w:right w:val="nil"/>
            </w:tcBorders>
          </w:tcPr>
          <w:p w:rsidR="006D1D8F" w:rsidRDefault="004157EB">
            <w:pPr>
              <w:spacing w:after="0" w:line="259" w:lineRule="auto"/>
              <w:ind w:left="126" w:firstLine="0"/>
              <w:jc w:val="center"/>
            </w:pPr>
            <w:r>
              <w:rPr>
                <w:b/>
                <w:sz w:val="28"/>
              </w:rPr>
              <w:t xml:space="preserve">Сад, огород </w:t>
            </w:r>
          </w:p>
          <w:p w:rsidR="006D1D8F" w:rsidRDefault="004157EB">
            <w:pPr>
              <w:spacing w:after="0" w:line="259" w:lineRule="auto"/>
              <w:ind w:left="132" w:firstLine="0"/>
              <w:jc w:val="center"/>
            </w:pPr>
            <w:r>
              <w:rPr>
                <w:b/>
              </w:rPr>
              <w:t xml:space="preserve">(2 неделя – 11.09-15.09) </w:t>
            </w:r>
            <w:r>
              <w:rPr>
                <w:b/>
                <w:i/>
              </w:rPr>
              <w:t xml:space="preserve">Осенняя ярмарка </w:t>
            </w:r>
          </w:p>
        </w:tc>
        <w:tc>
          <w:tcPr>
            <w:tcW w:w="2612"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384"/>
        </w:trPr>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Адаптация </w:t>
            </w:r>
          </w:p>
        </w:tc>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Сад, огород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Сад, огород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Сад, огород </w:t>
            </w:r>
          </w:p>
        </w:tc>
        <w:tc>
          <w:tcPr>
            <w:tcW w:w="260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Сад, огород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Сад, огород </w:t>
            </w:r>
          </w:p>
        </w:tc>
      </w:tr>
      <w:tr w:rsidR="006D1D8F">
        <w:trPr>
          <w:trHeight w:val="596"/>
        </w:trPr>
        <w:tc>
          <w:tcPr>
            <w:tcW w:w="2607"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25" w:type="dxa"/>
            <w:gridSpan w:val="4"/>
            <w:tcBorders>
              <w:top w:val="single" w:sz="4" w:space="0" w:color="000000"/>
              <w:left w:val="nil"/>
              <w:bottom w:val="single" w:sz="4" w:space="0" w:color="000000"/>
              <w:right w:val="nil"/>
            </w:tcBorders>
          </w:tcPr>
          <w:p w:rsidR="006D1D8F" w:rsidRDefault="004157EB">
            <w:pPr>
              <w:spacing w:after="0" w:line="259" w:lineRule="auto"/>
              <w:ind w:left="114" w:firstLine="0"/>
              <w:jc w:val="center"/>
            </w:pPr>
            <w:r>
              <w:rPr>
                <w:b/>
                <w:sz w:val="28"/>
              </w:rPr>
              <w:t xml:space="preserve">Предметы, которые нас окружают </w:t>
            </w:r>
          </w:p>
          <w:p w:rsidR="006D1D8F" w:rsidRDefault="004157EB">
            <w:pPr>
              <w:spacing w:after="0" w:line="259" w:lineRule="auto"/>
              <w:ind w:left="118" w:firstLine="0"/>
              <w:jc w:val="center"/>
            </w:pPr>
            <w:r>
              <w:rPr>
                <w:b/>
              </w:rPr>
              <w:t xml:space="preserve">(3 неделя – 18.09-22.09) </w:t>
            </w:r>
          </w:p>
        </w:tc>
        <w:tc>
          <w:tcPr>
            <w:tcW w:w="2612"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1063"/>
        </w:trPr>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lastRenderedPageBreak/>
              <w:t xml:space="preserve">Наши помощники </w:t>
            </w:r>
          </w:p>
        </w:tc>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Наши помощники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Расскажи о любимых предметах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Расскажи о любимых предметах </w:t>
            </w:r>
          </w:p>
        </w:tc>
        <w:tc>
          <w:tcPr>
            <w:tcW w:w="260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«Предметы, облегчающиетруд человека в быту»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Предметы-помощники </w:t>
            </w:r>
          </w:p>
        </w:tc>
      </w:tr>
      <w:tr w:rsidR="006D1D8F">
        <w:trPr>
          <w:trHeight w:val="866"/>
        </w:trPr>
        <w:tc>
          <w:tcPr>
            <w:tcW w:w="2607"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25" w:type="dxa"/>
            <w:gridSpan w:val="4"/>
            <w:tcBorders>
              <w:top w:val="single" w:sz="4" w:space="0" w:color="000000"/>
              <w:left w:val="nil"/>
              <w:bottom w:val="single" w:sz="4" w:space="0" w:color="000000"/>
              <w:right w:val="nil"/>
            </w:tcBorders>
          </w:tcPr>
          <w:p w:rsidR="006D1D8F" w:rsidRDefault="004157EB">
            <w:pPr>
              <w:spacing w:after="0" w:line="259" w:lineRule="auto"/>
              <w:ind w:left="124" w:firstLine="0"/>
              <w:jc w:val="center"/>
            </w:pPr>
            <w:r>
              <w:rPr>
                <w:b/>
                <w:sz w:val="28"/>
              </w:rPr>
              <w:t xml:space="preserve">Труд людей </w:t>
            </w:r>
          </w:p>
          <w:p w:rsidR="006D1D8F" w:rsidRDefault="004157EB">
            <w:pPr>
              <w:spacing w:after="4" w:line="259" w:lineRule="auto"/>
              <w:ind w:left="118" w:firstLine="0"/>
              <w:jc w:val="center"/>
            </w:pPr>
            <w:r>
              <w:rPr>
                <w:b/>
              </w:rPr>
              <w:t xml:space="preserve">(4 неделя – 25.09-29.09) </w:t>
            </w:r>
          </w:p>
          <w:p w:rsidR="006D1D8F" w:rsidRDefault="004157EB">
            <w:pPr>
              <w:spacing w:after="0" w:line="259" w:lineRule="auto"/>
              <w:ind w:left="109" w:firstLine="0"/>
              <w:jc w:val="center"/>
            </w:pPr>
            <w:r>
              <w:rPr>
                <w:b/>
                <w:i/>
              </w:rPr>
              <w:t xml:space="preserve">День дошкольного работника (27.09), Международный день пожилых людей (01.10) </w:t>
            </w:r>
          </w:p>
        </w:tc>
        <w:tc>
          <w:tcPr>
            <w:tcW w:w="2612"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55"/>
        </w:trPr>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Профессии </w:t>
            </w:r>
          </w:p>
        </w:tc>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Профессии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Профессии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Профессии </w:t>
            </w:r>
          </w:p>
        </w:tc>
        <w:tc>
          <w:tcPr>
            <w:tcW w:w="260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Профессии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В мире современных профессий </w:t>
            </w:r>
          </w:p>
        </w:tc>
      </w:tr>
    </w:tbl>
    <w:p w:rsidR="006D1D8F" w:rsidRDefault="004157EB">
      <w:pPr>
        <w:spacing w:after="0" w:line="259" w:lineRule="auto"/>
        <w:ind w:left="0" w:firstLine="0"/>
        <w:jc w:val="left"/>
      </w:pPr>
      <w:r>
        <w:rPr>
          <w:sz w:val="2"/>
        </w:rPr>
        <w:t xml:space="preserve"> </w:t>
      </w:r>
    </w:p>
    <w:tbl>
      <w:tblPr>
        <w:tblStyle w:val="TableGrid"/>
        <w:tblW w:w="15643" w:type="dxa"/>
        <w:tblInd w:w="264" w:type="dxa"/>
        <w:tblCellMar>
          <w:top w:w="44" w:type="dxa"/>
          <w:left w:w="120" w:type="dxa"/>
          <w:right w:w="115" w:type="dxa"/>
        </w:tblCellMar>
        <w:tblLook w:val="04A0" w:firstRow="1" w:lastRow="0" w:firstColumn="1" w:lastColumn="0" w:noHBand="0" w:noVBand="1"/>
      </w:tblPr>
      <w:tblGrid>
        <w:gridCol w:w="2606"/>
        <w:gridCol w:w="2607"/>
        <w:gridCol w:w="2600"/>
        <w:gridCol w:w="2612"/>
        <w:gridCol w:w="2606"/>
        <w:gridCol w:w="2612"/>
      </w:tblGrid>
      <w:tr w:rsidR="006D1D8F">
        <w:trPr>
          <w:trHeight w:val="600"/>
        </w:trPr>
        <w:tc>
          <w:tcPr>
            <w:tcW w:w="2607"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2607"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5211" w:type="dxa"/>
            <w:gridSpan w:val="2"/>
            <w:tcBorders>
              <w:top w:val="single" w:sz="4" w:space="0" w:color="000000"/>
              <w:left w:val="nil"/>
              <w:bottom w:val="single" w:sz="4" w:space="0" w:color="000000"/>
              <w:right w:val="nil"/>
            </w:tcBorders>
          </w:tcPr>
          <w:p w:rsidR="006D1D8F" w:rsidRDefault="004157EB">
            <w:pPr>
              <w:spacing w:after="0" w:line="259" w:lineRule="auto"/>
              <w:ind w:left="39" w:firstLine="0"/>
              <w:jc w:val="center"/>
            </w:pPr>
            <w:r>
              <w:rPr>
                <w:b/>
                <w:sz w:val="28"/>
              </w:rPr>
              <w:t xml:space="preserve">Семья </w:t>
            </w:r>
          </w:p>
          <w:p w:rsidR="006D1D8F" w:rsidRDefault="004157EB">
            <w:pPr>
              <w:spacing w:after="0" w:line="259" w:lineRule="auto"/>
              <w:ind w:left="36" w:firstLine="0"/>
              <w:jc w:val="center"/>
            </w:pPr>
            <w:r>
              <w:rPr>
                <w:b/>
              </w:rPr>
              <w:t xml:space="preserve">(5 неделя – 02.10-06.10) </w:t>
            </w:r>
          </w:p>
        </w:tc>
        <w:tc>
          <w:tcPr>
            <w:tcW w:w="2606"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2612"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52"/>
        </w:trPr>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t xml:space="preserve">Папа, мама, я – семья </w:t>
            </w:r>
          </w:p>
        </w:tc>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Папа, мама, я – семья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Папа, мама, я - семья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t xml:space="preserve">Моя семья </w:t>
            </w:r>
          </w:p>
        </w:tc>
        <w:tc>
          <w:tcPr>
            <w:tcW w:w="260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Моя семья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Дружная семья </w:t>
            </w:r>
          </w:p>
        </w:tc>
      </w:tr>
      <w:tr w:rsidR="006D1D8F">
        <w:trPr>
          <w:trHeight w:val="590"/>
        </w:trPr>
        <w:tc>
          <w:tcPr>
            <w:tcW w:w="2607"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2607"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5211" w:type="dxa"/>
            <w:gridSpan w:val="2"/>
            <w:tcBorders>
              <w:top w:val="single" w:sz="4" w:space="0" w:color="000000"/>
              <w:left w:val="nil"/>
              <w:bottom w:val="single" w:sz="4" w:space="0" w:color="000000"/>
              <w:right w:val="nil"/>
            </w:tcBorders>
          </w:tcPr>
          <w:p w:rsidR="006D1D8F" w:rsidRDefault="004157EB">
            <w:pPr>
              <w:spacing w:after="0" w:line="259" w:lineRule="auto"/>
              <w:ind w:left="45" w:firstLine="0"/>
              <w:jc w:val="center"/>
            </w:pPr>
            <w:r>
              <w:rPr>
                <w:b/>
                <w:sz w:val="28"/>
              </w:rPr>
              <w:t xml:space="preserve">Осень </w:t>
            </w:r>
          </w:p>
          <w:p w:rsidR="006D1D8F" w:rsidRDefault="004157EB">
            <w:pPr>
              <w:spacing w:after="0" w:line="259" w:lineRule="auto"/>
              <w:ind w:left="41" w:firstLine="0"/>
              <w:jc w:val="center"/>
            </w:pPr>
            <w:r>
              <w:rPr>
                <w:b/>
              </w:rPr>
              <w:t xml:space="preserve">(6 неделя – 9.10-13.10) </w:t>
            </w:r>
            <w:r>
              <w:rPr>
                <w:b/>
                <w:i/>
              </w:rPr>
              <w:t xml:space="preserve">Осенины </w:t>
            </w:r>
          </w:p>
        </w:tc>
        <w:tc>
          <w:tcPr>
            <w:tcW w:w="2606"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2612"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54"/>
        </w:trPr>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t xml:space="preserve">Осень </w:t>
            </w:r>
          </w:p>
        </w:tc>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Осень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Осень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t xml:space="preserve">Осень </w:t>
            </w:r>
          </w:p>
        </w:tc>
        <w:tc>
          <w:tcPr>
            <w:tcW w:w="260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Осень </w:t>
            </w:r>
          </w:p>
        </w:tc>
        <w:tc>
          <w:tcPr>
            <w:tcW w:w="261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Осень </w:t>
            </w:r>
          </w:p>
        </w:tc>
      </w:tr>
    </w:tbl>
    <w:p w:rsidR="006D1D8F" w:rsidRDefault="004157EB">
      <w:pPr>
        <w:spacing w:after="0" w:line="259" w:lineRule="auto"/>
        <w:ind w:left="0" w:firstLine="0"/>
      </w:pPr>
      <w:r>
        <w:rPr>
          <w:sz w:val="20"/>
        </w:rPr>
        <w:t xml:space="preserve"> </w:t>
      </w:r>
    </w:p>
    <w:tbl>
      <w:tblPr>
        <w:tblStyle w:val="TableGrid"/>
        <w:tblW w:w="15595" w:type="dxa"/>
        <w:tblInd w:w="463" w:type="dxa"/>
        <w:tblCellMar>
          <w:top w:w="33" w:type="dxa"/>
          <w:left w:w="125" w:type="dxa"/>
          <w:right w:w="14" w:type="dxa"/>
        </w:tblCellMar>
        <w:tblLook w:val="04A0" w:firstRow="1" w:lastRow="0" w:firstColumn="1" w:lastColumn="0" w:noHBand="0" w:noVBand="1"/>
      </w:tblPr>
      <w:tblGrid>
        <w:gridCol w:w="2595"/>
        <w:gridCol w:w="2602"/>
        <w:gridCol w:w="2592"/>
        <w:gridCol w:w="2600"/>
        <w:gridCol w:w="2602"/>
        <w:gridCol w:w="2604"/>
      </w:tblGrid>
      <w:tr w:rsidR="006D1D8F">
        <w:trPr>
          <w:trHeight w:val="608"/>
        </w:trPr>
        <w:tc>
          <w:tcPr>
            <w:tcW w:w="2595"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396" w:type="dxa"/>
            <w:gridSpan w:val="4"/>
            <w:tcBorders>
              <w:top w:val="single" w:sz="4" w:space="0" w:color="000000"/>
              <w:left w:val="nil"/>
              <w:bottom w:val="single" w:sz="4" w:space="0" w:color="000000"/>
              <w:right w:val="nil"/>
            </w:tcBorders>
          </w:tcPr>
          <w:p w:rsidR="006D1D8F" w:rsidRDefault="004157EB">
            <w:pPr>
              <w:spacing w:after="0" w:line="259" w:lineRule="auto"/>
              <w:ind w:left="0" w:right="63" w:firstLine="0"/>
              <w:jc w:val="center"/>
            </w:pPr>
            <w:r>
              <w:rPr>
                <w:b/>
                <w:sz w:val="28"/>
              </w:rPr>
              <w:t xml:space="preserve">Перелётные птицы </w:t>
            </w:r>
          </w:p>
          <w:p w:rsidR="006D1D8F" w:rsidRDefault="004157EB">
            <w:pPr>
              <w:spacing w:after="0" w:line="259" w:lineRule="auto"/>
              <w:ind w:left="0" w:right="59" w:firstLine="0"/>
              <w:jc w:val="center"/>
            </w:pPr>
            <w:r>
              <w:rPr>
                <w:b/>
              </w:rPr>
              <w:t xml:space="preserve">(7 неделя – 16.10-20.10) </w:t>
            </w:r>
            <w:r>
              <w:rPr>
                <w:b/>
                <w:i/>
              </w:rPr>
              <w:t xml:space="preserve">День отца (16.10)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64"/>
        </w:trPr>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Кто такие птички?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Кто такие птички? </w:t>
            </w:r>
          </w:p>
        </w:tc>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74" w:firstLine="0"/>
              <w:jc w:val="left"/>
            </w:pPr>
            <w:r>
              <w:t xml:space="preserve">Покормите птиц зимой!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t xml:space="preserve">Перелетные птицы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Перелетные птицы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t xml:space="preserve">Перелетные птицы </w:t>
            </w:r>
          </w:p>
        </w:tc>
      </w:tr>
      <w:tr w:rsidR="006D1D8F">
        <w:trPr>
          <w:trHeight w:val="600"/>
        </w:trPr>
        <w:tc>
          <w:tcPr>
            <w:tcW w:w="2595"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396" w:type="dxa"/>
            <w:gridSpan w:val="4"/>
            <w:tcBorders>
              <w:top w:val="single" w:sz="4" w:space="0" w:color="000000"/>
              <w:left w:val="nil"/>
              <w:bottom w:val="single" w:sz="4" w:space="0" w:color="000000"/>
              <w:right w:val="nil"/>
            </w:tcBorders>
          </w:tcPr>
          <w:p w:rsidR="006D1D8F" w:rsidRDefault="004157EB">
            <w:pPr>
              <w:spacing w:after="0" w:line="259" w:lineRule="auto"/>
              <w:ind w:left="0" w:right="61" w:firstLine="0"/>
              <w:jc w:val="center"/>
            </w:pPr>
            <w:r>
              <w:rPr>
                <w:b/>
                <w:sz w:val="28"/>
              </w:rPr>
              <w:t xml:space="preserve">Лес, деревья </w:t>
            </w:r>
          </w:p>
          <w:p w:rsidR="006D1D8F" w:rsidRDefault="004157EB">
            <w:pPr>
              <w:spacing w:after="0" w:line="259" w:lineRule="auto"/>
              <w:ind w:left="0" w:right="69" w:firstLine="0"/>
              <w:jc w:val="center"/>
            </w:pPr>
            <w:r>
              <w:rPr>
                <w:b/>
              </w:rPr>
              <w:t xml:space="preserve">(8 неделя – 23.10-27.10)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62"/>
        </w:trPr>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Деревья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Деревья </w:t>
            </w:r>
          </w:p>
        </w:tc>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Деревья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t xml:space="preserve">Деревья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Деревья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t xml:space="preserve">Деревья, кустарники </w:t>
            </w:r>
          </w:p>
        </w:tc>
      </w:tr>
      <w:tr w:rsidR="006D1D8F">
        <w:trPr>
          <w:trHeight w:val="610"/>
        </w:trPr>
        <w:tc>
          <w:tcPr>
            <w:tcW w:w="2595"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396" w:type="dxa"/>
            <w:gridSpan w:val="4"/>
            <w:tcBorders>
              <w:top w:val="single" w:sz="4" w:space="0" w:color="000000"/>
              <w:left w:val="nil"/>
              <w:bottom w:val="single" w:sz="4" w:space="0" w:color="000000"/>
              <w:right w:val="nil"/>
            </w:tcBorders>
          </w:tcPr>
          <w:p w:rsidR="006D1D8F" w:rsidRDefault="004157EB">
            <w:pPr>
              <w:spacing w:after="0" w:line="259" w:lineRule="auto"/>
              <w:ind w:left="0" w:right="71" w:firstLine="0"/>
              <w:jc w:val="center"/>
            </w:pPr>
            <w:r>
              <w:rPr>
                <w:b/>
                <w:sz w:val="28"/>
              </w:rPr>
              <w:t xml:space="preserve">Календарь временных понятий </w:t>
            </w:r>
          </w:p>
          <w:p w:rsidR="006D1D8F" w:rsidRDefault="004157EB">
            <w:pPr>
              <w:spacing w:after="0" w:line="259" w:lineRule="auto"/>
              <w:ind w:left="0" w:right="69" w:firstLine="0"/>
              <w:jc w:val="center"/>
            </w:pPr>
            <w:r>
              <w:rPr>
                <w:b/>
              </w:rPr>
              <w:t xml:space="preserve">(9 неделя – 30.10-03.11)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62"/>
        </w:trPr>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lastRenderedPageBreak/>
              <w:t xml:space="preserve">Части суток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Части суток </w:t>
            </w:r>
          </w:p>
        </w:tc>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Времена года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t xml:space="preserve">Неделя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12 Месяцев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t xml:space="preserve">Год </w:t>
            </w:r>
          </w:p>
        </w:tc>
      </w:tr>
      <w:tr w:rsidR="006D1D8F">
        <w:trPr>
          <w:trHeight w:val="605"/>
        </w:trPr>
        <w:tc>
          <w:tcPr>
            <w:tcW w:w="2595"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396" w:type="dxa"/>
            <w:gridSpan w:val="4"/>
            <w:tcBorders>
              <w:top w:val="single" w:sz="4" w:space="0" w:color="000000"/>
              <w:left w:val="nil"/>
              <w:bottom w:val="single" w:sz="4" w:space="0" w:color="000000"/>
              <w:right w:val="nil"/>
            </w:tcBorders>
          </w:tcPr>
          <w:p w:rsidR="006D1D8F" w:rsidRDefault="004157EB">
            <w:pPr>
              <w:spacing w:after="0" w:line="259" w:lineRule="auto"/>
              <w:ind w:left="0" w:right="63" w:firstLine="0"/>
              <w:jc w:val="center"/>
            </w:pPr>
            <w:r>
              <w:rPr>
                <w:b/>
                <w:sz w:val="28"/>
              </w:rPr>
              <w:t xml:space="preserve">Страна </w:t>
            </w:r>
          </w:p>
          <w:p w:rsidR="006D1D8F" w:rsidRDefault="004157EB">
            <w:pPr>
              <w:spacing w:after="0" w:line="259" w:lineRule="auto"/>
              <w:ind w:left="0" w:right="66" w:firstLine="0"/>
              <w:jc w:val="center"/>
            </w:pPr>
            <w:r>
              <w:rPr>
                <w:b/>
              </w:rPr>
              <w:t xml:space="preserve">(10 неделя – 06.11-10.11) </w:t>
            </w:r>
            <w:r>
              <w:rPr>
                <w:b/>
                <w:i/>
              </w:rPr>
              <w:t xml:space="preserve">День народного единства (04.11)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840"/>
        </w:trPr>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Мой город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Мой город </w:t>
            </w:r>
          </w:p>
        </w:tc>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Моя страна, мой город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t xml:space="preserve">Моя страна, моя Россия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410" w:firstLine="0"/>
            </w:pPr>
            <w:r>
              <w:t xml:space="preserve">Моя страна, моя Россия Люди разных народов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22" w:line="259" w:lineRule="auto"/>
              <w:ind w:left="5" w:firstLine="0"/>
              <w:jc w:val="left"/>
            </w:pPr>
            <w:r>
              <w:t xml:space="preserve">Моя страна, моя </w:t>
            </w:r>
          </w:p>
          <w:p w:rsidR="006D1D8F" w:rsidRDefault="004157EB">
            <w:pPr>
              <w:spacing w:after="10" w:line="259" w:lineRule="auto"/>
              <w:ind w:left="5" w:firstLine="0"/>
              <w:jc w:val="left"/>
            </w:pPr>
            <w:r>
              <w:t xml:space="preserve">Россия </w:t>
            </w:r>
          </w:p>
          <w:p w:rsidR="006D1D8F" w:rsidRDefault="004157EB">
            <w:pPr>
              <w:spacing w:after="0" w:line="259" w:lineRule="auto"/>
              <w:ind w:left="5" w:firstLine="0"/>
              <w:jc w:val="left"/>
            </w:pPr>
            <w:r>
              <w:t xml:space="preserve">Люди разных народов </w:t>
            </w:r>
          </w:p>
        </w:tc>
      </w:tr>
      <w:tr w:rsidR="006D1D8F">
        <w:trPr>
          <w:trHeight w:val="608"/>
        </w:trPr>
        <w:tc>
          <w:tcPr>
            <w:tcW w:w="2595"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396" w:type="dxa"/>
            <w:gridSpan w:val="4"/>
            <w:tcBorders>
              <w:top w:val="single" w:sz="4" w:space="0" w:color="000000"/>
              <w:left w:val="nil"/>
              <w:bottom w:val="single" w:sz="4" w:space="0" w:color="000000"/>
              <w:right w:val="nil"/>
            </w:tcBorders>
          </w:tcPr>
          <w:p w:rsidR="006D1D8F" w:rsidRDefault="004157EB">
            <w:pPr>
              <w:spacing w:after="0" w:line="259" w:lineRule="auto"/>
              <w:ind w:left="0" w:right="63" w:firstLine="0"/>
              <w:jc w:val="center"/>
            </w:pPr>
            <w:r>
              <w:rPr>
                <w:b/>
                <w:sz w:val="28"/>
              </w:rPr>
              <w:t xml:space="preserve">Продукты </w:t>
            </w:r>
          </w:p>
          <w:p w:rsidR="006D1D8F" w:rsidRDefault="004157EB">
            <w:pPr>
              <w:spacing w:after="0" w:line="259" w:lineRule="auto"/>
              <w:ind w:left="0" w:right="59" w:firstLine="0"/>
              <w:jc w:val="center"/>
            </w:pPr>
            <w:r>
              <w:rPr>
                <w:b/>
              </w:rPr>
              <w:t xml:space="preserve">(11 неделя – 13.11-17.11)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59"/>
        </w:trPr>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Съедобное – несъедобное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Съедобное – несъедобное </w:t>
            </w:r>
          </w:p>
        </w:tc>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Продуктовый магазин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tabs>
                <w:tab w:val="center" w:pos="1163"/>
                <w:tab w:val="center" w:pos="1909"/>
              </w:tabs>
              <w:spacing w:after="13" w:line="259" w:lineRule="auto"/>
              <w:ind w:left="0" w:firstLine="0"/>
              <w:jc w:val="left"/>
            </w:pPr>
            <w:r>
              <w:t xml:space="preserve">Вкусная </w:t>
            </w:r>
            <w:r>
              <w:tab/>
              <w:t xml:space="preserve">и </w:t>
            </w:r>
            <w:r>
              <w:tab/>
              <w:t xml:space="preserve">полезная </w:t>
            </w:r>
          </w:p>
          <w:p w:rsidR="006D1D8F" w:rsidRDefault="004157EB">
            <w:pPr>
              <w:spacing w:after="0" w:line="259" w:lineRule="auto"/>
              <w:ind w:left="10" w:firstLine="0"/>
              <w:jc w:val="left"/>
            </w:pPr>
            <w:r>
              <w:t xml:space="preserve">еда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Продукты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t xml:space="preserve">Продукты </w:t>
            </w:r>
          </w:p>
        </w:tc>
      </w:tr>
      <w:tr w:rsidR="006D1D8F">
        <w:trPr>
          <w:trHeight w:val="605"/>
        </w:trPr>
        <w:tc>
          <w:tcPr>
            <w:tcW w:w="2595"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396" w:type="dxa"/>
            <w:gridSpan w:val="4"/>
            <w:tcBorders>
              <w:top w:val="single" w:sz="4" w:space="0" w:color="000000"/>
              <w:left w:val="nil"/>
              <w:bottom w:val="single" w:sz="4" w:space="0" w:color="000000"/>
              <w:right w:val="nil"/>
            </w:tcBorders>
          </w:tcPr>
          <w:p w:rsidR="006D1D8F" w:rsidRDefault="004157EB">
            <w:pPr>
              <w:spacing w:after="0" w:line="259" w:lineRule="auto"/>
              <w:ind w:left="0" w:right="59" w:firstLine="0"/>
              <w:jc w:val="center"/>
            </w:pPr>
            <w:r>
              <w:rPr>
                <w:b/>
                <w:sz w:val="28"/>
              </w:rPr>
              <w:t xml:space="preserve">Домашние животные и птицы </w:t>
            </w:r>
          </w:p>
          <w:p w:rsidR="006D1D8F" w:rsidRDefault="004157EB">
            <w:pPr>
              <w:spacing w:after="0" w:line="259" w:lineRule="auto"/>
              <w:ind w:left="0" w:right="69" w:firstLine="0"/>
              <w:jc w:val="center"/>
            </w:pPr>
            <w:r>
              <w:rPr>
                <w:b/>
              </w:rPr>
              <w:t xml:space="preserve">(12 неделя –20.11-24.11)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35"/>
        </w:trPr>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Домашние животные и птицы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Домашние животные и птицы </w:t>
            </w:r>
          </w:p>
        </w:tc>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Домашние животные и птицы </w:t>
            </w:r>
          </w:p>
        </w:tc>
        <w:tc>
          <w:tcPr>
            <w:tcW w:w="26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t xml:space="preserve">Домашние животные и птицы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Домашние животные и птицы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t xml:space="preserve">Домашние животные и птицы </w:t>
            </w:r>
          </w:p>
        </w:tc>
      </w:tr>
      <w:tr w:rsidR="006D1D8F">
        <w:trPr>
          <w:trHeight w:val="1126"/>
        </w:trPr>
        <w:tc>
          <w:tcPr>
            <w:tcW w:w="2595"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396" w:type="dxa"/>
            <w:gridSpan w:val="4"/>
            <w:tcBorders>
              <w:top w:val="single" w:sz="4" w:space="0" w:color="000000"/>
              <w:left w:val="nil"/>
              <w:bottom w:val="single" w:sz="4" w:space="0" w:color="000000"/>
              <w:right w:val="nil"/>
            </w:tcBorders>
          </w:tcPr>
          <w:p w:rsidR="006D1D8F" w:rsidRDefault="004157EB">
            <w:pPr>
              <w:spacing w:after="0" w:line="259" w:lineRule="auto"/>
              <w:ind w:left="0" w:right="61" w:firstLine="0"/>
              <w:jc w:val="center"/>
            </w:pPr>
            <w:r>
              <w:rPr>
                <w:b/>
                <w:sz w:val="28"/>
              </w:rPr>
              <w:t xml:space="preserve">Русское народное творчество </w:t>
            </w:r>
          </w:p>
          <w:p w:rsidR="006D1D8F" w:rsidRDefault="004157EB">
            <w:pPr>
              <w:spacing w:after="0" w:line="259" w:lineRule="auto"/>
              <w:ind w:left="0" w:right="75" w:firstLine="0"/>
              <w:jc w:val="center"/>
            </w:pPr>
            <w:r>
              <w:rPr>
                <w:b/>
              </w:rPr>
              <w:t xml:space="preserve">(13 неделя – 27.11-01.12) </w:t>
            </w:r>
            <w:r>
              <w:rPr>
                <w:b/>
                <w:i/>
              </w:rPr>
              <w:t xml:space="preserve">День матери, День России (28.11)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bl>
    <w:p w:rsidR="006D1D8F" w:rsidRDefault="006D1D8F">
      <w:pPr>
        <w:spacing w:after="0" w:line="259" w:lineRule="auto"/>
        <w:ind w:left="-425" w:right="20" w:firstLine="0"/>
        <w:jc w:val="left"/>
      </w:pPr>
    </w:p>
    <w:tbl>
      <w:tblPr>
        <w:tblStyle w:val="TableGrid"/>
        <w:tblW w:w="15600" w:type="dxa"/>
        <w:tblInd w:w="445" w:type="dxa"/>
        <w:tblCellMar>
          <w:top w:w="8" w:type="dxa"/>
          <w:left w:w="4" w:type="dxa"/>
          <w:bottom w:w="10" w:type="dxa"/>
        </w:tblCellMar>
        <w:tblLook w:val="04A0" w:firstRow="1" w:lastRow="0" w:firstColumn="1" w:lastColumn="0" w:noHBand="0" w:noVBand="1"/>
      </w:tblPr>
      <w:tblGrid>
        <w:gridCol w:w="2312"/>
        <w:gridCol w:w="319"/>
        <w:gridCol w:w="2607"/>
        <w:gridCol w:w="2558"/>
        <w:gridCol w:w="2692"/>
        <w:gridCol w:w="2554"/>
        <w:gridCol w:w="2558"/>
      </w:tblGrid>
      <w:tr w:rsidR="006D1D8F">
        <w:trPr>
          <w:trHeight w:val="571"/>
        </w:trPr>
        <w:tc>
          <w:tcPr>
            <w:tcW w:w="2313" w:type="dxa"/>
            <w:tcBorders>
              <w:top w:val="single" w:sz="4" w:space="0" w:color="000000"/>
              <w:left w:val="single" w:sz="8" w:space="0" w:color="000000"/>
              <w:bottom w:val="single" w:sz="4" w:space="0" w:color="000000"/>
              <w:right w:val="nil"/>
            </w:tcBorders>
          </w:tcPr>
          <w:p w:rsidR="006D1D8F" w:rsidRDefault="004157EB">
            <w:pPr>
              <w:spacing w:after="0" w:line="259" w:lineRule="auto"/>
              <w:ind w:left="158" w:firstLine="0"/>
            </w:pPr>
            <w:r>
              <w:t xml:space="preserve">Потешки, прибаутки, русские народные </w:t>
            </w:r>
          </w:p>
        </w:tc>
        <w:tc>
          <w:tcPr>
            <w:tcW w:w="319"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c>
          <w:tcPr>
            <w:tcW w:w="26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4" w:firstLine="0"/>
            </w:pPr>
            <w:r>
              <w:t xml:space="preserve">Потешки, прибаутки, русские народные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0" w:line="259" w:lineRule="auto"/>
              <w:ind w:left="116" w:firstLine="0"/>
              <w:jc w:val="left"/>
            </w:pPr>
            <w:r>
              <w:t xml:space="preserve">Русские народные сказки </w:t>
            </w:r>
          </w:p>
        </w:tc>
        <w:tc>
          <w:tcPr>
            <w:tcW w:w="2692" w:type="dxa"/>
            <w:tcBorders>
              <w:top w:val="single" w:sz="4" w:space="0" w:color="000000"/>
              <w:left w:val="single" w:sz="8" w:space="0" w:color="000000"/>
              <w:bottom w:val="single" w:sz="4" w:space="0" w:color="000000"/>
              <w:right w:val="single" w:sz="4" w:space="0" w:color="000000"/>
            </w:tcBorders>
          </w:tcPr>
          <w:p w:rsidR="006D1D8F" w:rsidRDefault="004157EB">
            <w:pPr>
              <w:spacing w:after="0" w:line="259" w:lineRule="auto"/>
              <w:ind w:left="158" w:firstLine="0"/>
              <w:jc w:val="left"/>
            </w:pPr>
            <w:r>
              <w:t xml:space="preserve">Русские народные игрушки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6" w:firstLine="0"/>
              <w:jc w:val="left"/>
            </w:pPr>
            <w:r>
              <w:t xml:space="preserve">Русские народные промыслы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0" w:line="259" w:lineRule="auto"/>
              <w:ind w:left="112" w:firstLine="0"/>
              <w:jc w:val="left"/>
            </w:pPr>
            <w:r>
              <w:t xml:space="preserve">Народные традиции и обычаи </w:t>
            </w:r>
          </w:p>
        </w:tc>
      </w:tr>
      <w:tr w:rsidR="006D1D8F">
        <w:trPr>
          <w:trHeight w:val="260"/>
        </w:trPr>
        <w:tc>
          <w:tcPr>
            <w:tcW w:w="2313" w:type="dxa"/>
            <w:tcBorders>
              <w:top w:val="single" w:sz="4" w:space="0" w:color="000000"/>
              <w:left w:val="single" w:sz="12" w:space="0" w:color="000000"/>
              <w:bottom w:val="single" w:sz="4" w:space="0" w:color="000000"/>
              <w:right w:val="single" w:sz="4" w:space="0" w:color="000000"/>
            </w:tcBorders>
          </w:tcPr>
          <w:p w:rsidR="006D1D8F" w:rsidRDefault="004157EB">
            <w:pPr>
              <w:spacing w:after="0" w:line="259" w:lineRule="auto"/>
              <w:ind w:left="158" w:firstLine="0"/>
              <w:jc w:val="left"/>
            </w:pPr>
            <w:r>
              <w:t xml:space="preserve">сказки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 w:firstLine="0"/>
              <w:jc w:val="left"/>
            </w:pPr>
            <w:r>
              <w:rPr>
                <w:sz w:val="18"/>
              </w:rPr>
              <w:t xml:space="preserve"> </w:t>
            </w:r>
          </w:p>
        </w:tc>
        <w:tc>
          <w:tcPr>
            <w:tcW w:w="2607" w:type="dxa"/>
            <w:tcBorders>
              <w:top w:val="single" w:sz="4" w:space="0" w:color="000000"/>
              <w:left w:val="single" w:sz="4" w:space="0" w:color="000000"/>
              <w:bottom w:val="single" w:sz="4" w:space="0" w:color="000000"/>
              <w:right w:val="single" w:sz="6" w:space="0" w:color="000000"/>
            </w:tcBorders>
          </w:tcPr>
          <w:p w:rsidR="006D1D8F" w:rsidRDefault="004157EB">
            <w:pPr>
              <w:spacing w:after="0" w:line="259" w:lineRule="auto"/>
              <w:ind w:left="124" w:firstLine="0"/>
              <w:jc w:val="left"/>
            </w:pPr>
            <w:r>
              <w:t xml:space="preserve">сказки </w:t>
            </w:r>
          </w:p>
        </w:tc>
        <w:tc>
          <w:tcPr>
            <w:tcW w:w="2558" w:type="dxa"/>
            <w:tcBorders>
              <w:top w:val="single" w:sz="4" w:space="0" w:color="000000"/>
              <w:left w:val="single" w:sz="6" w:space="0" w:color="000000"/>
              <w:bottom w:val="single" w:sz="4" w:space="0" w:color="000000"/>
              <w:right w:val="single" w:sz="12" w:space="0" w:color="000000"/>
            </w:tcBorders>
          </w:tcPr>
          <w:p w:rsidR="006D1D8F" w:rsidRDefault="004157EB">
            <w:pPr>
              <w:spacing w:after="0" w:line="259" w:lineRule="auto"/>
              <w:ind w:left="4" w:firstLine="0"/>
              <w:jc w:val="left"/>
            </w:pPr>
            <w:r>
              <w:rPr>
                <w:sz w:val="18"/>
              </w:rPr>
              <w:t xml:space="preserve"> </w:t>
            </w:r>
          </w:p>
        </w:tc>
        <w:tc>
          <w:tcPr>
            <w:tcW w:w="2692" w:type="dxa"/>
            <w:tcBorders>
              <w:top w:val="single" w:sz="4" w:space="0" w:color="000000"/>
              <w:left w:val="single" w:sz="12" w:space="0" w:color="000000"/>
              <w:bottom w:val="single" w:sz="4" w:space="0" w:color="000000"/>
              <w:right w:val="single" w:sz="4" w:space="0" w:color="000000"/>
            </w:tcBorders>
          </w:tcPr>
          <w:p w:rsidR="006D1D8F" w:rsidRDefault="004157EB">
            <w:pPr>
              <w:spacing w:after="0" w:line="259" w:lineRule="auto"/>
              <w:ind w:left="10" w:firstLine="0"/>
              <w:jc w:val="left"/>
            </w:pPr>
            <w:r>
              <w:rPr>
                <w:sz w:val="18"/>
              </w:rPr>
              <w:t xml:space="preserve"> </w:t>
            </w:r>
          </w:p>
        </w:tc>
        <w:tc>
          <w:tcPr>
            <w:tcW w:w="2554" w:type="dxa"/>
            <w:tcBorders>
              <w:top w:val="single" w:sz="4" w:space="0" w:color="000000"/>
              <w:left w:val="single" w:sz="4" w:space="0" w:color="000000"/>
              <w:bottom w:val="single" w:sz="4" w:space="0" w:color="000000"/>
              <w:right w:val="single" w:sz="8" w:space="0" w:color="000000"/>
            </w:tcBorders>
          </w:tcPr>
          <w:p w:rsidR="006D1D8F" w:rsidRDefault="004157EB">
            <w:pPr>
              <w:spacing w:after="0" w:line="259" w:lineRule="auto"/>
              <w:ind w:left="1" w:firstLine="0"/>
              <w:jc w:val="left"/>
            </w:pPr>
            <w:r>
              <w:rPr>
                <w:sz w:val="18"/>
              </w:rPr>
              <w:t xml:space="preserve"> </w:t>
            </w:r>
          </w:p>
        </w:tc>
        <w:tc>
          <w:tcPr>
            <w:tcW w:w="2558" w:type="dxa"/>
            <w:tcBorders>
              <w:top w:val="single" w:sz="4" w:space="0" w:color="000000"/>
              <w:left w:val="single" w:sz="8" w:space="0" w:color="000000"/>
              <w:bottom w:val="single" w:sz="4" w:space="0" w:color="000000"/>
              <w:right w:val="single" w:sz="12" w:space="0" w:color="000000"/>
            </w:tcBorders>
          </w:tcPr>
          <w:p w:rsidR="006D1D8F" w:rsidRDefault="004157EB">
            <w:pPr>
              <w:spacing w:after="0" w:line="259" w:lineRule="auto"/>
              <w:ind w:left="6" w:firstLine="0"/>
              <w:jc w:val="left"/>
            </w:pPr>
            <w:r>
              <w:rPr>
                <w:sz w:val="18"/>
              </w:rPr>
              <w:t xml:space="preserve"> </w:t>
            </w:r>
          </w:p>
        </w:tc>
      </w:tr>
      <w:tr w:rsidR="006D1D8F">
        <w:trPr>
          <w:trHeight w:val="612"/>
        </w:trPr>
        <w:tc>
          <w:tcPr>
            <w:tcW w:w="2313" w:type="dxa"/>
            <w:tcBorders>
              <w:top w:val="single" w:sz="4" w:space="0" w:color="000000"/>
              <w:left w:val="single" w:sz="12" w:space="0" w:color="000000"/>
              <w:bottom w:val="single" w:sz="4" w:space="0" w:color="000000"/>
              <w:right w:val="single" w:sz="4" w:space="0" w:color="000000"/>
            </w:tcBorders>
          </w:tcPr>
          <w:p w:rsidR="006D1D8F" w:rsidRDefault="004157EB">
            <w:pPr>
              <w:spacing w:after="0" w:line="259" w:lineRule="auto"/>
              <w:ind w:left="10" w:firstLine="0"/>
              <w:jc w:val="left"/>
            </w:pPr>
            <w:r>
              <w:t xml:space="preserve"> </w:t>
            </w:r>
          </w:p>
        </w:tc>
        <w:tc>
          <w:tcPr>
            <w:tcW w:w="292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 w:firstLine="0"/>
              <w:jc w:val="left"/>
            </w:pPr>
            <w:r>
              <w:t xml:space="preserve">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0" w:line="259" w:lineRule="auto"/>
              <w:ind w:left="0" w:right="-69" w:firstLine="0"/>
              <w:jc w:val="right"/>
            </w:pPr>
            <w:r>
              <w:rPr>
                <w:b/>
                <w:sz w:val="28"/>
              </w:rPr>
              <w:t>Зи</w:t>
            </w:r>
          </w:p>
          <w:p w:rsidR="006D1D8F" w:rsidRDefault="004157EB">
            <w:pPr>
              <w:spacing w:after="0" w:line="259" w:lineRule="auto"/>
              <w:ind w:left="0" w:right="-37" w:firstLine="0"/>
              <w:jc w:val="right"/>
            </w:pPr>
            <w:r>
              <w:rPr>
                <w:b/>
              </w:rPr>
              <w:t>(14 неделя –</w:t>
            </w:r>
          </w:p>
        </w:tc>
        <w:tc>
          <w:tcPr>
            <w:tcW w:w="2692" w:type="dxa"/>
            <w:tcBorders>
              <w:top w:val="single" w:sz="4" w:space="0" w:color="000000"/>
              <w:left w:val="single" w:sz="8" w:space="0" w:color="000000"/>
              <w:bottom w:val="single" w:sz="4" w:space="0" w:color="000000"/>
              <w:right w:val="single" w:sz="4" w:space="0" w:color="000000"/>
            </w:tcBorders>
          </w:tcPr>
          <w:p w:rsidR="006D1D8F" w:rsidRDefault="004157EB">
            <w:pPr>
              <w:spacing w:after="0" w:line="259" w:lineRule="auto"/>
              <w:ind w:left="106" w:right="1058" w:hanging="65"/>
              <w:jc w:val="left"/>
            </w:pPr>
            <w:r>
              <w:rPr>
                <w:b/>
                <w:sz w:val="28"/>
              </w:rPr>
              <w:t xml:space="preserve">ма </w:t>
            </w:r>
            <w:r>
              <w:rPr>
                <w:b/>
              </w:rPr>
              <w:t xml:space="preserve">05.12-09.12)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 w:firstLine="0"/>
              <w:jc w:val="left"/>
            </w:pPr>
            <w:r>
              <w:t xml:space="preserve"> </w:t>
            </w:r>
          </w:p>
        </w:tc>
        <w:tc>
          <w:tcPr>
            <w:tcW w:w="2558" w:type="dxa"/>
            <w:tcBorders>
              <w:top w:val="single" w:sz="4" w:space="0" w:color="000000"/>
              <w:left w:val="single" w:sz="4" w:space="0" w:color="000000"/>
              <w:bottom w:val="single" w:sz="4" w:space="0" w:color="000000"/>
              <w:right w:val="single" w:sz="12" w:space="0" w:color="000000"/>
            </w:tcBorders>
          </w:tcPr>
          <w:p w:rsidR="006D1D8F" w:rsidRDefault="004157EB">
            <w:pPr>
              <w:spacing w:after="0" w:line="259" w:lineRule="auto"/>
              <w:ind w:left="1" w:firstLine="0"/>
              <w:jc w:val="left"/>
            </w:pPr>
            <w:r>
              <w:t xml:space="preserve"> </w:t>
            </w:r>
          </w:p>
        </w:tc>
      </w:tr>
      <w:tr w:rsidR="006D1D8F">
        <w:trPr>
          <w:trHeight w:val="1820"/>
        </w:trPr>
        <w:tc>
          <w:tcPr>
            <w:tcW w:w="2313" w:type="dxa"/>
            <w:tcBorders>
              <w:top w:val="single" w:sz="4" w:space="0" w:color="000000"/>
              <w:left w:val="single" w:sz="8" w:space="0" w:color="000000"/>
              <w:bottom w:val="single" w:sz="4" w:space="0" w:color="000000"/>
              <w:right w:val="single" w:sz="4" w:space="0" w:color="000000"/>
            </w:tcBorders>
          </w:tcPr>
          <w:p w:rsidR="006D1D8F" w:rsidRDefault="004157EB">
            <w:pPr>
              <w:spacing w:after="0" w:line="259" w:lineRule="auto"/>
              <w:ind w:left="118" w:firstLine="0"/>
              <w:jc w:val="left"/>
            </w:pPr>
            <w:r>
              <w:lastRenderedPageBreak/>
              <w:t xml:space="preserve">Зима </w:t>
            </w:r>
          </w:p>
        </w:tc>
        <w:tc>
          <w:tcPr>
            <w:tcW w:w="292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firstLine="0"/>
              <w:jc w:val="left"/>
            </w:pPr>
            <w:r>
              <w:t xml:space="preserve">Зима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0" w:line="259" w:lineRule="auto"/>
              <w:ind w:left="124" w:firstLine="0"/>
              <w:jc w:val="left"/>
            </w:pPr>
            <w:r>
              <w:t xml:space="preserve">Зим </w:t>
            </w:r>
          </w:p>
        </w:tc>
        <w:tc>
          <w:tcPr>
            <w:tcW w:w="2692" w:type="dxa"/>
            <w:tcBorders>
              <w:top w:val="single" w:sz="4" w:space="0" w:color="000000"/>
              <w:left w:val="single" w:sz="8" w:space="0" w:color="000000"/>
              <w:bottom w:val="single" w:sz="4" w:space="0" w:color="000000"/>
              <w:right w:val="single" w:sz="4" w:space="0" w:color="000000"/>
            </w:tcBorders>
            <w:vAlign w:val="bottom"/>
          </w:tcPr>
          <w:p w:rsidR="006D1D8F" w:rsidRDefault="004157EB">
            <w:pPr>
              <w:spacing w:after="18" w:line="259" w:lineRule="auto"/>
              <w:ind w:left="0" w:firstLine="0"/>
              <w:jc w:val="left"/>
            </w:pPr>
            <w:r>
              <w:t xml:space="preserve"> </w:t>
            </w:r>
          </w:p>
          <w:p w:rsidR="006D1D8F" w:rsidRDefault="004157EB">
            <w:pPr>
              <w:spacing w:after="223" w:line="259" w:lineRule="auto"/>
              <w:ind w:left="125" w:firstLine="0"/>
              <w:jc w:val="left"/>
            </w:pPr>
            <w:r>
              <w:t xml:space="preserve">Зима </w:t>
            </w:r>
          </w:p>
          <w:p w:rsidR="006D1D8F" w:rsidRDefault="004157EB">
            <w:pPr>
              <w:spacing w:after="11" w:line="259" w:lineRule="auto"/>
              <w:ind w:left="0" w:firstLine="0"/>
              <w:jc w:val="left"/>
            </w:pPr>
            <w:r>
              <w:t xml:space="preserve"> </w:t>
            </w:r>
          </w:p>
          <w:p w:rsidR="006D1D8F" w:rsidRDefault="004157EB">
            <w:pPr>
              <w:spacing w:after="0" w:line="259" w:lineRule="auto"/>
              <w:ind w:left="125" w:firstLine="0"/>
              <w:jc w:val="left"/>
            </w:pPr>
            <w:r>
              <w:t xml:space="preserve">«В гости к деду Природоведу»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firstLine="0"/>
              <w:jc w:val="left"/>
            </w:pPr>
            <w:r>
              <w:t xml:space="preserve">Зима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0" w:line="259" w:lineRule="auto"/>
              <w:ind w:left="119" w:firstLine="0"/>
              <w:jc w:val="left"/>
            </w:pPr>
            <w:r>
              <w:t xml:space="preserve">Зима </w:t>
            </w:r>
          </w:p>
        </w:tc>
      </w:tr>
      <w:tr w:rsidR="006D1D8F">
        <w:trPr>
          <w:trHeight w:val="605"/>
        </w:trPr>
        <w:tc>
          <w:tcPr>
            <w:tcW w:w="2313" w:type="dxa"/>
            <w:tcBorders>
              <w:top w:val="single" w:sz="4" w:space="0" w:color="000000"/>
              <w:left w:val="single" w:sz="8" w:space="0" w:color="000000"/>
              <w:bottom w:val="single" w:sz="4" w:space="0" w:color="000000"/>
              <w:right w:val="nil"/>
            </w:tcBorders>
          </w:tcPr>
          <w:p w:rsidR="006D1D8F" w:rsidRDefault="006D1D8F">
            <w:pPr>
              <w:spacing w:after="160" w:line="259" w:lineRule="auto"/>
              <w:ind w:left="0" w:firstLine="0"/>
              <w:jc w:val="left"/>
            </w:pPr>
          </w:p>
        </w:tc>
        <w:tc>
          <w:tcPr>
            <w:tcW w:w="2926" w:type="dxa"/>
            <w:gridSpan w:val="2"/>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5250" w:type="dxa"/>
            <w:gridSpan w:val="2"/>
            <w:tcBorders>
              <w:top w:val="single" w:sz="4" w:space="0" w:color="000000"/>
              <w:left w:val="nil"/>
              <w:bottom w:val="single" w:sz="4" w:space="0" w:color="000000"/>
              <w:right w:val="nil"/>
            </w:tcBorders>
          </w:tcPr>
          <w:p w:rsidR="006D1D8F" w:rsidRDefault="004157EB">
            <w:pPr>
              <w:spacing w:after="0" w:line="259" w:lineRule="auto"/>
              <w:ind w:left="0" w:right="100" w:firstLine="0"/>
              <w:jc w:val="center"/>
            </w:pPr>
            <w:r>
              <w:rPr>
                <w:b/>
                <w:sz w:val="28"/>
              </w:rPr>
              <w:t xml:space="preserve">Дикие животные </w:t>
            </w:r>
          </w:p>
          <w:p w:rsidR="006D1D8F" w:rsidRDefault="004157EB">
            <w:pPr>
              <w:spacing w:after="0" w:line="259" w:lineRule="auto"/>
              <w:ind w:left="0" w:right="97" w:firstLine="0"/>
              <w:jc w:val="center"/>
            </w:pPr>
            <w:r>
              <w:rPr>
                <w:b/>
              </w:rPr>
              <w:t xml:space="preserve">(15 неделя – 12.12-16.12) </w:t>
            </w:r>
          </w:p>
        </w:tc>
        <w:tc>
          <w:tcPr>
            <w:tcW w:w="2554"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2558" w:type="dxa"/>
            <w:tcBorders>
              <w:top w:val="single" w:sz="4" w:space="0" w:color="000000"/>
              <w:left w:val="nil"/>
              <w:bottom w:val="single" w:sz="4" w:space="0" w:color="000000"/>
              <w:right w:val="single" w:sz="8" w:space="0" w:color="000000"/>
            </w:tcBorders>
          </w:tcPr>
          <w:p w:rsidR="006D1D8F" w:rsidRDefault="006D1D8F">
            <w:pPr>
              <w:spacing w:after="160" w:line="259" w:lineRule="auto"/>
              <w:ind w:left="0" w:firstLine="0"/>
              <w:jc w:val="left"/>
            </w:pPr>
          </w:p>
        </w:tc>
      </w:tr>
      <w:tr w:rsidR="006D1D8F">
        <w:trPr>
          <w:trHeight w:val="326"/>
        </w:trPr>
        <w:tc>
          <w:tcPr>
            <w:tcW w:w="2313" w:type="dxa"/>
            <w:tcBorders>
              <w:top w:val="single" w:sz="4" w:space="0" w:color="000000"/>
              <w:left w:val="single" w:sz="8"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Дикие животные </w:t>
            </w:r>
          </w:p>
        </w:tc>
        <w:tc>
          <w:tcPr>
            <w:tcW w:w="292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firstLine="0"/>
              <w:jc w:val="left"/>
            </w:pPr>
            <w:r>
              <w:t xml:space="preserve">Дикие животные </w:t>
            </w:r>
          </w:p>
        </w:tc>
        <w:tc>
          <w:tcPr>
            <w:tcW w:w="2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4" w:firstLine="0"/>
              <w:jc w:val="left"/>
            </w:pPr>
            <w:r>
              <w:t xml:space="preserve">Дикие животные </w:t>
            </w:r>
          </w:p>
        </w:tc>
        <w:tc>
          <w:tcPr>
            <w:tcW w:w="26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Дикие животные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firstLine="0"/>
              <w:jc w:val="left"/>
            </w:pPr>
            <w:r>
              <w:t xml:space="preserve">Дикие животные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0" w:line="259" w:lineRule="auto"/>
              <w:ind w:left="119" w:firstLine="0"/>
              <w:jc w:val="left"/>
            </w:pPr>
            <w:r>
              <w:t xml:space="preserve">Дикие животные </w:t>
            </w:r>
          </w:p>
        </w:tc>
      </w:tr>
      <w:tr w:rsidR="006D1D8F">
        <w:trPr>
          <w:trHeight w:val="607"/>
        </w:trPr>
        <w:tc>
          <w:tcPr>
            <w:tcW w:w="2313" w:type="dxa"/>
            <w:tcBorders>
              <w:top w:val="single" w:sz="4" w:space="0" w:color="000000"/>
              <w:left w:val="single" w:sz="8" w:space="0" w:color="000000"/>
              <w:bottom w:val="single" w:sz="4" w:space="0" w:color="000000"/>
              <w:right w:val="nil"/>
            </w:tcBorders>
          </w:tcPr>
          <w:p w:rsidR="006D1D8F" w:rsidRDefault="006D1D8F">
            <w:pPr>
              <w:spacing w:after="160" w:line="259" w:lineRule="auto"/>
              <w:ind w:left="0" w:firstLine="0"/>
              <w:jc w:val="left"/>
            </w:pPr>
          </w:p>
        </w:tc>
        <w:tc>
          <w:tcPr>
            <w:tcW w:w="2926" w:type="dxa"/>
            <w:gridSpan w:val="2"/>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5250" w:type="dxa"/>
            <w:gridSpan w:val="2"/>
            <w:tcBorders>
              <w:top w:val="single" w:sz="4" w:space="0" w:color="000000"/>
              <w:left w:val="nil"/>
              <w:bottom w:val="single" w:sz="4" w:space="0" w:color="000000"/>
              <w:right w:val="nil"/>
            </w:tcBorders>
          </w:tcPr>
          <w:p w:rsidR="006D1D8F" w:rsidRDefault="004157EB">
            <w:pPr>
              <w:spacing w:after="0" w:line="259" w:lineRule="auto"/>
              <w:ind w:left="0" w:right="95" w:firstLine="0"/>
              <w:jc w:val="center"/>
            </w:pPr>
            <w:r>
              <w:rPr>
                <w:b/>
                <w:sz w:val="28"/>
              </w:rPr>
              <w:t xml:space="preserve">Животные разных стран </w:t>
            </w:r>
          </w:p>
          <w:p w:rsidR="006D1D8F" w:rsidRDefault="004157EB">
            <w:pPr>
              <w:spacing w:after="0" w:line="259" w:lineRule="auto"/>
              <w:ind w:left="0" w:right="97" w:firstLine="0"/>
              <w:jc w:val="center"/>
            </w:pPr>
            <w:r>
              <w:rPr>
                <w:b/>
              </w:rPr>
              <w:t xml:space="preserve">(16 неделя – 19.12-23.12) </w:t>
            </w:r>
          </w:p>
        </w:tc>
        <w:tc>
          <w:tcPr>
            <w:tcW w:w="2554"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2558" w:type="dxa"/>
            <w:tcBorders>
              <w:top w:val="single" w:sz="4" w:space="0" w:color="000000"/>
              <w:left w:val="nil"/>
              <w:bottom w:val="single" w:sz="4" w:space="0" w:color="000000"/>
              <w:right w:val="single" w:sz="8" w:space="0" w:color="000000"/>
            </w:tcBorders>
          </w:tcPr>
          <w:p w:rsidR="006D1D8F" w:rsidRDefault="006D1D8F">
            <w:pPr>
              <w:spacing w:after="160" w:line="259" w:lineRule="auto"/>
              <w:ind w:left="0" w:firstLine="0"/>
              <w:jc w:val="left"/>
            </w:pPr>
          </w:p>
        </w:tc>
      </w:tr>
      <w:tr w:rsidR="006D1D8F">
        <w:trPr>
          <w:trHeight w:val="562"/>
        </w:trPr>
        <w:tc>
          <w:tcPr>
            <w:tcW w:w="2313" w:type="dxa"/>
            <w:tcBorders>
              <w:top w:val="single" w:sz="4" w:space="0" w:color="000000"/>
              <w:left w:val="single" w:sz="8"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Животные разныхстран </w:t>
            </w:r>
          </w:p>
        </w:tc>
        <w:tc>
          <w:tcPr>
            <w:tcW w:w="292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right="386" w:firstLine="0"/>
              <w:jc w:val="left"/>
            </w:pPr>
            <w:r>
              <w:t xml:space="preserve">Животные разных стран </w:t>
            </w:r>
          </w:p>
        </w:tc>
        <w:tc>
          <w:tcPr>
            <w:tcW w:w="2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4" w:right="56" w:firstLine="0"/>
              <w:jc w:val="left"/>
            </w:pPr>
            <w:r>
              <w:t xml:space="preserve">Животные разныхстран </w:t>
            </w:r>
          </w:p>
        </w:tc>
        <w:tc>
          <w:tcPr>
            <w:tcW w:w="26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right="153" w:firstLine="0"/>
              <w:jc w:val="left"/>
            </w:pPr>
            <w:r>
              <w:t xml:space="preserve">Животные разных стран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right="49" w:firstLine="0"/>
              <w:jc w:val="left"/>
            </w:pPr>
            <w:r>
              <w:t xml:space="preserve">Животные разныхстран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0" w:line="259" w:lineRule="auto"/>
              <w:ind w:left="119" w:right="60" w:firstLine="0"/>
              <w:jc w:val="left"/>
            </w:pPr>
            <w:r>
              <w:t xml:space="preserve">Животные разныхстран </w:t>
            </w:r>
          </w:p>
        </w:tc>
      </w:tr>
      <w:tr w:rsidR="006D1D8F">
        <w:trPr>
          <w:trHeight w:val="608"/>
        </w:trPr>
        <w:tc>
          <w:tcPr>
            <w:tcW w:w="2313" w:type="dxa"/>
            <w:tcBorders>
              <w:top w:val="single" w:sz="4" w:space="0" w:color="000000"/>
              <w:left w:val="single" w:sz="8" w:space="0" w:color="000000"/>
              <w:bottom w:val="single" w:sz="4" w:space="0" w:color="000000"/>
              <w:right w:val="nil"/>
            </w:tcBorders>
          </w:tcPr>
          <w:p w:rsidR="006D1D8F" w:rsidRDefault="006D1D8F">
            <w:pPr>
              <w:spacing w:after="160" w:line="259" w:lineRule="auto"/>
              <w:ind w:left="0" w:firstLine="0"/>
              <w:jc w:val="left"/>
            </w:pPr>
          </w:p>
        </w:tc>
        <w:tc>
          <w:tcPr>
            <w:tcW w:w="2926" w:type="dxa"/>
            <w:gridSpan w:val="2"/>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5250" w:type="dxa"/>
            <w:gridSpan w:val="2"/>
            <w:tcBorders>
              <w:top w:val="single" w:sz="4" w:space="0" w:color="000000"/>
              <w:left w:val="nil"/>
              <w:bottom w:val="single" w:sz="4" w:space="0" w:color="000000"/>
              <w:right w:val="nil"/>
            </w:tcBorders>
          </w:tcPr>
          <w:p w:rsidR="006D1D8F" w:rsidRDefault="004157EB">
            <w:pPr>
              <w:spacing w:after="0" w:line="259" w:lineRule="auto"/>
              <w:ind w:left="0" w:right="90" w:firstLine="0"/>
              <w:jc w:val="center"/>
            </w:pPr>
            <w:r>
              <w:rPr>
                <w:b/>
                <w:sz w:val="28"/>
              </w:rPr>
              <w:t xml:space="preserve">Новый год </w:t>
            </w:r>
          </w:p>
          <w:p w:rsidR="006D1D8F" w:rsidRDefault="004157EB">
            <w:pPr>
              <w:spacing w:after="0" w:line="259" w:lineRule="auto"/>
              <w:ind w:left="0" w:right="102" w:firstLine="0"/>
              <w:jc w:val="center"/>
            </w:pPr>
            <w:r>
              <w:rPr>
                <w:b/>
              </w:rPr>
              <w:t xml:space="preserve">(17 неделя – 26.12-30.12.2022) </w:t>
            </w:r>
          </w:p>
        </w:tc>
        <w:tc>
          <w:tcPr>
            <w:tcW w:w="2554"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2558" w:type="dxa"/>
            <w:tcBorders>
              <w:top w:val="single" w:sz="4" w:space="0" w:color="000000"/>
              <w:left w:val="nil"/>
              <w:bottom w:val="single" w:sz="4" w:space="0" w:color="000000"/>
              <w:right w:val="single" w:sz="8" w:space="0" w:color="000000"/>
            </w:tcBorders>
          </w:tcPr>
          <w:p w:rsidR="006D1D8F" w:rsidRDefault="006D1D8F">
            <w:pPr>
              <w:spacing w:after="160" w:line="259" w:lineRule="auto"/>
              <w:ind w:left="0" w:firstLine="0"/>
              <w:jc w:val="left"/>
            </w:pPr>
          </w:p>
        </w:tc>
      </w:tr>
      <w:tr w:rsidR="006D1D8F">
        <w:trPr>
          <w:trHeight w:val="562"/>
        </w:trPr>
        <w:tc>
          <w:tcPr>
            <w:tcW w:w="2313" w:type="dxa"/>
            <w:tcBorders>
              <w:top w:val="single" w:sz="4" w:space="0" w:color="000000"/>
              <w:left w:val="single" w:sz="8" w:space="0" w:color="000000"/>
              <w:bottom w:val="single" w:sz="4" w:space="0" w:color="000000"/>
              <w:right w:val="single" w:sz="4" w:space="0" w:color="000000"/>
            </w:tcBorders>
          </w:tcPr>
          <w:p w:rsidR="006D1D8F" w:rsidRDefault="004157EB">
            <w:pPr>
              <w:spacing w:after="9" w:line="259" w:lineRule="auto"/>
              <w:ind w:left="118" w:firstLine="0"/>
              <w:jc w:val="left"/>
            </w:pPr>
            <w:r>
              <w:t xml:space="preserve">Новый год. </w:t>
            </w:r>
          </w:p>
          <w:p w:rsidR="006D1D8F" w:rsidRDefault="004157EB">
            <w:pPr>
              <w:spacing w:after="0" w:line="259" w:lineRule="auto"/>
              <w:ind w:left="118" w:firstLine="0"/>
              <w:jc w:val="left"/>
            </w:pPr>
            <w:r>
              <w:t xml:space="preserve">Зимниезабавы </w:t>
            </w:r>
          </w:p>
        </w:tc>
        <w:tc>
          <w:tcPr>
            <w:tcW w:w="292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right="122" w:firstLine="0"/>
              <w:jc w:val="left"/>
            </w:pPr>
            <w:r>
              <w:t xml:space="preserve">Новый год. Зимние забавы </w:t>
            </w:r>
          </w:p>
        </w:tc>
        <w:tc>
          <w:tcPr>
            <w:tcW w:w="2558" w:type="dxa"/>
            <w:tcBorders>
              <w:top w:val="single" w:sz="4" w:space="0" w:color="000000"/>
              <w:left w:val="single" w:sz="4" w:space="0" w:color="000000"/>
              <w:bottom w:val="single" w:sz="4" w:space="0" w:color="000000"/>
              <w:right w:val="single" w:sz="4" w:space="0" w:color="000000"/>
            </w:tcBorders>
          </w:tcPr>
          <w:p w:rsidR="006D1D8F" w:rsidRDefault="004157EB">
            <w:pPr>
              <w:spacing w:after="9" w:line="259" w:lineRule="auto"/>
              <w:ind w:left="124" w:firstLine="0"/>
              <w:jc w:val="left"/>
            </w:pPr>
            <w:r>
              <w:t xml:space="preserve">Новый год. </w:t>
            </w:r>
          </w:p>
          <w:p w:rsidR="006D1D8F" w:rsidRDefault="004157EB">
            <w:pPr>
              <w:spacing w:after="0" w:line="259" w:lineRule="auto"/>
              <w:ind w:left="124" w:firstLine="0"/>
              <w:jc w:val="left"/>
            </w:pPr>
            <w:r>
              <w:t xml:space="preserve">Зимниезабавы </w:t>
            </w:r>
          </w:p>
        </w:tc>
        <w:tc>
          <w:tcPr>
            <w:tcW w:w="26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Новый год. Зимние забавы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7" w:line="259" w:lineRule="auto"/>
              <w:ind w:left="126" w:firstLine="0"/>
              <w:jc w:val="left"/>
            </w:pPr>
            <w:r>
              <w:t xml:space="preserve">Новый год. </w:t>
            </w:r>
          </w:p>
          <w:p w:rsidR="006D1D8F" w:rsidRDefault="004157EB">
            <w:pPr>
              <w:spacing w:after="0" w:line="259" w:lineRule="auto"/>
              <w:ind w:left="126" w:firstLine="0"/>
              <w:jc w:val="left"/>
            </w:pPr>
            <w:r>
              <w:t xml:space="preserve">Зимние забавы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7" w:line="259" w:lineRule="auto"/>
              <w:ind w:left="119" w:firstLine="0"/>
              <w:jc w:val="left"/>
            </w:pPr>
            <w:r>
              <w:t xml:space="preserve">Новый год. </w:t>
            </w:r>
          </w:p>
          <w:p w:rsidR="006D1D8F" w:rsidRDefault="004157EB">
            <w:pPr>
              <w:spacing w:after="0" w:line="259" w:lineRule="auto"/>
              <w:ind w:left="119" w:firstLine="0"/>
              <w:jc w:val="left"/>
            </w:pPr>
            <w:r>
              <w:t xml:space="preserve">Зимниеза бавы </w:t>
            </w:r>
          </w:p>
        </w:tc>
      </w:tr>
      <w:tr w:rsidR="006D1D8F">
        <w:trPr>
          <w:trHeight w:val="602"/>
        </w:trPr>
        <w:tc>
          <w:tcPr>
            <w:tcW w:w="2313" w:type="dxa"/>
            <w:tcBorders>
              <w:top w:val="single" w:sz="4" w:space="0" w:color="000000"/>
              <w:left w:val="single" w:sz="8" w:space="0" w:color="000000"/>
              <w:bottom w:val="single" w:sz="4" w:space="0" w:color="000000"/>
              <w:right w:val="nil"/>
            </w:tcBorders>
          </w:tcPr>
          <w:p w:rsidR="006D1D8F" w:rsidRDefault="006D1D8F">
            <w:pPr>
              <w:spacing w:after="160" w:line="259" w:lineRule="auto"/>
              <w:ind w:left="0" w:firstLine="0"/>
              <w:jc w:val="left"/>
            </w:pPr>
          </w:p>
        </w:tc>
        <w:tc>
          <w:tcPr>
            <w:tcW w:w="2926" w:type="dxa"/>
            <w:gridSpan w:val="2"/>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5250" w:type="dxa"/>
            <w:gridSpan w:val="2"/>
            <w:tcBorders>
              <w:top w:val="single" w:sz="4" w:space="0" w:color="000000"/>
              <w:left w:val="nil"/>
              <w:bottom w:val="single" w:sz="4" w:space="0" w:color="000000"/>
              <w:right w:val="nil"/>
            </w:tcBorders>
          </w:tcPr>
          <w:p w:rsidR="006D1D8F" w:rsidRDefault="004157EB">
            <w:pPr>
              <w:spacing w:after="0" w:line="259" w:lineRule="auto"/>
              <w:ind w:left="0" w:right="34" w:firstLine="0"/>
              <w:jc w:val="center"/>
            </w:pPr>
            <w:r>
              <w:rPr>
                <w:b/>
                <w:sz w:val="28"/>
              </w:rPr>
              <w:t xml:space="preserve">В гостях у сказки </w:t>
            </w:r>
          </w:p>
          <w:p w:rsidR="006D1D8F" w:rsidRDefault="004157EB">
            <w:pPr>
              <w:spacing w:after="0" w:line="259" w:lineRule="auto"/>
              <w:ind w:left="0" w:right="102" w:firstLine="0"/>
              <w:jc w:val="center"/>
            </w:pPr>
            <w:r>
              <w:rPr>
                <w:b/>
              </w:rPr>
              <w:t xml:space="preserve">(18 неделя – 09.01-13.01) </w:t>
            </w:r>
            <w:r>
              <w:rPr>
                <w:b/>
                <w:i/>
              </w:rPr>
              <w:t xml:space="preserve">Рождество (07.01) </w:t>
            </w:r>
          </w:p>
        </w:tc>
        <w:tc>
          <w:tcPr>
            <w:tcW w:w="2554"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2558" w:type="dxa"/>
            <w:tcBorders>
              <w:top w:val="single" w:sz="4" w:space="0" w:color="000000"/>
              <w:left w:val="nil"/>
              <w:bottom w:val="single" w:sz="4" w:space="0" w:color="000000"/>
              <w:right w:val="single" w:sz="8" w:space="0" w:color="000000"/>
            </w:tcBorders>
          </w:tcPr>
          <w:p w:rsidR="006D1D8F" w:rsidRDefault="006D1D8F">
            <w:pPr>
              <w:spacing w:after="160" w:line="259" w:lineRule="auto"/>
              <w:ind w:left="0" w:firstLine="0"/>
              <w:jc w:val="left"/>
            </w:pPr>
          </w:p>
        </w:tc>
      </w:tr>
      <w:tr w:rsidR="006D1D8F">
        <w:trPr>
          <w:trHeight w:val="326"/>
        </w:trPr>
        <w:tc>
          <w:tcPr>
            <w:tcW w:w="2313" w:type="dxa"/>
            <w:tcBorders>
              <w:top w:val="single" w:sz="4" w:space="0" w:color="000000"/>
              <w:left w:val="single" w:sz="8"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В гостях у сказки </w:t>
            </w:r>
          </w:p>
        </w:tc>
        <w:tc>
          <w:tcPr>
            <w:tcW w:w="292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firstLine="0"/>
              <w:jc w:val="left"/>
            </w:pPr>
            <w:r>
              <w:t xml:space="preserve">В гостях у сказки </w:t>
            </w:r>
          </w:p>
        </w:tc>
        <w:tc>
          <w:tcPr>
            <w:tcW w:w="2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4" w:firstLine="0"/>
              <w:jc w:val="left"/>
            </w:pPr>
            <w:r>
              <w:t xml:space="preserve">В гостях у сказки </w:t>
            </w:r>
          </w:p>
        </w:tc>
        <w:tc>
          <w:tcPr>
            <w:tcW w:w="26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В гостях у сказки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firstLine="0"/>
              <w:jc w:val="left"/>
            </w:pPr>
            <w:r>
              <w:t xml:space="preserve">В гостях у сказки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0" w:line="259" w:lineRule="auto"/>
              <w:ind w:left="119" w:firstLine="0"/>
              <w:jc w:val="left"/>
            </w:pPr>
            <w:r>
              <w:t xml:space="preserve">В гостях у сказки </w:t>
            </w:r>
          </w:p>
        </w:tc>
      </w:tr>
      <w:tr w:rsidR="006D1D8F">
        <w:trPr>
          <w:trHeight w:val="613"/>
        </w:trPr>
        <w:tc>
          <w:tcPr>
            <w:tcW w:w="2313" w:type="dxa"/>
            <w:tcBorders>
              <w:top w:val="single" w:sz="4" w:space="0" w:color="000000"/>
              <w:left w:val="single" w:sz="8" w:space="0" w:color="000000"/>
              <w:bottom w:val="single" w:sz="4" w:space="0" w:color="000000"/>
              <w:right w:val="nil"/>
            </w:tcBorders>
          </w:tcPr>
          <w:p w:rsidR="006D1D8F" w:rsidRDefault="006D1D8F">
            <w:pPr>
              <w:spacing w:after="160" w:line="259" w:lineRule="auto"/>
              <w:ind w:left="0" w:firstLine="0"/>
              <w:jc w:val="left"/>
            </w:pPr>
          </w:p>
        </w:tc>
        <w:tc>
          <w:tcPr>
            <w:tcW w:w="2926" w:type="dxa"/>
            <w:gridSpan w:val="2"/>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5250" w:type="dxa"/>
            <w:gridSpan w:val="2"/>
            <w:tcBorders>
              <w:top w:val="single" w:sz="4" w:space="0" w:color="000000"/>
              <w:left w:val="nil"/>
              <w:bottom w:val="single" w:sz="4" w:space="0" w:color="000000"/>
              <w:right w:val="nil"/>
            </w:tcBorders>
          </w:tcPr>
          <w:p w:rsidR="006D1D8F" w:rsidRDefault="004157EB">
            <w:pPr>
              <w:spacing w:after="0" w:line="259" w:lineRule="auto"/>
              <w:ind w:left="0" w:right="101" w:firstLine="0"/>
              <w:jc w:val="center"/>
            </w:pPr>
            <w:r>
              <w:rPr>
                <w:b/>
                <w:sz w:val="28"/>
              </w:rPr>
              <w:t xml:space="preserve">Зимующие птицы </w:t>
            </w:r>
          </w:p>
          <w:p w:rsidR="006D1D8F" w:rsidRDefault="004157EB">
            <w:pPr>
              <w:spacing w:after="0" w:line="259" w:lineRule="auto"/>
              <w:ind w:left="0" w:right="97" w:firstLine="0"/>
              <w:jc w:val="center"/>
            </w:pPr>
            <w:r>
              <w:rPr>
                <w:b/>
              </w:rPr>
              <w:t xml:space="preserve">(19 неделя – 16.01-20.01) </w:t>
            </w:r>
          </w:p>
        </w:tc>
        <w:tc>
          <w:tcPr>
            <w:tcW w:w="2554"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2558" w:type="dxa"/>
            <w:tcBorders>
              <w:top w:val="single" w:sz="4" w:space="0" w:color="000000"/>
              <w:left w:val="nil"/>
              <w:bottom w:val="single" w:sz="4" w:space="0" w:color="000000"/>
              <w:right w:val="single" w:sz="8" w:space="0" w:color="000000"/>
            </w:tcBorders>
          </w:tcPr>
          <w:p w:rsidR="006D1D8F" w:rsidRDefault="006D1D8F">
            <w:pPr>
              <w:spacing w:after="160" w:line="259" w:lineRule="auto"/>
              <w:ind w:left="0" w:firstLine="0"/>
              <w:jc w:val="left"/>
            </w:pPr>
          </w:p>
        </w:tc>
      </w:tr>
      <w:tr w:rsidR="006D1D8F">
        <w:trPr>
          <w:trHeight w:val="283"/>
        </w:trPr>
        <w:tc>
          <w:tcPr>
            <w:tcW w:w="2313" w:type="dxa"/>
            <w:tcBorders>
              <w:top w:val="single" w:sz="4" w:space="0" w:color="000000"/>
              <w:left w:val="single" w:sz="8"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Зимующие птицы </w:t>
            </w:r>
          </w:p>
        </w:tc>
        <w:tc>
          <w:tcPr>
            <w:tcW w:w="292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firstLine="0"/>
              <w:jc w:val="left"/>
            </w:pPr>
            <w:r>
              <w:t xml:space="preserve">Зимующие птицы </w:t>
            </w:r>
          </w:p>
        </w:tc>
        <w:tc>
          <w:tcPr>
            <w:tcW w:w="2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4" w:firstLine="0"/>
              <w:jc w:val="left"/>
            </w:pPr>
            <w:r>
              <w:t xml:space="preserve">Зимующие птицы </w:t>
            </w:r>
          </w:p>
        </w:tc>
        <w:tc>
          <w:tcPr>
            <w:tcW w:w="26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Зимующие птицы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firstLine="0"/>
              <w:jc w:val="left"/>
            </w:pPr>
            <w:r>
              <w:t xml:space="preserve">Зимующие птицы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0" w:line="259" w:lineRule="auto"/>
              <w:ind w:left="119" w:firstLine="0"/>
              <w:jc w:val="left"/>
            </w:pPr>
            <w:r>
              <w:t xml:space="preserve">Зимующие птицы </w:t>
            </w:r>
          </w:p>
        </w:tc>
      </w:tr>
      <w:tr w:rsidR="006D1D8F">
        <w:trPr>
          <w:trHeight w:val="605"/>
        </w:trPr>
        <w:tc>
          <w:tcPr>
            <w:tcW w:w="2313" w:type="dxa"/>
            <w:tcBorders>
              <w:top w:val="single" w:sz="4" w:space="0" w:color="000000"/>
              <w:left w:val="single" w:sz="8" w:space="0" w:color="000000"/>
              <w:bottom w:val="single" w:sz="4" w:space="0" w:color="000000"/>
              <w:right w:val="nil"/>
            </w:tcBorders>
          </w:tcPr>
          <w:p w:rsidR="006D1D8F" w:rsidRDefault="006D1D8F">
            <w:pPr>
              <w:spacing w:after="160" w:line="259" w:lineRule="auto"/>
              <w:ind w:left="0" w:firstLine="0"/>
              <w:jc w:val="left"/>
            </w:pPr>
          </w:p>
        </w:tc>
        <w:tc>
          <w:tcPr>
            <w:tcW w:w="2926" w:type="dxa"/>
            <w:gridSpan w:val="2"/>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5250" w:type="dxa"/>
            <w:gridSpan w:val="2"/>
            <w:tcBorders>
              <w:top w:val="single" w:sz="4" w:space="0" w:color="000000"/>
              <w:left w:val="nil"/>
              <w:bottom w:val="single" w:sz="4" w:space="0" w:color="000000"/>
              <w:right w:val="nil"/>
            </w:tcBorders>
          </w:tcPr>
          <w:p w:rsidR="006D1D8F" w:rsidRDefault="004157EB">
            <w:pPr>
              <w:spacing w:after="0" w:line="259" w:lineRule="auto"/>
              <w:ind w:left="0" w:right="91" w:firstLine="0"/>
              <w:jc w:val="center"/>
            </w:pPr>
            <w:r>
              <w:rPr>
                <w:b/>
                <w:sz w:val="28"/>
              </w:rPr>
              <w:t xml:space="preserve">Дом </w:t>
            </w:r>
          </w:p>
          <w:p w:rsidR="006D1D8F" w:rsidRDefault="004157EB">
            <w:pPr>
              <w:spacing w:after="0" w:line="259" w:lineRule="auto"/>
              <w:ind w:left="0" w:right="97" w:firstLine="0"/>
              <w:jc w:val="center"/>
            </w:pPr>
            <w:r>
              <w:rPr>
                <w:b/>
              </w:rPr>
              <w:t xml:space="preserve">(20 неделя – 23.01-27.01) </w:t>
            </w:r>
          </w:p>
        </w:tc>
        <w:tc>
          <w:tcPr>
            <w:tcW w:w="2554"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2558" w:type="dxa"/>
            <w:tcBorders>
              <w:top w:val="single" w:sz="4" w:space="0" w:color="000000"/>
              <w:left w:val="nil"/>
              <w:bottom w:val="single" w:sz="4" w:space="0" w:color="000000"/>
              <w:right w:val="single" w:sz="8" w:space="0" w:color="000000"/>
            </w:tcBorders>
          </w:tcPr>
          <w:p w:rsidR="006D1D8F" w:rsidRDefault="006D1D8F">
            <w:pPr>
              <w:spacing w:after="160" w:line="259" w:lineRule="auto"/>
              <w:ind w:left="0" w:firstLine="0"/>
              <w:jc w:val="left"/>
            </w:pPr>
          </w:p>
        </w:tc>
      </w:tr>
      <w:tr w:rsidR="006D1D8F">
        <w:trPr>
          <w:trHeight w:val="1102"/>
        </w:trPr>
        <w:tc>
          <w:tcPr>
            <w:tcW w:w="2313" w:type="dxa"/>
            <w:tcBorders>
              <w:top w:val="single" w:sz="4" w:space="0" w:color="000000"/>
              <w:left w:val="single" w:sz="8" w:space="0" w:color="000000"/>
              <w:bottom w:val="single" w:sz="4" w:space="0" w:color="000000"/>
              <w:right w:val="single" w:sz="4" w:space="0" w:color="000000"/>
            </w:tcBorders>
          </w:tcPr>
          <w:p w:rsidR="006D1D8F" w:rsidRDefault="004157EB">
            <w:pPr>
              <w:spacing w:after="1" w:line="278" w:lineRule="auto"/>
              <w:ind w:left="118" w:right="535" w:firstLine="0"/>
              <w:jc w:val="left"/>
            </w:pPr>
            <w:r>
              <w:t xml:space="preserve">Дом и его части. </w:t>
            </w:r>
          </w:p>
          <w:p w:rsidR="006D1D8F" w:rsidRDefault="004157EB">
            <w:pPr>
              <w:spacing w:after="0" w:line="259" w:lineRule="auto"/>
              <w:ind w:left="118" w:firstLine="0"/>
              <w:jc w:val="left"/>
            </w:pPr>
            <w:r>
              <w:t xml:space="preserve">Мебель. </w:t>
            </w:r>
          </w:p>
        </w:tc>
        <w:tc>
          <w:tcPr>
            <w:tcW w:w="292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right="262" w:firstLine="0"/>
              <w:jc w:val="left"/>
            </w:pPr>
            <w:r>
              <w:t xml:space="preserve">Дом и его части. Мебель. </w:t>
            </w:r>
          </w:p>
        </w:tc>
        <w:tc>
          <w:tcPr>
            <w:tcW w:w="2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4" w:firstLine="0"/>
              <w:jc w:val="left"/>
            </w:pPr>
            <w:r>
              <w:t xml:space="preserve">Дом и его части. Мебель. </w:t>
            </w:r>
          </w:p>
        </w:tc>
        <w:tc>
          <w:tcPr>
            <w:tcW w:w="2692" w:type="dxa"/>
            <w:tcBorders>
              <w:top w:val="single" w:sz="4" w:space="0" w:color="000000"/>
              <w:left w:val="single" w:sz="4" w:space="0" w:color="000000"/>
              <w:bottom w:val="single" w:sz="4" w:space="0" w:color="000000"/>
              <w:right w:val="single" w:sz="4" w:space="0" w:color="000000"/>
            </w:tcBorders>
          </w:tcPr>
          <w:p w:rsidR="006D1D8F" w:rsidRDefault="004157EB">
            <w:pPr>
              <w:spacing w:after="20" w:line="259" w:lineRule="auto"/>
              <w:ind w:left="118" w:firstLine="0"/>
              <w:jc w:val="left"/>
            </w:pPr>
            <w:r>
              <w:t xml:space="preserve">Дом и его части. </w:t>
            </w:r>
          </w:p>
          <w:p w:rsidR="006D1D8F" w:rsidRDefault="004157EB">
            <w:pPr>
              <w:spacing w:after="0" w:line="259" w:lineRule="auto"/>
              <w:ind w:left="118" w:firstLine="0"/>
              <w:jc w:val="left"/>
            </w:pPr>
            <w:r>
              <w:t xml:space="preserve">Мебель. </w:t>
            </w:r>
          </w:p>
          <w:p w:rsidR="006D1D8F" w:rsidRDefault="004157EB">
            <w:pPr>
              <w:spacing w:after="0" w:line="259" w:lineRule="auto"/>
              <w:ind w:left="125" w:firstLine="0"/>
            </w:pPr>
            <w:r>
              <w:t xml:space="preserve">«Путешествие в прошлое кресла»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15" w:line="259" w:lineRule="auto"/>
              <w:ind w:left="126" w:firstLine="0"/>
              <w:jc w:val="left"/>
            </w:pPr>
            <w:r>
              <w:t xml:space="preserve">Дом и его части. </w:t>
            </w:r>
          </w:p>
          <w:p w:rsidR="006D1D8F" w:rsidRDefault="004157EB">
            <w:pPr>
              <w:spacing w:after="22" w:line="259" w:lineRule="auto"/>
              <w:ind w:left="126" w:firstLine="0"/>
              <w:jc w:val="left"/>
            </w:pPr>
            <w:r>
              <w:t xml:space="preserve">Мебель. </w:t>
            </w:r>
          </w:p>
          <w:p w:rsidR="006D1D8F" w:rsidRDefault="004157EB">
            <w:pPr>
              <w:spacing w:after="0" w:line="259" w:lineRule="auto"/>
              <w:ind w:left="126" w:firstLine="0"/>
              <w:jc w:val="left"/>
            </w:pPr>
            <w:r>
              <w:t xml:space="preserve">Предметы быта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15" w:line="259" w:lineRule="auto"/>
              <w:ind w:left="119" w:firstLine="0"/>
              <w:jc w:val="left"/>
            </w:pPr>
            <w:r>
              <w:t xml:space="preserve">Дом и его части. </w:t>
            </w:r>
          </w:p>
          <w:p w:rsidR="006D1D8F" w:rsidRDefault="004157EB">
            <w:pPr>
              <w:spacing w:after="22" w:line="259" w:lineRule="auto"/>
              <w:ind w:left="119" w:firstLine="0"/>
              <w:jc w:val="left"/>
            </w:pPr>
            <w:r>
              <w:t xml:space="preserve">Мебель. </w:t>
            </w:r>
          </w:p>
          <w:p w:rsidR="006D1D8F" w:rsidRDefault="004157EB">
            <w:pPr>
              <w:spacing w:after="0" w:line="259" w:lineRule="auto"/>
              <w:ind w:left="119" w:firstLine="0"/>
              <w:jc w:val="left"/>
            </w:pPr>
            <w:r>
              <w:t xml:space="preserve">Предметы быта </w:t>
            </w:r>
          </w:p>
        </w:tc>
      </w:tr>
      <w:tr w:rsidR="006D1D8F">
        <w:trPr>
          <w:trHeight w:val="608"/>
        </w:trPr>
        <w:tc>
          <w:tcPr>
            <w:tcW w:w="2313" w:type="dxa"/>
            <w:tcBorders>
              <w:top w:val="single" w:sz="4" w:space="0" w:color="000000"/>
              <w:left w:val="single" w:sz="8" w:space="0" w:color="000000"/>
              <w:bottom w:val="single" w:sz="4" w:space="0" w:color="000000"/>
              <w:right w:val="nil"/>
            </w:tcBorders>
          </w:tcPr>
          <w:p w:rsidR="006D1D8F" w:rsidRDefault="006D1D8F">
            <w:pPr>
              <w:spacing w:after="160" w:line="259" w:lineRule="auto"/>
              <w:ind w:left="0" w:firstLine="0"/>
              <w:jc w:val="left"/>
            </w:pPr>
          </w:p>
        </w:tc>
        <w:tc>
          <w:tcPr>
            <w:tcW w:w="2926" w:type="dxa"/>
            <w:gridSpan w:val="2"/>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5250" w:type="dxa"/>
            <w:gridSpan w:val="2"/>
            <w:tcBorders>
              <w:top w:val="single" w:sz="4" w:space="0" w:color="000000"/>
              <w:left w:val="nil"/>
              <w:bottom w:val="single" w:sz="4" w:space="0" w:color="000000"/>
              <w:right w:val="nil"/>
            </w:tcBorders>
          </w:tcPr>
          <w:p w:rsidR="006D1D8F" w:rsidRDefault="004157EB">
            <w:pPr>
              <w:spacing w:after="0" w:line="259" w:lineRule="auto"/>
              <w:ind w:left="0" w:right="103" w:firstLine="0"/>
              <w:jc w:val="center"/>
            </w:pPr>
            <w:r>
              <w:rPr>
                <w:b/>
                <w:sz w:val="28"/>
              </w:rPr>
              <w:t xml:space="preserve">Моя безопасность </w:t>
            </w:r>
          </w:p>
          <w:p w:rsidR="006D1D8F" w:rsidRDefault="004157EB">
            <w:pPr>
              <w:spacing w:after="0" w:line="259" w:lineRule="auto"/>
              <w:ind w:left="0" w:right="95" w:firstLine="0"/>
              <w:jc w:val="center"/>
            </w:pPr>
            <w:r>
              <w:rPr>
                <w:b/>
              </w:rPr>
              <w:t xml:space="preserve">(21 неделя – 30.01-03.02) </w:t>
            </w:r>
          </w:p>
        </w:tc>
        <w:tc>
          <w:tcPr>
            <w:tcW w:w="2554"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2558" w:type="dxa"/>
            <w:tcBorders>
              <w:top w:val="single" w:sz="4" w:space="0" w:color="000000"/>
              <w:left w:val="nil"/>
              <w:bottom w:val="single" w:sz="4" w:space="0" w:color="000000"/>
              <w:right w:val="single" w:sz="8" w:space="0" w:color="000000"/>
            </w:tcBorders>
          </w:tcPr>
          <w:p w:rsidR="006D1D8F" w:rsidRDefault="006D1D8F">
            <w:pPr>
              <w:spacing w:after="160" w:line="259" w:lineRule="auto"/>
              <w:ind w:left="0" w:firstLine="0"/>
              <w:jc w:val="left"/>
            </w:pPr>
          </w:p>
        </w:tc>
      </w:tr>
      <w:tr w:rsidR="006D1D8F">
        <w:trPr>
          <w:trHeight w:val="326"/>
        </w:trPr>
        <w:tc>
          <w:tcPr>
            <w:tcW w:w="2313" w:type="dxa"/>
            <w:tcBorders>
              <w:top w:val="single" w:sz="4" w:space="0" w:color="000000"/>
              <w:left w:val="single" w:sz="8"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Моя безопасность </w:t>
            </w:r>
          </w:p>
        </w:tc>
        <w:tc>
          <w:tcPr>
            <w:tcW w:w="292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firstLine="0"/>
              <w:jc w:val="left"/>
            </w:pPr>
            <w:r>
              <w:t xml:space="preserve">Моя безопасность </w:t>
            </w:r>
          </w:p>
        </w:tc>
        <w:tc>
          <w:tcPr>
            <w:tcW w:w="2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4" w:firstLine="0"/>
              <w:jc w:val="left"/>
            </w:pPr>
            <w:r>
              <w:t xml:space="preserve">Моя безопасность </w:t>
            </w:r>
          </w:p>
        </w:tc>
        <w:tc>
          <w:tcPr>
            <w:tcW w:w="26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Моя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6" w:firstLine="0"/>
              <w:jc w:val="left"/>
            </w:pPr>
            <w:r>
              <w:t xml:space="preserve">Моя безопасность </w:t>
            </w:r>
          </w:p>
        </w:tc>
        <w:tc>
          <w:tcPr>
            <w:tcW w:w="2558" w:type="dxa"/>
            <w:tcBorders>
              <w:top w:val="single" w:sz="4" w:space="0" w:color="000000"/>
              <w:left w:val="single" w:sz="4" w:space="0" w:color="000000"/>
              <w:bottom w:val="single" w:sz="4" w:space="0" w:color="000000"/>
              <w:right w:val="single" w:sz="8" w:space="0" w:color="000000"/>
            </w:tcBorders>
          </w:tcPr>
          <w:p w:rsidR="006D1D8F" w:rsidRDefault="004157EB">
            <w:pPr>
              <w:spacing w:after="0" w:line="259" w:lineRule="auto"/>
              <w:ind w:left="119" w:firstLine="0"/>
              <w:jc w:val="left"/>
            </w:pPr>
            <w:r>
              <w:t xml:space="preserve">Моя безопасность </w:t>
            </w:r>
          </w:p>
        </w:tc>
      </w:tr>
    </w:tbl>
    <w:p w:rsidR="006D1D8F" w:rsidRDefault="006D1D8F">
      <w:pPr>
        <w:spacing w:after="0" w:line="259" w:lineRule="auto"/>
        <w:ind w:left="-425" w:right="43" w:firstLine="0"/>
        <w:jc w:val="left"/>
      </w:pPr>
    </w:p>
    <w:tbl>
      <w:tblPr>
        <w:tblStyle w:val="TableGrid"/>
        <w:tblW w:w="15598" w:type="dxa"/>
        <w:tblInd w:w="425" w:type="dxa"/>
        <w:tblCellMar>
          <w:top w:w="9" w:type="dxa"/>
          <w:right w:w="192" w:type="dxa"/>
        </w:tblCellMar>
        <w:tblLook w:val="04A0" w:firstRow="1" w:lastRow="0" w:firstColumn="1" w:lastColumn="0" w:noHBand="0" w:noVBand="1"/>
      </w:tblPr>
      <w:tblGrid>
        <w:gridCol w:w="2315"/>
        <w:gridCol w:w="2621"/>
        <w:gridCol w:w="305"/>
        <w:gridCol w:w="2554"/>
        <w:gridCol w:w="2693"/>
        <w:gridCol w:w="2554"/>
        <w:gridCol w:w="2556"/>
      </w:tblGrid>
      <w:tr w:rsidR="006D1D8F">
        <w:trPr>
          <w:trHeight w:val="814"/>
        </w:trPr>
        <w:tc>
          <w:tcPr>
            <w:tcW w:w="231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t xml:space="preserve"> </w:t>
            </w:r>
          </w:p>
        </w:tc>
        <w:tc>
          <w:tcPr>
            <w:tcW w:w="2621" w:type="dxa"/>
            <w:tcBorders>
              <w:top w:val="single" w:sz="4" w:space="0" w:color="000000"/>
              <w:left w:val="single" w:sz="4" w:space="0" w:color="000000"/>
              <w:bottom w:val="single" w:sz="4" w:space="0" w:color="000000"/>
              <w:right w:val="nil"/>
            </w:tcBorders>
          </w:tcPr>
          <w:p w:rsidR="006D1D8F" w:rsidRDefault="004157EB">
            <w:pPr>
              <w:spacing w:after="0" w:line="259" w:lineRule="auto"/>
              <w:ind w:left="5" w:firstLine="0"/>
              <w:jc w:val="left"/>
            </w:pPr>
            <w:r>
              <w:t xml:space="preserve"> </w:t>
            </w:r>
          </w:p>
        </w:tc>
        <w:tc>
          <w:tcPr>
            <w:tcW w:w="305"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t xml:space="preserve"> </w:t>
            </w:r>
          </w:p>
        </w:tc>
        <w:tc>
          <w:tcPr>
            <w:tcW w:w="26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0" w:right="123" w:firstLine="0"/>
            </w:pPr>
            <w:r>
              <w:t xml:space="preserve">безопасность. Целевая прогулка «Что такое улица»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t xml:space="preserve"> </w:t>
            </w:r>
          </w:p>
        </w:tc>
        <w:tc>
          <w:tcPr>
            <w:tcW w:w="25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t xml:space="preserve"> </w:t>
            </w:r>
          </w:p>
        </w:tc>
      </w:tr>
      <w:tr w:rsidR="006D1D8F">
        <w:trPr>
          <w:trHeight w:val="607"/>
        </w:trPr>
        <w:tc>
          <w:tcPr>
            <w:tcW w:w="2314"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2621"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8106" w:type="dxa"/>
            <w:gridSpan w:val="4"/>
            <w:tcBorders>
              <w:top w:val="single" w:sz="4" w:space="0" w:color="000000"/>
              <w:left w:val="nil"/>
              <w:bottom w:val="single" w:sz="4" w:space="0" w:color="000000"/>
              <w:right w:val="nil"/>
            </w:tcBorders>
          </w:tcPr>
          <w:p w:rsidR="006D1D8F" w:rsidRDefault="004157EB">
            <w:pPr>
              <w:spacing w:after="0" w:line="259" w:lineRule="auto"/>
              <w:ind w:left="2208" w:firstLine="0"/>
              <w:jc w:val="left"/>
            </w:pPr>
            <w:r>
              <w:rPr>
                <w:b/>
                <w:sz w:val="28"/>
              </w:rPr>
              <w:t xml:space="preserve">Транспорт </w:t>
            </w:r>
          </w:p>
          <w:p w:rsidR="006D1D8F" w:rsidRDefault="004157EB">
            <w:pPr>
              <w:spacing w:after="0" w:line="259" w:lineRule="auto"/>
              <w:ind w:left="0" w:firstLine="0"/>
              <w:jc w:val="left"/>
            </w:pPr>
            <w:r>
              <w:rPr>
                <w:b/>
              </w:rPr>
              <w:t xml:space="preserve">(22 неделя – 06.02-10.02) </w:t>
            </w:r>
            <w:r>
              <w:rPr>
                <w:b/>
                <w:i/>
              </w:rPr>
              <w:t xml:space="preserve">День российской науки (08.02) </w:t>
            </w:r>
          </w:p>
        </w:tc>
        <w:tc>
          <w:tcPr>
            <w:tcW w:w="2556"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804"/>
        </w:trPr>
        <w:tc>
          <w:tcPr>
            <w:tcW w:w="231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2" w:firstLine="0"/>
              <w:jc w:val="left"/>
            </w:pPr>
            <w:r>
              <w:t xml:space="preserve">Транспорт </w:t>
            </w:r>
          </w:p>
        </w:tc>
        <w:tc>
          <w:tcPr>
            <w:tcW w:w="2621" w:type="dxa"/>
            <w:tcBorders>
              <w:top w:val="single" w:sz="4" w:space="0" w:color="000000"/>
              <w:left w:val="single" w:sz="4" w:space="0" w:color="000000"/>
              <w:bottom w:val="single" w:sz="4" w:space="0" w:color="000000"/>
              <w:right w:val="nil"/>
            </w:tcBorders>
          </w:tcPr>
          <w:p w:rsidR="006D1D8F" w:rsidRDefault="004157EB">
            <w:pPr>
              <w:spacing w:after="0" w:line="259" w:lineRule="auto"/>
              <w:ind w:left="130" w:firstLine="0"/>
              <w:jc w:val="left"/>
            </w:pPr>
            <w:r>
              <w:t xml:space="preserve">Транспорт </w:t>
            </w:r>
          </w:p>
        </w:tc>
        <w:tc>
          <w:tcPr>
            <w:tcW w:w="305"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left"/>
            </w:pPr>
            <w:r>
              <w:t xml:space="preserve">Транспорт </w:t>
            </w:r>
          </w:p>
        </w:tc>
        <w:tc>
          <w:tcPr>
            <w:tcW w:w="26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0" w:firstLine="0"/>
              <w:jc w:val="left"/>
            </w:pPr>
            <w:r>
              <w:t xml:space="preserve">Транспорт </w:t>
            </w:r>
          </w:p>
        </w:tc>
        <w:tc>
          <w:tcPr>
            <w:tcW w:w="255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left"/>
            </w:pPr>
            <w:r>
              <w:t xml:space="preserve">Путешествие висторию транспорта </w:t>
            </w:r>
          </w:p>
        </w:tc>
        <w:tc>
          <w:tcPr>
            <w:tcW w:w="25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Транспорт </w:t>
            </w:r>
          </w:p>
        </w:tc>
      </w:tr>
      <w:tr w:rsidR="006D1D8F">
        <w:trPr>
          <w:trHeight w:val="336"/>
        </w:trPr>
        <w:tc>
          <w:tcPr>
            <w:tcW w:w="2314"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2621"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8106" w:type="dxa"/>
            <w:gridSpan w:val="4"/>
            <w:tcBorders>
              <w:top w:val="single" w:sz="4" w:space="0" w:color="000000"/>
              <w:left w:val="nil"/>
              <w:bottom w:val="single" w:sz="4" w:space="0" w:color="000000"/>
              <w:right w:val="nil"/>
            </w:tcBorders>
          </w:tcPr>
          <w:p w:rsidR="006D1D8F" w:rsidRDefault="004157EB">
            <w:pPr>
              <w:spacing w:after="0" w:line="259" w:lineRule="auto"/>
              <w:ind w:left="2518" w:firstLine="0"/>
              <w:jc w:val="left"/>
            </w:pPr>
            <w:r>
              <w:rPr>
                <w:b/>
                <w:sz w:val="28"/>
              </w:rPr>
              <w:t xml:space="preserve">Рыбы </w:t>
            </w:r>
          </w:p>
        </w:tc>
        <w:tc>
          <w:tcPr>
            <w:tcW w:w="2556"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bl>
    <w:p w:rsidR="006D1D8F" w:rsidRDefault="004157EB">
      <w:r>
        <w:br w:type="page"/>
      </w:r>
    </w:p>
    <w:p w:rsidR="006D1D8F" w:rsidRDefault="004157EB">
      <w:pPr>
        <w:spacing w:after="0" w:line="259" w:lineRule="auto"/>
        <w:ind w:left="0" w:firstLine="0"/>
      </w:pPr>
      <w:r>
        <w:rPr>
          <w:sz w:val="2"/>
        </w:rPr>
        <w:lastRenderedPageBreak/>
        <w:t xml:space="preserve"> </w:t>
      </w:r>
    </w:p>
    <w:tbl>
      <w:tblPr>
        <w:tblStyle w:val="TableGrid"/>
        <w:tblW w:w="15598" w:type="dxa"/>
        <w:tblInd w:w="216" w:type="dxa"/>
        <w:tblCellMar>
          <w:top w:w="29" w:type="dxa"/>
          <w:left w:w="24" w:type="dxa"/>
          <w:right w:w="34" w:type="dxa"/>
        </w:tblCellMar>
        <w:tblLook w:val="04A0" w:firstRow="1" w:lastRow="0" w:firstColumn="1" w:lastColumn="0" w:noHBand="0" w:noVBand="1"/>
      </w:tblPr>
      <w:tblGrid>
        <w:gridCol w:w="2593"/>
        <w:gridCol w:w="2602"/>
        <w:gridCol w:w="2595"/>
        <w:gridCol w:w="2602"/>
        <w:gridCol w:w="2602"/>
        <w:gridCol w:w="2604"/>
      </w:tblGrid>
      <w:tr w:rsidR="006D1D8F">
        <w:trPr>
          <w:trHeight w:val="332"/>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116" w:firstLine="0"/>
              <w:jc w:val="center"/>
            </w:pPr>
            <w:r>
              <w:rPr>
                <w:b/>
              </w:rPr>
              <w:t xml:space="preserve">(23 неделя – 13.02-17.02)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1114"/>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8" w:firstLine="0"/>
              <w:jc w:val="left"/>
            </w:pPr>
            <w:r>
              <w:t xml:space="preserve">Рыбы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6" w:firstLine="0"/>
              <w:jc w:val="left"/>
            </w:pPr>
            <w:r>
              <w:t xml:space="preserve">Рыбы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firstLine="0"/>
              <w:jc w:val="left"/>
            </w:pPr>
            <w:r>
              <w:t xml:space="preserve">Рыбы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right="20" w:firstLine="0"/>
            </w:pPr>
            <w:r>
              <w:t xml:space="preserve">Рыбы. Какими разными бывают рыбы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3" w:right="6" w:firstLine="0"/>
            </w:pPr>
            <w:r>
              <w:t xml:space="preserve">Рыбы. Обитатели морей и океанов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right="654" w:firstLine="0"/>
            </w:pPr>
            <w:r>
              <w:t xml:space="preserve">Рыбы. Когда появились рыбы? Откуда появились рыбы? </w:t>
            </w:r>
          </w:p>
        </w:tc>
      </w:tr>
      <w:tr w:rsidR="006D1D8F">
        <w:trPr>
          <w:trHeight w:val="607"/>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44" w:firstLine="0"/>
              <w:jc w:val="center"/>
            </w:pPr>
            <w:r>
              <w:rPr>
                <w:b/>
                <w:sz w:val="28"/>
              </w:rPr>
              <w:t xml:space="preserve">Армия </w:t>
            </w:r>
          </w:p>
          <w:p w:rsidR="006D1D8F" w:rsidRDefault="004157EB">
            <w:pPr>
              <w:spacing w:after="0" w:line="259" w:lineRule="auto"/>
              <w:ind w:left="166" w:firstLine="0"/>
              <w:jc w:val="left"/>
            </w:pPr>
            <w:r>
              <w:rPr>
                <w:b/>
              </w:rPr>
              <w:t xml:space="preserve">(24 неделя – 20.02-22.02) </w:t>
            </w:r>
            <w:r>
              <w:rPr>
                <w:b/>
                <w:i/>
              </w:rPr>
              <w:t xml:space="preserve">День защитника Отечества (23.02), Масленичная Неделя (20.02-26.02)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60"/>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8" w:firstLine="0"/>
              <w:jc w:val="left"/>
            </w:pPr>
            <w:r>
              <w:t xml:space="preserve">Наша армия – самая сильная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6" w:firstLine="0"/>
              <w:jc w:val="left"/>
            </w:pPr>
            <w:r>
              <w:t xml:space="preserve">Наша армия – самая сильная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firstLine="0"/>
              <w:jc w:val="left"/>
            </w:pPr>
            <w:r>
              <w:t xml:space="preserve">Наша армия – самая сильная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t xml:space="preserve">Наша армия – самая сильная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3" w:firstLine="0"/>
              <w:jc w:val="left"/>
            </w:pPr>
            <w:r>
              <w:t xml:space="preserve">Наша армия – самая сильная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firstLine="0"/>
              <w:jc w:val="left"/>
            </w:pPr>
            <w:r>
              <w:t xml:space="preserve">Наша армия – самая сильная </w:t>
            </w:r>
          </w:p>
        </w:tc>
      </w:tr>
      <w:tr w:rsidR="006D1D8F">
        <w:trPr>
          <w:trHeight w:val="610"/>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47" w:firstLine="0"/>
              <w:jc w:val="center"/>
            </w:pPr>
            <w:r>
              <w:rPr>
                <w:b/>
                <w:sz w:val="28"/>
              </w:rPr>
              <w:t xml:space="preserve">Мамин праздник </w:t>
            </w:r>
          </w:p>
          <w:p w:rsidR="006D1D8F" w:rsidRDefault="004157EB">
            <w:pPr>
              <w:spacing w:after="0" w:line="259" w:lineRule="auto"/>
              <w:ind w:left="54" w:firstLine="0"/>
              <w:jc w:val="center"/>
            </w:pPr>
            <w:r>
              <w:rPr>
                <w:b/>
              </w:rPr>
              <w:t xml:space="preserve">(25 неделя – 27.02-03.03)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840"/>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8" w:right="18" w:firstLine="0"/>
              <w:jc w:val="left"/>
            </w:pPr>
            <w:r>
              <w:t xml:space="preserve">Семья. Мамин праздник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6" w:right="21" w:firstLine="0"/>
              <w:jc w:val="left"/>
            </w:pPr>
            <w:r>
              <w:t xml:space="preserve">Семья. Мамин праздник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right="18" w:firstLine="0"/>
              <w:jc w:val="left"/>
            </w:pPr>
            <w:r>
              <w:t xml:space="preserve">Семья. Мамин праздник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right="18" w:firstLine="0"/>
              <w:jc w:val="left"/>
            </w:pPr>
            <w:r>
              <w:t xml:space="preserve">Семья. Мамин праздник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3" w:right="541" w:firstLine="0"/>
            </w:pPr>
            <w:r>
              <w:t xml:space="preserve">Семья. Мамин праздник. Женские профессии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right="549" w:firstLine="0"/>
            </w:pPr>
            <w:r>
              <w:t xml:space="preserve">Семья. Мамин праздник. Женские профессии </w:t>
            </w:r>
          </w:p>
        </w:tc>
      </w:tr>
      <w:tr w:rsidR="006D1D8F">
        <w:trPr>
          <w:trHeight w:val="602"/>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3061" w:right="866" w:hanging="185"/>
            </w:pPr>
            <w:r>
              <w:rPr>
                <w:b/>
                <w:sz w:val="28"/>
              </w:rPr>
              <w:t xml:space="preserve">Писатели России </w:t>
            </w:r>
            <w:r>
              <w:rPr>
                <w:b/>
              </w:rPr>
              <w:t>26 неделя – 06.03-10.03) (</w:t>
            </w:r>
            <w:r>
              <w:rPr>
                <w:b/>
                <w:i/>
              </w:rPr>
              <w:t xml:space="preserve">Международный женский день (08.03),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324"/>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8" w:firstLine="0"/>
              <w:jc w:val="left"/>
            </w:pPr>
            <w:r>
              <w:t xml:space="preserve">Писатели .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6" w:firstLine="0"/>
              <w:jc w:val="left"/>
            </w:pPr>
            <w:r>
              <w:t xml:space="preserve">Писатели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firstLine="0"/>
              <w:jc w:val="left"/>
            </w:pPr>
            <w:r>
              <w:t xml:space="preserve">Писатели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t xml:space="preserve">Писатели .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Писатели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firstLine="0"/>
              <w:jc w:val="left"/>
            </w:pPr>
            <w:r>
              <w:t xml:space="preserve">Писатели </w:t>
            </w:r>
          </w:p>
        </w:tc>
      </w:tr>
      <w:tr w:rsidR="006D1D8F">
        <w:trPr>
          <w:trHeight w:val="614"/>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52" w:firstLine="0"/>
              <w:jc w:val="center"/>
            </w:pPr>
            <w:r>
              <w:rPr>
                <w:b/>
                <w:sz w:val="28"/>
              </w:rPr>
              <w:t xml:space="preserve">Предметы быта </w:t>
            </w:r>
          </w:p>
          <w:p w:rsidR="006D1D8F" w:rsidRDefault="004157EB">
            <w:pPr>
              <w:spacing w:after="0" w:line="259" w:lineRule="auto"/>
              <w:ind w:left="54" w:firstLine="0"/>
              <w:jc w:val="center"/>
            </w:pPr>
            <w:r>
              <w:rPr>
                <w:b/>
              </w:rPr>
              <w:t xml:space="preserve">(27 неделя – 13.03-17.03)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288"/>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8" w:firstLine="0"/>
              <w:jc w:val="left"/>
            </w:pPr>
            <w:r>
              <w:t xml:space="preserve">Посуда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6" w:firstLine="0"/>
              <w:jc w:val="left"/>
            </w:pPr>
            <w:r>
              <w:t xml:space="preserve">Посуда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firstLine="0"/>
              <w:jc w:val="left"/>
            </w:pPr>
            <w:r>
              <w:t xml:space="preserve">Посуда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t xml:space="preserve">Посуда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3" w:firstLine="0"/>
              <w:jc w:val="left"/>
            </w:pPr>
            <w:r>
              <w:t xml:space="preserve">Посуда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firstLine="0"/>
              <w:jc w:val="left"/>
            </w:pPr>
            <w:r>
              <w:t xml:space="preserve">Посуда </w:t>
            </w:r>
          </w:p>
        </w:tc>
      </w:tr>
      <w:tr w:rsidR="006D1D8F">
        <w:trPr>
          <w:trHeight w:val="610"/>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45" w:firstLine="0"/>
              <w:jc w:val="center"/>
            </w:pPr>
            <w:r>
              <w:rPr>
                <w:b/>
                <w:sz w:val="28"/>
              </w:rPr>
              <w:t xml:space="preserve">Весна </w:t>
            </w:r>
          </w:p>
          <w:p w:rsidR="006D1D8F" w:rsidRDefault="004157EB">
            <w:pPr>
              <w:spacing w:after="0" w:line="259" w:lineRule="auto"/>
              <w:ind w:left="54" w:firstLine="0"/>
              <w:jc w:val="center"/>
            </w:pPr>
            <w:r>
              <w:rPr>
                <w:b/>
              </w:rPr>
              <w:t xml:space="preserve">(28 неделя – 20.03-24.03)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802"/>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8" w:firstLine="0"/>
              <w:jc w:val="left"/>
            </w:pPr>
            <w:r>
              <w:t xml:space="preserve">Весна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6" w:firstLine="0"/>
              <w:jc w:val="left"/>
            </w:pPr>
            <w:r>
              <w:t xml:space="preserve">Весна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firstLine="0"/>
              <w:jc w:val="left"/>
            </w:pPr>
            <w:r>
              <w:t xml:space="preserve">Весна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6" w:line="259" w:lineRule="auto"/>
              <w:ind w:left="108" w:firstLine="0"/>
              <w:jc w:val="left"/>
            </w:pPr>
            <w:r>
              <w:t xml:space="preserve">Весна. </w:t>
            </w:r>
          </w:p>
          <w:p w:rsidR="006D1D8F" w:rsidRDefault="004157EB">
            <w:pPr>
              <w:spacing w:after="0" w:line="259" w:lineRule="auto"/>
              <w:ind w:left="108" w:firstLine="0"/>
              <w:jc w:val="left"/>
            </w:pPr>
            <w:r>
              <w:t xml:space="preserve">«Экологическа я тропа весной»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3" w:firstLine="0"/>
              <w:jc w:val="left"/>
            </w:pPr>
            <w:r>
              <w:t xml:space="preserve">Весна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firstLine="0"/>
              <w:jc w:val="left"/>
            </w:pPr>
            <w:r>
              <w:t xml:space="preserve">Весна </w:t>
            </w:r>
          </w:p>
        </w:tc>
      </w:tr>
      <w:tr w:rsidR="006D1D8F">
        <w:trPr>
          <w:trHeight w:val="605"/>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55" w:firstLine="0"/>
              <w:jc w:val="center"/>
            </w:pPr>
            <w:r>
              <w:rPr>
                <w:b/>
                <w:sz w:val="28"/>
              </w:rPr>
              <w:t xml:space="preserve">Наше здоровье </w:t>
            </w:r>
          </w:p>
          <w:p w:rsidR="006D1D8F" w:rsidRDefault="004157EB">
            <w:pPr>
              <w:spacing w:after="0" w:line="259" w:lineRule="auto"/>
              <w:ind w:left="42" w:firstLine="0"/>
              <w:jc w:val="center"/>
            </w:pPr>
            <w:r>
              <w:rPr>
                <w:b/>
              </w:rPr>
              <w:t xml:space="preserve">(29 неделя – 27.03-31.04) </w:t>
            </w:r>
            <w:r>
              <w:rPr>
                <w:b/>
                <w:i/>
              </w:rPr>
              <w:t xml:space="preserve">День смеха (01.04)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1114"/>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11" w:line="259" w:lineRule="auto"/>
              <w:ind w:left="98" w:firstLine="0"/>
              <w:jc w:val="left"/>
            </w:pPr>
            <w:r>
              <w:t xml:space="preserve">Солнце, воздух и вода </w:t>
            </w:r>
          </w:p>
          <w:p w:rsidR="006D1D8F" w:rsidRDefault="004157EB">
            <w:pPr>
              <w:tabs>
                <w:tab w:val="center" w:pos="158"/>
                <w:tab w:val="center" w:pos="953"/>
                <w:tab w:val="center" w:pos="2084"/>
              </w:tabs>
              <w:spacing w:after="22" w:line="259" w:lineRule="auto"/>
              <w:ind w:left="0" w:firstLine="0"/>
              <w:jc w:val="left"/>
            </w:pPr>
            <w:r>
              <w:rPr>
                <w:rFonts w:ascii="Calibri" w:eastAsia="Calibri" w:hAnsi="Calibri" w:cs="Calibri"/>
                <w:sz w:val="22"/>
              </w:rPr>
              <w:tab/>
            </w:r>
            <w:r>
              <w:t xml:space="preserve">– </w:t>
            </w:r>
            <w:r>
              <w:tab/>
              <w:t xml:space="preserve">наши </w:t>
            </w:r>
            <w:r>
              <w:tab/>
              <w:t xml:space="preserve">лучшие </w:t>
            </w:r>
          </w:p>
          <w:p w:rsidR="006D1D8F" w:rsidRDefault="004157EB">
            <w:pPr>
              <w:spacing w:after="0" w:line="259" w:lineRule="auto"/>
              <w:ind w:left="98" w:firstLine="0"/>
              <w:jc w:val="left"/>
            </w:pPr>
            <w:r>
              <w:t xml:space="preserve">друзья! Человек. Части тела!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11" w:line="259" w:lineRule="auto"/>
              <w:ind w:left="106" w:firstLine="0"/>
              <w:jc w:val="left"/>
            </w:pPr>
            <w:r>
              <w:t xml:space="preserve">Солнце, воздух и вода </w:t>
            </w:r>
          </w:p>
          <w:p w:rsidR="006D1D8F" w:rsidRDefault="004157EB">
            <w:pPr>
              <w:tabs>
                <w:tab w:val="center" w:pos="166"/>
                <w:tab w:val="center" w:pos="961"/>
                <w:tab w:val="center" w:pos="2094"/>
              </w:tabs>
              <w:spacing w:after="22" w:line="259" w:lineRule="auto"/>
              <w:ind w:left="0" w:firstLine="0"/>
              <w:jc w:val="left"/>
            </w:pPr>
            <w:r>
              <w:rPr>
                <w:rFonts w:ascii="Calibri" w:eastAsia="Calibri" w:hAnsi="Calibri" w:cs="Calibri"/>
                <w:sz w:val="22"/>
              </w:rPr>
              <w:tab/>
            </w:r>
            <w:r>
              <w:t xml:space="preserve">– </w:t>
            </w:r>
            <w:r>
              <w:tab/>
              <w:t xml:space="preserve">наши </w:t>
            </w:r>
            <w:r>
              <w:tab/>
              <w:t xml:space="preserve">лучшие </w:t>
            </w:r>
          </w:p>
          <w:p w:rsidR="006D1D8F" w:rsidRDefault="004157EB">
            <w:pPr>
              <w:spacing w:after="0" w:line="259" w:lineRule="auto"/>
              <w:ind w:left="106" w:firstLine="0"/>
              <w:jc w:val="left"/>
            </w:pPr>
            <w:r>
              <w:t xml:space="preserve">друзья! Человек. Части тела!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11" w:line="259" w:lineRule="auto"/>
              <w:ind w:left="101" w:firstLine="0"/>
              <w:jc w:val="left"/>
            </w:pPr>
            <w:r>
              <w:t xml:space="preserve">Солнце, воздух и вода </w:t>
            </w:r>
          </w:p>
          <w:p w:rsidR="006D1D8F" w:rsidRDefault="004157EB">
            <w:pPr>
              <w:tabs>
                <w:tab w:val="center" w:pos="161"/>
                <w:tab w:val="center" w:pos="958"/>
                <w:tab w:val="center" w:pos="2093"/>
              </w:tabs>
              <w:spacing w:after="22" w:line="259" w:lineRule="auto"/>
              <w:ind w:left="0" w:firstLine="0"/>
              <w:jc w:val="left"/>
            </w:pPr>
            <w:r>
              <w:rPr>
                <w:rFonts w:ascii="Calibri" w:eastAsia="Calibri" w:hAnsi="Calibri" w:cs="Calibri"/>
                <w:sz w:val="22"/>
              </w:rPr>
              <w:tab/>
            </w:r>
            <w:r>
              <w:t xml:space="preserve">– </w:t>
            </w:r>
            <w:r>
              <w:tab/>
              <w:t xml:space="preserve">наши </w:t>
            </w:r>
            <w:r>
              <w:tab/>
              <w:t xml:space="preserve">лучшие </w:t>
            </w:r>
          </w:p>
          <w:p w:rsidR="006D1D8F" w:rsidRDefault="004157EB">
            <w:pPr>
              <w:spacing w:after="0" w:line="259" w:lineRule="auto"/>
              <w:ind w:left="101" w:firstLine="0"/>
              <w:jc w:val="left"/>
            </w:pPr>
            <w:r>
              <w:t xml:space="preserve">друзья! Человек. Части тела!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tabs>
                <w:tab w:val="center" w:pos="387"/>
                <w:tab w:val="center" w:pos="1978"/>
              </w:tabs>
              <w:spacing w:after="31" w:line="259" w:lineRule="auto"/>
              <w:ind w:left="0" w:firstLine="0"/>
              <w:jc w:val="left"/>
            </w:pPr>
            <w:r>
              <w:rPr>
                <w:rFonts w:ascii="Calibri" w:eastAsia="Calibri" w:hAnsi="Calibri" w:cs="Calibri"/>
                <w:sz w:val="22"/>
              </w:rPr>
              <w:tab/>
            </w:r>
            <w:r>
              <w:t xml:space="preserve">Наше </w:t>
            </w:r>
            <w:r>
              <w:tab/>
              <w:t xml:space="preserve">здоровье. </w:t>
            </w:r>
          </w:p>
          <w:p w:rsidR="006D1D8F" w:rsidRDefault="004157EB">
            <w:pPr>
              <w:spacing w:after="0" w:line="259" w:lineRule="auto"/>
              <w:ind w:left="108" w:firstLine="0"/>
              <w:jc w:val="left"/>
            </w:pPr>
            <w:r>
              <w:t xml:space="preserve">Человек. Части тела!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tabs>
                <w:tab w:val="center" w:pos="382"/>
                <w:tab w:val="center" w:pos="1973"/>
              </w:tabs>
              <w:spacing w:after="31" w:line="259" w:lineRule="auto"/>
              <w:ind w:left="0" w:firstLine="0"/>
              <w:jc w:val="left"/>
            </w:pPr>
            <w:r>
              <w:rPr>
                <w:rFonts w:ascii="Calibri" w:eastAsia="Calibri" w:hAnsi="Calibri" w:cs="Calibri"/>
                <w:sz w:val="22"/>
              </w:rPr>
              <w:tab/>
            </w:r>
            <w:r>
              <w:t xml:space="preserve">Наше </w:t>
            </w:r>
            <w:r>
              <w:tab/>
              <w:t xml:space="preserve">здоровье. </w:t>
            </w:r>
          </w:p>
          <w:p w:rsidR="006D1D8F" w:rsidRDefault="004157EB">
            <w:pPr>
              <w:spacing w:after="0" w:line="259" w:lineRule="auto"/>
              <w:ind w:left="103" w:firstLine="0"/>
              <w:jc w:val="left"/>
            </w:pPr>
            <w:r>
              <w:t xml:space="preserve">Человек. Части тела!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17" w:line="261" w:lineRule="auto"/>
              <w:ind w:left="101" w:right="97" w:firstLine="0"/>
            </w:pPr>
            <w:r>
              <w:t xml:space="preserve">Как сохранить здоровье и научиться его ценить! Человек. </w:t>
            </w:r>
          </w:p>
          <w:p w:rsidR="006D1D8F" w:rsidRDefault="004157EB">
            <w:pPr>
              <w:spacing w:after="0" w:line="259" w:lineRule="auto"/>
              <w:ind w:left="101" w:firstLine="0"/>
              <w:jc w:val="left"/>
            </w:pPr>
            <w:r>
              <w:t xml:space="preserve">Части тела! </w:t>
            </w:r>
          </w:p>
        </w:tc>
      </w:tr>
      <w:tr w:rsidR="006D1D8F">
        <w:trPr>
          <w:trHeight w:val="610"/>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55" w:firstLine="0"/>
              <w:jc w:val="center"/>
            </w:pPr>
            <w:r>
              <w:rPr>
                <w:b/>
                <w:sz w:val="28"/>
              </w:rPr>
              <w:t xml:space="preserve">Одежда, обувь </w:t>
            </w:r>
          </w:p>
          <w:p w:rsidR="006D1D8F" w:rsidRDefault="004157EB">
            <w:pPr>
              <w:spacing w:after="0" w:line="259" w:lineRule="auto"/>
              <w:ind w:left="54" w:firstLine="0"/>
              <w:jc w:val="center"/>
            </w:pPr>
            <w:r>
              <w:rPr>
                <w:b/>
              </w:rPr>
              <w:t xml:space="preserve">(30 неделя – 03.04-07.04)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332"/>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8" w:firstLine="0"/>
              <w:jc w:val="left"/>
            </w:pPr>
            <w:r>
              <w:t xml:space="preserve">Одежда, обувь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6" w:firstLine="0"/>
              <w:jc w:val="left"/>
            </w:pPr>
            <w:r>
              <w:t xml:space="preserve">Одежда, обувь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firstLine="0"/>
              <w:jc w:val="left"/>
            </w:pPr>
            <w:r>
              <w:t xml:space="preserve">Одежда, обувь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t xml:space="preserve">Одежда. Головные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3" w:firstLine="0"/>
              <w:jc w:val="left"/>
            </w:pPr>
            <w:r>
              <w:t xml:space="preserve">Одежда. Ткани.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1" w:firstLine="0"/>
              <w:jc w:val="left"/>
            </w:pPr>
            <w:r>
              <w:t xml:space="preserve">Из истории одежды. </w:t>
            </w:r>
          </w:p>
        </w:tc>
      </w:tr>
    </w:tbl>
    <w:p w:rsidR="006D1D8F" w:rsidRDefault="004157EB">
      <w:pPr>
        <w:spacing w:after="0" w:line="259" w:lineRule="auto"/>
        <w:ind w:left="0" w:firstLine="0"/>
      </w:pPr>
      <w:r>
        <w:rPr>
          <w:sz w:val="2"/>
        </w:rPr>
        <w:t xml:space="preserve"> </w:t>
      </w:r>
    </w:p>
    <w:tbl>
      <w:tblPr>
        <w:tblStyle w:val="TableGrid"/>
        <w:tblW w:w="15598" w:type="dxa"/>
        <w:tblInd w:w="216" w:type="dxa"/>
        <w:tblCellMar>
          <w:top w:w="12" w:type="dxa"/>
          <w:left w:w="5" w:type="dxa"/>
          <w:right w:w="115" w:type="dxa"/>
        </w:tblCellMar>
        <w:tblLook w:val="04A0" w:firstRow="1" w:lastRow="0" w:firstColumn="1" w:lastColumn="0" w:noHBand="0" w:noVBand="1"/>
      </w:tblPr>
      <w:tblGrid>
        <w:gridCol w:w="2593"/>
        <w:gridCol w:w="2602"/>
        <w:gridCol w:w="2595"/>
        <w:gridCol w:w="2602"/>
        <w:gridCol w:w="2602"/>
        <w:gridCol w:w="2604"/>
      </w:tblGrid>
      <w:tr w:rsidR="006D1D8F">
        <w:trPr>
          <w:trHeight w:val="332"/>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left"/>
            </w:pPr>
            <w:r>
              <w:t xml:space="preserve">уборы.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Мода Одежда. Ткани. </w:t>
            </w:r>
          </w:p>
        </w:tc>
      </w:tr>
      <w:tr w:rsidR="006D1D8F">
        <w:trPr>
          <w:trHeight w:val="605"/>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154" w:firstLine="0"/>
              <w:jc w:val="center"/>
            </w:pPr>
            <w:r>
              <w:rPr>
                <w:b/>
                <w:sz w:val="28"/>
              </w:rPr>
              <w:t xml:space="preserve">Космос </w:t>
            </w:r>
          </w:p>
          <w:p w:rsidR="006D1D8F" w:rsidRDefault="004157EB">
            <w:pPr>
              <w:spacing w:after="0" w:line="259" w:lineRule="auto"/>
              <w:ind w:left="142" w:firstLine="0"/>
              <w:jc w:val="center"/>
            </w:pPr>
            <w:r>
              <w:rPr>
                <w:b/>
              </w:rPr>
              <w:t xml:space="preserve">(31 неделя – 10.04-14.04) </w:t>
            </w:r>
            <w:r>
              <w:rPr>
                <w:b/>
                <w:i/>
              </w:rPr>
              <w:t xml:space="preserve">День космонавтики (12.04)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62"/>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Планеты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Планеты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Космос. День космонавтики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left"/>
            </w:pPr>
            <w:r>
              <w:t xml:space="preserve">Космос. День космонавтики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2" w:firstLine="0"/>
              <w:jc w:val="left"/>
            </w:pPr>
            <w:r>
              <w:t xml:space="preserve">Космос. День космонавтики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Космос. День космонавтики </w:t>
            </w:r>
          </w:p>
        </w:tc>
      </w:tr>
      <w:tr w:rsidR="006D1D8F">
        <w:trPr>
          <w:trHeight w:val="602"/>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148" w:firstLine="0"/>
              <w:jc w:val="center"/>
            </w:pPr>
            <w:r>
              <w:rPr>
                <w:b/>
                <w:sz w:val="28"/>
              </w:rPr>
              <w:t xml:space="preserve">Игрушки </w:t>
            </w:r>
          </w:p>
          <w:p w:rsidR="006D1D8F" w:rsidRDefault="004157EB">
            <w:pPr>
              <w:spacing w:after="0" w:line="259" w:lineRule="auto"/>
              <w:ind w:left="154" w:firstLine="0"/>
              <w:jc w:val="center"/>
            </w:pPr>
            <w:r>
              <w:rPr>
                <w:b/>
              </w:rPr>
              <w:t xml:space="preserve">(32 неделя – 17.04-21.04)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69"/>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Игрушки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Игрушки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Игрушки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left"/>
            </w:pPr>
            <w:r>
              <w:t xml:space="preserve">Игрушки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2" w:firstLine="0"/>
              <w:jc w:val="left"/>
            </w:pPr>
            <w:r>
              <w:t xml:space="preserve">Игрушки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Школьные принадлежности </w:t>
            </w:r>
          </w:p>
        </w:tc>
      </w:tr>
      <w:tr w:rsidR="006D1D8F">
        <w:trPr>
          <w:trHeight w:val="602"/>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150" w:firstLine="0"/>
              <w:jc w:val="center"/>
            </w:pPr>
            <w:r>
              <w:rPr>
                <w:b/>
                <w:sz w:val="28"/>
              </w:rPr>
              <w:t xml:space="preserve">Цветы </w:t>
            </w:r>
          </w:p>
          <w:p w:rsidR="006D1D8F" w:rsidRDefault="004157EB">
            <w:pPr>
              <w:spacing w:after="0" w:line="259" w:lineRule="auto"/>
              <w:ind w:left="154" w:firstLine="0"/>
              <w:jc w:val="center"/>
            </w:pPr>
            <w:r>
              <w:rPr>
                <w:b/>
              </w:rPr>
              <w:t xml:space="preserve">(33 неделя – 24.04-28.04)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331"/>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Цветы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Цветы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Цветы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left"/>
            </w:pPr>
            <w:r>
              <w:t xml:space="preserve">Цветы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2" w:firstLine="0"/>
              <w:jc w:val="left"/>
            </w:pPr>
            <w:r>
              <w:t xml:space="preserve">Цветы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Цветы </w:t>
            </w:r>
          </w:p>
        </w:tc>
      </w:tr>
      <w:tr w:rsidR="006D1D8F">
        <w:trPr>
          <w:trHeight w:val="602"/>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171" w:firstLine="0"/>
              <w:jc w:val="center"/>
            </w:pPr>
            <w:r>
              <w:rPr>
                <w:b/>
                <w:sz w:val="28"/>
              </w:rPr>
              <w:t xml:space="preserve">Мир, труд, май </w:t>
            </w:r>
          </w:p>
          <w:p w:rsidR="006D1D8F" w:rsidRDefault="004157EB">
            <w:pPr>
              <w:spacing w:after="0" w:line="259" w:lineRule="auto"/>
              <w:ind w:left="145" w:firstLine="0"/>
              <w:jc w:val="center"/>
            </w:pPr>
            <w:r>
              <w:rPr>
                <w:b/>
              </w:rPr>
              <w:t xml:space="preserve">(34 неделя – 02.05-12.05) </w:t>
            </w:r>
            <w:r>
              <w:rPr>
                <w:b/>
                <w:i/>
              </w:rPr>
              <w:t xml:space="preserve">День труда, День Победы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326"/>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Дети идут на праздник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Дети идут на праздник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Дети идут на праздник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left"/>
            </w:pPr>
            <w:r>
              <w:t xml:space="preserve">Дети идут на праздник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2" w:firstLine="0"/>
              <w:jc w:val="left"/>
            </w:pPr>
            <w:r>
              <w:t xml:space="preserve">Страна. День Победы.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Страна. День Победы. </w:t>
            </w:r>
          </w:p>
        </w:tc>
      </w:tr>
      <w:tr w:rsidR="006D1D8F">
        <w:trPr>
          <w:trHeight w:val="612"/>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158" w:firstLine="0"/>
              <w:jc w:val="center"/>
            </w:pPr>
            <w:r>
              <w:rPr>
                <w:b/>
                <w:sz w:val="28"/>
              </w:rPr>
              <w:t xml:space="preserve">Насекомые </w:t>
            </w:r>
          </w:p>
          <w:p w:rsidR="006D1D8F" w:rsidRDefault="004157EB">
            <w:pPr>
              <w:spacing w:after="0" w:line="259" w:lineRule="auto"/>
              <w:ind w:left="154" w:firstLine="0"/>
              <w:jc w:val="center"/>
            </w:pPr>
            <w:r>
              <w:rPr>
                <w:b/>
              </w:rPr>
              <w:t xml:space="preserve">(35 неделя – 15.05-19.05)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326"/>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Насекомые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Насекомые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Насекомые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left"/>
            </w:pPr>
            <w:r>
              <w:t xml:space="preserve">Насекомые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2" w:firstLine="0"/>
              <w:jc w:val="left"/>
            </w:pPr>
            <w:r>
              <w:t xml:space="preserve">Насекомые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Насекомые </w:t>
            </w:r>
          </w:p>
        </w:tc>
      </w:tr>
      <w:tr w:rsidR="006D1D8F">
        <w:trPr>
          <w:trHeight w:val="602"/>
        </w:trPr>
        <w:tc>
          <w:tcPr>
            <w:tcW w:w="2592"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0401" w:type="dxa"/>
            <w:gridSpan w:val="4"/>
            <w:tcBorders>
              <w:top w:val="single" w:sz="4" w:space="0" w:color="000000"/>
              <w:left w:val="nil"/>
              <w:bottom w:val="single" w:sz="4" w:space="0" w:color="000000"/>
              <w:right w:val="nil"/>
            </w:tcBorders>
          </w:tcPr>
          <w:p w:rsidR="006D1D8F" w:rsidRDefault="004157EB">
            <w:pPr>
              <w:spacing w:after="0" w:line="259" w:lineRule="auto"/>
              <w:ind w:left="150" w:firstLine="0"/>
              <w:jc w:val="center"/>
            </w:pPr>
            <w:r>
              <w:rPr>
                <w:b/>
                <w:sz w:val="28"/>
              </w:rPr>
              <w:t xml:space="preserve">Права ребёнка </w:t>
            </w:r>
          </w:p>
          <w:p w:rsidR="006D1D8F" w:rsidRDefault="004157EB">
            <w:pPr>
              <w:spacing w:after="0" w:line="259" w:lineRule="auto"/>
              <w:ind w:left="154" w:firstLine="0"/>
              <w:jc w:val="center"/>
            </w:pPr>
            <w:r>
              <w:rPr>
                <w:b/>
              </w:rPr>
              <w:t xml:space="preserve">(36 неделя – 22.05-31.05) </w:t>
            </w:r>
            <w:r>
              <w:rPr>
                <w:b/>
                <w:i/>
              </w:rPr>
              <w:t xml:space="preserve">Всемирный день библиотек (27.05) </w:t>
            </w:r>
          </w:p>
        </w:tc>
        <w:tc>
          <w:tcPr>
            <w:tcW w:w="2604"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40"/>
        </w:trPr>
        <w:tc>
          <w:tcPr>
            <w:tcW w:w="259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У нас у всех одни права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5" w:firstLine="0"/>
              <w:jc w:val="left"/>
            </w:pPr>
            <w:r>
              <w:t xml:space="preserve">У нас у всех одни права </w:t>
            </w:r>
          </w:p>
        </w:tc>
        <w:tc>
          <w:tcPr>
            <w:tcW w:w="259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У нас у всех одни права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left"/>
            </w:pPr>
            <w:r>
              <w:t xml:space="preserve">У нас у всех одни права </w:t>
            </w:r>
          </w:p>
        </w:tc>
        <w:tc>
          <w:tcPr>
            <w:tcW w:w="26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2" w:firstLine="0"/>
            </w:pPr>
            <w:r>
              <w:t xml:space="preserve">Мы все равны. И исключенья нет! </w:t>
            </w:r>
          </w:p>
        </w:tc>
        <w:tc>
          <w:tcPr>
            <w:tcW w:w="26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У нас у всех одни права </w:t>
            </w:r>
          </w:p>
        </w:tc>
      </w:tr>
    </w:tbl>
    <w:p w:rsidR="006D1D8F" w:rsidRDefault="006D1D8F">
      <w:pPr>
        <w:sectPr w:rsidR="006D1D8F">
          <w:headerReference w:type="even" r:id="rId337"/>
          <w:headerReference w:type="default" r:id="rId338"/>
          <w:footerReference w:type="even" r:id="rId339"/>
          <w:footerReference w:type="default" r:id="rId340"/>
          <w:headerReference w:type="first" r:id="rId341"/>
          <w:footerReference w:type="first" r:id="rId342"/>
          <w:pgSz w:w="16860" w:h="11930" w:orient="landscape"/>
          <w:pgMar w:top="384" w:right="370" w:bottom="0" w:left="425" w:header="720" w:footer="720" w:gutter="0"/>
          <w:cols w:space="720"/>
        </w:sectPr>
      </w:pPr>
    </w:p>
    <w:p w:rsidR="006D1D8F" w:rsidRDefault="004157EB">
      <w:pPr>
        <w:spacing w:after="5" w:line="271" w:lineRule="auto"/>
        <w:ind w:left="44" w:right="12" w:hanging="10"/>
      </w:pPr>
      <w:r>
        <w:rPr>
          <w:b/>
        </w:rPr>
        <w:lastRenderedPageBreak/>
        <w:t>2.4.</w:t>
      </w:r>
      <w:r>
        <w:rPr>
          <w:rFonts w:ascii="Arial" w:eastAsia="Arial" w:hAnsi="Arial" w:cs="Arial"/>
          <w:b/>
        </w:rPr>
        <w:t xml:space="preserve"> </w:t>
      </w:r>
      <w:r>
        <w:rPr>
          <w:b/>
        </w:rPr>
        <w:t xml:space="preserve">Способы и направления поддержки детской инициативы и индивидуальности </w:t>
      </w:r>
    </w:p>
    <w:p w:rsidR="006D1D8F" w:rsidRDefault="004157EB">
      <w:pPr>
        <w:spacing w:after="0"/>
        <w:ind w:left="34" w:right="23"/>
      </w:pPr>
      <w:r>
        <w:t xml:space="preserve">В ходе реализации образовательных задач Программы осуществляется поддержка самостоятельности и детской инициативы ребенка. Под самостоятельной деятельностью понимается свободная деятельность воспитанников в условиях созданной педагогами развивающей предметно-пространственной среды, обеспечивающей выбор каждым ребенком деятельности по интересам, позволяющей ему взаимодействовать со сверстниками или действовать индивидуально. Детская самостоятельность – это не столько умение ребенка осуществлять определенное действие без помощи посторонних и постоянного контроля со стороны взрослых, сколько инициативность и способность ставить перед собой новые задачи и находить их решения в социально приемлемых формах. </w:t>
      </w:r>
    </w:p>
    <w:p w:rsidR="006D1D8F" w:rsidRDefault="004157EB">
      <w:pPr>
        <w:spacing w:after="31" w:line="303" w:lineRule="auto"/>
        <w:ind w:left="34" w:right="11"/>
        <w:jc w:val="left"/>
      </w:pPr>
      <w:r>
        <w:t xml:space="preserve">Фундамент самостоятельности закладывается на границе раннего и дошкольного возрастов, дальнейшее развитие самостоятельности как личностного качества в период дошкольного детства связано, в первую очередь, с развитием основных видов детской деятельности – сквозных Детская инициативность и самостоятельность поддерживается педагогами и в процессе организации других видов деятельности (активности) – трудовой, конструктивной, изобразительной, музыкальной, двигательной, при восприятии художественной литературыи фольклора и др. </w:t>
      </w:r>
    </w:p>
    <w:p w:rsidR="006D1D8F" w:rsidRDefault="004157EB">
      <w:pPr>
        <w:spacing w:after="52" w:line="271" w:lineRule="auto"/>
        <w:ind w:left="44" w:right="12" w:hanging="10"/>
      </w:pPr>
      <w:r>
        <w:rPr>
          <w:b/>
          <w:sz w:val="22"/>
        </w:rPr>
        <w:t>2.4.1.</w:t>
      </w:r>
      <w:r>
        <w:rPr>
          <w:rFonts w:ascii="Arial" w:eastAsia="Arial" w:hAnsi="Arial" w:cs="Arial"/>
          <w:b/>
          <w:sz w:val="22"/>
        </w:rPr>
        <w:t xml:space="preserve"> </w:t>
      </w:r>
      <w:r>
        <w:rPr>
          <w:b/>
        </w:rPr>
        <w:t>Приоритетные сферы инициативы в раннем и дошкольном возрасте</w:t>
      </w:r>
      <w:r>
        <w:rPr>
          <w:b/>
          <w:sz w:val="22"/>
        </w:rPr>
        <w:t xml:space="preserve"> </w:t>
      </w:r>
    </w:p>
    <w:p w:rsidR="006D1D8F" w:rsidRDefault="004157EB">
      <w:pPr>
        <w:spacing w:after="55" w:line="249" w:lineRule="auto"/>
        <w:ind w:left="567" w:right="136" w:firstLine="720"/>
        <w:jc w:val="left"/>
      </w:pPr>
      <w:r>
        <w:rPr>
          <w:b/>
        </w:rPr>
        <w:t>В раннем возрасте (1-3 года) - п</w:t>
      </w:r>
      <w:r>
        <w:rPr>
          <w:sz w:val="22"/>
        </w:rPr>
        <w:t xml:space="preserve">риоритетная сфера инициативы – предметноманипулятивная деятельность. </w:t>
      </w:r>
    </w:p>
    <w:p w:rsidR="006D1D8F" w:rsidRDefault="004157EB">
      <w:pPr>
        <w:spacing w:after="10"/>
        <w:ind w:left="571" w:right="23"/>
      </w:pPr>
      <w:r>
        <w:t xml:space="preserve">Деятельность воспитателя по поддержке инициативы: </w:t>
      </w:r>
    </w:p>
    <w:p w:rsidR="006D1D8F" w:rsidRDefault="004157EB" w:rsidP="004157EB">
      <w:pPr>
        <w:numPr>
          <w:ilvl w:val="0"/>
          <w:numId w:val="72"/>
        </w:numPr>
        <w:spacing w:after="11"/>
        <w:ind w:right="23" w:hanging="360"/>
      </w:pPr>
      <w:r>
        <w:t xml:space="preserve">Постепенное расширение круга предметов, осваиваемых ребенком. Обеспечение богатства, разнообразия и изменчивости предметной среды. </w:t>
      </w:r>
    </w:p>
    <w:p w:rsidR="006D1D8F" w:rsidRDefault="004157EB" w:rsidP="004157EB">
      <w:pPr>
        <w:numPr>
          <w:ilvl w:val="0"/>
          <w:numId w:val="72"/>
        </w:numPr>
        <w:spacing w:after="11"/>
        <w:ind w:right="23" w:hanging="360"/>
      </w:pPr>
      <w:r>
        <w:t xml:space="preserve">Поддержка ребенка в его действиях посредством совместной игры, экспериментальных бесед. Проявление радости действиям малыша. </w:t>
      </w:r>
    </w:p>
    <w:p w:rsidR="006D1D8F" w:rsidRDefault="004157EB" w:rsidP="004157EB">
      <w:pPr>
        <w:numPr>
          <w:ilvl w:val="0"/>
          <w:numId w:val="72"/>
        </w:numPr>
        <w:spacing w:after="13"/>
        <w:ind w:right="23" w:hanging="360"/>
      </w:pPr>
      <w:r>
        <w:t xml:space="preserve">Учет опыта ребенка. Сначала нужно понаблюдать за ребенком и определить какая помощь, и в какой мере ему нужна. </w:t>
      </w:r>
    </w:p>
    <w:p w:rsidR="006D1D8F" w:rsidRDefault="004157EB" w:rsidP="004157EB">
      <w:pPr>
        <w:numPr>
          <w:ilvl w:val="0"/>
          <w:numId w:val="72"/>
        </w:numPr>
        <w:spacing w:after="8"/>
        <w:ind w:right="23" w:hanging="360"/>
      </w:pPr>
      <w:r>
        <w:t xml:space="preserve">«Озвучивание» чувств и эмоций самого ребенка, которые он переживает. </w:t>
      </w:r>
    </w:p>
    <w:p w:rsidR="006D1D8F" w:rsidRDefault="004157EB">
      <w:pPr>
        <w:spacing w:after="4" w:line="303" w:lineRule="auto"/>
        <w:ind w:left="571" w:right="483" w:firstLine="768"/>
        <w:jc w:val="left"/>
      </w:pPr>
      <w:r>
        <w:rPr>
          <w:b/>
        </w:rPr>
        <w:t xml:space="preserve">В возрасте 3 - 4 лет </w:t>
      </w:r>
      <w:r>
        <w:t xml:space="preserve">у ребенка активно проявляется потребность в общении со взрослым, ребенок стремится через разговор с педагогом познать окружающий мир, узнать об интересующих его действиях, сведениях. Поэтому ребенок задает различного рода вопросы. Важно поддержать данное стремление ребенка,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ребенка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ребенка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ребенок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 </w:t>
      </w:r>
    </w:p>
    <w:p w:rsidR="006D1D8F" w:rsidRDefault="004157EB">
      <w:pPr>
        <w:spacing w:after="2637"/>
        <w:ind w:left="571" w:right="714" w:firstLine="768"/>
      </w:pPr>
      <w:r>
        <w:rPr>
          <w:b/>
        </w:rPr>
        <w:t xml:space="preserve">С 4-5 лет </w:t>
      </w:r>
      <w:r>
        <w:t xml:space="preserve">у детей наблюдается высокая активность. Данная потребность ребенка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w:t>
      </w:r>
      <w:r>
        <w:lastRenderedPageBreak/>
        <w:t xml:space="preserve">разнообразных обследовательских действий,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w:t>
      </w:r>
    </w:p>
    <w:p w:rsidR="006D1D8F" w:rsidRDefault="004157EB">
      <w:pPr>
        <w:spacing w:after="0" w:line="259" w:lineRule="auto"/>
        <w:ind w:left="0" w:firstLine="0"/>
        <w:jc w:val="left"/>
      </w:pPr>
      <w:r>
        <w:rPr>
          <w:sz w:val="2"/>
        </w:rPr>
        <w:t xml:space="preserve"> </w:t>
      </w:r>
    </w:p>
    <w:p w:rsidR="006D1D8F" w:rsidRDefault="006D1D8F">
      <w:pPr>
        <w:sectPr w:rsidR="006D1D8F">
          <w:headerReference w:type="even" r:id="rId343"/>
          <w:headerReference w:type="default" r:id="rId344"/>
          <w:footerReference w:type="even" r:id="rId345"/>
          <w:footerReference w:type="default" r:id="rId346"/>
          <w:headerReference w:type="first" r:id="rId347"/>
          <w:footerReference w:type="first" r:id="rId348"/>
          <w:pgSz w:w="11930" w:h="16860"/>
          <w:pgMar w:top="1440" w:right="367" w:bottom="1440" w:left="566" w:header="720" w:footer="10" w:gutter="0"/>
          <w:cols w:space="720"/>
        </w:sectPr>
      </w:pPr>
    </w:p>
    <w:p w:rsidR="006D1D8F" w:rsidRDefault="004157EB">
      <w:pPr>
        <w:spacing w:after="11"/>
        <w:ind w:left="677" w:right="722"/>
      </w:pPr>
      <w:r>
        <w:lastRenderedPageBreak/>
        <w:t xml:space="preserve">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ребенком.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ребенка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 </w:t>
      </w:r>
    </w:p>
    <w:p w:rsidR="006D1D8F" w:rsidRDefault="004157EB">
      <w:pPr>
        <w:spacing w:after="15"/>
        <w:ind w:left="677" w:right="1408"/>
      </w:pPr>
      <w:r>
        <w:t xml:space="preserve">Важно, чтобы у ребенка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 </w:t>
      </w:r>
    </w:p>
    <w:p w:rsidR="006D1D8F" w:rsidRDefault="004157EB">
      <w:pPr>
        <w:spacing w:after="99" w:line="248" w:lineRule="auto"/>
        <w:ind w:left="677" w:right="484" w:firstLine="706"/>
        <w:jc w:val="left"/>
      </w:pPr>
      <w:r>
        <w:rPr>
          <w:b/>
        </w:rPr>
        <w:t xml:space="preserve">Дети 5-7 лет </w:t>
      </w:r>
      <w:r>
        <w:t xml:space="preserve">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ребенка за стремление к таким действиям, нацеливает на поиск новых, творческих решений возникших затруднений. </w:t>
      </w:r>
    </w:p>
    <w:p w:rsidR="006D1D8F" w:rsidRDefault="004157EB">
      <w:pPr>
        <w:spacing w:after="16" w:line="259" w:lineRule="auto"/>
        <w:ind w:left="0" w:firstLine="0"/>
        <w:jc w:val="left"/>
      </w:pPr>
      <w:r>
        <w:t xml:space="preserve"> </w:t>
      </w:r>
    </w:p>
    <w:p w:rsidR="006D1D8F" w:rsidRDefault="004157EB">
      <w:pPr>
        <w:spacing w:after="70" w:line="271" w:lineRule="auto"/>
        <w:ind w:left="152" w:right="12" w:hanging="10"/>
      </w:pPr>
      <w:r>
        <w:rPr>
          <w:b/>
          <w:sz w:val="22"/>
        </w:rPr>
        <w:t>2.4.2.</w:t>
      </w:r>
      <w:r>
        <w:rPr>
          <w:rFonts w:ascii="Arial" w:eastAsia="Arial" w:hAnsi="Arial" w:cs="Arial"/>
          <w:b/>
          <w:sz w:val="22"/>
        </w:rPr>
        <w:t xml:space="preserve"> </w:t>
      </w:r>
      <w:r>
        <w:rPr>
          <w:b/>
        </w:rPr>
        <w:t xml:space="preserve">Условия, необходимые для создания социальной ситуации развития детей, соответствующей специфике дошкольного возраста, предполагают </w:t>
      </w:r>
      <w:r>
        <w:rPr>
          <w:b/>
          <w:i/>
        </w:rPr>
        <w:t>обеспечениеэмоционального благополучия через:</w:t>
      </w:r>
      <w:r>
        <w:rPr>
          <w:b/>
          <w:sz w:val="22"/>
        </w:rPr>
        <w:t xml:space="preserve"> </w:t>
      </w:r>
      <w:r>
        <w:t xml:space="preserve">механизмов развития ребенка. </w:t>
      </w:r>
    </w:p>
    <w:p w:rsidR="006D1D8F" w:rsidRDefault="004157EB">
      <w:pPr>
        <w:spacing w:after="9"/>
        <w:ind w:left="142" w:right="23"/>
      </w:pPr>
      <w:r>
        <w:t xml:space="preserve">-непосредственное общение с каждым ребенком; </w:t>
      </w:r>
    </w:p>
    <w:p w:rsidR="006D1D8F" w:rsidRDefault="004157EB">
      <w:pPr>
        <w:spacing w:after="80"/>
        <w:ind w:left="142" w:right="23"/>
      </w:pPr>
      <w:r>
        <w:t xml:space="preserve">-уважительное отношение к каждомуребенку, к его чувствам и потребностям. </w:t>
      </w:r>
    </w:p>
    <w:p w:rsidR="006D1D8F" w:rsidRDefault="004157EB">
      <w:pPr>
        <w:spacing w:after="4"/>
        <w:ind w:left="152" w:hanging="10"/>
      </w:pPr>
      <w:r>
        <w:rPr>
          <w:b/>
          <w:i/>
        </w:rPr>
        <w:t xml:space="preserve">поддержку индивидуальности и инициативы детей через: </w:t>
      </w:r>
    </w:p>
    <w:p w:rsidR="006D1D8F" w:rsidRDefault="004157EB">
      <w:pPr>
        <w:spacing w:after="20"/>
        <w:ind w:left="142" w:right="23"/>
      </w:pPr>
      <w:r>
        <w:t xml:space="preserve">-создание условий для свободного выбора детьми деятельности, участников совместной деятельности; </w:t>
      </w:r>
    </w:p>
    <w:p w:rsidR="006D1D8F" w:rsidRDefault="004157EB">
      <w:pPr>
        <w:spacing w:after="4"/>
        <w:ind w:left="142" w:right="23"/>
      </w:pPr>
      <w:r>
        <w:t xml:space="preserve">-создание условий для принятия детьми решений, выражения своих чувств и мыслей; </w:t>
      </w:r>
    </w:p>
    <w:p w:rsidR="006D1D8F" w:rsidRDefault="004157EB">
      <w:pPr>
        <w:spacing w:after="13"/>
        <w:ind w:left="142" w:right="85"/>
      </w:pPr>
      <w:r>
        <w:t xml:space="preserve">-не 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 </w:t>
      </w:r>
      <w:r>
        <w:rPr>
          <w:b/>
          <w:i/>
        </w:rPr>
        <w:t xml:space="preserve">установление правил взаимодействия в разных ситуациях: </w:t>
      </w:r>
    </w:p>
    <w:p w:rsidR="006D1D8F" w:rsidRDefault="004157EB">
      <w:pPr>
        <w:spacing w:after="8"/>
        <w:ind w:left="142" w:right="23"/>
      </w:pPr>
      <w:r>
        <w:t xml:space="preserve">-создание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 </w:t>
      </w:r>
    </w:p>
    <w:p w:rsidR="006D1D8F" w:rsidRDefault="004157EB">
      <w:pPr>
        <w:spacing w:after="10"/>
        <w:ind w:left="142" w:right="23"/>
      </w:pPr>
      <w:r>
        <w:t xml:space="preserve">-развитие коммуникативных способностей детей, позволяющих разрешать конфликтные ситуации со сверстниками; </w:t>
      </w:r>
    </w:p>
    <w:p w:rsidR="006D1D8F" w:rsidRDefault="004157EB">
      <w:pPr>
        <w:spacing w:after="0"/>
        <w:ind w:left="142" w:right="23"/>
      </w:pPr>
      <w:r>
        <w:t xml:space="preserve">-развитие умения детей работать в группе сверстников. </w:t>
      </w:r>
    </w:p>
    <w:p w:rsidR="006D1D8F" w:rsidRDefault="004157EB">
      <w:pPr>
        <w:spacing w:after="4"/>
        <w:ind w:left="152" w:hanging="10"/>
      </w:pPr>
      <w:r>
        <w:rPr>
          <w:b/>
          <w:i/>
        </w:rPr>
        <w:t xml:space="preserve">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w:t>
      </w:r>
      <w:r>
        <w:rPr>
          <w:b/>
          <w:i/>
        </w:rPr>
        <w:lastRenderedPageBreak/>
        <w:t xml:space="preserve">сверстниками, но не актуализирующийся в его индивидуальной деятельности (далее - зона ближайшего развития каждого ребенка), через: </w:t>
      </w:r>
    </w:p>
    <w:p w:rsidR="006D1D8F" w:rsidRDefault="004157EB" w:rsidP="004157EB">
      <w:pPr>
        <w:numPr>
          <w:ilvl w:val="0"/>
          <w:numId w:val="73"/>
        </w:numPr>
        <w:spacing w:after="4"/>
        <w:ind w:right="23"/>
      </w:pPr>
      <w:r>
        <w:t>поддержку спонтанной игры детей, ее обогащение, обеспечение игрового времени и пространства; -</w:t>
      </w:r>
      <w:r>
        <w:rPr>
          <w:rFonts w:ascii="Arial" w:eastAsia="Arial" w:hAnsi="Arial" w:cs="Arial"/>
        </w:rPr>
        <w:t xml:space="preserve"> </w:t>
      </w:r>
      <w:r>
        <w:t xml:space="preserve">организацию видов деятельности, способствующих интеллектуально-творческих способностей путем внедрения игровой технологии интеллектуально-творческогоразвития детей 3 – 8 лет. </w:t>
      </w:r>
      <w:r>
        <w:rPr>
          <w:b/>
          <w:i/>
        </w:rPr>
        <w:t xml:space="preserve">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w:t>
      </w:r>
    </w:p>
    <w:p w:rsidR="006D1D8F" w:rsidRDefault="004157EB">
      <w:pPr>
        <w:spacing w:after="11"/>
        <w:ind w:left="142" w:right="23"/>
      </w:pPr>
      <w:r>
        <w:t xml:space="preserve">Формировать активную, самостоятельную и инициативную позицию ребенка и поддерживать устойчивый познавательный интерес </w:t>
      </w:r>
      <w:r>
        <w:rPr>
          <w:b/>
          <w:i/>
        </w:rPr>
        <w:t>позволяет проектная, исследовательская деятельность</w:t>
      </w:r>
      <w:r>
        <w:t xml:space="preserve">, информационно-коммуникационные технологии и технология «Портфолио дошкольника». </w:t>
      </w:r>
      <w:r>
        <w:rPr>
          <w:b/>
          <w:i/>
        </w:rPr>
        <w:t xml:space="preserve">Проектная деятельность. </w:t>
      </w:r>
    </w:p>
    <w:p w:rsidR="006D1D8F" w:rsidRDefault="004157EB">
      <w:pPr>
        <w:spacing w:after="15"/>
        <w:ind w:left="144" w:right="23"/>
      </w:pPr>
      <w:r>
        <w:t xml:space="preserve">поддерживает детскую познавательную инициативу в условиях детского сада и семьи.Тема эта весьма актуальна по ряду причин. </w:t>
      </w:r>
    </w:p>
    <w:p w:rsidR="006D1D8F" w:rsidRDefault="004157EB" w:rsidP="004157EB">
      <w:pPr>
        <w:numPr>
          <w:ilvl w:val="0"/>
          <w:numId w:val="73"/>
        </w:numPr>
        <w:spacing w:after="15"/>
        <w:ind w:right="23"/>
      </w:pPr>
      <w:r>
        <w:t xml:space="preserve">во-первых, помогает получить ребенку ранний социальный позитивный опыт реализации собственных замыслов. Если то, что наиболее значимо для ребенка еще и представляет интерес для других людей, он оказывается в ситуации социального принятия, которая стимулирует его личностный рост и самореализацию. </w:t>
      </w:r>
    </w:p>
    <w:p w:rsidR="006D1D8F" w:rsidRDefault="004157EB" w:rsidP="004157EB">
      <w:pPr>
        <w:numPr>
          <w:ilvl w:val="0"/>
          <w:numId w:val="73"/>
        </w:numPr>
        <w:spacing w:after="17"/>
        <w:ind w:right="23"/>
      </w:pPr>
      <w:r>
        <w:t xml:space="preserve">во-вторых, все возрастающая динамичность внутри общественных взаимоотношений, требует поиска новых, нестандартных действий в самых разных обстоятельствах. Нестандартность действий основывается на оригинальности мышления. </w:t>
      </w:r>
    </w:p>
    <w:p w:rsidR="006D1D8F" w:rsidRDefault="004157EB" w:rsidP="004157EB">
      <w:pPr>
        <w:numPr>
          <w:ilvl w:val="0"/>
          <w:numId w:val="73"/>
        </w:numPr>
        <w:spacing w:after="8"/>
        <w:ind w:right="23"/>
      </w:pPr>
      <w:r>
        <w:t xml:space="preserve">в-третьих проектная деятельность помогает выйти за пределы культуры (познавательная инициатива) культурно-адекватным способом. Именно проектная деятельность позволяет не только поддерживать детскую инициативу, но и оформить ее в виде культурно-значимого продукта. </w:t>
      </w:r>
    </w:p>
    <w:p w:rsidR="006D1D8F" w:rsidRDefault="004157EB">
      <w:pPr>
        <w:spacing w:after="74"/>
        <w:ind w:left="142" w:right="23"/>
      </w:pPr>
      <w:r>
        <w:t xml:space="preserve">Проектная деятельность, как педагогов, так и дошкольников существенно изменяет </w:t>
      </w:r>
    </w:p>
    <w:p w:rsidR="006D1D8F" w:rsidRDefault="004157EB">
      <w:pPr>
        <w:spacing w:after="74"/>
        <w:ind w:left="142" w:right="221"/>
      </w:pPr>
      <w:r>
        <w:t xml:space="preserve">межличностные отношения между сверстниками и между взрослым и ребенком. Все участники проектной деятельности приобретают опыт продуктивного взаимодействия, умение слышать другого и выражать свое отношение к различным сторонам реальности. </w:t>
      </w:r>
    </w:p>
    <w:p w:rsidR="006D1D8F" w:rsidRDefault="004157EB">
      <w:pPr>
        <w:spacing w:after="25"/>
        <w:ind w:left="142" w:right="23"/>
      </w:pPr>
      <w:r>
        <w:t xml:space="preserve">Новый виток интереса к проекту как способу организации жизнедеятельности детей объясняется его потенциальной интерактивностью, соответствием технологии развивающего обучения, обеспечением активности детей в образовательном процессе. </w:t>
      </w:r>
    </w:p>
    <w:p w:rsidR="006D1D8F" w:rsidRDefault="004157EB">
      <w:pPr>
        <w:spacing w:after="4"/>
        <w:ind w:left="152" w:hanging="10"/>
      </w:pPr>
      <w:r>
        <w:rPr>
          <w:b/>
          <w:i/>
        </w:rPr>
        <w:t xml:space="preserve">Исследовательская деятельность построена на принципах: </w:t>
      </w:r>
    </w:p>
    <w:p w:rsidR="006D1D8F" w:rsidRDefault="004157EB" w:rsidP="004157EB">
      <w:pPr>
        <w:numPr>
          <w:ilvl w:val="0"/>
          <w:numId w:val="73"/>
        </w:numPr>
        <w:spacing w:after="12"/>
        <w:ind w:right="23"/>
      </w:pPr>
      <w:r>
        <w:t xml:space="preserve">ориентации на познавательные интересы детей (исследование – процесс творческий, творчество невозможно навязывать извне, оно рождается только на основе внутренней потребности, в данном случае на потребности в познании; </w:t>
      </w:r>
    </w:p>
    <w:p w:rsidR="006D1D8F" w:rsidRDefault="004157EB" w:rsidP="004157EB">
      <w:pPr>
        <w:numPr>
          <w:ilvl w:val="0"/>
          <w:numId w:val="73"/>
        </w:numPr>
        <w:spacing w:after="21"/>
        <w:ind w:right="23"/>
      </w:pPr>
      <w:r>
        <w:t xml:space="preserve">опоры на развитие умений самостоятельного поиска информации; </w:t>
      </w:r>
    </w:p>
    <w:p w:rsidR="006D1D8F" w:rsidRDefault="004157EB" w:rsidP="004157EB">
      <w:pPr>
        <w:numPr>
          <w:ilvl w:val="0"/>
          <w:numId w:val="73"/>
        </w:numPr>
        <w:spacing w:after="9"/>
        <w:ind w:right="23"/>
      </w:pPr>
      <w:r>
        <w:t xml:space="preserve">сочетания репродуктивных и продуктивных методов обучения; </w:t>
      </w:r>
    </w:p>
    <w:p w:rsidR="006D1D8F" w:rsidRDefault="004157EB" w:rsidP="004157EB">
      <w:pPr>
        <w:numPr>
          <w:ilvl w:val="0"/>
          <w:numId w:val="73"/>
        </w:numPr>
        <w:spacing w:after="17"/>
        <w:ind w:right="23"/>
      </w:pPr>
      <w:r>
        <w:t xml:space="preserve">формирования представлений об исследовании как стиле жизни; Для её обеспечения используются приемы: </w:t>
      </w:r>
    </w:p>
    <w:p w:rsidR="006D1D8F" w:rsidRDefault="004157EB" w:rsidP="004157EB">
      <w:pPr>
        <w:numPr>
          <w:ilvl w:val="0"/>
          <w:numId w:val="73"/>
        </w:numPr>
        <w:spacing w:after="17"/>
        <w:ind w:right="23"/>
      </w:pPr>
      <w:r>
        <w:t xml:space="preserve">подведение детей к противоречию и предложение самостоятельно найти способ его разрешения; </w:t>
      </w:r>
    </w:p>
    <w:p w:rsidR="006D1D8F" w:rsidRDefault="004157EB" w:rsidP="004157EB">
      <w:pPr>
        <w:numPr>
          <w:ilvl w:val="0"/>
          <w:numId w:val="73"/>
        </w:numPr>
        <w:spacing w:after="17"/>
        <w:ind w:right="23"/>
      </w:pPr>
      <w:r>
        <w:t xml:space="preserve">изложение различных точек зрения; </w:t>
      </w:r>
    </w:p>
    <w:p w:rsidR="006D1D8F" w:rsidRDefault="004157EB">
      <w:pPr>
        <w:spacing w:after="9"/>
        <w:ind w:left="142" w:right="23"/>
      </w:pPr>
      <w:r>
        <w:t xml:space="preserve">-предложение детям рассмотреть явления с различных позиций; </w:t>
      </w:r>
    </w:p>
    <w:p w:rsidR="006D1D8F" w:rsidRDefault="004157EB">
      <w:pPr>
        <w:spacing w:after="8"/>
        <w:ind w:left="543" w:right="783" w:hanging="401"/>
      </w:pPr>
      <w:r>
        <w:lastRenderedPageBreak/>
        <w:t>-побуждение детей к сравниванию, обобщению, выводам из ситуации, сопоставлению фактов; -</w:t>
      </w:r>
      <w:r>
        <w:rPr>
          <w:rFonts w:ascii="Arial" w:eastAsia="Arial" w:hAnsi="Arial" w:cs="Arial"/>
        </w:rPr>
        <w:t xml:space="preserve"> </w:t>
      </w:r>
      <w:r>
        <w:t xml:space="preserve">постановка проблемных задач. </w:t>
      </w:r>
    </w:p>
    <w:p w:rsidR="006D1D8F" w:rsidRDefault="004157EB">
      <w:pPr>
        <w:spacing w:after="0"/>
        <w:ind w:left="142" w:right="23"/>
      </w:pPr>
      <w:r>
        <w:rPr>
          <w:b/>
          <w:i/>
        </w:rPr>
        <w:t>Технология «Портфолио дошкольника»</w:t>
      </w:r>
      <w:r>
        <w:rPr>
          <w:rFonts w:ascii="Calibri" w:eastAsia="Calibri" w:hAnsi="Calibri" w:cs="Calibri"/>
          <w:b/>
          <w:i/>
        </w:rPr>
        <w:t xml:space="preserve">. </w:t>
      </w:r>
      <w:r>
        <w:t xml:space="preserve">Портфолио наглядно демонстрирует прогресс в развитии ребенка, может представляться на обсуждение с родителями и другими заинтересованными участниками образовательного процесса (логопедом, психологом, методистом детского сада). Портфолио старших дошкольников могут предъявляться будущим учителям начальной школы, что обеспечивает преемственность работы с ребенком в детском саду и школе. </w:t>
      </w:r>
    </w:p>
    <w:p w:rsidR="006D1D8F" w:rsidRDefault="004157EB">
      <w:pPr>
        <w:spacing w:after="9"/>
        <w:ind w:left="142" w:right="23"/>
      </w:pPr>
      <w:r>
        <w:t xml:space="preserve">Особой ценностью портфолио обладает и для самого ребенка, который, разглядывая историю своей жизни в детском саду через собственные работы, формирует и укрепляет свою самооценку и стремление сравняться в знаниях и умениях со сверстниками. </w:t>
      </w:r>
    </w:p>
    <w:p w:rsidR="006D1D8F" w:rsidRDefault="004157EB">
      <w:pPr>
        <w:spacing w:after="137"/>
        <w:ind w:left="142" w:right="23"/>
      </w:pPr>
      <w:r>
        <w:t xml:space="preserve">Любой документ детского портфолио является результатом умения ребенка довести начатое дело до конца и естественным образом, без специальных взрослых назиданий, приучает детей ценить сам труд и его результаты. </w:t>
      </w:r>
    </w:p>
    <w:p w:rsidR="006D1D8F" w:rsidRDefault="004157EB">
      <w:pPr>
        <w:spacing w:after="30" w:line="259" w:lineRule="auto"/>
        <w:ind w:left="0" w:firstLine="0"/>
        <w:jc w:val="left"/>
      </w:pPr>
      <w:r>
        <w:t xml:space="preserve"> </w:t>
      </w:r>
    </w:p>
    <w:p w:rsidR="006D1D8F" w:rsidRDefault="004157EB">
      <w:pPr>
        <w:spacing w:after="5" w:line="271" w:lineRule="auto"/>
        <w:ind w:left="1100" w:right="12" w:hanging="10"/>
      </w:pPr>
      <w:r>
        <w:rPr>
          <w:b/>
        </w:rPr>
        <w:t xml:space="preserve">Формы, методы, средства поддержки детской инициативы по образовательным областям </w:t>
      </w:r>
    </w:p>
    <w:p w:rsidR="006D1D8F" w:rsidRDefault="004157EB">
      <w:pPr>
        <w:spacing w:after="0" w:line="259" w:lineRule="auto"/>
        <w:ind w:left="0" w:firstLine="0"/>
        <w:jc w:val="left"/>
      </w:pPr>
      <w:r>
        <w:rPr>
          <w:b/>
          <w:sz w:val="20"/>
        </w:rPr>
        <w:t xml:space="preserve"> </w:t>
      </w:r>
    </w:p>
    <w:tbl>
      <w:tblPr>
        <w:tblStyle w:val="TableGrid"/>
        <w:tblW w:w="9874" w:type="dxa"/>
        <w:tblInd w:w="271" w:type="dxa"/>
        <w:tblCellMar>
          <w:left w:w="77" w:type="dxa"/>
          <w:right w:w="37" w:type="dxa"/>
        </w:tblCellMar>
        <w:tblLook w:val="04A0" w:firstRow="1" w:lastRow="0" w:firstColumn="1" w:lastColumn="0" w:noHBand="0" w:noVBand="1"/>
      </w:tblPr>
      <w:tblGrid>
        <w:gridCol w:w="3031"/>
        <w:gridCol w:w="2052"/>
        <w:gridCol w:w="2705"/>
        <w:gridCol w:w="2500"/>
      </w:tblGrid>
      <w:tr w:rsidR="006D1D8F">
        <w:trPr>
          <w:trHeight w:val="799"/>
        </w:trPr>
        <w:tc>
          <w:tcPr>
            <w:tcW w:w="4299"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8" w:firstLine="0"/>
              <w:jc w:val="left"/>
            </w:pPr>
            <w:r>
              <w:rPr>
                <w:b/>
              </w:rPr>
              <w:t xml:space="preserve">Формы поддержки детской инициативы </w:t>
            </w:r>
          </w:p>
        </w:tc>
        <w:tc>
          <w:tcPr>
            <w:tcW w:w="5574"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7" w:right="1741" w:firstLine="84"/>
            </w:pPr>
            <w:r>
              <w:rPr>
                <w:b/>
              </w:rPr>
              <w:t xml:space="preserve">Приемы, средства, технологии поддержки детской инициативы </w:t>
            </w:r>
          </w:p>
        </w:tc>
      </w:tr>
      <w:tr w:rsidR="006D1D8F">
        <w:trPr>
          <w:trHeight w:val="1073"/>
        </w:trPr>
        <w:tc>
          <w:tcPr>
            <w:tcW w:w="231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6" w:firstLine="0"/>
              <w:jc w:val="center"/>
            </w:pPr>
            <w:r>
              <w:rPr>
                <w:b/>
              </w:rPr>
              <w:t xml:space="preserve">Совместна </w:t>
            </w:r>
          </w:p>
          <w:p w:rsidR="006D1D8F" w:rsidRDefault="004157EB">
            <w:pPr>
              <w:spacing w:after="0" w:line="259" w:lineRule="auto"/>
              <w:ind w:left="329" w:firstLine="0"/>
              <w:jc w:val="left"/>
            </w:pPr>
            <w:r>
              <w:rPr>
                <w:b/>
              </w:rPr>
              <w:t xml:space="preserve">я </w:t>
            </w:r>
          </w:p>
          <w:p w:rsidR="006D1D8F" w:rsidRDefault="004157EB">
            <w:pPr>
              <w:spacing w:after="0" w:line="259" w:lineRule="auto"/>
              <w:ind w:left="329" w:right="35" w:firstLine="0"/>
              <w:jc w:val="left"/>
            </w:pPr>
            <w:r>
              <w:rPr>
                <w:b/>
              </w:rPr>
              <w:t xml:space="preserve">образователь ная </w:t>
            </w:r>
          </w:p>
        </w:tc>
        <w:tc>
          <w:tcPr>
            <w:tcW w:w="198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5" w:firstLine="101"/>
              <w:jc w:val="left"/>
            </w:pPr>
            <w:r>
              <w:rPr>
                <w:b/>
              </w:rPr>
              <w:t xml:space="preserve">Самостоятель ная деятельность детей </w:t>
            </w:r>
          </w:p>
        </w:tc>
        <w:tc>
          <w:tcPr>
            <w:tcW w:w="29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50" w:hanging="728"/>
              <w:jc w:val="left"/>
            </w:pPr>
            <w:r>
              <w:rPr>
                <w:b/>
              </w:rPr>
              <w:t xml:space="preserve">Совместная образовательная деятельность </w:t>
            </w:r>
          </w:p>
        </w:tc>
        <w:tc>
          <w:tcPr>
            <w:tcW w:w="2598" w:type="dxa"/>
            <w:tcBorders>
              <w:top w:val="single" w:sz="4" w:space="0" w:color="000000"/>
              <w:left w:val="single" w:sz="4" w:space="0" w:color="000000"/>
              <w:bottom w:val="single" w:sz="4" w:space="0" w:color="000000"/>
              <w:right w:val="single" w:sz="4" w:space="0" w:color="000000"/>
            </w:tcBorders>
          </w:tcPr>
          <w:p w:rsidR="006D1D8F" w:rsidRDefault="004157EB">
            <w:pPr>
              <w:spacing w:after="7" w:line="259" w:lineRule="auto"/>
              <w:ind w:left="72" w:firstLine="0"/>
              <w:jc w:val="center"/>
            </w:pPr>
            <w:r>
              <w:rPr>
                <w:b/>
              </w:rPr>
              <w:t xml:space="preserve">Самостоятельн </w:t>
            </w:r>
          </w:p>
          <w:p w:rsidR="006D1D8F" w:rsidRDefault="004157EB">
            <w:pPr>
              <w:spacing w:after="0" w:line="259" w:lineRule="auto"/>
              <w:ind w:left="392" w:right="386" w:firstLine="0"/>
              <w:jc w:val="left"/>
            </w:pPr>
            <w:r>
              <w:rPr>
                <w:b/>
              </w:rPr>
              <w:t xml:space="preserve">ая деятельность детей </w:t>
            </w:r>
          </w:p>
        </w:tc>
      </w:tr>
      <w:tr w:rsidR="006D1D8F">
        <w:trPr>
          <w:trHeight w:val="446"/>
        </w:trPr>
        <w:tc>
          <w:tcPr>
            <w:tcW w:w="9874" w:type="dxa"/>
            <w:gridSpan w:val="4"/>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815" w:right="2706" w:firstLine="0"/>
              <w:jc w:val="center"/>
            </w:pPr>
            <w:r>
              <w:rPr>
                <w:b/>
              </w:rPr>
              <w:t xml:space="preserve">Социально-коммуникативное развитие </w:t>
            </w:r>
          </w:p>
        </w:tc>
      </w:tr>
      <w:tr w:rsidR="006D1D8F">
        <w:trPr>
          <w:trHeight w:val="9470"/>
        </w:trPr>
        <w:tc>
          <w:tcPr>
            <w:tcW w:w="2314" w:type="dxa"/>
            <w:tcBorders>
              <w:top w:val="single" w:sz="4" w:space="0" w:color="000000"/>
              <w:left w:val="single" w:sz="4" w:space="0" w:color="000000"/>
              <w:bottom w:val="single" w:sz="4" w:space="0" w:color="000000"/>
              <w:right w:val="single" w:sz="4" w:space="0" w:color="000000"/>
            </w:tcBorders>
          </w:tcPr>
          <w:p w:rsidR="006D1D8F" w:rsidRDefault="004157EB">
            <w:pPr>
              <w:spacing w:after="38" w:line="235" w:lineRule="auto"/>
              <w:ind w:left="0" w:right="228" w:firstLine="55"/>
              <w:jc w:val="left"/>
            </w:pPr>
            <w:r>
              <w:lastRenderedPageBreak/>
              <w:t xml:space="preserve">Рассказывание, чтение,обсуждение, разучивание, инсценирова нние произведений, игры драматизации, театрализованные игры,различные виды театра (теневой, бибабо, </w:t>
            </w:r>
          </w:p>
          <w:p w:rsidR="006D1D8F" w:rsidRDefault="004157EB">
            <w:pPr>
              <w:spacing w:after="0" w:line="259" w:lineRule="auto"/>
              <w:ind w:left="0" w:firstLine="0"/>
              <w:jc w:val="left"/>
            </w:pPr>
            <w:r>
              <w:t xml:space="preserve">пальчиковый, </w:t>
            </w:r>
          </w:p>
          <w:p w:rsidR="006D1D8F" w:rsidRDefault="004157EB">
            <w:pPr>
              <w:spacing w:after="2" w:line="259" w:lineRule="auto"/>
              <w:ind w:left="0" w:firstLine="0"/>
              <w:jc w:val="left"/>
            </w:pPr>
            <w:r>
              <w:t xml:space="preserve">др.) </w:t>
            </w:r>
          </w:p>
          <w:p w:rsidR="006D1D8F" w:rsidRDefault="004157EB">
            <w:pPr>
              <w:spacing w:after="0" w:line="239" w:lineRule="auto"/>
              <w:ind w:left="0" w:right="292" w:firstLine="0"/>
            </w:pPr>
            <w:r>
              <w:t xml:space="preserve">Организация и проведение фольклорных ярмарок, календарноэкологических, обрядовых, развлечений. Конкурсы чтецов, конкурсы речевого творчества. </w:t>
            </w:r>
          </w:p>
          <w:p w:rsidR="006D1D8F" w:rsidRDefault="004157EB">
            <w:pPr>
              <w:spacing w:after="0" w:line="259" w:lineRule="auto"/>
              <w:ind w:left="55" w:firstLine="0"/>
              <w:jc w:val="left"/>
            </w:pPr>
            <w:r>
              <w:t xml:space="preserve">Разнообразные </w:t>
            </w:r>
          </w:p>
          <w:p w:rsidR="006D1D8F" w:rsidRDefault="004157EB">
            <w:pPr>
              <w:spacing w:after="0" w:line="259" w:lineRule="auto"/>
              <w:ind w:left="0" w:right="364" w:firstLine="0"/>
              <w:jc w:val="left"/>
            </w:pPr>
            <w:r>
              <w:t xml:space="preserve">формы интегрированной деятельности: проектная деятельность, социальные акции, театрализованн ая деятельность </w:t>
            </w:r>
          </w:p>
        </w:tc>
        <w:tc>
          <w:tcPr>
            <w:tcW w:w="1985" w:type="dxa"/>
            <w:tcBorders>
              <w:top w:val="single" w:sz="4" w:space="0" w:color="000000"/>
              <w:left w:val="single" w:sz="4" w:space="0" w:color="000000"/>
              <w:bottom w:val="single" w:sz="4" w:space="0" w:color="000000"/>
              <w:right w:val="single" w:sz="4" w:space="0" w:color="000000"/>
            </w:tcBorders>
          </w:tcPr>
          <w:p w:rsidR="006D1D8F" w:rsidRDefault="004157EB">
            <w:pPr>
              <w:spacing w:after="15" w:line="240" w:lineRule="auto"/>
              <w:ind w:left="2" w:right="193" w:firstLine="55"/>
              <w:jc w:val="left"/>
            </w:pPr>
            <w:r>
              <w:t xml:space="preserve">Игровые ситуации,игры с правилами (дидактические, подвижные, народные), творческие игры (сюжетные, сюжетноролевые, театрализованн ые, конструктивные </w:t>
            </w:r>
          </w:p>
          <w:p w:rsidR="006D1D8F" w:rsidRDefault="004157EB">
            <w:pPr>
              <w:spacing w:after="0" w:line="259" w:lineRule="auto"/>
              <w:ind w:left="2" w:firstLine="0"/>
              <w:jc w:val="left"/>
            </w:pPr>
            <w:r>
              <w:t xml:space="preserve">) игры </w:t>
            </w:r>
          </w:p>
        </w:tc>
        <w:tc>
          <w:tcPr>
            <w:tcW w:w="29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0" w:firstLine="0"/>
              <w:jc w:val="left"/>
            </w:pPr>
            <w:r>
              <w:t xml:space="preserve">Поощрение, одобрение. </w:t>
            </w:r>
          </w:p>
          <w:p w:rsidR="006D1D8F" w:rsidRDefault="004157EB">
            <w:pPr>
              <w:spacing w:after="0" w:line="239" w:lineRule="auto"/>
              <w:ind w:left="2" w:right="426" w:firstLine="55"/>
              <w:jc w:val="left"/>
            </w:pPr>
            <w:r>
              <w:t xml:space="preserve">Вводить адекватную оценку результата деятельности ребенкас одновременным признанием его усилий </w:t>
            </w:r>
            <w:r>
              <w:tab/>
              <w:t xml:space="preserve">и указанием возможных путей и способов совершенствования продуктаспокойно реагировать на неуспех ребенка и предлагать несколько вариантов исправления работы: повторноеисполнение спустя некоторое время, доделывание; совершенствование деталей ит.п. </w:t>
            </w:r>
          </w:p>
          <w:p w:rsidR="006D1D8F" w:rsidRDefault="004157EB">
            <w:pPr>
              <w:spacing w:after="0" w:line="256" w:lineRule="auto"/>
              <w:ind w:left="2" w:right="421" w:firstLine="55"/>
            </w:pPr>
            <w:r>
              <w:t xml:space="preserve">Рассказывать детям о трудностях, которые вы самииспытывали при обучении новым видам деятельности. </w:t>
            </w:r>
          </w:p>
          <w:p w:rsidR="006D1D8F" w:rsidRDefault="004157EB">
            <w:pPr>
              <w:spacing w:after="0" w:line="244" w:lineRule="auto"/>
              <w:ind w:left="2" w:right="60" w:firstLine="55"/>
            </w:pPr>
            <w:r>
              <w:t xml:space="preserve">Предлагать интересные задания,когда у ребенка есть личный интерес что-то делать (желание помочь, поддержать, быть не хуже или лучше остальных). </w:t>
            </w:r>
          </w:p>
          <w:p w:rsidR="006D1D8F" w:rsidRDefault="004157EB">
            <w:pPr>
              <w:spacing w:after="0" w:line="259" w:lineRule="auto"/>
              <w:ind w:left="2" w:right="308" w:firstLine="55"/>
            </w:pPr>
            <w:r>
              <w:t xml:space="preserve">Учить объективно, смотреть навозможные ошибки и неудачи, адекватно реагировать на них. </w:t>
            </w:r>
          </w:p>
        </w:tc>
        <w:tc>
          <w:tcPr>
            <w:tcW w:w="25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43" w:lineRule="auto"/>
              <w:ind w:left="5" w:right="441" w:firstLine="58"/>
            </w:pPr>
            <w:r>
              <w:t xml:space="preserve">Создавать ситуации, позволяющие ребенку реализовать свою компетентность, обретаяуважение и признание взрослых и сверстников. </w:t>
            </w:r>
          </w:p>
          <w:p w:rsidR="006D1D8F" w:rsidRDefault="004157EB">
            <w:pPr>
              <w:spacing w:after="0" w:line="238" w:lineRule="auto"/>
              <w:ind w:left="5" w:right="208" w:firstLine="58"/>
            </w:pPr>
            <w:r>
              <w:t xml:space="preserve">Предложение задания интересные, когда у ребенкаесть личный интерес что-то делать (желание помочь, поддержать, быть не хуже или лучше остальных). </w:t>
            </w:r>
          </w:p>
          <w:p w:rsidR="006D1D8F" w:rsidRDefault="004157EB">
            <w:pPr>
              <w:spacing w:after="6" w:line="223" w:lineRule="auto"/>
              <w:ind w:left="5" w:right="511" w:firstLine="58"/>
            </w:pPr>
            <w:r>
              <w:t xml:space="preserve">Учить объективно, смотреть на возможныеошибки </w:t>
            </w:r>
          </w:p>
          <w:p w:rsidR="006D1D8F" w:rsidRDefault="004157EB">
            <w:pPr>
              <w:spacing w:after="0" w:line="259" w:lineRule="auto"/>
              <w:ind w:left="5" w:right="556" w:firstLine="0"/>
            </w:pPr>
            <w:r>
              <w:t xml:space="preserve">и неудачи, адекватно реагировать наних. </w:t>
            </w:r>
          </w:p>
        </w:tc>
      </w:tr>
      <w:tr w:rsidR="006D1D8F">
        <w:trPr>
          <w:trHeight w:val="288"/>
        </w:trPr>
        <w:tc>
          <w:tcPr>
            <w:tcW w:w="9874" w:type="dxa"/>
            <w:gridSpan w:val="4"/>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9" w:firstLine="0"/>
              <w:jc w:val="center"/>
            </w:pPr>
            <w:r>
              <w:rPr>
                <w:b/>
              </w:rPr>
              <w:t xml:space="preserve">Познавательное развитие </w:t>
            </w:r>
          </w:p>
        </w:tc>
      </w:tr>
    </w:tbl>
    <w:p w:rsidR="006D1D8F" w:rsidRDefault="006D1D8F">
      <w:pPr>
        <w:spacing w:after="0" w:line="259" w:lineRule="auto"/>
        <w:ind w:left="-708" w:right="430" w:firstLine="0"/>
        <w:jc w:val="left"/>
      </w:pPr>
    </w:p>
    <w:tbl>
      <w:tblPr>
        <w:tblStyle w:val="TableGrid"/>
        <w:tblW w:w="9869" w:type="dxa"/>
        <w:tblInd w:w="271" w:type="dxa"/>
        <w:tblCellMar>
          <w:left w:w="67" w:type="dxa"/>
          <w:bottom w:w="8" w:type="dxa"/>
          <w:right w:w="6" w:type="dxa"/>
        </w:tblCellMar>
        <w:tblLook w:val="04A0" w:firstRow="1" w:lastRow="0" w:firstColumn="1" w:lastColumn="0" w:noHBand="0" w:noVBand="1"/>
      </w:tblPr>
      <w:tblGrid>
        <w:gridCol w:w="2809"/>
        <w:gridCol w:w="133"/>
        <w:gridCol w:w="2288"/>
        <w:gridCol w:w="2192"/>
        <w:gridCol w:w="588"/>
        <w:gridCol w:w="59"/>
        <w:gridCol w:w="2219"/>
      </w:tblGrid>
      <w:tr w:rsidR="006D1D8F">
        <w:trPr>
          <w:trHeight w:val="6359"/>
        </w:trPr>
        <w:tc>
          <w:tcPr>
            <w:tcW w:w="2314" w:type="dxa"/>
            <w:tcBorders>
              <w:top w:val="single" w:sz="4" w:space="0" w:color="000000"/>
              <w:left w:val="single" w:sz="4" w:space="0" w:color="000000"/>
              <w:bottom w:val="single" w:sz="4" w:space="0" w:color="000000"/>
              <w:right w:val="single" w:sz="4" w:space="0" w:color="000000"/>
            </w:tcBorders>
          </w:tcPr>
          <w:p w:rsidR="006D1D8F" w:rsidRDefault="004157EB">
            <w:pPr>
              <w:spacing w:after="11" w:line="216" w:lineRule="auto"/>
              <w:ind w:left="658" w:hanging="591"/>
              <w:jc w:val="left"/>
            </w:pPr>
            <w:r>
              <w:lastRenderedPageBreak/>
              <w:t xml:space="preserve">Наблюдения, экскурсии, </w:t>
            </w:r>
          </w:p>
          <w:p w:rsidR="006D1D8F" w:rsidRDefault="004157EB">
            <w:pPr>
              <w:spacing w:after="0" w:line="226" w:lineRule="auto"/>
              <w:ind w:left="10" w:right="47" w:firstLine="0"/>
              <w:jc w:val="left"/>
            </w:pPr>
            <w:r>
              <w:t xml:space="preserve">решение проблемных ситуаций, экспериментирова ние, </w:t>
            </w:r>
          </w:p>
          <w:p w:rsidR="006D1D8F" w:rsidRDefault="004157EB">
            <w:pPr>
              <w:spacing w:after="0" w:line="228" w:lineRule="auto"/>
              <w:ind w:left="10" w:firstLine="0"/>
              <w:jc w:val="left"/>
            </w:pPr>
            <w:r>
              <w:t xml:space="preserve">коллекционирова ние, </w:t>
            </w:r>
          </w:p>
          <w:p w:rsidR="006D1D8F" w:rsidRDefault="004157EB">
            <w:pPr>
              <w:spacing w:after="0" w:line="259" w:lineRule="auto"/>
              <w:ind w:left="10" w:firstLine="0"/>
              <w:jc w:val="left"/>
            </w:pPr>
            <w:r>
              <w:t xml:space="preserve">моделирование, познавательноисследовательс киепроекты </w:t>
            </w:r>
          </w:p>
        </w:tc>
        <w:tc>
          <w:tcPr>
            <w:tcW w:w="1997"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41" w:lineRule="auto"/>
              <w:ind w:left="12" w:right="144" w:firstLine="55"/>
              <w:jc w:val="left"/>
            </w:pPr>
            <w:r>
              <w:t xml:space="preserve">Выбор партнера, вида деятельности Самостоятельн </w:t>
            </w:r>
          </w:p>
          <w:p w:rsidR="006D1D8F" w:rsidRDefault="004157EB">
            <w:pPr>
              <w:spacing w:after="9" w:line="259" w:lineRule="auto"/>
              <w:ind w:left="12" w:firstLine="0"/>
              <w:jc w:val="left"/>
            </w:pPr>
            <w:r>
              <w:t xml:space="preserve">ая </w:t>
            </w:r>
          </w:p>
          <w:p w:rsidR="006D1D8F" w:rsidRDefault="004157EB">
            <w:pPr>
              <w:spacing w:after="0" w:line="259" w:lineRule="auto"/>
              <w:ind w:left="12" w:right="255" w:firstLine="0"/>
              <w:jc w:val="left"/>
            </w:pPr>
            <w:r>
              <w:t xml:space="preserve">деятельность в книжном уголке </w:t>
            </w:r>
          </w:p>
        </w:tc>
        <w:tc>
          <w:tcPr>
            <w:tcW w:w="2489" w:type="dxa"/>
            <w:tcBorders>
              <w:top w:val="single" w:sz="4" w:space="0" w:color="000000"/>
              <w:left w:val="single" w:sz="4" w:space="0" w:color="000000"/>
              <w:bottom w:val="single" w:sz="4" w:space="0" w:color="000000"/>
              <w:right w:val="single" w:sz="4" w:space="0" w:color="000000"/>
            </w:tcBorders>
          </w:tcPr>
          <w:p w:rsidR="006D1D8F" w:rsidRDefault="004157EB">
            <w:pPr>
              <w:spacing w:after="216" w:line="259" w:lineRule="auto"/>
              <w:ind w:left="55" w:firstLine="0"/>
              <w:jc w:val="left"/>
            </w:pPr>
            <w:r>
              <w:t xml:space="preserve">Привлекать детей </w:t>
            </w:r>
          </w:p>
          <w:p w:rsidR="006D1D8F" w:rsidRDefault="004157EB">
            <w:pPr>
              <w:spacing w:after="0" w:line="259" w:lineRule="auto"/>
              <w:ind w:left="0" w:right="201" w:firstLine="0"/>
              <w:jc w:val="left"/>
            </w:pPr>
            <w:r>
              <w:t xml:space="preserve">кпланированию жизни группы на день </w:t>
            </w:r>
          </w:p>
        </w:tc>
        <w:tc>
          <w:tcPr>
            <w:tcW w:w="3068"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43" w:lineRule="auto"/>
              <w:ind w:left="10" w:right="745" w:firstLine="58"/>
            </w:pPr>
            <w:r>
              <w:t xml:space="preserve">Создавать условия и выделятьвремя для самостоятельной познавательной деятельности детей по интересам. </w:t>
            </w:r>
          </w:p>
          <w:p w:rsidR="006D1D8F" w:rsidRDefault="004157EB">
            <w:pPr>
              <w:spacing w:after="0" w:line="259" w:lineRule="auto"/>
              <w:ind w:left="10" w:right="522" w:firstLine="58"/>
            </w:pPr>
            <w:r>
              <w:t xml:space="preserve">Создавать ситуации, позволяющие ребенку реализоватьсвою компетентность,обретая уважение и признание взрослых и сверстников. </w:t>
            </w:r>
          </w:p>
        </w:tc>
      </w:tr>
      <w:tr w:rsidR="006D1D8F">
        <w:trPr>
          <w:trHeight w:val="451"/>
        </w:trPr>
        <w:tc>
          <w:tcPr>
            <w:tcW w:w="9869" w:type="dxa"/>
            <w:gridSpan w:val="7"/>
            <w:tcBorders>
              <w:top w:val="single" w:sz="4" w:space="0" w:color="000000"/>
              <w:left w:val="single" w:sz="4" w:space="0" w:color="000000"/>
              <w:bottom w:val="single" w:sz="4" w:space="0" w:color="000000"/>
              <w:right w:val="single" w:sz="4" w:space="0" w:color="000000"/>
            </w:tcBorders>
            <w:vAlign w:val="bottom"/>
          </w:tcPr>
          <w:p w:rsidR="006D1D8F" w:rsidRDefault="004157EB">
            <w:pPr>
              <w:spacing w:after="0" w:line="259" w:lineRule="auto"/>
              <w:ind w:left="2393" w:firstLine="0"/>
              <w:jc w:val="left"/>
            </w:pPr>
            <w:r>
              <w:rPr>
                <w:b/>
              </w:rPr>
              <w:t xml:space="preserve">Речевое развитие </w:t>
            </w:r>
          </w:p>
        </w:tc>
      </w:tr>
      <w:tr w:rsidR="006D1D8F">
        <w:trPr>
          <w:trHeight w:val="5730"/>
        </w:trPr>
        <w:tc>
          <w:tcPr>
            <w:tcW w:w="2314" w:type="dxa"/>
            <w:tcBorders>
              <w:top w:val="single" w:sz="4" w:space="0" w:color="000000"/>
              <w:left w:val="single" w:sz="4" w:space="0" w:color="000000"/>
              <w:bottom w:val="single" w:sz="4" w:space="0" w:color="000000"/>
              <w:right w:val="single" w:sz="4" w:space="0" w:color="000000"/>
            </w:tcBorders>
          </w:tcPr>
          <w:p w:rsidR="006D1D8F" w:rsidRDefault="004157EB">
            <w:pPr>
              <w:spacing w:after="26" w:line="243" w:lineRule="auto"/>
              <w:ind w:left="10" w:right="353" w:firstLine="58"/>
            </w:pPr>
            <w:r>
              <w:t xml:space="preserve">Беседы, речевые ситуации, составление рассказов и сказок, творческие пересказы, составление и отгады- </w:t>
            </w:r>
          </w:p>
          <w:p w:rsidR="006D1D8F" w:rsidRDefault="004157EB">
            <w:pPr>
              <w:spacing w:after="0" w:line="259" w:lineRule="auto"/>
              <w:ind w:left="10" w:firstLine="0"/>
              <w:jc w:val="left"/>
            </w:pPr>
            <w:r>
              <w:t xml:space="preserve">вание </w:t>
            </w:r>
            <w:r>
              <w:tab/>
              <w:t xml:space="preserve">загадок, словесные </w:t>
            </w:r>
            <w:r>
              <w:tab/>
              <w:t xml:space="preserve">игры, </w:t>
            </w:r>
            <w:r>
              <w:rPr>
                <w:color w:val="000009"/>
              </w:rPr>
              <w:t xml:space="preserve">речевые </w:t>
            </w:r>
            <w:r>
              <w:rPr>
                <w:color w:val="000009"/>
              </w:rPr>
              <w:tab/>
              <w:t>тренинги, вопросы</w:t>
            </w:r>
            <w:r>
              <w:t xml:space="preserve"> </w:t>
            </w:r>
          </w:p>
        </w:tc>
        <w:tc>
          <w:tcPr>
            <w:tcW w:w="1997"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67" w:lineRule="auto"/>
              <w:ind w:left="12" w:firstLine="55"/>
              <w:jc w:val="left"/>
            </w:pPr>
            <w:r>
              <w:t xml:space="preserve">Настольнопечатныеигры </w:t>
            </w:r>
          </w:p>
          <w:p w:rsidR="006D1D8F" w:rsidRDefault="004157EB">
            <w:pPr>
              <w:spacing w:after="0" w:line="259" w:lineRule="auto"/>
              <w:ind w:left="663" w:firstLine="0"/>
              <w:jc w:val="left"/>
            </w:pPr>
            <w:r>
              <w:t xml:space="preserve">с </w:t>
            </w:r>
          </w:p>
          <w:p w:rsidR="006D1D8F" w:rsidRDefault="004157EB">
            <w:pPr>
              <w:spacing w:after="0" w:line="259" w:lineRule="auto"/>
              <w:ind w:left="12" w:right="157" w:firstLine="0"/>
            </w:pPr>
            <w:r>
              <w:t xml:space="preserve">правилами, сюжетные игры, ситуативные разговоры </w:t>
            </w:r>
            <w:r>
              <w:rPr>
                <w:color w:val="000009"/>
              </w:rPr>
              <w:t>Выбор партнера, выбор изобразительног оматериала, выбор изобразительной деятельности</w:t>
            </w:r>
            <w:r>
              <w:t xml:space="preserve"> </w:t>
            </w:r>
          </w:p>
        </w:tc>
        <w:tc>
          <w:tcPr>
            <w:tcW w:w="33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8" w:firstLine="0"/>
              <w:jc w:val="left"/>
            </w:pPr>
            <w:r>
              <w:t xml:space="preserve">Активное слушание </w:t>
            </w:r>
          </w:p>
          <w:p w:rsidR="006D1D8F" w:rsidRDefault="004157EB">
            <w:pPr>
              <w:spacing w:after="0" w:line="268" w:lineRule="auto"/>
              <w:ind w:left="0" w:right="144" w:firstLine="55"/>
            </w:pPr>
            <w:r>
              <w:t xml:space="preserve">Создавать ситуации, позволяющие ребенку реализовать свою </w:t>
            </w:r>
          </w:p>
          <w:p w:rsidR="006D1D8F" w:rsidRDefault="004157EB">
            <w:pPr>
              <w:spacing w:after="0" w:line="228" w:lineRule="auto"/>
              <w:ind w:left="0" w:right="58" w:firstLine="0"/>
              <w:jc w:val="left"/>
            </w:pPr>
            <w:r>
              <w:t xml:space="preserve">компетентность, обретая уважение и признание взрослых </w:t>
            </w:r>
            <w:r>
              <w:rPr>
                <w:color w:val="000009"/>
              </w:rPr>
              <w:t xml:space="preserve">и сверстников </w:t>
            </w:r>
            <w:r>
              <w:t xml:space="preserve">Наличие центров книгоиздательства в старших и подготовительных группах </w:t>
            </w:r>
          </w:p>
          <w:p w:rsidR="006D1D8F" w:rsidRDefault="004157EB">
            <w:pPr>
              <w:spacing w:after="0" w:line="261" w:lineRule="auto"/>
              <w:ind w:left="0" w:firstLine="0"/>
              <w:jc w:val="left"/>
            </w:pPr>
            <w:r>
              <w:t xml:space="preserve">(оформление детьми собственного </w:t>
            </w:r>
            <w:r>
              <w:tab/>
              <w:t xml:space="preserve">речевого творчества вформе книжек— малышек, </w:t>
            </w:r>
            <w:r>
              <w:tab/>
              <w:t xml:space="preserve">речевых </w:t>
            </w:r>
            <w:r>
              <w:tab/>
              <w:t xml:space="preserve">газет, рекламных плакатов и т.п.). </w:t>
            </w:r>
          </w:p>
          <w:p w:rsidR="006D1D8F" w:rsidRDefault="004157EB">
            <w:pPr>
              <w:spacing w:after="0" w:line="259" w:lineRule="auto"/>
              <w:ind w:left="0" w:right="774" w:firstLine="58"/>
            </w:pPr>
            <w:r>
              <w:t xml:space="preserve">Создание условий для экспериментирования со словом, втом числе и с использованием </w:t>
            </w:r>
            <w:r>
              <w:lastRenderedPageBreak/>
              <w:t xml:space="preserve">универсальных интерактивных дидактических пособий. </w:t>
            </w:r>
          </w:p>
        </w:tc>
        <w:tc>
          <w:tcPr>
            <w:tcW w:w="221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right="338" w:firstLine="58"/>
            </w:pPr>
            <w:r>
              <w:lastRenderedPageBreak/>
              <w:t xml:space="preserve">Создавать ситуации, позволяющие ребенку реализовать свою компетентность, обретая уважение и признание взрослых и сверстников </w:t>
            </w:r>
          </w:p>
        </w:tc>
      </w:tr>
      <w:tr w:rsidR="006D1D8F">
        <w:trPr>
          <w:trHeight w:val="725"/>
        </w:trPr>
        <w:tc>
          <w:tcPr>
            <w:tcW w:w="9869" w:type="dxa"/>
            <w:gridSpan w:val="7"/>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906" w:right="2808" w:firstLine="0"/>
              <w:jc w:val="center"/>
            </w:pPr>
            <w:r>
              <w:rPr>
                <w:b/>
              </w:rPr>
              <w:t xml:space="preserve">Художественно-эстетическое развитие </w:t>
            </w:r>
          </w:p>
        </w:tc>
      </w:tr>
      <w:tr w:rsidR="006D1D8F">
        <w:trPr>
          <w:trHeight w:val="564"/>
        </w:trPr>
        <w:tc>
          <w:tcPr>
            <w:tcW w:w="4311"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0" w:firstLine="0"/>
            </w:pPr>
            <w:r>
              <w:t xml:space="preserve">Формы поддержки детской инициативы </w:t>
            </w:r>
          </w:p>
        </w:tc>
        <w:tc>
          <w:tcPr>
            <w:tcW w:w="5557" w:type="dxa"/>
            <w:gridSpan w:val="4"/>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center"/>
            </w:pPr>
            <w:r>
              <w:t xml:space="preserve">Приемы, средства, технологии поддержки детской инициативы </w:t>
            </w:r>
          </w:p>
        </w:tc>
      </w:tr>
      <w:tr w:rsidR="006D1D8F">
        <w:trPr>
          <w:trHeight w:val="540"/>
        </w:trPr>
        <w:tc>
          <w:tcPr>
            <w:tcW w:w="2496"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39" w:firstLine="250"/>
              <w:jc w:val="left"/>
            </w:pPr>
            <w:r>
              <w:rPr>
                <w:b/>
              </w:rPr>
              <w:t xml:space="preserve">Совместная образовательна </w:t>
            </w:r>
          </w:p>
        </w:tc>
        <w:tc>
          <w:tcPr>
            <w:tcW w:w="181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5" w:firstLine="103"/>
              <w:jc w:val="left"/>
            </w:pPr>
            <w:r>
              <w:rPr>
                <w:b/>
              </w:rPr>
              <w:t xml:space="preserve">Самостоятел ьная </w:t>
            </w:r>
          </w:p>
        </w:tc>
        <w:tc>
          <w:tcPr>
            <w:tcW w:w="3426"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84" w:right="45" w:hanging="728"/>
              <w:jc w:val="left"/>
            </w:pPr>
            <w:r>
              <w:rPr>
                <w:b/>
              </w:rPr>
              <w:t xml:space="preserve">Совместная образовательная </w:t>
            </w:r>
          </w:p>
        </w:tc>
        <w:tc>
          <w:tcPr>
            <w:tcW w:w="21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03" w:firstLine="74"/>
              <w:jc w:val="left"/>
            </w:pPr>
            <w:r>
              <w:rPr>
                <w:b/>
              </w:rPr>
              <w:t xml:space="preserve">Самостоят ельная </w:t>
            </w:r>
          </w:p>
        </w:tc>
      </w:tr>
    </w:tbl>
    <w:p w:rsidR="006D1D8F" w:rsidRDefault="006D1D8F">
      <w:pPr>
        <w:spacing w:after="0" w:line="259" w:lineRule="auto"/>
        <w:ind w:left="-708" w:right="425" w:firstLine="0"/>
        <w:jc w:val="left"/>
      </w:pPr>
    </w:p>
    <w:tbl>
      <w:tblPr>
        <w:tblStyle w:val="TableGrid"/>
        <w:tblW w:w="9874" w:type="dxa"/>
        <w:tblInd w:w="271" w:type="dxa"/>
        <w:tblCellMar>
          <w:top w:w="1" w:type="dxa"/>
          <w:left w:w="5" w:type="dxa"/>
        </w:tblCellMar>
        <w:tblLook w:val="04A0" w:firstRow="1" w:lastRow="0" w:firstColumn="1" w:lastColumn="0" w:noHBand="0" w:noVBand="1"/>
      </w:tblPr>
      <w:tblGrid>
        <w:gridCol w:w="3478"/>
        <w:gridCol w:w="1953"/>
        <w:gridCol w:w="2887"/>
        <w:gridCol w:w="1970"/>
      </w:tblGrid>
      <w:tr w:rsidR="006D1D8F">
        <w:trPr>
          <w:trHeight w:val="540"/>
        </w:trPr>
        <w:tc>
          <w:tcPr>
            <w:tcW w:w="24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01" w:firstLine="0"/>
              <w:jc w:val="left"/>
            </w:pPr>
            <w:r>
              <w:rPr>
                <w:b/>
              </w:rPr>
              <w:t xml:space="preserve">я </w:t>
            </w:r>
          </w:p>
        </w:tc>
        <w:tc>
          <w:tcPr>
            <w:tcW w:w="18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8" w:firstLine="0"/>
              <w:jc w:val="left"/>
            </w:pPr>
            <w:r>
              <w:rPr>
                <w:b/>
              </w:rPr>
              <w:t xml:space="preserve">деятельность детей </w:t>
            </w:r>
          </w:p>
        </w:tc>
        <w:tc>
          <w:tcPr>
            <w:tcW w:w="34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125" w:firstLine="0"/>
              <w:jc w:val="center"/>
            </w:pPr>
            <w:r>
              <w:rPr>
                <w:b/>
              </w:rPr>
              <w:t xml:space="preserve">деятельность </w:t>
            </w:r>
          </w:p>
        </w:tc>
        <w:tc>
          <w:tcPr>
            <w:tcW w:w="21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61" w:right="173" w:firstLine="0"/>
              <w:jc w:val="left"/>
            </w:pPr>
            <w:r>
              <w:rPr>
                <w:b/>
              </w:rPr>
              <w:t xml:space="preserve">деятельнос ть детей </w:t>
            </w:r>
          </w:p>
        </w:tc>
      </w:tr>
      <w:tr w:rsidR="006D1D8F">
        <w:trPr>
          <w:trHeight w:val="276"/>
        </w:trPr>
        <w:tc>
          <w:tcPr>
            <w:tcW w:w="24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18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1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r>
      <w:tr w:rsidR="006D1D8F">
        <w:trPr>
          <w:trHeight w:val="7480"/>
        </w:trPr>
        <w:tc>
          <w:tcPr>
            <w:tcW w:w="24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3" w:lineRule="auto"/>
              <w:ind w:left="72" w:right="200" w:firstLine="55"/>
              <w:jc w:val="left"/>
            </w:pPr>
            <w:r>
              <w:lastRenderedPageBreak/>
              <w:t xml:space="preserve">Слушание, исполнение, игра на детских музыкальных </w:t>
            </w:r>
          </w:p>
          <w:p w:rsidR="006D1D8F" w:rsidRDefault="004157EB">
            <w:pPr>
              <w:spacing w:after="9" w:line="257" w:lineRule="auto"/>
              <w:ind w:left="72" w:right="55" w:firstLine="0"/>
              <w:jc w:val="left"/>
            </w:pPr>
            <w:r>
              <w:t xml:space="preserve">инструментах, ритмика </w:t>
            </w:r>
            <w:r>
              <w:tab/>
              <w:t xml:space="preserve">и </w:t>
            </w:r>
            <w:r>
              <w:tab/>
              <w:t xml:space="preserve">танцы, музыкальные импровизации,музыкальнодидакти- </w:t>
            </w:r>
          </w:p>
          <w:p w:rsidR="006D1D8F" w:rsidRDefault="004157EB">
            <w:pPr>
              <w:spacing w:after="0" w:line="240" w:lineRule="auto"/>
              <w:ind w:left="72" w:firstLine="0"/>
              <w:jc w:val="left"/>
            </w:pPr>
            <w:r>
              <w:t xml:space="preserve">ческие </w:t>
            </w:r>
            <w:r>
              <w:tab/>
              <w:t xml:space="preserve"> </w:t>
            </w:r>
            <w:r>
              <w:tab/>
              <w:t xml:space="preserve">игры, подвижные </w:t>
            </w:r>
            <w:r>
              <w:tab/>
              <w:t xml:space="preserve">игры с музыкальным сопровождение, инсценировки, драматизации, образовательная деятельность в музыкальном зале. </w:t>
            </w:r>
          </w:p>
          <w:p w:rsidR="006D1D8F" w:rsidRDefault="004157EB">
            <w:pPr>
              <w:spacing w:after="0" w:line="244" w:lineRule="auto"/>
              <w:ind w:left="72" w:right="334" w:firstLine="108"/>
              <w:jc w:val="left"/>
            </w:pPr>
            <w:r>
              <w:t xml:space="preserve">Аппликация, рисование,лепка, творческие проекты, деятельностьв изостудии, </w:t>
            </w:r>
          </w:p>
          <w:p w:rsidR="006D1D8F" w:rsidRDefault="004157EB">
            <w:pPr>
              <w:spacing w:after="0" w:line="259" w:lineRule="auto"/>
              <w:ind w:left="72" w:right="470" w:firstLine="0"/>
            </w:pPr>
            <w:r>
              <w:t xml:space="preserve">мастерские по изготовлению предметов детского творчества </w:t>
            </w:r>
          </w:p>
        </w:tc>
        <w:tc>
          <w:tcPr>
            <w:tcW w:w="18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5" w:firstLine="58"/>
              <w:jc w:val="left"/>
            </w:pPr>
            <w:r>
              <w:t xml:space="preserve">Групповая, парная работа </w:t>
            </w:r>
          </w:p>
        </w:tc>
        <w:tc>
          <w:tcPr>
            <w:tcW w:w="34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68" w:lineRule="auto"/>
              <w:ind w:left="74" w:firstLine="55"/>
            </w:pPr>
            <w:r>
              <w:t xml:space="preserve">Привлекать к украшению группы к празднику. </w:t>
            </w:r>
          </w:p>
          <w:p w:rsidR="006D1D8F" w:rsidRDefault="004157EB">
            <w:pPr>
              <w:spacing w:after="0" w:line="259" w:lineRule="auto"/>
              <w:ind w:left="74" w:right="208" w:firstLine="55"/>
              <w:jc w:val="left"/>
            </w:pPr>
            <w:r>
              <w:t xml:space="preserve">Поощрять </w:t>
            </w:r>
            <w:r>
              <w:tab/>
              <w:t xml:space="preserve"> </w:t>
            </w:r>
            <w:r>
              <w:tab/>
              <w:t xml:space="preserve">желание создавать </w:t>
            </w:r>
            <w:r>
              <w:tab/>
              <w:t xml:space="preserve">что-либо </w:t>
            </w:r>
            <w:r>
              <w:tab/>
              <w:t>по собственному замыслу; обращать внимание детей на полезность будущего продуктадля других или ту радость, которую он доставит кому</w:t>
            </w:r>
            <w:r>
              <w:rPr>
                <w:b/>
              </w:rPr>
              <w:t>-</w:t>
            </w:r>
            <w:r>
              <w:t xml:space="preserve">то (маме, бабушке, папе, другу). </w:t>
            </w:r>
          </w:p>
        </w:tc>
        <w:tc>
          <w:tcPr>
            <w:tcW w:w="2134" w:type="dxa"/>
            <w:tcBorders>
              <w:top w:val="single" w:sz="4" w:space="0" w:color="000000"/>
              <w:left w:val="single" w:sz="4" w:space="0" w:color="000000"/>
              <w:bottom w:val="single" w:sz="4" w:space="0" w:color="000000"/>
              <w:right w:val="single" w:sz="4" w:space="0" w:color="000000"/>
            </w:tcBorders>
          </w:tcPr>
          <w:p w:rsidR="006D1D8F" w:rsidRDefault="004157EB">
            <w:pPr>
              <w:spacing w:after="200" w:line="266" w:lineRule="auto"/>
              <w:ind w:left="74" w:right="182" w:firstLine="58"/>
              <w:jc w:val="left"/>
            </w:pPr>
            <w:r>
              <w:t xml:space="preserve">Создание условий </w:t>
            </w:r>
          </w:p>
          <w:p w:rsidR="006D1D8F" w:rsidRDefault="004157EB">
            <w:pPr>
              <w:spacing w:after="24" w:line="240" w:lineRule="auto"/>
              <w:ind w:left="74" w:right="213" w:firstLine="0"/>
              <w:jc w:val="left"/>
            </w:pPr>
            <w:r>
              <w:t xml:space="preserve">длямузыкальной импровизации, пения и движений </w:t>
            </w:r>
          </w:p>
          <w:p w:rsidR="006D1D8F" w:rsidRDefault="004157EB">
            <w:pPr>
              <w:spacing w:after="0" w:line="246" w:lineRule="auto"/>
              <w:ind w:left="74" w:right="164" w:firstLine="0"/>
              <w:jc w:val="left"/>
            </w:pPr>
            <w:r>
              <w:t xml:space="preserve">под популярную музыку, для воплощения </w:t>
            </w:r>
          </w:p>
          <w:p w:rsidR="006D1D8F" w:rsidRDefault="004157EB">
            <w:pPr>
              <w:spacing w:after="6" w:line="259" w:lineRule="auto"/>
              <w:ind w:left="74" w:firstLine="0"/>
              <w:jc w:val="left"/>
            </w:pPr>
            <w:r>
              <w:t xml:space="preserve">собственного </w:t>
            </w:r>
          </w:p>
          <w:p w:rsidR="006D1D8F" w:rsidRDefault="004157EB">
            <w:pPr>
              <w:spacing w:after="238" w:line="246" w:lineRule="auto"/>
              <w:ind w:left="132" w:right="132" w:firstLine="0"/>
              <w:jc w:val="left"/>
            </w:pPr>
            <w:r>
              <w:t xml:space="preserve">замысла. Создавать условия </w:t>
            </w:r>
          </w:p>
          <w:p w:rsidR="006D1D8F" w:rsidRDefault="004157EB">
            <w:pPr>
              <w:spacing w:after="0" w:line="259" w:lineRule="auto"/>
              <w:ind w:left="132" w:firstLine="0"/>
              <w:jc w:val="left"/>
            </w:pPr>
            <w:r>
              <w:t xml:space="preserve">для </w:t>
            </w:r>
          </w:p>
          <w:p w:rsidR="006D1D8F" w:rsidRDefault="004157EB">
            <w:pPr>
              <w:spacing w:after="0" w:line="259" w:lineRule="auto"/>
              <w:ind w:left="74" w:firstLine="0"/>
              <w:jc w:val="left"/>
            </w:pPr>
            <w:r>
              <w:t xml:space="preserve">разнообразной самостоятельной творческой деятельности детей. </w:t>
            </w:r>
          </w:p>
        </w:tc>
      </w:tr>
      <w:tr w:rsidR="006D1D8F">
        <w:trPr>
          <w:trHeight w:val="281"/>
        </w:trPr>
        <w:tc>
          <w:tcPr>
            <w:tcW w:w="9874" w:type="dxa"/>
            <w:gridSpan w:val="4"/>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16" w:firstLine="0"/>
              <w:jc w:val="center"/>
            </w:pPr>
            <w:r>
              <w:rPr>
                <w:b/>
              </w:rPr>
              <w:t xml:space="preserve">Физическое развитие </w:t>
            </w:r>
          </w:p>
        </w:tc>
      </w:tr>
      <w:tr w:rsidR="006D1D8F">
        <w:trPr>
          <w:trHeight w:val="5864"/>
        </w:trPr>
        <w:tc>
          <w:tcPr>
            <w:tcW w:w="2496" w:type="dxa"/>
            <w:tcBorders>
              <w:top w:val="single" w:sz="4" w:space="0" w:color="000000"/>
              <w:left w:val="single" w:sz="4" w:space="0" w:color="000000"/>
              <w:bottom w:val="single" w:sz="4" w:space="0" w:color="000000"/>
              <w:right w:val="single" w:sz="4" w:space="0" w:color="000000"/>
            </w:tcBorders>
          </w:tcPr>
          <w:p w:rsidR="006D1D8F" w:rsidRDefault="004157EB">
            <w:pPr>
              <w:spacing w:after="26" w:line="241" w:lineRule="auto"/>
              <w:ind w:left="72" w:right="154" w:firstLine="58"/>
            </w:pPr>
            <w:r>
              <w:t xml:space="preserve">Спортивные игры, подвижные игры, несюжетные, </w:t>
            </w:r>
          </w:p>
          <w:p w:rsidR="006D1D8F" w:rsidRDefault="004157EB">
            <w:pPr>
              <w:tabs>
                <w:tab w:val="center" w:pos="623"/>
                <w:tab w:val="center" w:pos="1788"/>
                <w:tab w:val="center" w:pos="2394"/>
              </w:tabs>
              <w:spacing w:after="0" w:line="259" w:lineRule="auto"/>
              <w:ind w:left="0" w:firstLine="0"/>
              <w:jc w:val="left"/>
            </w:pPr>
            <w:r>
              <w:rPr>
                <w:rFonts w:ascii="Calibri" w:eastAsia="Calibri" w:hAnsi="Calibri" w:cs="Calibri"/>
                <w:sz w:val="22"/>
              </w:rPr>
              <w:tab/>
            </w:r>
            <w:r>
              <w:t xml:space="preserve">сюжетные, </w:t>
            </w:r>
            <w:r>
              <w:tab/>
              <w:t xml:space="preserve"> </w:t>
            </w:r>
            <w:r>
              <w:tab/>
              <w:t xml:space="preserve">с </w:t>
            </w:r>
          </w:p>
          <w:p w:rsidR="006D1D8F" w:rsidRDefault="004157EB">
            <w:pPr>
              <w:spacing w:after="9" w:line="259" w:lineRule="auto"/>
              <w:ind w:left="0" w:right="191" w:firstLine="0"/>
              <w:jc w:val="right"/>
            </w:pPr>
            <w:r>
              <w:t xml:space="preserve">элементам </w:t>
            </w:r>
          </w:p>
          <w:p w:rsidR="006D1D8F" w:rsidRDefault="004157EB">
            <w:pPr>
              <w:spacing w:after="0" w:line="259" w:lineRule="auto"/>
              <w:ind w:left="72" w:firstLine="0"/>
              <w:jc w:val="left"/>
            </w:pPr>
            <w:r>
              <w:t xml:space="preserve">исоревнования. </w:t>
            </w:r>
          </w:p>
          <w:p w:rsidR="006D1D8F" w:rsidRDefault="004157EB">
            <w:pPr>
              <w:spacing w:after="47" w:line="228" w:lineRule="auto"/>
              <w:ind w:left="72" w:firstLine="55"/>
              <w:jc w:val="left"/>
            </w:pPr>
            <w:r>
              <w:rPr>
                <w:color w:val="000009"/>
              </w:rPr>
              <w:t xml:space="preserve">Спортивные упражнения: летние,зимние </w:t>
            </w:r>
          </w:p>
          <w:p w:rsidR="006D1D8F" w:rsidRDefault="004157EB">
            <w:pPr>
              <w:spacing w:after="43" w:line="228" w:lineRule="auto"/>
              <w:ind w:left="72" w:firstLine="0"/>
              <w:jc w:val="left"/>
            </w:pPr>
            <w:r>
              <w:t xml:space="preserve">Использование  схем, алгоритмов, </w:t>
            </w:r>
          </w:p>
          <w:p w:rsidR="006D1D8F" w:rsidRDefault="004157EB">
            <w:pPr>
              <w:spacing w:after="0"/>
              <w:ind w:left="72" w:right="44" w:firstLine="0"/>
              <w:jc w:val="left"/>
            </w:pPr>
            <w:r>
              <w:t xml:space="preserve">пиктограмм </w:t>
            </w:r>
            <w:r>
              <w:tab/>
              <w:t xml:space="preserve">  при выполнении </w:t>
            </w:r>
            <w:r>
              <w:tab/>
              <w:t xml:space="preserve">разных видов </w:t>
            </w:r>
            <w:r>
              <w:tab/>
              <w:t xml:space="preserve">движений  </w:t>
            </w:r>
            <w:r>
              <w:tab/>
              <w:t xml:space="preserve">и подвижных игр и игр спортивного характера. </w:t>
            </w:r>
          </w:p>
          <w:p w:rsidR="006D1D8F" w:rsidRDefault="004157EB">
            <w:pPr>
              <w:spacing w:after="3" w:line="228" w:lineRule="auto"/>
              <w:ind w:left="72" w:firstLine="55"/>
              <w:jc w:val="left"/>
            </w:pPr>
            <w:r>
              <w:t xml:space="preserve">Использование нетрадиционног </w:t>
            </w:r>
          </w:p>
          <w:p w:rsidR="006D1D8F" w:rsidRDefault="004157EB">
            <w:pPr>
              <w:spacing w:after="0" w:line="259" w:lineRule="auto"/>
              <w:ind w:left="72" w:firstLine="0"/>
              <w:jc w:val="left"/>
            </w:pPr>
            <w:r>
              <w:t xml:space="preserve">о </w:t>
            </w:r>
          </w:p>
          <w:p w:rsidR="006D1D8F" w:rsidRDefault="004157EB">
            <w:pPr>
              <w:spacing w:after="0" w:line="259" w:lineRule="auto"/>
              <w:ind w:left="72" w:firstLine="0"/>
              <w:jc w:val="left"/>
            </w:pPr>
            <w:r>
              <w:t xml:space="preserve">физкультурного оборудования. </w:t>
            </w:r>
          </w:p>
        </w:tc>
        <w:tc>
          <w:tcPr>
            <w:tcW w:w="18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0" w:firstLine="0"/>
              <w:jc w:val="left"/>
            </w:pPr>
            <w:r>
              <w:t xml:space="preserve">физминутки </w:t>
            </w:r>
          </w:p>
          <w:p w:rsidR="006D1D8F" w:rsidRDefault="004157EB">
            <w:pPr>
              <w:spacing w:after="34" w:line="221" w:lineRule="auto"/>
              <w:ind w:left="75" w:firstLine="0"/>
              <w:jc w:val="left"/>
            </w:pPr>
            <w:r>
              <w:t xml:space="preserve">пальчиковая гимнастика комплексы точечного самомассажа Самостоятельна я </w:t>
            </w:r>
          </w:p>
          <w:p w:rsidR="006D1D8F" w:rsidRDefault="004157EB">
            <w:pPr>
              <w:spacing w:after="0" w:line="231" w:lineRule="auto"/>
              <w:ind w:left="75" w:firstLine="0"/>
              <w:jc w:val="left"/>
            </w:pPr>
            <w:r>
              <w:t xml:space="preserve">двигательноигровая деятельность детей. </w:t>
            </w:r>
          </w:p>
          <w:p w:rsidR="006D1D8F" w:rsidRDefault="004157EB">
            <w:pPr>
              <w:spacing w:after="0" w:line="259" w:lineRule="auto"/>
              <w:ind w:left="133" w:firstLine="0"/>
              <w:jc w:val="left"/>
            </w:pPr>
            <w:r>
              <w:rPr>
                <w:color w:val="000009"/>
              </w:rPr>
              <w:t>-</w:t>
            </w:r>
            <w:r>
              <w:t xml:space="preserve"> </w:t>
            </w:r>
          </w:p>
          <w:p w:rsidR="006D1D8F" w:rsidRDefault="004157EB">
            <w:pPr>
              <w:spacing w:after="0" w:line="259" w:lineRule="auto"/>
              <w:ind w:left="130" w:firstLine="0"/>
              <w:jc w:val="left"/>
            </w:pPr>
            <w:r>
              <w:t xml:space="preserve">Поддерж </w:t>
            </w:r>
          </w:p>
          <w:p w:rsidR="006D1D8F" w:rsidRDefault="004157EB">
            <w:pPr>
              <w:spacing w:after="0" w:line="259" w:lineRule="auto"/>
              <w:ind w:left="75" w:firstLine="0"/>
              <w:jc w:val="left"/>
            </w:pPr>
            <w:r>
              <w:t xml:space="preserve">ка </w:t>
            </w:r>
          </w:p>
          <w:p w:rsidR="006D1D8F" w:rsidRDefault="004157EB">
            <w:pPr>
              <w:spacing w:after="0" w:line="229" w:lineRule="auto"/>
              <w:ind w:left="75" w:right="474" w:firstLine="0"/>
              <w:jc w:val="left"/>
            </w:pPr>
            <w:r>
              <w:t xml:space="preserve">инициати вы в составлен ии </w:t>
            </w:r>
          </w:p>
          <w:p w:rsidR="006D1D8F" w:rsidRDefault="004157EB">
            <w:pPr>
              <w:spacing w:after="3" w:line="259" w:lineRule="auto"/>
              <w:ind w:left="75" w:firstLine="0"/>
              <w:jc w:val="left"/>
            </w:pPr>
            <w:r>
              <w:t xml:space="preserve">комплекс </w:t>
            </w:r>
          </w:p>
          <w:p w:rsidR="006D1D8F" w:rsidRDefault="004157EB">
            <w:pPr>
              <w:spacing w:after="0" w:line="259" w:lineRule="auto"/>
              <w:ind w:left="75" w:right="239" w:firstLine="0"/>
              <w:jc w:val="left"/>
            </w:pPr>
            <w:r>
              <w:t xml:space="preserve">а и проведении утренней </w:t>
            </w:r>
          </w:p>
        </w:tc>
        <w:tc>
          <w:tcPr>
            <w:tcW w:w="34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48" w:lineRule="auto"/>
              <w:ind w:left="74" w:right="609" w:firstLine="55"/>
            </w:pPr>
            <w:r>
              <w:rPr>
                <w:color w:val="000009"/>
              </w:rPr>
              <w:t>Утренняя гимнастика, повижные игры, народные подвижные игры, игровые упражнения, двигательные паузы, спортивные пробежки,соревнования и праздники,</w:t>
            </w:r>
            <w:r>
              <w:t xml:space="preserve"> </w:t>
            </w:r>
          </w:p>
          <w:p w:rsidR="006D1D8F" w:rsidRDefault="004157EB">
            <w:pPr>
              <w:spacing w:after="0" w:line="265" w:lineRule="auto"/>
              <w:ind w:left="74" w:right="287" w:firstLine="0"/>
            </w:pPr>
            <w:r>
              <w:rPr>
                <w:color w:val="000009"/>
              </w:rPr>
              <w:t>эстафеты, физминутки,</w:t>
            </w:r>
            <w:r>
              <w:t xml:space="preserve"> </w:t>
            </w:r>
            <w:r>
              <w:rPr>
                <w:color w:val="000009"/>
              </w:rPr>
              <w:t>образовательная деятельность вспортзале на воздухе.</w:t>
            </w:r>
            <w:r>
              <w:t xml:space="preserve"> </w:t>
            </w:r>
          </w:p>
          <w:p w:rsidR="006D1D8F" w:rsidRDefault="004157EB">
            <w:pPr>
              <w:spacing w:after="0" w:line="245" w:lineRule="auto"/>
              <w:ind w:left="74" w:right="559" w:firstLine="55"/>
            </w:pPr>
            <w:r>
              <w:rPr>
                <w:color w:val="000009"/>
              </w:rPr>
              <w:t xml:space="preserve">Участие в совместных с родителями соревнованиях </w:t>
            </w:r>
            <w:r>
              <w:t xml:space="preserve">Организации и проведении игры (сбор детей на игру припомощи </w:t>
            </w:r>
            <w:r>
              <w:lastRenderedPageBreak/>
              <w:t xml:space="preserve">зазывалок, стихов, звуков бубна, заданий- сюрпризов); </w:t>
            </w:r>
          </w:p>
          <w:p w:rsidR="006D1D8F" w:rsidRDefault="004157EB">
            <w:pPr>
              <w:spacing w:after="0" w:line="259" w:lineRule="auto"/>
              <w:ind w:left="130" w:firstLine="0"/>
              <w:jc w:val="left"/>
            </w:pPr>
            <w:r>
              <w:t xml:space="preserve">введение дополнения в </w:t>
            </w:r>
          </w:p>
          <w:p w:rsidR="006D1D8F" w:rsidRDefault="004157EB">
            <w:pPr>
              <w:spacing w:after="0" w:line="259" w:lineRule="auto"/>
              <w:ind w:left="74" w:right="173" w:firstLine="0"/>
            </w:pPr>
            <w:r>
              <w:t xml:space="preserve">правила игры (усложнения, введение новых ролей; можно предложитьавтору упражнения </w:t>
            </w:r>
          </w:p>
        </w:tc>
        <w:tc>
          <w:tcPr>
            <w:tcW w:w="21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22" w:lineRule="auto"/>
              <w:ind w:left="1433" w:right="366" w:hanging="1301"/>
              <w:jc w:val="left"/>
            </w:pPr>
            <w:r>
              <w:lastRenderedPageBreak/>
              <w:t xml:space="preserve">Создавать сит </w:t>
            </w:r>
          </w:p>
          <w:p w:rsidR="006D1D8F" w:rsidRDefault="004157EB">
            <w:pPr>
              <w:spacing w:after="40" w:line="225" w:lineRule="auto"/>
              <w:ind w:left="74" w:right="324" w:firstLine="0"/>
              <w:jc w:val="left"/>
            </w:pPr>
            <w:r>
              <w:t xml:space="preserve">уации, позволяющие ребенку реализоватьсвою компетентность , обретая уважение и признание взрослых и сверстников. </w:t>
            </w:r>
          </w:p>
          <w:p w:rsidR="006D1D8F" w:rsidRDefault="004157EB">
            <w:pPr>
              <w:spacing w:after="24" w:line="230" w:lineRule="auto"/>
              <w:ind w:left="1262" w:hanging="1188"/>
              <w:jc w:val="left"/>
            </w:pPr>
            <w:r>
              <w:t xml:space="preserve">Создание ПРС: панно </w:t>
            </w:r>
          </w:p>
          <w:p w:rsidR="006D1D8F" w:rsidRDefault="004157EB">
            <w:pPr>
              <w:spacing w:after="6" w:line="259" w:lineRule="auto"/>
              <w:ind w:left="74" w:firstLine="0"/>
            </w:pPr>
            <w:r>
              <w:t xml:space="preserve">«Помоги себе сам», </w:t>
            </w:r>
          </w:p>
          <w:p w:rsidR="006D1D8F" w:rsidRDefault="004157EB">
            <w:pPr>
              <w:tabs>
                <w:tab w:val="center" w:pos="425"/>
                <w:tab w:val="center" w:pos="1550"/>
              </w:tabs>
              <w:spacing w:after="9" w:line="259" w:lineRule="auto"/>
              <w:ind w:left="0" w:firstLine="0"/>
              <w:jc w:val="left"/>
            </w:pPr>
            <w:r>
              <w:rPr>
                <w:rFonts w:ascii="Calibri" w:eastAsia="Calibri" w:hAnsi="Calibri" w:cs="Calibri"/>
                <w:sz w:val="22"/>
              </w:rPr>
              <w:tab/>
            </w:r>
            <w:r>
              <w:t xml:space="preserve">«Наши </w:t>
            </w:r>
            <w:r>
              <w:tab/>
              <w:t xml:space="preserve">рекорды», </w:t>
            </w:r>
          </w:p>
          <w:p w:rsidR="006D1D8F" w:rsidRDefault="004157EB">
            <w:pPr>
              <w:spacing w:after="10" w:line="259" w:lineRule="auto"/>
              <w:ind w:left="0" w:right="155" w:firstLine="0"/>
              <w:jc w:val="right"/>
            </w:pPr>
            <w:r>
              <w:t xml:space="preserve">«К </w:t>
            </w:r>
          </w:p>
          <w:p w:rsidR="006D1D8F" w:rsidRDefault="004157EB">
            <w:pPr>
              <w:spacing w:after="0" w:line="267" w:lineRule="auto"/>
              <w:ind w:left="74" w:firstLine="0"/>
            </w:pPr>
            <w:r>
              <w:t xml:space="preserve">опилка подвижных игр» и т.п. </w:t>
            </w:r>
          </w:p>
          <w:p w:rsidR="006D1D8F" w:rsidRDefault="004157EB">
            <w:pPr>
              <w:spacing w:after="0" w:line="259" w:lineRule="auto"/>
              <w:ind w:left="74" w:right="240" w:firstLine="58"/>
              <w:jc w:val="left"/>
            </w:pPr>
            <w:r>
              <w:rPr>
                <w:color w:val="000009"/>
              </w:rPr>
              <w:t xml:space="preserve">Использование схем, </w:t>
            </w:r>
            <w:r>
              <w:rPr>
                <w:color w:val="000009"/>
              </w:rPr>
              <w:lastRenderedPageBreak/>
              <w:t>алгоритмов, пиктограмм при</w:t>
            </w:r>
            <w:r>
              <w:t xml:space="preserve"> </w:t>
            </w:r>
          </w:p>
        </w:tc>
      </w:tr>
      <w:tr w:rsidR="006D1D8F">
        <w:trPr>
          <w:trHeight w:val="262"/>
        </w:trPr>
        <w:tc>
          <w:tcPr>
            <w:tcW w:w="2496" w:type="dxa"/>
            <w:tcBorders>
              <w:top w:val="single" w:sz="4" w:space="0" w:color="000000"/>
              <w:left w:val="single" w:sz="4" w:space="0" w:color="000000"/>
              <w:bottom w:val="nil"/>
              <w:right w:val="single" w:sz="4" w:space="0" w:color="000000"/>
            </w:tcBorders>
          </w:tcPr>
          <w:p w:rsidR="006D1D8F" w:rsidRDefault="004157EB">
            <w:pPr>
              <w:spacing w:after="0" w:line="259" w:lineRule="auto"/>
              <w:ind w:left="130" w:firstLine="0"/>
              <w:jc w:val="left"/>
            </w:pPr>
            <w:r>
              <w:lastRenderedPageBreak/>
              <w:t xml:space="preserve">Использование </w:t>
            </w:r>
          </w:p>
        </w:tc>
        <w:tc>
          <w:tcPr>
            <w:tcW w:w="1839" w:type="dxa"/>
            <w:tcBorders>
              <w:top w:val="single" w:sz="4" w:space="0" w:color="000000"/>
              <w:left w:val="single" w:sz="4" w:space="0" w:color="000000"/>
              <w:bottom w:val="nil"/>
              <w:right w:val="single" w:sz="4" w:space="0" w:color="000000"/>
            </w:tcBorders>
          </w:tcPr>
          <w:p w:rsidR="006D1D8F" w:rsidRDefault="004157EB">
            <w:pPr>
              <w:spacing w:after="0" w:line="259" w:lineRule="auto"/>
              <w:ind w:left="75" w:firstLine="0"/>
              <w:jc w:val="left"/>
            </w:pPr>
            <w:r>
              <w:t xml:space="preserve">гимнастики и </w:t>
            </w:r>
          </w:p>
        </w:tc>
        <w:tc>
          <w:tcPr>
            <w:tcW w:w="3404" w:type="dxa"/>
            <w:tcBorders>
              <w:top w:val="single" w:sz="4" w:space="0" w:color="000000"/>
              <w:left w:val="single" w:sz="4" w:space="0" w:color="000000"/>
              <w:bottom w:val="nil"/>
              <w:right w:val="single" w:sz="4" w:space="0" w:color="000000"/>
            </w:tcBorders>
          </w:tcPr>
          <w:p w:rsidR="006D1D8F" w:rsidRDefault="004157EB">
            <w:pPr>
              <w:spacing w:after="0" w:line="259" w:lineRule="auto"/>
              <w:ind w:left="74" w:firstLine="0"/>
              <w:jc w:val="left"/>
            </w:pPr>
            <w:r>
              <w:t xml:space="preserve">определить победителя и </w:t>
            </w:r>
          </w:p>
        </w:tc>
        <w:tc>
          <w:tcPr>
            <w:tcW w:w="2134" w:type="dxa"/>
            <w:tcBorders>
              <w:top w:val="single" w:sz="4" w:space="0" w:color="000000"/>
              <w:left w:val="single" w:sz="4" w:space="0" w:color="000000"/>
              <w:bottom w:val="nil"/>
              <w:right w:val="single" w:sz="4" w:space="0" w:color="000000"/>
            </w:tcBorders>
          </w:tcPr>
          <w:p w:rsidR="006D1D8F" w:rsidRDefault="004157EB">
            <w:pPr>
              <w:spacing w:after="0" w:line="259" w:lineRule="auto"/>
              <w:ind w:left="74" w:firstLine="0"/>
              <w:jc w:val="left"/>
            </w:pPr>
            <w:r>
              <w:rPr>
                <w:color w:val="000009"/>
              </w:rPr>
              <w:t xml:space="preserve">выполнении </w:t>
            </w:r>
          </w:p>
        </w:tc>
      </w:tr>
      <w:tr w:rsidR="006D1D8F">
        <w:trPr>
          <w:trHeight w:val="5182"/>
        </w:trPr>
        <w:tc>
          <w:tcPr>
            <w:tcW w:w="2496" w:type="dxa"/>
            <w:tcBorders>
              <w:top w:val="nil"/>
              <w:left w:val="single" w:sz="4" w:space="0" w:color="000000"/>
              <w:bottom w:val="single" w:sz="4" w:space="0" w:color="000000"/>
              <w:right w:val="single" w:sz="4" w:space="0" w:color="000000"/>
            </w:tcBorders>
          </w:tcPr>
          <w:p w:rsidR="006D1D8F" w:rsidRDefault="004157EB">
            <w:pPr>
              <w:spacing w:after="0" w:line="268" w:lineRule="auto"/>
              <w:ind w:left="72" w:firstLine="0"/>
              <w:jc w:val="left"/>
            </w:pPr>
            <w:r>
              <w:t xml:space="preserve">маршрутных игр, игр-путешествий </w:t>
            </w:r>
          </w:p>
          <w:p w:rsidR="006D1D8F" w:rsidRDefault="004157EB">
            <w:pPr>
              <w:spacing w:after="39" w:line="259" w:lineRule="auto"/>
              <w:ind w:left="0" w:firstLine="0"/>
              <w:jc w:val="left"/>
            </w:pPr>
            <w:r>
              <w:rPr>
                <w:sz w:val="18"/>
              </w:rPr>
              <w:t xml:space="preserve"> </w:t>
            </w:r>
          </w:p>
          <w:p w:rsidR="006D1D8F" w:rsidRDefault="004157EB">
            <w:pPr>
              <w:spacing w:after="39" w:line="259" w:lineRule="auto"/>
              <w:ind w:left="0" w:firstLine="0"/>
              <w:jc w:val="left"/>
            </w:pPr>
            <w:r>
              <w:rPr>
                <w:sz w:val="18"/>
              </w:rPr>
              <w:t xml:space="preserve"> </w:t>
            </w:r>
          </w:p>
          <w:p w:rsidR="006D1D8F" w:rsidRDefault="004157EB">
            <w:pPr>
              <w:spacing w:after="41" w:line="259" w:lineRule="auto"/>
              <w:ind w:left="0" w:firstLine="0"/>
              <w:jc w:val="left"/>
            </w:pPr>
            <w:r>
              <w:rPr>
                <w:sz w:val="18"/>
              </w:rPr>
              <w:t xml:space="preserve"> </w:t>
            </w:r>
          </w:p>
          <w:p w:rsidR="006D1D8F" w:rsidRDefault="004157EB">
            <w:pPr>
              <w:spacing w:after="41" w:line="259" w:lineRule="auto"/>
              <w:ind w:left="0" w:firstLine="0"/>
              <w:jc w:val="left"/>
            </w:pPr>
            <w:r>
              <w:rPr>
                <w:sz w:val="18"/>
              </w:rPr>
              <w:t xml:space="preserve"> </w:t>
            </w:r>
          </w:p>
          <w:p w:rsidR="006D1D8F" w:rsidRDefault="004157EB">
            <w:pPr>
              <w:spacing w:after="36" w:line="259" w:lineRule="auto"/>
              <w:ind w:left="0" w:firstLine="0"/>
              <w:jc w:val="left"/>
            </w:pPr>
            <w:r>
              <w:rPr>
                <w:sz w:val="18"/>
              </w:rPr>
              <w:t xml:space="preserve"> </w:t>
            </w:r>
          </w:p>
          <w:p w:rsidR="006D1D8F" w:rsidRDefault="004157EB">
            <w:pPr>
              <w:spacing w:after="36" w:line="259" w:lineRule="auto"/>
              <w:ind w:left="0" w:firstLine="0"/>
              <w:jc w:val="left"/>
            </w:pPr>
            <w:r>
              <w:rPr>
                <w:sz w:val="18"/>
              </w:rPr>
              <w:t xml:space="preserve"> </w:t>
            </w:r>
          </w:p>
          <w:p w:rsidR="006D1D8F" w:rsidRDefault="004157EB">
            <w:pPr>
              <w:spacing w:after="39" w:line="259" w:lineRule="auto"/>
              <w:ind w:left="0" w:firstLine="0"/>
              <w:jc w:val="left"/>
            </w:pPr>
            <w:r>
              <w:rPr>
                <w:sz w:val="18"/>
              </w:rPr>
              <w:t xml:space="preserve"> </w:t>
            </w:r>
          </w:p>
          <w:p w:rsidR="006D1D8F" w:rsidRDefault="004157EB">
            <w:pPr>
              <w:spacing w:after="39" w:line="259" w:lineRule="auto"/>
              <w:ind w:left="0" w:firstLine="0"/>
              <w:jc w:val="left"/>
            </w:pPr>
            <w:r>
              <w:rPr>
                <w:sz w:val="18"/>
              </w:rPr>
              <w:t xml:space="preserve"> </w:t>
            </w:r>
          </w:p>
          <w:p w:rsidR="006D1D8F" w:rsidRDefault="004157EB">
            <w:pPr>
              <w:spacing w:after="41" w:line="259" w:lineRule="auto"/>
              <w:ind w:left="0" w:firstLine="0"/>
              <w:jc w:val="left"/>
            </w:pPr>
            <w:r>
              <w:rPr>
                <w:sz w:val="18"/>
              </w:rPr>
              <w:t xml:space="preserve"> </w:t>
            </w:r>
          </w:p>
          <w:p w:rsidR="006D1D8F" w:rsidRDefault="004157EB">
            <w:pPr>
              <w:spacing w:after="36" w:line="259" w:lineRule="auto"/>
              <w:ind w:left="0" w:firstLine="0"/>
              <w:jc w:val="left"/>
            </w:pPr>
            <w:r>
              <w:rPr>
                <w:sz w:val="18"/>
              </w:rPr>
              <w:t xml:space="preserve"> </w:t>
            </w:r>
          </w:p>
          <w:p w:rsidR="006D1D8F" w:rsidRDefault="004157EB">
            <w:pPr>
              <w:spacing w:after="39" w:line="259" w:lineRule="auto"/>
              <w:ind w:left="0" w:firstLine="0"/>
              <w:jc w:val="left"/>
            </w:pPr>
            <w:r>
              <w:rPr>
                <w:sz w:val="18"/>
              </w:rPr>
              <w:t xml:space="preserve"> </w:t>
            </w:r>
          </w:p>
          <w:p w:rsidR="006D1D8F" w:rsidRDefault="004157EB">
            <w:pPr>
              <w:spacing w:after="36" w:line="259" w:lineRule="auto"/>
              <w:ind w:left="0" w:firstLine="0"/>
              <w:jc w:val="left"/>
            </w:pPr>
            <w:r>
              <w:rPr>
                <w:sz w:val="18"/>
              </w:rPr>
              <w:t xml:space="preserve"> </w:t>
            </w:r>
          </w:p>
          <w:p w:rsidR="006D1D8F" w:rsidRDefault="004157EB">
            <w:pPr>
              <w:spacing w:after="37" w:line="259" w:lineRule="auto"/>
              <w:ind w:left="0" w:firstLine="0"/>
              <w:jc w:val="left"/>
            </w:pPr>
            <w:r>
              <w:rPr>
                <w:sz w:val="18"/>
              </w:rPr>
              <w:t xml:space="preserve"> </w:t>
            </w:r>
          </w:p>
          <w:p w:rsidR="006D1D8F" w:rsidRDefault="004157EB">
            <w:pPr>
              <w:spacing w:after="36" w:line="259" w:lineRule="auto"/>
              <w:ind w:left="0" w:firstLine="0"/>
              <w:jc w:val="left"/>
            </w:pPr>
            <w:r>
              <w:rPr>
                <w:sz w:val="18"/>
              </w:rPr>
              <w:t xml:space="preserve"> </w:t>
            </w:r>
          </w:p>
          <w:p w:rsidR="006D1D8F" w:rsidRDefault="004157EB">
            <w:pPr>
              <w:spacing w:after="20" w:line="259" w:lineRule="auto"/>
              <w:ind w:left="0" w:firstLine="0"/>
              <w:jc w:val="left"/>
            </w:pPr>
            <w:r>
              <w:rPr>
                <w:sz w:val="18"/>
              </w:rPr>
              <w:t xml:space="preserve"> </w:t>
            </w:r>
          </w:p>
          <w:p w:rsidR="006D1D8F" w:rsidRDefault="004157EB">
            <w:pPr>
              <w:spacing w:after="27" w:line="259" w:lineRule="auto"/>
              <w:ind w:left="0" w:firstLine="0"/>
              <w:jc w:val="left"/>
            </w:pPr>
            <w:r>
              <w:rPr>
                <w:sz w:val="16"/>
              </w:rPr>
              <w:t xml:space="preserve"> </w:t>
            </w:r>
          </w:p>
          <w:p w:rsidR="006D1D8F" w:rsidRDefault="004157EB">
            <w:pPr>
              <w:spacing w:after="68" w:line="259" w:lineRule="auto"/>
              <w:ind w:left="0" w:firstLine="0"/>
              <w:jc w:val="left"/>
            </w:pPr>
            <w:r>
              <w:rPr>
                <w:sz w:val="14"/>
              </w:rPr>
              <w:t xml:space="preserve"> </w:t>
            </w:r>
          </w:p>
          <w:p w:rsidR="006D1D8F" w:rsidRDefault="004157EB">
            <w:pPr>
              <w:spacing w:after="0" w:line="259" w:lineRule="auto"/>
              <w:ind w:left="0" w:firstLine="0"/>
              <w:jc w:val="left"/>
            </w:pPr>
            <w:r>
              <w:rPr>
                <w:sz w:val="16"/>
              </w:rPr>
              <w:t xml:space="preserve"> </w:t>
            </w:r>
          </w:p>
        </w:tc>
        <w:tc>
          <w:tcPr>
            <w:tcW w:w="1839" w:type="dxa"/>
            <w:tcBorders>
              <w:top w:val="nil"/>
              <w:left w:val="single" w:sz="4" w:space="0" w:color="000000"/>
              <w:bottom w:val="single" w:sz="4" w:space="0" w:color="000000"/>
              <w:right w:val="single" w:sz="4" w:space="0" w:color="000000"/>
            </w:tcBorders>
          </w:tcPr>
          <w:p w:rsidR="006D1D8F" w:rsidRDefault="004157EB">
            <w:pPr>
              <w:spacing w:after="0" w:line="267" w:lineRule="auto"/>
              <w:ind w:left="75" w:firstLine="0"/>
              <w:jc w:val="left"/>
            </w:pPr>
            <w:r>
              <w:t xml:space="preserve">ОРУ назанятии (выбор и показ по одному понравившемус я упражнению из ранее освоенных комплексов; придумывание названия комплексу; </w:t>
            </w:r>
          </w:p>
          <w:p w:rsidR="006D1D8F" w:rsidRDefault="004157EB">
            <w:pPr>
              <w:spacing w:after="0" w:line="259" w:lineRule="auto"/>
              <w:ind w:left="75" w:firstLine="0"/>
              <w:jc w:val="left"/>
            </w:pPr>
            <w:r>
              <w:t xml:space="preserve">выбор музыки </w:t>
            </w:r>
          </w:p>
          <w:p w:rsidR="006D1D8F" w:rsidRDefault="004157EB">
            <w:pPr>
              <w:spacing w:after="9" w:line="259" w:lineRule="auto"/>
              <w:ind w:left="75" w:firstLine="0"/>
              <w:jc w:val="left"/>
            </w:pPr>
            <w:r>
              <w:t xml:space="preserve">из </w:t>
            </w:r>
          </w:p>
          <w:p w:rsidR="006D1D8F" w:rsidRDefault="004157EB">
            <w:pPr>
              <w:spacing w:after="0" w:line="259" w:lineRule="auto"/>
              <w:ind w:left="75" w:right="98" w:firstLine="0"/>
              <w:jc w:val="left"/>
            </w:pPr>
            <w:r>
              <w:t xml:space="preserve">предложенной; выбор предмета для выполнения комплекса утренней гимнастики </w:t>
            </w:r>
          </w:p>
        </w:tc>
        <w:tc>
          <w:tcPr>
            <w:tcW w:w="3404" w:type="dxa"/>
            <w:tcBorders>
              <w:top w:val="nil"/>
              <w:left w:val="single" w:sz="4" w:space="0" w:color="000000"/>
              <w:bottom w:val="single" w:sz="4" w:space="0" w:color="000000"/>
              <w:right w:val="single" w:sz="4" w:space="0" w:color="000000"/>
            </w:tcBorders>
          </w:tcPr>
          <w:p w:rsidR="006D1D8F" w:rsidRDefault="004157EB">
            <w:pPr>
              <w:spacing w:after="0" w:line="269" w:lineRule="auto"/>
              <w:ind w:left="74" w:right="808" w:firstLine="0"/>
              <w:jc w:val="left"/>
            </w:pPr>
            <w:r>
              <w:t xml:space="preserve">произвести награждение </w:t>
            </w:r>
          </w:p>
          <w:p w:rsidR="006D1D8F" w:rsidRDefault="004157EB">
            <w:pPr>
              <w:spacing w:after="39" w:line="259" w:lineRule="auto"/>
              <w:ind w:left="0" w:firstLine="0"/>
              <w:jc w:val="left"/>
            </w:pPr>
            <w:r>
              <w:rPr>
                <w:sz w:val="18"/>
              </w:rPr>
              <w:t xml:space="preserve"> </w:t>
            </w:r>
          </w:p>
          <w:p w:rsidR="006D1D8F" w:rsidRDefault="004157EB">
            <w:pPr>
              <w:spacing w:after="39" w:line="259" w:lineRule="auto"/>
              <w:ind w:left="0" w:firstLine="0"/>
              <w:jc w:val="left"/>
            </w:pPr>
            <w:r>
              <w:rPr>
                <w:sz w:val="18"/>
              </w:rPr>
              <w:t xml:space="preserve"> </w:t>
            </w:r>
          </w:p>
          <w:p w:rsidR="006D1D8F" w:rsidRDefault="004157EB">
            <w:pPr>
              <w:spacing w:after="41" w:line="259" w:lineRule="auto"/>
              <w:ind w:left="0" w:firstLine="0"/>
              <w:jc w:val="left"/>
            </w:pPr>
            <w:r>
              <w:rPr>
                <w:sz w:val="18"/>
              </w:rPr>
              <w:t xml:space="preserve"> </w:t>
            </w:r>
          </w:p>
          <w:p w:rsidR="006D1D8F" w:rsidRDefault="004157EB">
            <w:pPr>
              <w:spacing w:after="41" w:line="259" w:lineRule="auto"/>
              <w:ind w:left="0" w:firstLine="0"/>
              <w:jc w:val="left"/>
            </w:pPr>
            <w:r>
              <w:rPr>
                <w:sz w:val="18"/>
              </w:rPr>
              <w:t xml:space="preserve"> </w:t>
            </w:r>
          </w:p>
          <w:p w:rsidR="006D1D8F" w:rsidRDefault="004157EB">
            <w:pPr>
              <w:spacing w:after="36" w:line="259" w:lineRule="auto"/>
              <w:ind w:left="0" w:firstLine="0"/>
              <w:jc w:val="left"/>
            </w:pPr>
            <w:r>
              <w:rPr>
                <w:sz w:val="18"/>
              </w:rPr>
              <w:t xml:space="preserve"> </w:t>
            </w:r>
          </w:p>
          <w:p w:rsidR="006D1D8F" w:rsidRDefault="004157EB">
            <w:pPr>
              <w:spacing w:after="36" w:line="259" w:lineRule="auto"/>
              <w:ind w:left="0" w:firstLine="0"/>
              <w:jc w:val="left"/>
            </w:pPr>
            <w:r>
              <w:rPr>
                <w:sz w:val="18"/>
              </w:rPr>
              <w:t xml:space="preserve"> </w:t>
            </w:r>
          </w:p>
          <w:p w:rsidR="006D1D8F" w:rsidRDefault="004157EB">
            <w:pPr>
              <w:spacing w:after="39" w:line="259" w:lineRule="auto"/>
              <w:ind w:left="0" w:firstLine="0"/>
              <w:jc w:val="left"/>
            </w:pPr>
            <w:r>
              <w:rPr>
                <w:sz w:val="18"/>
              </w:rPr>
              <w:t xml:space="preserve"> </w:t>
            </w:r>
          </w:p>
          <w:p w:rsidR="006D1D8F" w:rsidRDefault="004157EB">
            <w:pPr>
              <w:spacing w:after="39" w:line="259" w:lineRule="auto"/>
              <w:ind w:left="0" w:firstLine="0"/>
              <w:jc w:val="left"/>
            </w:pPr>
            <w:r>
              <w:rPr>
                <w:sz w:val="18"/>
              </w:rPr>
              <w:t xml:space="preserve"> </w:t>
            </w:r>
          </w:p>
          <w:p w:rsidR="006D1D8F" w:rsidRDefault="004157EB">
            <w:pPr>
              <w:spacing w:after="41" w:line="259" w:lineRule="auto"/>
              <w:ind w:left="0" w:firstLine="0"/>
              <w:jc w:val="left"/>
            </w:pPr>
            <w:r>
              <w:rPr>
                <w:sz w:val="18"/>
              </w:rPr>
              <w:t xml:space="preserve"> </w:t>
            </w:r>
          </w:p>
          <w:p w:rsidR="006D1D8F" w:rsidRDefault="004157EB">
            <w:pPr>
              <w:spacing w:after="36" w:line="259" w:lineRule="auto"/>
              <w:ind w:left="0" w:firstLine="0"/>
              <w:jc w:val="left"/>
            </w:pPr>
            <w:r>
              <w:rPr>
                <w:sz w:val="18"/>
              </w:rPr>
              <w:t xml:space="preserve"> </w:t>
            </w:r>
          </w:p>
          <w:p w:rsidR="006D1D8F" w:rsidRDefault="004157EB">
            <w:pPr>
              <w:spacing w:after="39" w:line="259" w:lineRule="auto"/>
              <w:ind w:left="0" w:firstLine="0"/>
              <w:jc w:val="left"/>
            </w:pPr>
            <w:r>
              <w:rPr>
                <w:sz w:val="18"/>
              </w:rPr>
              <w:t xml:space="preserve"> </w:t>
            </w:r>
          </w:p>
          <w:p w:rsidR="006D1D8F" w:rsidRDefault="004157EB">
            <w:pPr>
              <w:spacing w:after="36" w:line="259" w:lineRule="auto"/>
              <w:ind w:left="0" w:firstLine="0"/>
              <w:jc w:val="left"/>
            </w:pPr>
            <w:r>
              <w:rPr>
                <w:sz w:val="18"/>
              </w:rPr>
              <w:t xml:space="preserve"> </w:t>
            </w:r>
          </w:p>
          <w:p w:rsidR="006D1D8F" w:rsidRDefault="004157EB">
            <w:pPr>
              <w:spacing w:after="37" w:line="259" w:lineRule="auto"/>
              <w:ind w:left="0" w:firstLine="0"/>
              <w:jc w:val="left"/>
            </w:pPr>
            <w:r>
              <w:rPr>
                <w:sz w:val="18"/>
              </w:rPr>
              <w:t xml:space="preserve"> </w:t>
            </w:r>
          </w:p>
          <w:p w:rsidR="006D1D8F" w:rsidRDefault="004157EB">
            <w:pPr>
              <w:spacing w:after="36" w:line="259" w:lineRule="auto"/>
              <w:ind w:left="0" w:firstLine="0"/>
              <w:jc w:val="left"/>
            </w:pPr>
            <w:r>
              <w:rPr>
                <w:sz w:val="18"/>
              </w:rPr>
              <w:t xml:space="preserve"> </w:t>
            </w:r>
          </w:p>
          <w:p w:rsidR="006D1D8F" w:rsidRDefault="004157EB">
            <w:pPr>
              <w:spacing w:after="20" w:line="259" w:lineRule="auto"/>
              <w:ind w:left="0" w:firstLine="0"/>
              <w:jc w:val="left"/>
            </w:pPr>
            <w:r>
              <w:rPr>
                <w:sz w:val="18"/>
              </w:rPr>
              <w:t xml:space="preserve"> </w:t>
            </w:r>
          </w:p>
          <w:p w:rsidR="006D1D8F" w:rsidRDefault="004157EB">
            <w:pPr>
              <w:spacing w:after="27" w:line="259" w:lineRule="auto"/>
              <w:ind w:left="0" w:firstLine="0"/>
              <w:jc w:val="left"/>
            </w:pPr>
            <w:r>
              <w:rPr>
                <w:sz w:val="16"/>
              </w:rPr>
              <w:t xml:space="preserve"> </w:t>
            </w:r>
          </w:p>
          <w:p w:rsidR="006D1D8F" w:rsidRDefault="004157EB">
            <w:pPr>
              <w:spacing w:after="68" w:line="259" w:lineRule="auto"/>
              <w:ind w:left="0" w:firstLine="0"/>
              <w:jc w:val="left"/>
            </w:pPr>
            <w:r>
              <w:rPr>
                <w:sz w:val="14"/>
              </w:rPr>
              <w:t xml:space="preserve"> </w:t>
            </w:r>
          </w:p>
          <w:p w:rsidR="006D1D8F" w:rsidRDefault="004157EB">
            <w:pPr>
              <w:spacing w:after="0" w:line="259" w:lineRule="auto"/>
              <w:ind w:left="0" w:firstLine="0"/>
              <w:jc w:val="left"/>
            </w:pPr>
            <w:r>
              <w:rPr>
                <w:sz w:val="16"/>
              </w:rPr>
              <w:t xml:space="preserve"> </w:t>
            </w:r>
          </w:p>
        </w:tc>
        <w:tc>
          <w:tcPr>
            <w:tcW w:w="2134" w:type="dxa"/>
            <w:tcBorders>
              <w:top w:val="nil"/>
              <w:left w:val="single" w:sz="4" w:space="0" w:color="000000"/>
              <w:bottom w:val="single" w:sz="4" w:space="0" w:color="000000"/>
              <w:right w:val="single" w:sz="4" w:space="0" w:color="000000"/>
            </w:tcBorders>
          </w:tcPr>
          <w:p w:rsidR="006D1D8F" w:rsidRDefault="004157EB">
            <w:pPr>
              <w:spacing w:after="38" w:line="217" w:lineRule="auto"/>
              <w:ind w:left="74" w:firstLine="0"/>
              <w:jc w:val="left"/>
            </w:pPr>
            <w:r>
              <w:rPr>
                <w:color w:val="000009"/>
              </w:rPr>
              <w:t xml:space="preserve">разных </w:t>
            </w:r>
            <w:r>
              <w:rPr>
                <w:color w:val="000009"/>
              </w:rPr>
              <w:tab/>
              <w:t xml:space="preserve">видов движений и </w:t>
            </w:r>
          </w:p>
          <w:p w:rsidR="006D1D8F" w:rsidRDefault="004157EB">
            <w:pPr>
              <w:spacing w:after="0" w:line="259" w:lineRule="auto"/>
              <w:ind w:left="74" w:right="61" w:firstLine="0"/>
              <w:jc w:val="left"/>
            </w:pPr>
            <w:r>
              <w:rPr>
                <w:color w:val="000009"/>
              </w:rPr>
              <w:t>подвижных игр и игр</w:t>
            </w:r>
            <w:r>
              <w:t xml:space="preserve"> </w:t>
            </w:r>
            <w:r>
              <w:rPr>
                <w:color w:val="000009"/>
              </w:rPr>
              <w:t>спортивного характера.</w:t>
            </w:r>
            <w:r>
              <w:t xml:space="preserve"> </w:t>
            </w:r>
          </w:p>
        </w:tc>
      </w:tr>
    </w:tbl>
    <w:p w:rsidR="006D1D8F" w:rsidRDefault="004157EB">
      <w:pPr>
        <w:spacing w:after="5" w:line="319" w:lineRule="auto"/>
        <w:ind w:left="152" w:right="12" w:hanging="10"/>
      </w:pPr>
      <w:r>
        <w:rPr>
          <w:b/>
        </w:rPr>
        <w:t>2.4.3.</w:t>
      </w:r>
      <w:r>
        <w:rPr>
          <w:rFonts w:ascii="Arial" w:eastAsia="Arial" w:hAnsi="Arial" w:cs="Arial"/>
          <w:b/>
        </w:rPr>
        <w:t xml:space="preserve"> </w:t>
      </w:r>
      <w:r>
        <w:rPr>
          <w:b/>
        </w:rPr>
        <w:t xml:space="preserve">Эффективные формы поддержки детской инициативы по реализации содержания Программы в части, формируемой участниками образовательных отношений. </w:t>
      </w:r>
    </w:p>
    <w:p w:rsidR="006D1D8F" w:rsidRDefault="004157EB">
      <w:pPr>
        <w:spacing w:after="24"/>
        <w:ind w:left="960" w:right="227"/>
      </w:pPr>
      <w:r>
        <w:rPr>
          <w:rFonts w:ascii="Segoe UI Symbol" w:eastAsia="Segoe UI Symbol" w:hAnsi="Segoe UI Symbol" w:cs="Segoe UI Symbol"/>
        </w:rPr>
        <w:t></w:t>
      </w:r>
      <w:r>
        <w:t xml:space="preserve"> Совместная деятельность взрослого с детьми, основанная на поиске вариантов решения проблемы, предложенной самим ребенком. </w:t>
      </w:r>
    </w:p>
    <w:p w:rsidR="006D1D8F" w:rsidRDefault="004157EB">
      <w:pPr>
        <w:spacing w:after="0"/>
        <w:ind w:left="677" w:right="23"/>
      </w:pPr>
      <w:r>
        <w:rPr>
          <w:rFonts w:ascii="Segoe UI Symbol" w:eastAsia="Segoe UI Symbol" w:hAnsi="Segoe UI Symbol" w:cs="Segoe UI Symbol"/>
        </w:rPr>
        <w:lastRenderedPageBreak/>
        <w:t></w:t>
      </w:r>
      <w:r>
        <w:t xml:space="preserve">Проектная деятельность по преобразованию пространства. </w:t>
      </w:r>
    </w:p>
    <w:p w:rsidR="006D1D8F" w:rsidRDefault="004157EB">
      <w:pPr>
        <w:spacing w:after="26"/>
        <w:ind w:left="821" w:right="23" w:hanging="144"/>
      </w:pPr>
      <w:r>
        <w:rPr>
          <w:rFonts w:ascii="Segoe UI Symbol" w:eastAsia="Segoe UI Symbol" w:hAnsi="Segoe UI Symbol" w:cs="Segoe UI Symbol"/>
        </w:rPr>
        <w:t></w:t>
      </w:r>
      <w:r>
        <w:t xml:space="preserve">Совместная познавательно-исследовательская деятельность взрослого и детей: опыты и экспериментирование. </w:t>
      </w:r>
    </w:p>
    <w:p w:rsidR="006D1D8F" w:rsidRDefault="004157EB">
      <w:pPr>
        <w:spacing w:after="0"/>
        <w:ind w:left="677" w:right="23"/>
      </w:pPr>
      <w:r>
        <w:rPr>
          <w:rFonts w:ascii="Segoe UI Symbol" w:eastAsia="Segoe UI Symbol" w:hAnsi="Segoe UI Symbol" w:cs="Segoe UI Symbol"/>
        </w:rPr>
        <w:t></w:t>
      </w:r>
      <w:r>
        <w:t xml:space="preserve">Наблюдение и элементарный бытовой труд в центре экспериментирования. </w:t>
      </w:r>
    </w:p>
    <w:p w:rsidR="006D1D8F" w:rsidRDefault="004157EB">
      <w:pPr>
        <w:spacing w:after="23"/>
        <w:ind w:left="821" w:right="113" w:hanging="144"/>
      </w:pPr>
      <w:r>
        <w:rPr>
          <w:rFonts w:ascii="Segoe UI Symbol" w:eastAsia="Segoe UI Symbol" w:hAnsi="Segoe UI Symbol" w:cs="Segoe UI Symbol"/>
        </w:rPr>
        <w:t></w:t>
      </w:r>
      <w:r>
        <w:t xml:space="preserve">Совместная деятельность взрослого и детей по преобразованию предметов рукотворного мира и живой природы. </w:t>
      </w:r>
    </w:p>
    <w:p w:rsidR="006D1D8F" w:rsidRDefault="004157EB">
      <w:pPr>
        <w:spacing w:after="0"/>
        <w:ind w:left="677" w:right="23"/>
      </w:pPr>
      <w:r>
        <w:rPr>
          <w:rFonts w:ascii="Segoe UI Symbol" w:eastAsia="Segoe UI Symbol" w:hAnsi="Segoe UI Symbol" w:cs="Segoe UI Symbol"/>
        </w:rPr>
        <w:t></w:t>
      </w:r>
      <w:r>
        <w:t xml:space="preserve">Создание условий для самостоятельной деятельности детей в центрах развития. </w:t>
      </w:r>
    </w:p>
    <w:p w:rsidR="006D1D8F" w:rsidRDefault="004157EB">
      <w:pPr>
        <w:spacing w:after="5" w:line="271" w:lineRule="auto"/>
        <w:ind w:left="821" w:right="423" w:hanging="144"/>
      </w:pPr>
      <w:r>
        <w:rPr>
          <w:rFonts w:ascii="Segoe UI Symbol" w:eastAsia="Segoe UI Symbol" w:hAnsi="Segoe UI Symbol" w:cs="Segoe UI Symbol"/>
        </w:rPr>
        <w:t></w:t>
      </w:r>
      <w:r>
        <w:t xml:space="preserve">Реализация </w:t>
      </w:r>
      <w:r>
        <w:rPr>
          <w:b/>
        </w:rPr>
        <w:t xml:space="preserve">технологии социализации дошкольников «Клубный час», «Клуб робототехники»», «Детский Форсайт» </w:t>
      </w:r>
    </w:p>
    <w:p w:rsidR="006D1D8F" w:rsidRDefault="006D1D8F">
      <w:pPr>
        <w:sectPr w:rsidR="006D1D8F">
          <w:headerReference w:type="even" r:id="rId349"/>
          <w:headerReference w:type="default" r:id="rId350"/>
          <w:footerReference w:type="even" r:id="rId351"/>
          <w:footerReference w:type="default" r:id="rId352"/>
          <w:headerReference w:type="first" r:id="rId353"/>
          <w:footerReference w:type="first" r:id="rId354"/>
          <w:pgSz w:w="11899" w:h="16860"/>
          <w:pgMar w:top="384" w:right="622" w:bottom="0" w:left="708" w:header="720" w:footer="720" w:gutter="0"/>
          <w:cols w:space="720"/>
        </w:sectPr>
      </w:pPr>
    </w:p>
    <w:p w:rsidR="006D1D8F" w:rsidRDefault="004157EB">
      <w:pPr>
        <w:spacing w:after="53" w:line="259" w:lineRule="auto"/>
        <w:ind w:left="10" w:right="188" w:hanging="10"/>
        <w:jc w:val="center"/>
      </w:pPr>
      <w:r>
        <w:rPr>
          <w:b/>
        </w:rPr>
        <w:lastRenderedPageBreak/>
        <w:t>2.5.</w:t>
      </w:r>
      <w:r>
        <w:rPr>
          <w:rFonts w:ascii="Arial" w:eastAsia="Arial" w:hAnsi="Arial" w:cs="Arial"/>
          <w:b/>
        </w:rPr>
        <w:t xml:space="preserve"> </w:t>
      </w:r>
      <w:r>
        <w:rPr>
          <w:b/>
        </w:rPr>
        <w:t xml:space="preserve">Особенности взаимодействия педагогического коллектива с семьями обучающихся. </w:t>
      </w:r>
    </w:p>
    <w:p w:rsidR="006D1D8F" w:rsidRDefault="004157EB">
      <w:pPr>
        <w:ind w:left="36" w:right="23" w:firstLine="708"/>
      </w:pPr>
      <w:r>
        <w:t>2.5.1.</w:t>
      </w:r>
      <w:r>
        <w:rPr>
          <w:rFonts w:ascii="Arial" w:eastAsia="Arial" w:hAnsi="Arial" w:cs="Arial"/>
        </w:rPr>
        <w:t xml:space="preserve"> </w:t>
      </w:r>
      <w:r>
        <w:t xml:space="preserve">Главными целями взаимодействия педагогического коллектива ДОО с семьями обучающихся дошкольного возраста являются: </w:t>
      </w:r>
    </w:p>
    <w:p w:rsidR="006D1D8F" w:rsidRDefault="004157EB">
      <w:pPr>
        <w:ind w:left="53" w:right="23" w:firstLine="704"/>
      </w:pPr>
      <w:r>
        <w:t xml:space="preserve">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обеспечение единства подходов к воспитанию и обучению детей в условиях ДОО и семьи; повышение </w:t>
      </w:r>
    </w:p>
    <w:p w:rsidR="006D1D8F" w:rsidRDefault="004157EB">
      <w:pPr>
        <w:ind w:left="53" w:right="23"/>
      </w:pPr>
      <w:r>
        <w:t xml:space="preserve">воспитательного потенциала семьи. </w:t>
      </w:r>
    </w:p>
    <w:p w:rsidR="006D1D8F" w:rsidRDefault="004157EB">
      <w:pPr>
        <w:ind w:left="53" w:right="23" w:firstLine="704"/>
      </w:pPr>
      <w:r>
        <w:t>2.5.2.</w:t>
      </w:r>
      <w:r>
        <w:rPr>
          <w:rFonts w:ascii="Arial" w:eastAsia="Arial" w:hAnsi="Arial" w:cs="Arial"/>
        </w:rPr>
        <w:t xml:space="preserve"> </w:t>
      </w:r>
      <w:r>
        <w:t xml:space="preserve">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 </w:t>
      </w:r>
    </w:p>
    <w:p w:rsidR="006D1D8F" w:rsidRDefault="004157EB">
      <w:pPr>
        <w:ind w:left="756" w:right="23"/>
      </w:pPr>
      <w:r>
        <w:t>2.5.3.</w:t>
      </w:r>
      <w:r>
        <w:rPr>
          <w:rFonts w:ascii="Arial" w:eastAsia="Arial" w:hAnsi="Arial" w:cs="Arial"/>
        </w:rPr>
        <w:t xml:space="preserve"> </w:t>
      </w:r>
      <w:r>
        <w:t xml:space="preserve">Достижение этих целей должно осуществляться через решение основных задач: </w:t>
      </w:r>
    </w:p>
    <w:p w:rsidR="006D1D8F" w:rsidRDefault="004157EB" w:rsidP="004157EB">
      <w:pPr>
        <w:numPr>
          <w:ilvl w:val="0"/>
          <w:numId w:val="74"/>
        </w:numPr>
        <w:ind w:right="23" w:firstLine="720"/>
      </w:pPr>
      <w:r>
        <w:t xml:space="preserve">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 </w:t>
      </w:r>
    </w:p>
    <w:p w:rsidR="006D1D8F" w:rsidRDefault="004157EB" w:rsidP="004157EB">
      <w:pPr>
        <w:numPr>
          <w:ilvl w:val="0"/>
          <w:numId w:val="74"/>
        </w:numPr>
        <w:ind w:right="23" w:firstLine="720"/>
      </w:pPr>
      <w:r>
        <w:t xml:space="preserve">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6D1D8F" w:rsidRDefault="004157EB" w:rsidP="004157EB">
      <w:pPr>
        <w:numPr>
          <w:ilvl w:val="0"/>
          <w:numId w:val="74"/>
        </w:numPr>
        <w:ind w:right="23" w:firstLine="720"/>
      </w:pPr>
      <w:r>
        <w:t xml:space="preserve">способствование развитию ответственного и осознанного родительства как базовой основы благополучия семьи; </w:t>
      </w:r>
    </w:p>
    <w:p w:rsidR="006D1D8F" w:rsidRDefault="004157EB" w:rsidP="004157EB">
      <w:pPr>
        <w:numPr>
          <w:ilvl w:val="0"/>
          <w:numId w:val="74"/>
        </w:numPr>
        <w:ind w:right="23" w:firstLine="720"/>
      </w:pPr>
      <w:r>
        <w:t xml:space="preserve">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6D1D8F" w:rsidRDefault="004157EB" w:rsidP="004157EB">
      <w:pPr>
        <w:numPr>
          <w:ilvl w:val="0"/>
          <w:numId w:val="74"/>
        </w:numPr>
        <w:ind w:right="23" w:firstLine="720"/>
      </w:pPr>
      <w:r>
        <w:t xml:space="preserve">вовлечение родителей (законных представителей) в образовательный процесс. </w:t>
      </w:r>
    </w:p>
    <w:p w:rsidR="006D1D8F" w:rsidRDefault="004157EB">
      <w:pPr>
        <w:spacing w:after="123"/>
        <w:ind w:left="55" w:right="23" w:firstLine="720"/>
      </w:pPr>
      <w:r>
        <w:t>2.5.4.</w:t>
      </w:r>
      <w:r>
        <w:rPr>
          <w:rFonts w:ascii="Arial" w:eastAsia="Arial" w:hAnsi="Arial" w:cs="Arial"/>
        </w:rPr>
        <w:t xml:space="preserve"> </w:t>
      </w:r>
      <w:r>
        <w:t xml:space="preserve">Построение взаимодействия с родителями (законными представителями) должно придерживаться следующих принципов: </w:t>
      </w:r>
    </w:p>
    <w:p w:rsidR="006D1D8F" w:rsidRDefault="004157EB" w:rsidP="004157EB">
      <w:pPr>
        <w:numPr>
          <w:ilvl w:val="0"/>
          <w:numId w:val="75"/>
        </w:numPr>
        <w:spacing w:after="119"/>
        <w:ind w:right="23" w:firstLine="720"/>
      </w:pPr>
      <w:r>
        <w:t xml:space="preserve">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6D1D8F" w:rsidRDefault="004157EB" w:rsidP="004157EB">
      <w:pPr>
        <w:numPr>
          <w:ilvl w:val="0"/>
          <w:numId w:val="75"/>
        </w:numPr>
        <w:ind w:right="23" w:firstLine="720"/>
      </w:pPr>
      <w:r>
        <w:t xml:space="preserve">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 </w:t>
      </w:r>
      <w:r>
        <w:rPr>
          <w:sz w:val="28"/>
        </w:rPr>
        <w:t>3)</w:t>
      </w:r>
      <w:r>
        <w:rPr>
          <w:rFonts w:ascii="Arial" w:eastAsia="Arial" w:hAnsi="Arial" w:cs="Arial"/>
          <w:sz w:val="28"/>
        </w:rPr>
        <w:t xml:space="preserve"> </w:t>
      </w:r>
      <w:r>
        <w:t xml:space="preserve">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w:t>
      </w:r>
    </w:p>
    <w:p w:rsidR="006D1D8F" w:rsidRDefault="004157EB">
      <w:pPr>
        <w:spacing w:after="124"/>
        <w:ind w:left="55" w:right="23"/>
      </w:pPr>
      <w:r>
        <w:t xml:space="preserve">педагогов, так и со стороны родителей (законных представителей) в интересах детей; </w:t>
      </w:r>
    </w:p>
    <w:p w:rsidR="006D1D8F" w:rsidRDefault="004157EB" w:rsidP="004157EB">
      <w:pPr>
        <w:numPr>
          <w:ilvl w:val="0"/>
          <w:numId w:val="76"/>
        </w:numPr>
        <w:spacing w:after="112"/>
        <w:ind w:right="23" w:firstLine="720"/>
      </w:pPr>
      <w:r>
        <w:t xml:space="preserve">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 </w:t>
      </w:r>
    </w:p>
    <w:p w:rsidR="006D1D8F" w:rsidRDefault="004157EB" w:rsidP="004157EB">
      <w:pPr>
        <w:numPr>
          <w:ilvl w:val="0"/>
          <w:numId w:val="76"/>
        </w:numPr>
        <w:ind w:right="23" w:firstLine="720"/>
      </w:pPr>
      <w:r>
        <w:lastRenderedPageBreak/>
        <w:t xml:space="preserve">возрастосообразность: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6D1D8F" w:rsidRDefault="004157EB">
      <w:pPr>
        <w:spacing w:after="118"/>
        <w:ind w:left="53" w:right="23" w:firstLine="720"/>
      </w:pPr>
      <w:r>
        <w:t>2.5.5.</w:t>
      </w:r>
      <w:r>
        <w:rPr>
          <w:rFonts w:ascii="Arial" w:eastAsia="Arial" w:hAnsi="Arial" w:cs="Arial"/>
        </w:rPr>
        <w:t xml:space="preserve"> </w:t>
      </w:r>
      <w:r>
        <w:t xml:space="preserve">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 </w:t>
      </w:r>
    </w:p>
    <w:p w:rsidR="006D1D8F" w:rsidRDefault="004157EB" w:rsidP="004157EB">
      <w:pPr>
        <w:numPr>
          <w:ilvl w:val="0"/>
          <w:numId w:val="77"/>
        </w:numPr>
        <w:spacing w:after="121"/>
        <w:ind w:right="23" w:firstLine="720"/>
      </w:pPr>
      <w:r>
        <w:t xml:space="preserve">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 </w:t>
      </w:r>
    </w:p>
    <w:p w:rsidR="006D1D8F" w:rsidRDefault="004157EB" w:rsidP="004157EB">
      <w:pPr>
        <w:numPr>
          <w:ilvl w:val="0"/>
          <w:numId w:val="77"/>
        </w:numPr>
        <w:spacing w:after="123"/>
        <w:ind w:right="23" w:firstLine="720"/>
      </w:pPr>
      <w:r>
        <w:t xml:space="preserve">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ДОО; содержании и методах образовательной работы с детьми; </w:t>
      </w:r>
    </w:p>
    <w:p w:rsidR="006D1D8F" w:rsidRDefault="004157EB" w:rsidP="004157EB">
      <w:pPr>
        <w:numPr>
          <w:ilvl w:val="0"/>
          <w:numId w:val="77"/>
        </w:numPr>
        <w:ind w:right="23" w:firstLine="720"/>
      </w:pPr>
      <w:r>
        <w:t xml:space="preserve">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 </w:t>
      </w:r>
    </w:p>
    <w:p w:rsidR="006D1D8F" w:rsidRDefault="004157EB">
      <w:pPr>
        <w:ind w:left="55" w:right="23" w:firstLine="720"/>
      </w:pPr>
      <w:r>
        <w:t>2.5.6.</w:t>
      </w:r>
      <w:r>
        <w:rPr>
          <w:rFonts w:ascii="Arial" w:eastAsia="Arial" w:hAnsi="Arial" w:cs="Arial"/>
        </w:rPr>
        <w:t xml:space="preserve"> </w:t>
      </w:r>
      <w:r>
        <w:t xml:space="preserve">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 </w:t>
      </w:r>
    </w:p>
    <w:p w:rsidR="006D1D8F" w:rsidRDefault="004157EB">
      <w:pPr>
        <w:ind w:left="55" w:right="23" w:firstLine="720"/>
      </w:pPr>
      <w:r>
        <w:t>2.5.7.</w:t>
      </w:r>
      <w:r>
        <w:rPr>
          <w:rFonts w:ascii="Arial" w:eastAsia="Arial" w:hAnsi="Arial" w:cs="Arial"/>
        </w:rPr>
        <w:t xml:space="preserve"> </w:t>
      </w:r>
      <w:r>
        <w:t xml:space="preserve">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ребёнка. </w:t>
      </w:r>
    </w:p>
    <w:p w:rsidR="006D1D8F" w:rsidRDefault="004157EB">
      <w:pPr>
        <w:spacing w:after="121"/>
        <w:ind w:left="55" w:right="23" w:firstLine="720"/>
      </w:pPr>
      <w:r>
        <w:t>2.5.8.</w:t>
      </w:r>
      <w:r>
        <w:rPr>
          <w:rFonts w:ascii="Arial" w:eastAsia="Arial" w:hAnsi="Arial" w:cs="Arial"/>
        </w:rPr>
        <w:t xml:space="preserve"> </w:t>
      </w:r>
      <w:r>
        <w:t xml:space="preserve">Реализация данной темы может быть осуществлена в процессе следующих направлений просветительской деятельности: </w:t>
      </w:r>
    </w:p>
    <w:p w:rsidR="006D1D8F" w:rsidRDefault="004157EB" w:rsidP="004157EB">
      <w:pPr>
        <w:numPr>
          <w:ilvl w:val="0"/>
          <w:numId w:val="78"/>
        </w:numPr>
        <w:spacing w:after="119"/>
        <w:ind w:right="23" w:firstLine="720"/>
      </w:pPr>
      <w:r>
        <w:t xml:space="preserve">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 </w:t>
      </w:r>
    </w:p>
    <w:p w:rsidR="006D1D8F" w:rsidRDefault="004157EB" w:rsidP="004157EB">
      <w:pPr>
        <w:numPr>
          <w:ilvl w:val="0"/>
          <w:numId w:val="78"/>
        </w:numPr>
        <w:spacing w:after="0" w:line="259" w:lineRule="auto"/>
        <w:ind w:right="23" w:firstLine="720"/>
      </w:pPr>
      <w:r>
        <w:t xml:space="preserve">своевременное информирование о важности вакцинирования в соответствии с рекомендациями </w:t>
      </w:r>
    </w:p>
    <w:p w:rsidR="006D1D8F" w:rsidRDefault="004157EB">
      <w:pPr>
        <w:spacing w:after="127"/>
        <w:ind w:left="55" w:right="23"/>
      </w:pPr>
      <w:r>
        <w:t xml:space="preserve">Национального календаря профилактических прививок и по эпидемическим показаниям; </w:t>
      </w:r>
    </w:p>
    <w:p w:rsidR="006D1D8F" w:rsidRDefault="004157EB" w:rsidP="004157EB">
      <w:pPr>
        <w:numPr>
          <w:ilvl w:val="0"/>
          <w:numId w:val="78"/>
        </w:numPr>
        <w:spacing w:after="120"/>
        <w:ind w:right="23" w:firstLine="720"/>
      </w:pPr>
      <w:r>
        <w:t xml:space="preserve">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 </w:t>
      </w:r>
    </w:p>
    <w:p w:rsidR="006D1D8F" w:rsidRDefault="004157EB" w:rsidP="004157EB">
      <w:pPr>
        <w:numPr>
          <w:ilvl w:val="0"/>
          <w:numId w:val="78"/>
        </w:numPr>
        <w:ind w:right="23" w:firstLine="720"/>
      </w:pPr>
      <w:r>
        <w:lastRenderedPageBreak/>
        <w:t xml:space="preserve">знакомство родителей (законных представителей) с оздоровительными мероприятиями, проводимыми в ДОО; </w:t>
      </w:r>
      <w:r>
        <w:rPr>
          <w:sz w:val="28"/>
        </w:rPr>
        <w:t>5)</w:t>
      </w:r>
      <w:r>
        <w:rPr>
          <w:rFonts w:ascii="Arial" w:eastAsia="Arial" w:hAnsi="Arial" w:cs="Arial"/>
          <w:sz w:val="28"/>
        </w:rPr>
        <w:t xml:space="preserve"> </w:t>
      </w:r>
      <w:r>
        <w:t xml:space="preserve">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 </w:t>
      </w:r>
    </w:p>
    <w:p w:rsidR="006D1D8F" w:rsidRDefault="004157EB">
      <w:pPr>
        <w:spacing w:after="16" w:line="259" w:lineRule="auto"/>
        <w:ind w:left="351" w:right="26" w:hanging="10"/>
        <w:jc w:val="right"/>
      </w:pPr>
      <w:r>
        <w:t xml:space="preserve">2.5.8. Эффективность просветительской работы по вопросам здоровьесбережения детей может </w:t>
      </w:r>
    </w:p>
    <w:p w:rsidR="006D1D8F" w:rsidRDefault="004157EB">
      <w:pPr>
        <w:ind w:left="55" w:right="23"/>
      </w:pPr>
      <w:r>
        <w:t xml:space="preserve">быть повышена за счет привлечения к тематическим встречам профильных специалистов (медиков, нейропсихологов, физиологов, IT-специалистов и других). </w:t>
      </w:r>
    </w:p>
    <w:p w:rsidR="006D1D8F" w:rsidRDefault="004157EB">
      <w:pPr>
        <w:spacing w:after="123"/>
        <w:ind w:left="53" w:right="23" w:firstLine="720"/>
      </w:pPr>
      <w:r>
        <w:t>2.5.9.</w:t>
      </w:r>
      <w:r>
        <w:rPr>
          <w:rFonts w:ascii="Arial" w:eastAsia="Arial" w:hAnsi="Arial" w:cs="Arial"/>
        </w:rPr>
        <w:t xml:space="preserve"> </w:t>
      </w:r>
      <w:r>
        <w:t xml:space="preserve">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 </w:t>
      </w:r>
    </w:p>
    <w:p w:rsidR="006D1D8F" w:rsidRDefault="004157EB" w:rsidP="004157EB">
      <w:pPr>
        <w:numPr>
          <w:ilvl w:val="0"/>
          <w:numId w:val="79"/>
        </w:numPr>
        <w:spacing w:after="74"/>
        <w:ind w:right="23" w:firstLine="720"/>
      </w:pPr>
      <w:r>
        <w:t>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r>
        <w:rPr>
          <w:sz w:val="28"/>
        </w:rPr>
        <w:t xml:space="preserve"> </w:t>
      </w:r>
    </w:p>
    <w:p w:rsidR="006D1D8F" w:rsidRDefault="004157EB" w:rsidP="004157EB">
      <w:pPr>
        <w:numPr>
          <w:ilvl w:val="0"/>
          <w:numId w:val="79"/>
        </w:numPr>
        <w:spacing w:after="18"/>
        <w:ind w:right="23" w:firstLine="720"/>
      </w:pPr>
      <w:r>
        <w:t>просветительское и консультационное направления 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r>
        <w:rPr>
          <w:sz w:val="28"/>
        </w:rPr>
        <w:t xml:space="preserve"> </w:t>
      </w:r>
    </w:p>
    <w:p w:rsidR="006D1D8F" w:rsidRDefault="004157EB">
      <w:pPr>
        <w:ind w:left="55" w:right="23" w:firstLine="701"/>
      </w:pPr>
      <w:r>
        <w:t>2.5.10.</w:t>
      </w:r>
      <w:r>
        <w:rPr>
          <w:rFonts w:ascii="Arial" w:eastAsia="Arial" w:hAnsi="Arial" w:cs="Arial"/>
        </w:rPr>
        <w:t xml:space="preserve"> </w:t>
      </w:r>
      <w:r>
        <w:t xml:space="preserve">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w:t>
      </w:r>
    </w:p>
    <w:p w:rsidR="006D1D8F" w:rsidRDefault="004157EB">
      <w:pPr>
        <w:ind w:left="36" w:right="23"/>
      </w:pPr>
      <w:r>
        <w:t xml:space="preserve">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 </w:t>
      </w:r>
    </w:p>
    <w:p w:rsidR="006D1D8F" w:rsidRDefault="004157EB">
      <w:pPr>
        <w:spacing w:after="74"/>
        <w:ind w:left="55" w:right="23" w:firstLine="701"/>
      </w:pPr>
      <w:r>
        <w:t>2.5.11.</w:t>
      </w:r>
      <w:r>
        <w:rPr>
          <w:rFonts w:ascii="Arial" w:eastAsia="Arial" w:hAnsi="Arial" w:cs="Arial"/>
        </w:rPr>
        <w:t xml:space="preserve"> </w:t>
      </w:r>
      <w:r>
        <w:t xml:space="preserve">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 </w:t>
      </w:r>
    </w:p>
    <w:p w:rsidR="006D1D8F" w:rsidRDefault="004157EB">
      <w:pPr>
        <w:ind w:left="855" w:right="847"/>
      </w:pPr>
      <w:r>
        <w:t xml:space="preserve">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w:t>
      </w:r>
      <w:r>
        <w:lastRenderedPageBreak/>
        <w:t xml:space="preserve">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 </w:t>
      </w:r>
    </w:p>
    <w:p w:rsidR="006D1D8F" w:rsidRDefault="004157EB">
      <w:pPr>
        <w:spacing w:after="0" w:line="268" w:lineRule="auto"/>
        <w:ind w:left="223" w:right="2295" w:hanging="10"/>
        <w:jc w:val="right"/>
      </w:pPr>
      <w:r>
        <w:rPr>
          <w:b/>
        </w:rPr>
        <w:t xml:space="preserve">Модель взаимодействия педагогов с родителями </w:t>
      </w:r>
    </w:p>
    <w:p w:rsidR="006D1D8F" w:rsidRDefault="004157EB">
      <w:pPr>
        <w:spacing w:after="0" w:line="259" w:lineRule="auto"/>
        <w:ind w:left="0" w:firstLine="0"/>
        <w:jc w:val="left"/>
      </w:pPr>
      <w:r>
        <w:rPr>
          <w:b/>
          <w:sz w:val="20"/>
        </w:rPr>
        <w:t xml:space="preserve"> </w:t>
      </w:r>
    </w:p>
    <w:tbl>
      <w:tblPr>
        <w:tblStyle w:val="TableGrid"/>
        <w:tblW w:w="9350" w:type="dxa"/>
        <w:tblInd w:w="852" w:type="dxa"/>
        <w:tblCellMar>
          <w:top w:w="53" w:type="dxa"/>
          <w:left w:w="115" w:type="dxa"/>
          <w:right w:w="133" w:type="dxa"/>
        </w:tblCellMar>
        <w:tblLook w:val="04A0" w:firstRow="1" w:lastRow="0" w:firstColumn="1" w:lastColumn="0" w:noHBand="0" w:noVBand="1"/>
      </w:tblPr>
      <w:tblGrid>
        <w:gridCol w:w="2019"/>
        <w:gridCol w:w="4194"/>
        <w:gridCol w:w="3137"/>
      </w:tblGrid>
      <w:tr w:rsidR="006D1D8F">
        <w:trPr>
          <w:trHeight w:val="524"/>
        </w:trPr>
        <w:tc>
          <w:tcPr>
            <w:tcW w:w="201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37" w:firstLine="0"/>
              <w:jc w:val="left"/>
            </w:pPr>
            <w:r>
              <w:rPr>
                <w:i/>
                <w:sz w:val="22"/>
              </w:rPr>
              <w:t xml:space="preserve">Направления </w:t>
            </w:r>
          </w:p>
        </w:tc>
        <w:tc>
          <w:tcPr>
            <w:tcW w:w="419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43" w:firstLine="0"/>
              <w:jc w:val="left"/>
            </w:pPr>
            <w:r>
              <w:rPr>
                <w:i/>
                <w:sz w:val="22"/>
              </w:rPr>
              <w:t xml:space="preserve">Содержание </w:t>
            </w:r>
          </w:p>
        </w:tc>
        <w:tc>
          <w:tcPr>
            <w:tcW w:w="31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113" w:firstLine="0"/>
              <w:jc w:val="center"/>
            </w:pPr>
            <w:r>
              <w:rPr>
                <w:i/>
                <w:sz w:val="22"/>
              </w:rPr>
              <w:t xml:space="preserve">Формы работы </w:t>
            </w:r>
          </w:p>
        </w:tc>
      </w:tr>
      <w:tr w:rsidR="006D1D8F">
        <w:trPr>
          <w:trHeight w:val="4205"/>
        </w:trPr>
        <w:tc>
          <w:tcPr>
            <w:tcW w:w="201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275" w:firstLine="0"/>
              <w:jc w:val="left"/>
            </w:pPr>
            <w:r>
              <w:rPr>
                <w:i/>
                <w:sz w:val="22"/>
              </w:rPr>
              <w:t xml:space="preserve">Педагогичес кий мониторинг </w:t>
            </w:r>
          </w:p>
        </w:tc>
        <w:tc>
          <w:tcPr>
            <w:tcW w:w="4194"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72"/>
              </w:numPr>
              <w:spacing w:after="70" w:line="254" w:lineRule="auto"/>
              <w:ind w:left="180" w:hanging="178"/>
              <w:jc w:val="left"/>
            </w:pPr>
            <w:r>
              <w:rPr>
                <w:sz w:val="22"/>
              </w:rPr>
              <w:t xml:space="preserve">Изучение своеобразия семей, особенностей семейного воспитания, педагогических проблем, которые возникают вразных семьях, степени удовлетворённости родителей деятельностью ДОУ. </w:t>
            </w:r>
          </w:p>
          <w:p w:rsidR="006D1D8F" w:rsidRDefault="004157EB" w:rsidP="004157EB">
            <w:pPr>
              <w:numPr>
                <w:ilvl w:val="0"/>
                <w:numId w:val="172"/>
              </w:numPr>
              <w:spacing w:after="13" w:line="279" w:lineRule="auto"/>
              <w:ind w:left="180" w:hanging="178"/>
              <w:jc w:val="left"/>
            </w:pPr>
            <w:r>
              <w:rPr>
                <w:sz w:val="22"/>
              </w:rPr>
              <w:t xml:space="preserve">Выявление </w:t>
            </w:r>
            <w:r>
              <w:rPr>
                <w:sz w:val="22"/>
              </w:rPr>
              <w:tab/>
              <w:t xml:space="preserve">интересов </w:t>
            </w:r>
            <w:r>
              <w:rPr>
                <w:sz w:val="22"/>
              </w:rPr>
              <w:tab/>
              <w:t xml:space="preserve">и потребностей </w:t>
            </w:r>
            <w:r>
              <w:rPr>
                <w:sz w:val="22"/>
              </w:rPr>
              <w:tab/>
              <w:t xml:space="preserve"> </w:t>
            </w:r>
            <w:r>
              <w:rPr>
                <w:sz w:val="22"/>
              </w:rPr>
              <w:tab/>
              <w:t xml:space="preserve">родителей, возможностей </w:t>
            </w:r>
            <w:r>
              <w:rPr>
                <w:sz w:val="22"/>
              </w:rPr>
              <w:tab/>
              <w:t xml:space="preserve"> конкретного участия </w:t>
            </w:r>
            <w:r>
              <w:rPr>
                <w:sz w:val="22"/>
              </w:rPr>
              <w:tab/>
              <w:t xml:space="preserve">каждого </w:t>
            </w:r>
            <w:r>
              <w:rPr>
                <w:sz w:val="22"/>
              </w:rPr>
              <w:tab/>
              <w:t xml:space="preserve">родителя </w:t>
            </w:r>
            <w:r>
              <w:rPr>
                <w:sz w:val="22"/>
              </w:rPr>
              <w:tab/>
              <w:t xml:space="preserve">в </w:t>
            </w:r>
          </w:p>
          <w:p w:rsidR="006D1D8F" w:rsidRDefault="004157EB">
            <w:pPr>
              <w:spacing w:after="39" w:line="283" w:lineRule="auto"/>
              <w:ind w:left="183" w:right="486" w:firstLine="0"/>
              <w:jc w:val="left"/>
            </w:pPr>
            <w:r>
              <w:rPr>
                <w:sz w:val="22"/>
              </w:rPr>
              <w:t xml:space="preserve">педагогическом процессе детского сада. </w:t>
            </w:r>
          </w:p>
          <w:p w:rsidR="006D1D8F" w:rsidRDefault="004157EB" w:rsidP="004157EB">
            <w:pPr>
              <w:numPr>
                <w:ilvl w:val="0"/>
                <w:numId w:val="172"/>
              </w:numPr>
              <w:spacing w:after="0" w:line="259" w:lineRule="auto"/>
              <w:ind w:left="180" w:hanging="178"/>
              <w:jc w:val="left"/>
            </w:pPr>
            <w:r>
              <w:rPr>
                <w:sz w:val="22"/>
              </w:rPr>
              <w:t xml:space="preserve">Знакомство </w:t>
            </w:r>
            <w:r>
              <w:rPr>
                <w:sz w:val="22"/>
              </w:rPr>
              <w:tab/>
              <w:t xml:space="preserve">с </w:t>
            </w:r>
            <w:r>
              <w:rPr>
                <w:sz w:val="22"/>
              </w:rPr>
              <w:tab/>
              <w:t xml:space="preserve">семейными традициями. </w:t>
            </w:r>
          </w:p>
        </w:tc>
        <w:tc>
          <w:tcPr>
            <w:tcW w:w="3137"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73"/>
              </w:numPr>
              <w:spacing w:after="6" w:line="259" w:lineRule="auto"/>
              <w:ind w:firstLine="0"/>
              <w:jc w:val="left"/>
            </w:pPr>
            <w:r>
              <w:rPr>
                <w:sz w:val="22"/>
              </w:rPr>
              <w:t xml:space="preserve">Анкетирование родителей </w:t>
            </w:r>
          </w:p>
          <w:p w:rsidR="006D1D8F" w:rsidRDefault="004157EB" w:rsidP="004157EB">
            <w:pPr>
              <w:numPr>
                <w:ilvl w:val="0"/>
                <w:numId w:val="173"/>
              </w:numPr>
              <w:spacing w:after="10" w:line="259" w:lineRule="auto"/>
              <w:ind w:firstLine="0"/>
              <w:jc w:val="left"/>
            </w:pPr>
            <w:r>
              <w:rPr>
                <w:sz w:val="22"/>
              </w:rPr>
              <w:t xml:space="preserve">Беседы с родителями </w:t>
            </w:r>
          </w:p>
          <w:p w:rsidR="006D1D8F" w:rsidRDefault="004157EB" w:rsidP="004157EB">
            <w:pPr>
              <w:numPr>
                <w:ilvl w:val="0"/>
                <w:numId w:val="173"/>
              </w:numPr>
              <w:spacing w:after="0" w:line="259" w:lineRule="auto"/>
              <w:ind w:firstLine="0"/>
              <w:jc w:val="left"/>
            </w:pPr>
            <w:r>
              <w:rPr>
                <w:sz w:val="22"/>
              </w:rPr>
              <w:t xml:space="preserve">Беседы с детьми о семье </w:t>
            </w:r>
            <w:r>
              <w:rPr>
                <w:rFonts w:ascii="Segoe UI Symbol" w:eastAsia="Segoe UI Symbol" w:hAnsi="Segoe UI Symbol" w:cs="Segoe UI Symbol"/>
              </w:rPr>
              <w:t></w:t>
            </w:r>
            <w:r>
              <w:rPr>
                <w:rFonts w:ascii="Arial" w:eastAsia="Arial" w:hAnsi="Arial" w:cs="Arial"/>
              </w:rPr>
              <w:t xml:space="preserve"> </w:t>
            </w:r>
            <w:r>
              <w:rPr>
                <w:sz w:val="22"/>
              </w:rPr>
              <w:t xml:space="preserve">Наблюдение за общением родителей и детей </w:t>
            </w:r>
          </w:p>
        </w:tc>
      </w:tr>
      <w:tr w:rsidR="006D1D8F">
        <w:trPr>
          <w:trHeight w:val="1130"/>
        </w:trPr>
        <w:tc>
          <w:tcPr>
            <w:tcW w:w="201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356" w:firstLine="0"/>
              <w:jc w:val="left"/>
            </w:pPr>
            <w:r>
              <w:rPr>
                <w:i/>
                <w:sz w:val="22"/>
              </w:rPr>
              <w:t xml:space="preserve">Педагогичес кая поддержка </w:t>
            </w:r>
          </w:p>
        </w:tc>
        <w:tc>
          <w:tcPr>
            <w:tcW w:w="419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83" w:right="52" w:hanging="181"/>
            </w:pPr>
            <w:r>
              <w:rPr>
                <w:rFonts w:ascii="Segoe UI Symbol" w:eastAsia="Segoe UI Symbol" w:hAnsi="Segoe UI Symbol" w:cs="Segoe UI Symbol"/>
              </w:rPr>
              <w:t></w:t>
            </w:r>
            <w:r>
              <w:rPr>
                <w:rFonts w:ascii="Arial" w:eastAsia="Arial" w:hAnsi="Arial" w:cs="Arial"/>
              </w:rPr>
              <w:t xml:space="preserve"> </w:t>
            </w:r>
            <w:r>
              <w:rPr>
                <w:sz w:val="22"/>
              </w:rPr>
              <w:t xml:space="preserve">Оказание помощи родителям в понимании своих возможностей как родителя и особенностей своего ребёнка. </w:t>
            </w:r>
          </w:p>
        </w:tc>
        <w:tc>
          <w:tcPr>
            <w:tcW w:w="3137"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74"/>
              </w:numPr>
              <w:spacing w:after="5" w:line="259" w:lineRule="auto"/>
              <w:ind w:right="94" w:hanging="175"/>
              <w:jc w:val="left"/>
            </w:pPr>
            <w:r>
              <w:rPr>
                <w:sz w:val="22"/>
              </w:rPr>
              <w:t xml:space="preserve">Беседы с родителями </w:t>
            </w:r>
          </w:p>
          <w:p w:rsidR="006D1D8F" w:rsidRDefault="004157EB" w:rsidP="004157EB">
            <w:pPr>
              <w:numPr>
                <w:ilvl w:val="0"/>
                <w:numId w:val="174"/>
              </w:numPr>
              <w:spacing w:after="0" w:line="259" w:lineRule="auto"/>
              <w:ind w:right="94" w:hanging="175"/>
              <w:jc w:val="left"/>
            </w:pPr>
            <w:r>
              <w:rPr>
                <w:sz w:val="22"/>
              </w:rPr>
              <w:t xml:space="preserve">Психологопедагогические тренинги </w:t>
            </w:r>
          </w:p>
        </w:tc>
      </w:tr>
    </w:tbl>
    <w:p w:rsidR="006D1D8F" w:rsidRDefault="006D1D8F">
      <w:pPr>
        <w:sectPr w:rsidR="006D1D8F">
          <w:headerReference w:type="even" r:id="rId355"/>
          <w:headerReference w:type="default" r:id="rId356"/>
          <w:footerReference w:type="even" r:id="rId357"/>
          <w:footerReference w:type="default" r:id="rId358"/>
          <w:headerReference w:type="first" r:id="rId359"/>
          <w:footerReference w:type="first" r:id="rId360"/>
          <w:pgSz w:w="11930" w:h="16860"/>
          <w:pgMar w:top="594" w:right="292" w:bottom="0" w:left="425" w:header="720" w:footer="720" w:gutter="0"/>
          <w:cols w:space="720"/>
        </w:sectPr>
      </w:pPr>
    </w:p>
    <w:p w:rsidR="006D1D8F" w:rsidRDefault="006D1D8F">
      <w:pPr>
        <w:spacing w:after="0" w:line="259" w:lineRule="auto"/>
        <w:ind w:left="-840" w:right="11231" w:firstLine="0"/>
        <w:jc w:val="left"/>
      </w:pPr>
    </w:p>
    <w:tbl>
      <w:tblPr>
        <w:tblStyle w:val="TableGrid"/>
        <w:tblW w:w="9357" w:type="dxa"/>
        <w:tblInd w:w="1412" w:type="dxa"/>
        <w:tblCellMar>
          <w:top w:w="7" w:type="dxa"/>
          <w:left w:w="5" w:type="dxa"/>
          <w:right w:w="92" w:type="dxa"/>
        </w:tblCellMar>
        <w:tblLook w:val="04A0" w:firstRow="1" w:lastRow="0" w:firstColumn="1" w:lastColumn="0" w:noHBand="0" w:noVBand="1"/>
      </w:tblPr>
      <w:tblGrid>
        <w:gridCol w:w="2005"/>
        <w:gridCol w:w="3689"/>
        <w:gridCol w:w="3663"/>
      </w:tblGrid>
      <w:tr w:rsidR="006D1D8F">
        <w:trPr>
          <w:trHeight w:val="2856"/>
        </w:trPr>
        <w:tc>
          <w:tcPr>
            <w:tcW w:w="20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3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240" w:firstLine="0"/>
              <w:jc w:val="left"/>
            </w:pPr>
            <w:r>
              <w:rPr>
                <w:rFonts w:ascii="Segoe UI Symbol" w:eastAsia="Segoe UI Symbol" w:hAnsi="Segoe UI Symbol" w:cs="Segoe UI Symbol"/>
              </w:rPr>
              <w:t></w:t>
            </w:r>
            <w:r>
              <w:rPr>
                <w:rFonts w:ascii="Arial" w:eastAsia="Arial" w:hAnsi="Arial" w:cs="Arial"/>
              </w:rPr>
              <w:t xml:space="preserve"> </w:t>
            </w:r>
            <w:r>
              <w:rPr>
                <w:sz w:val="22"/>
              </w:rPr>
              <w:t xml:space="preserve">Популяризация </w:t>
            </w:r>
            <w:r>
              <w:rPr>
                <w:sz w:val="22"/>
              </w:rPr>
              <w:tab/>
              <w:t xml:space="preserve">лучшего семейного опыта воспитания и семейных традиций. </w:t>
            </w:r>
            <w:r>
              <w:rPr>
                <w:rFonts w:ascii="Segoe UI Symbol" w:eastAsia="Segoe UI Symbol" w:hAnsi="Segoe UI Symbol" w:cs="Segoe UI Symbol"/>
              </w:rPr>
              <w:t></w:t>
            </w:r>
            <w:r>
              <w:rPr>
                <w:rFonts w:ascii="Arial" w:eastAsia="Arial" w:hAnsi="Arial" w:cs="Arial"/>
              </w:rPr>
              <w:t xml:space="preserve"> </w:t>
            </w:r>
            <w:r>
              <w:rPr>
                <w:sz w:val="22"/>
              </w:rPr>
              <w:t xml:space="preserve">Сплочение родительского коллектива. </w:t>
            </w:r>
          </w:p>
        </w:tc>
        <w:tc>
          <w:tcPr>
            <w:tcW w:w="3663"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75"/>
              </w:numPr>
              <w:spacing w:after="0" w:line="259" w:lineRule="auto"/>
              <w:ind w:firstLine="0"/>
              <w:jc w:val="left"/>
            </w:pPr>
            <w:r>
              <w:rPr>
                <w:sz w:val="22"/>
              </w:rPr>
              <w:t xml:space="preserve">Экскурсии по детскому саду </w:t>
            </w:r>
          </w:p>
          <w:p w:rsidR="006D1D8F" w:rsidRDefault="004157EB">
            <w:pPr>
              <w:spacing w:after="68" w:line="259" w:lineRule="auto"/>
              <w:ind w:left="288" w:firstLine="0"/>
              <w:jc w:val="left"/>
            </w:pPr>
            <w:r>
              <w:rPr>
                <w:sz w:val="22"/>
              </w:rPr>
              <w:t xml:space="preserve">(для вновь поступивших) </w:t>
            </w:r>
          </w:p>
          <w:p w:rsidR="006D1D8F" w:rsidRDefault="004157EB" w:rsidP="004157EB">
            <w:pPr>
              <w:numPr>
                <w:ilvl w:val="0"/>
                <w:numId w:val="175"/>
              </w:numPr>
              <w:spacing w:after="5" w:line="259" w:lineRule="auto"/>
              <w:ind w:firstLine="0"/>
              <w:jc w:val="left"/>
            </w:pPr>
            <w:r>
              <w:rPr>
                <w:sz w:val="22"/>
              </w:rPr>
              <w:t xml:space="preserve">Дни открытых дверей </w:t>
            </w:r>
          </w:p>
          <w:p w:rsidR="006D1D8F" w:rsidRDefault="004157EB" w:rsidP="004157EB">
            <w:pPr>
              <w:numPr>
                <w:ilvl w:val="0"/>
                <w:numId w:val="175"/>
              </w:numPr>
              <w:spacing w:after="7" w:line="259" w:lineRule="auto"/>
              <w:ind w:firstLine="0"/>
              <w:jc w:val="left"/>
            </w:pPr>
            <w:r>
              <w:rPr>
                <w:sz w:val="22"/>
              </w:rPr>
              <w:t xml:space="preserve">Показ открытых занятий </w:t>
            </w:r>
          </w:p>
          <w:p w:rsidR="006D1D8F" w:rsidRDefault="004157EB" w:rsidP="004157EB">
            <w:pPr>
              <w:numPr>
                <w:ilvl w:val="0"/>
                <w:numId w:val="175"/>
              </w:numPr>
              <w:spacing w:after="21" w:line="277" w:lineRule="auto"/>
              <w:ind w:firstLine="0"/>
              <w:jc w:val="left"/>
            </w:pPr>
            <w:r>
              <w:rPr>
                <w:sz w:val="22"/>
              </w:rPr>
              <w:t xml:space="preserve">Родительские мастер-классы </w:t>
            </w:r>
            <w:r>
              <w:rPr>
                <w:rFonts w:ascii="Segoe UI Symbol" w:eastAsia="Segoe UI Symbol" w:hAnsi="Segoe UI Symbol" w:cs="Segoe UI Symbol"/>
              </w:rPr>
              <w:t></w:t>
            </w:r>
            <w:r>
              <w:rPr>
                <w:rFonts w:ascii="Arial" w:eastAsia="Arial" w:hAnsi="Arial" w:cs="Arial"/>
              </w:rPr>
              <w:t xml:space="preserve"> </w:t>
            </w:r>
            <w:r>
              <w:rPr>
                <w:sz w:val="22"/>
              </w:rPr>
              <w:t xml:space="preserve">Проведение совместныхдетскородительских </w:t>
            </w:r>
            <w:r>
              <w:rPr>
                <w:sz w:val="22"/>
              </w:rPr>
              <w:tab/>
              <w:t xml:space="preserve">мероприятий, </w:t>
            </w:r>
          </w:p>
          <w:p w:rsidR="006D1D8F" w:rsidRDefault="004157EB">
            <w:pPr>
              <w:spacing w:after="0" w:line="259" w:lineRule="auto"/>
              <w:ind w:left="288" w:firstLine="0"/>
              <w:jc w:val="left"/>
            </w:pPr>
            <w:r>
              <w:rPr>
                <w:sz w:val="22"/>
              </w:rPr>
              <w:t xml:space="preserve">конкурсов </w:t>
            </w:r>
          </w:p>
        </w:tc>
      </w:tr>
      <w:tr w:rsidR="006D1D8F">
        <w:trPr>
          <w:trHeight w:val="4597"/>
        </w:trPr>
        <w:tc>
          <w:tcPr>
            <w:tcW w:w="20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right="309" w:firstLine="0"/>
              <w:jc w:val="left"/>
            </w:pPr>
            <w:r>
              <w:rPr>
                <w:i/>
                <w:sz w:val="22"/>
              </w:rPr>
              <w:t xml:space="preserve">Педагогичес кое образование родителей </w:t>
            </w:r>
          </w:p>
        </w:tc>
        <w:tc>
          <w:tcPr>
            <w:tcW w:w="3689"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76"/>
              </w:numPr>
              <w:spacing w:after="0" w:line="259" w:lineRule="auto"/>
              <w:ind w:hanging="180"/>
              <w:jc w:val="left"/>
            </w:pPr>
            <w:r>
              <w:rPr>
                <w:sz w:val="22"/>
              </w:rPr>
              <w:t xml:space="preserve">Развитие </w:t>
            </w:r>
            <w:r>
              <w:rPr>
                <w:sz w:val="22"/>
              </w:rPr>
              <w:tab/>
              <w:t xml:space="preserve">компетентности </w:t>
            </w:r>
          </w:p>
          <w:p w:rsidR="006D1D8F" w:rsidRDefault="004157EB">
            <w:pPr>
              <w:spacing w:after="52" w:line="274" w:lineRule="auto"/>
              <w:ind w:left="293" w:firstLine="0"/>
            </w:pPr>
            <w:r>
              <w:rPr>
                <w:sz w:val="22"/>
              </w:rPr>
              <w:t xml:space="preserve">родителей в области педагогикии детской психологии. </w:t>
            </w:r>
          </w:p>
          <w:p w:rsidR="006D1D8F" w:rsidRDefault="004157EB" w:rsidP="004157EB">
            <w:pPr>
              <w:numPr>
                <w:ilvl w:val="0"/>
                <w:numId w:val="176"/>
              </w:numPr>
              <w:spacing w:after="56" w:line="274" w:lineRule="auto"/>
              <w:ind w:hanging="180"/>
              <w:jc w:val="left"/>
            </w:pPr>
            <w:r>
              <w:rPr>
                <w:sz w:val="22"/>
              </w:rPr>
              <w:t xml:space="preserve">Удовлетворение образовательных запросов родителей. </w:t>
            </w:r>
          </w:p>
          <w:p w:rsidR="006D1D8F" w:rsidRDefault="004157EB" w:rsidP="004157EB">
            <w:pPr>
              <w:numPr>
                <w:ilvl w:val="0"/>
                <w:numId w:val="176"/>
              </w:numPr>
              <w:spacing w:after="0" w:line="259" w:lineRule="auto"/>
              <w:ind w:hanging="180"/>
              <w:jc w:val="left"/>
            </w:pPr>
            <w:r>
              <w:rPr>
                <w:sz w:val="22"/>
              </w:rPr>
              <w:t xml:space="preserve">Темы для педагогического образования </w:t>
            </w:r>
            <w:r>
              <w:rPr>
                <w:sz w:val="22"/>
              </w:rPr>
              <w:tab/>
              <w:t xml:space="preserve">родителей определяются с учётом их потребностей (по результатам педагогического мониторинга). </w:t>
            </w:r>
          </w:p>
        </w:tc>
        <w:tc>
          <w:tcPr>
            <w:tcW w:w="3663"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77"/>
              </w:numPr>
              <w:spacing w:after="3" w:line="259" w:lineRule="auto"/>
              <w:ind w:hanging="180"/>
              <w:jc w:val="left"/>
            </w:pPr>
            <w:r>
              <w:rPr>
                <w:sz w:val="22"/>
              </w:rPr>
              <w:t xml:space="preserve">Консультации </w:t>
            </w:r>
          </w:p>
          <w:p w:rsidR="006D1D8F" w:rsidRDefault="004157EB" w:rsidP="004157EB">
            <w:pPr>
              <w:numPr>
                <w:ilvl w:val="0"/>
                <w:numId w:val="177"/>
              </w:numPr>
              <w:spacing w:after="12" w:line="259" w:lineRule="auto"/>
              <w:ind w:hanging="180"/>
              <w:jc w:val="left"/>
            </w:pPr>
            <w:r>
              <w:rPr>
                <w:sz w:val="22"/>
              </w:rPr>
              <w:t xml:space="preserve">Дискуссии </w:t>
            </w:r>
          </w:p>
          <w:p w:rsidR="006D1D8F" w:rsidRDefault="004157EB" w:rsidP="004157EB">
            <w:pPr>
              <w:numPr>
                <w:ilvl w:val="0"/>
                <w:numId w:val="177"/>
              </w:numPr>
              <w:spacing w:after="10" w:line="259" w:lineRule="auto"/>
              <w:ind w:hanging="180"/>
              <w:jc w:val="left"/>
            </w:pPr>
            <w:r>
              <w:rPr>
                <w:sz w:val="22"/>
              </w:rPr>
              <w:t xml:space="preserve">Информация на сайтеДОУ </w:t>
            </w:r>
          </w:p>
          <w:p w:rsidR="006D1D8F" w:rsidRDefault="004157EB" w:rsidP="004157EB">
            <w:pPr>
              <w:numPr>
                <w:ilvl w:val="0"/>
                <w:numId w:val="177"/>
              </w:numPr>
              <w:spacing w:after="13" w:line="259" w:lineRule="auto"/>
              <w:ind w:hanging="180"/>
              <w:jc w:val="left"/>
            </w:pPr>
            <w:r>
              <w:rPr>
                <w:sz w:val="22"/>
              </w:rPr>
              <w:t xml:space="preserve">Круглые столы </w:t>
            </w:r>
          </w:p>
          <w:p w:rsidR="006D1D8F" w:rsidRDefault="004157EB" w:rsidP="004157EB">
            <w:pPr>
              <w:numPr>
                <w:ilvl w:val="0"/>
                <w:numId w:val="177"/>
              </w:numPr>
              <w:spacing w:after="7" w:line="259" w:lineRule="auto"/>
              <w:ind w:hanging="180"/>
              <w:jc w:val="left"/>
            </w:pPr>
            <w:r>
              <w:rPr>
                <w:sz w:val="22"/>
              </w:rPr>
              <w:t xml:space="preserve">Родительские собрания </w:t>
            </w:r>
          </w:p>
          <w:p w:rsidR="006D1D8F" w:rsidRDefault="004157EB" w:rsidP="004157EB">
            <w:pPr>
              <w:numPr>
                <w:ilvl w:val="0"/>
                <w:numId w:val="177"/>
              </w:numPr>
              <w:spacing w:after="10" w:line="259" w:lineRule="auto"/>
              <w:ind w:hanging="180"/>
              <w:jc w:val="left"/>
            </w:pPr>
            <w:r>
              <w:rPr>
                <w:sz w:val="22"/>
              </w:rPr>
              <w:t xml:space="preserve">Вечера вопросов иответов </w:t>
            </w:r>
          </w:p>
          <w:p w:rsidR="006D1D8F" w:rsidRDefault="004157EB" w:rsidP="004157EB">
            <w:pPr>
              <w:numPr>
                <w:ilvl w:val="0"/>
                <w:numId w:val="177"/>
              </w:numPr>
              <w:spacing w:after="11" w:line="259" w:lineRule="auto"/>
              <w:ind w:hanging="180"/>
              <w:jc w:val="left"/>
            </w:pPr>
            <w:r>
              <w:rPr>
                <w:sz w:val="22"/>
              </w:rPr>
              <w:t xml:space="preserve">Семинары </w:t>
            </w:r>
          </w:p>
          <w:p w:rsidR="006D1D8F" w:rsidRDefault="004157EB" w:rsidP="004157EB">
            <w:pPr>
              <w:numPr>
                <w:ilvl w:val="0"/>
                <w:numId w:val="177"/>
              </w:numPr>
              <w:spacing w:after="54" w:line="274" w:lineRule="auto"/>
              <w:ind w:hanging="180"/>
              <w:jc w:val="left"/>
            </w:pPr>
            <w:r>
              <w:rPr>
                <w:sz w:val="22"/>
              </w:rPr>
              <w:t xml:space="preserve">Показ </w:t>
            </w:r>
            <w:r>
              <w:rPr>
                <w:sz w:val="22"/>
              </w:rPr>
              <w:tab/>
              <w:t xml:space="preserve">и </w:t>
            </w:r>
            <w:r>
              <w:rPr>
                <w:sz w:val="22"/>
              </w:rPr>
              <w:tab/>
              <w:t xml:space="preserve">обсуждение видеоматериалов </w:t>
            </w:r>
          </w:p>
          <w:p w:rsidR="006D1D8F" w:rsidRDefault="004157EB" w:rsidP="004157EB">
            <w:pPr>
              <w:numPr>
                <w:ilvl w:val="0"/>
                <w:numId w:val="177"/>
              </w:numPr>
              <w:spacing w:after="51" w:line="274" w:lineRule="auto"/>
              <w:ind w:hanging="180"/>
              <w:jc w:val="left"/>
            </w:pPr>
            <w:r>
              <w:rPr>
                <w:sz w:val="22"/>
              </w:rPr>
              <w:t xml:space="preserve">Решение </w:t>
            </w:r>
            <w:r>
              <w:rPr>
                <w:sz w:val="22"/>
              </w:rPr>
              <w:tab/>
              <w:t xml:space="preserve">проблемных педагогических ситуаций </w:t>
            </w:r>
          </w:p>
          <w:p w:rsidR="006D1D8F" w:rsidRDefault="004157EB" w:rsidP="004157EB">
            <w:pPr>
              <w:numPr>
                <w:ilvl w:val="0"/>
                <w:numId w:val="177"/>
              </w:numPr>
              <w:spacing w:after="0" w:line="259" w:lineRule="auto"/>
              <w:ind w:hanging="180"/>
              <w:jc w:val="left"/>
            </w:pPr>
            <w:r>
              <w:rPr>
                <w:sz w:val="22"/>
              </w:rPr>
              <w:t xml:space="preserve">Выпуск газет, </w:t>
            </w:r>
          </w:p>
          <w:p w:rsidR="006D1D8F" w:rsidRDefault="004157EB">
            <w:pPr>
              <w:tabs>
                <w:tab w:val="center" w:pos="1111"/>
                <w:tab w:val="center" w:pos="3073"/>
              </w:tabs>
              <w:spacing w:line="259" w:lineRule="auto"/>
              <w:ind w:left="0" w:firstLine="0"/>
              <w:jc w:val="left"/>
            </w:pPr>
            <w:r>
              <w:rPr>
                <w:rFonts w:ascii="Calibri" w:eastAsia="Calibri" w:hAnsi="Calibri" w:cs="Calibri"/>
                <w:sz w:val="22"/>
              </w:rPr>
              <w:tab/>
            </w:r>
            <w:r>
              <w:rPr>
                <w:sz w:val="22"/>
              </w:rPr>
              <w:t xml:space="preserve">информационных </w:t>
            </w:r>
            <w:r>
              <w:rPr>
                <w:sz w:val="22"/>
              </w:rPr>
              <w:tab/>
              <w:t xml:space="preserve">листов </w:t>
            </w:r>
          </w:p>
          <w:p w:rsidR="006D1D8F" w:rsidRDefault="004157EB">
            <w:pPr>
              <w:spacing w:after="0" w:line="259" w:lineRule="auto"/>
              <w:ind w:left="288" w:firstLine="0"/>
              <w:jc w:val="left"/>
            </w:pPr>
            <w:r>
              <w:rPr>
                <w:sz w:val="22"/>
              </w:rPr>
              <w:t xml:space="preserve">плакатов для родителей </w:t>
            </w:r>
          </w:p>
        </w:tc>
      </w:tr>
      <w:tr w:rsidR="006D1D8F">
        <w:trPr>
          <w:trHeight w:val="3447"/>
        </w:trPr>
        <w:tc>
          <w:tcPr>
            <w:tcW w:w="2005" w:type="dxa"/>
            <w:tcBorders>
              <w:top w:val="single" w:sz="4" w:space="0" w:color="000000"/>
              <w:left w:val="single" w:sz="4" w:space="0" w:color="000000"/>
              <w:bottom w:val="single" w:sz="4" w:space="0" w:color="000000"/>
              <w:right w:val="single" w:sz="4" w:space="0" w:color="000000"/>
            </w:tcBorders>
          </w:tcPr>
          <w:p w:rsidR="006D1D8F" w:rsidRDefault="004157EB">
            <w:pPr>
              <w:spacing w:after="14" w:line="259" w:lineRule="auto"/>
              <w:ind w:left="118" w:firstLine="0"/>
              <w:jc w:val="left"/>
            </w:pPr>
            <w:r>
              <w:rPr>
                <w:i/>
                <w:sz w:val="22"/>
              </w:rPr>
              <w:t xml:space="preserve">Совместна </w:t>
            </w:r>
          </w:p>
          <w:p w:rsidR="006D1D8F" w:rsidRDefault="004157EB">
            <w:pPr>
              <w:spacing w:after="17" w:line="259" w:lineRule="auto"/>
              <w:ind w:left="118" w:firstLine="0"/>
              <w:jc w:val="left"/>
            </w:pPr>
            <w:r>
              <w:rPr>
                <w:i/>
                <w:sz w:val="22"/>
              </w:rPr>
              <w:t xml:space="preserve">я </w:t>
            </w:r>
          </w:p>
          <w:p w:rsidR="006D1D8F" w:rsidRDefault="004157EB">
            <w:pPr>
              <w:spacing w:after="0" w:line="259" w:lineRule="auto"/>
              <w:ind w:left="118" w:right="586" w:firstLine="0"/>
              <w:jc w:val="left"/>
            </w:pPr>
            <w:r>
              <w:rPr>
                <w:i/>
                <w:sz w:val="22"/>
              </w:rPr>
              <w:t xml:space="preserve">деятельнос ть педагогов и родителей </w:t>
            </w:r>
          </w:p>
        </w:tc>
        <w:tc>
          <w:tcPr>
            <w:tcW w:w="3689"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78"/>
              </w:numPr>
              <w:spacing w:after="59" w:line="269" w:lineRule="auto"/>
              <w:ind w:right="180" w:hanging="180"/>
            </w:pPr>
            <w:r>
              <w:rPr>
                <w:sz w:val="22"/>
              </w:rPr>
              <w:t xml:space="preserve">Развитие совместного общения взрослых и детей. </w:t>
            </w:r>
            <w:r>
              <w:rPr>
                <w:rFonts w:ascii="Segoe UI Symbol" w:eastAsia="Segoe UI Symbol" w:hAnsi="Segoe UI Symbol" w:cs="Segoe UI Symbol"/>
              </w:rPr>
              <w:t></w:t>
            </w:r>
            <w:r>
              <w:rPr>
                <w:rFonts w:ascii="Arial" w:eastAsia="Arial" w:hAnsi="Arial" w:cs="Arial"/>
              </w:rPr>
              <w:t xml:space="preserve"> </w:t>
            </w:r>
            <w:r>
              <w:rPr>
                <w:sz w:val="22"/>
              </w:rPr>
              <w:t xml:space="preserve">Сплочение родителей и педагогов. </w:t>
            </w:r>
          </w:p>
          <w:p w:rsidR="006D1D8F" w:rsidRDefault="004157EB" w:rsidP="004157EB">
            <w:pPr>
              <w:numPr>
                <w:ilvl w:val="0"/>
                <w:numId w:val="178"/>
              </w:numPr>
              <w:spacing w:after="0" w:line="259" w:lineRule="auto"/>
              <w:ind w:right="180" w:hanging="180"/>
            </w:pPr>
            <w:r>
              <w:rPr>
                <w:sz w:val="22"/>
              </w:rPr>
              <w:t xml:space="preserve">Формирование позиции родителя как непосредственного участника образовательного процесса. </w:t>
            </w:r>
          </w:p>
        </w:tc>
        <w:tc>
          <w:tcPr>
            <w:tcW w:w="3663"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79"/>
              </w:numPr>
              <w:spacing w:after="53" w:line="275" w:lineRule="auto"/>
              <w:ind w:hanging="180"/>
              <w:jc w:val="left"/>
            </w:pPr>
            <w:r>
              <w:rPr>
                <w:sz w:val="22"/>
              </w:rPr>
              <w:t xml:space="preserve">Проведение </w:t>
            </w:r>
            <w:r>
              <w:rPr>
                <w:sz w:val="22"/>
              </w:rPr>
              <w:tab/>
              <w:t xml:space="preserve">совместных праздников и посиделок </w:t>
            </w:r>
          </w:p>
          <w:p w:rsidR="006D1D8F" w:rsidRDefault="004157EB" w:rsidP="004157EB">
            <w:pPr>
              <w:numPr>
                <w:ilvl w:val="0"/>
                <w:numId w:val="179"/>
              </w:numPr>
              <w:spacing w:after="57"/>
              <w:ind w:hanging="180"/>
              <w:jc w:val="left"/>
            </w:pPr>
            <w:r>
              <w:rPr>
                <w:sz w:val="22"/>
              </w:rPr>
              <w:t xml:space="preserve">Заседания семейногоклуба </w:t>
            </w:r>
            <w:r>
              <w:rPr>
                <w:rFonts w:ascii="Segoe UI Symbol" w:eastAsia="Segoe UI Symbol" w:hAnsi="Segoe UI Symbol" w:cs="Segoe UI Symbol"/>
              </w:rPr>
              <w:t></w:t>
            </w:r>
            <w:r>
              <w:rPr>
                <w:rFonts w:ascii="Arial" w:eastAsia="Arial" w:hAnsi="Arial" w:cs="Arial"/>
              </w:rPr>
              <w:t xml:space="preserve"> </w:t>
            </w:r>
            <w:r>
              <w:rPr>
                <w:sz w:val="22"/>
              </w:rPr>
              <w:t xml:space="preserve">Оформление </w:t>
            </w:r>
            <w:r>
              <w:rPr>
                <w:sz w:val="22"/>
              </w:rPr>
              <w:tab/>
              <w:t xml:space="preserve">совместных </w:t>
            </w:r>
            <w:r>
              <w:rPr>
                <w:sz w:val="22"/>
              </w:rPr>
              <w:tab/>
              <w:t xml:space="preserve">с детьми выставок </w:t>
            </w:r>
          </w:p>
          <w:p w:rsidR="006D1D8F" w:rsidRDefault="004157EB" w:rsidP="004157EB">
            <w:pPr>
              <w:numPr>
                <w:ilvl w:val="0"/>
                <w:numId w:val="179"/>
              </w:numPr>
              <w:spacing w:after="14" w:line="259" w:lineRule="auto"/>
              <w:ind w:hanging="180"/>
              <w:jc w:val="left"/>
            </w:pPr>
            <w:r>
              <w:rPr>
                <w:sz w:val="22"/>
              </w:rPr>
              <w:t xml:space="preserve">Совместные проекты </w:t>
            </w:r>
          </w:p>
          <w:p w:rsidR="006D1D8F" w:rsidRDefault="004157EB" w:rsidP="004157EB">
            <w:pPr>
              <w:numPr>
                <w:ilvl w:val="0"/>
                <w:numId w:val="179"/>
              </w:numPr>
              <w:spacing w:after="13" w:line="259" w:lineRule="auto"/>
              <w:ind w:hanging="180"/>
              <w:jc w:val="left"/>
            </w:pPr>
            <w:r>
              <w:rPr>
                <w:sz w:val="22"/>
              </w:rPr>
              <w:t xml:space="preserve">Семейные конкурсы </w:t>
            </w:r>
          </w:p>
          <w:p w:rsidR="006D1D8F" w:rsidRDefault="004157EB" w:rsidP="004157EB">
            <w:pPr>
              <w:numPr>
                <w:ilvl w:val="0"/>
                <w:numId w:val="179"/>
              </w:numPr>
              <w:spacing w:after="58" w:line="272" w:lineRule="auto"/>
              <w:ind w:hanging="180"/>
              <w:jc w:val="left"/>
            </w:pPr>
            <w:r>
              <w:rPr>
                <w:sz w:val="22"/>
              </w:rPr>
              <w:t xml:space="preserve">Совместные </w:t>
            </w:r>
            <w:r>
              <w:rPr>
                <w:sz w:val="22"/>
              </w:rPr>
              <w:tab/>
              <w:t xml:space="preserve">социально значимые акции </w:t>
            </w:r>
          </w:p>
          <w:p w:rsidR="006D1D8F" w:rsidRDefault="004157EB" w:rsidP="004157EB">
            <w:pPr>
              <w:numPr>
                <w:ilvl w:val="0"/>
                <w:numId w:val="179"/>
              </w:numPr>
              <w:spacing w:after="0" w:line="259" w:lineRule="auto"/>
              <w:ind w:hanging="180"/>
              <w:jc w:val="left"/>
            </w:pPr>
            <w:r>
              <w:rPr>
                <w:sz w:val="22"/>
              </w:rPr>
              <w:t xml:space="preserve">Совместная </w:t>
            </w:r>
            <w:r>
              <w:rPr>
                <w:sz w:val="22"/>
              </w:rPr>
              <w:tab/>
              <w:t xml:space="preserve">трудовая деятельность </w:t>
            </w:r>
          </w:p>
        </w:tc>
      </w:tr>
    </w:tbl>
    <w:p w:rsidR="006D1D8F" w:rsidRDefault="004157EB">
      <w:pPr>
        <w:spacing w:after="234" w:line="271" w:lineRule="auto"/>
        <w:ind w:left="10" w:right="12" w:hanging="10"/>
      </w:pPr>
      <w:r>
        <w:rPr>
          <w:b/>
        </w:rPr>
        <w:t>2.5.1.</w:t>
      </w:r>
      <w:r>
        <w:rPr>
          <w:rFonts w:ascii="Arial" w:eastAsia="Arial" w:hAnsi="Arial" w:cs="Arial"/>
          <w:b/>
        </w:rPr>
        <w:t xml:space="preserve"> </w:t>
      </w:r>
      <w:r>
        <w:rPr>
          <w:b/>
        </w:rPr>
        <w:t xml:space="preserve">Особенности воспитательно значимого взаимодействия с социальнымипартнерами ОО </w:t>
      </w:r>
    </w:p>
    <w:p w:rsidR="006D1D8F" w:rsidRDefault="004157EB">
      <w:pPr>
        <w:spacing w:after="22" w:line="403" w:lineRule="auto"/>
        <w:ind w:left="254" w:right="23" w:firstLine="399"/>
      </w:pPr>
      <w:r>
        <w:lastRenderedPageBreak/>
        <w:t xml:space="preserve">Одним из путей повышения качества дошкольного образования является установлениепрочных связей с социумом. Окружающий социум создает благоприятные возможности для расширения образовательного пространства. </w:t>
      </w:r>
    </w:p>
    <w:p w:rsidR="006D1D8F" w:rsidRDefault="004157EB">
      <w:pPr>
        <w:spacing w:after="0" w:line="409" w:lineRule="auto"/>
        <w:ind w:left="254" w:right="23"/>
      </w:pPr>
      <w:r>
        <w:t xml:space="preserve">Одновременно этот процесс способствует росту профессионального мастерства всех специалистов детского сада, работающих с детьми, поднимает статус учреждения, указывает на особую роль его социальных связей в развитии каждой личности и тех взрослых, которые входят в ближайшее окружение ребенка. </w:t>
      </w:r>
    </w:p>
    <w:p w:rsidR="006D1D8F" w:rsidRDefault="004157EB">
      <w:pPr>
        <w:tabs>
          <w:tab w:val="center" w:pos="1717"/>
          <w:tab w:val="center" w:pos="2725"/>
          <w:tab w:val="center" w:pos="4516"/>
          <w:tab w:val="center" w:pos="6322"/>
          <w:tab w:val="center" w:pos="7623"/>
          <w:tab w:val="center" w:pos="8373"/>
          <w:tab w:val="right" w:pos="10391"/>
        </w:tabs>
        <w:spacing w:after="196" w:line="259" w:lineRule="auto"/>
        <w:ind w:left="0" w:firstLine="0"/>
        <w:jc w:val="left"/>
      </w:pPr>
      <w:r>
        <w:rPr>
          <w:rFonts w:ascii="Calibri" w:eastAsia="Calibri" w:hAnsi="Calibri" w:cs="Calibri"/>
          <w:sz w:val="22"/>
        </w:rPr>
        <w:tab/>
      </w:r>
      <w:r>
        <w:t xml:space="preserve">В </w:t>
      </w:r>
      <w:r>
        <w:tab/>
        <w:t xml:space="preserve">реализации </w:t>
      </w:r>
      <w:r>
        <w:tab/>
        <w:t xml:space="preserve">образовательной </w:t>
      </w:r>
      <w:r>
        <w:tab/>
        <w:t xml:space="preserve">Программы </w:t>
      </w:r>
      <w:r>
        <w:tab/>
        <w:t xml:space="preserve">наряду </w:t>
      </w:r>
      <w:r>
        <w:tab/>
        <w:t xml:space="preserve">с </w:t>
      </w:r>
      <w:r>
        <w:tab/>
        <w:t xml:space="preserve">организациями, </w:t>
      </w:r>
    </w:p>
    <w:p w:rsidR="006D1D8F" w:rsidRDefault="004157EB">
      <w:pPr>
        <w:spacing w:line="423" w:lineRule="auto"/>
        <w:ind w:left="254" w:right="23"/>
      </w:pPr>
      <w:r>
        <w:t xml:space="preserve">осуществляющими образовательную деятельность, участвуют научные, медицинские, культурные, физкультурно-спортивные и иные организации, обладающие ресурсами, необходимыми для осуществления воспитательно-образовательной деятельности, предусмотренной соответствующей образовательной Программой. </w:t>
      </w:r>
      <w:r>
        <w:br w:type="page"/>
      </w:r>
    </w:p>
    <w:p w:rsidR="006D1D8F" w:rsidRDefault="006D1D8F">
      <w:pPr>
        <w:spacing w:after="0" w:line="259" w:lineRule="auto"/>
        <w:ind w:left="-840" w:right="99" w:firstLine="0"/>
        <w:jc w:val="left"/>
      </w:pPr>
    </w:p>
    <w:tbl>
      <w:tblPr>
        <w:tblStyle w:val="TableGrid"/>
        <w:tblW w:w="9530" w:type="dxa"/>
        <w:tblInd w:w="761" w:type="dxa"/>
        <w:tblCellMar>
          <w:top w:w="9" w:type="dxa"/>
          <w:left w:w="5" w:type="dxa"/>
          <w:bottom w:w="22" w:type="dxa"/>
        </w:tblCellMar>
        <w:tblLook w:val="04A0" w:firstRow="1" w:lastRow="0" w:firstColumn="1" w:lastColumn="0" w:noHBand="0" w:noVBand="1"/>
      </w:tblPr>
      <w:tblGrid>
        <w:gridCol w:w="2439"/>
        <w:gridCol w:w="2554"/>
        <w:gridCol w:w="4537"/>
      </w:tblGrid>
      <w:tr w:rsidR="006D1D8F">
        <w:trPr>
          <w:trHeight w:val="1152"/>
        </w:trPr>
        <w:tc>
          <w:tcPr>
            <w:tcW w:w="243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right="9" w:firstLine="0"/>
              <w:jc w:val="center"/>
            </w:pPr>
            <w:r>
              <w:rPr>
                <w:b/>
              </w:rPr>
              <w:t xml:space="preserve">Направление </w:t>
            </w:r>
          </w:p>
        </w:tc>
        <w:tc>
          <w:tcPr>
            <w:tcW w:w="255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center"/>
            </w:pPr>
            <w:r>
              <w:rPr>
                <w:b/>
              </w:rPr>
              <w:t xml:space="preserve">Наименование общественных организаций, учреждений </w:t>
            </w:r>
          </w:p>
        </w:tc>
        <w:tc>
          <w:tcPr>
            <w:tcW w:w="453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right="26" w:firstLine="0"/>
              <w:jc w:val="center"/>
            </w:pPr>
            <w:r>
              <w:rPr>
                <w:b/>
              </w:rPr>
              <w:t xml:space="preserve">Формы сотрудничества </w:t>
            </w:r>
          </w:p>
        </w:tc>
      </w:tr>
      <w:tr w:rsidR="006D1D8F">
        <w:trPr>
          <w:trHeight w:val="1922"/>
        </w:trPr>
        <w:tc>
          <w:tcPr>
            <w:tcW w:w="2439" w:type="dxa"/>
            <w:vMerge w:val="restart"/>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0" w:firstLine="0"/>
              <w:jc w:val="left"/>
            </w:pPr>
            <w:r>
              <w:rPr>
                <w:b/>
              </w:rPr>
              <w:t xml:space="preserve">Образование </w:t>
            </w:r>
          </w:p>
        </w:tc>
        <w:tc>
          <w:tcPr>
            <w:tcW w:w="255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0" w:right="292" w:firstLine="0"/>
              <w:jc w:val="left"/>
            </w:pPr>
            <w:r>
              <w:t xml:space="preserve">Департамент образования Администрации городского округа Красноуральск </w:t>
            </w:r>
          </w:p>
        </w:tc>
        <w:tc>
          <w:tcPr>
            <w:tcW w:w="453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7" w:right="328" w:firstLine="0"/>
            </w:pPr>
            <w:r>
              <w:t xml:space="preserve">Нормативно- правовая поддержка учреждения, обеспечение деятельности, координация взаимодействия в образовательном пространстве города </w:t>
            </w:r>
          </w:p>
        </w:tc>
      </w:tr>
      <w:tr w:rsidR="006D1D8F">
        <w:trPr>
          <w:trHeight w:val="1966"/>
        </w:trPr>
        <w:tc>
          <w:tcPr>
            <w:tcW w:w="0" w:type="auto"/>
            <w:vMerge/>
            <w:tcBorders>
              <w:top w:val="nil"/>
              <w:left w:val="single" w:sz="4" w:space="0" w:color="7E7E7E"/>
              <w:bottom w:val="single" w:sz="4" w:space="0" w:color="7E7E7E"/>
              <w:right w:val="single" w:sz="4" w:space="0" w:color="7E7E7E"/>
            </w:tcBorders>
          </w:tcPr>
          <w:p w:rsidR="006D1D8F" w:rsidRDefault="006D1D8F">
            <w:pPr>
              <w:spacing w:after="160" w:line="259" w:lineRule="auto"/>
              <w:ind w:left="0" w:firstLine="0"/>
              <w:jc w:val="left"/>
            </w:pPr>
          </w:p>
        </w:tc>
        <w:tc>
          <w:tcPr>
            <w:tcW w:w="2554" w:type="dxa"/>
            <w:tcBorders>
              <w:top w:val="single" w:sz="4" w:space="0" w:color="7E7E7E"/>
              <w:left w:val="single" w:sz="4" w:space="0" w:color="7E7E7E"/>
              <w:bottom w:val="single" w:sz="4" w:space="0" w:color="7E7E7E"/>
              <w:right w:val="single" w:sz="4" w:space="0" w:color="7E7E7E"/>
            </w:tcBorders>
          </w:tcPr>
          <w:p w:rsidR="006D1D8F" w:rsidRDefault="004157EB">
            <w:pPr>
              <w:spacing w:after="45" w:line="238" w:lineRule="auto"/>
              <w:ind w:left="10" w:firstLine="0"/>
            </w:pPr>
            <w:r>
              <w:t xml:space="preserve">"ИНСТИТУТ РАЗВИТИ Я ОБРАЗОВАНИЯ". ... </w:t>
            </w:r>
          </w:p>
          <w:p w:rsidR="006D1D8F" w:rsidRDefault="004157EB">
            <w:pPr>
              <w:spacing w:after="27" w:line="259" w:lineRule="auto"/>
              <w:ind w:left="10" w:firstLine="0"/>
              <w:jc w:val="left"/>
            </w:pPr>
            <w:r>
              <w:t xml:space="preserve">НТФ ИРО </w:t>
            </w:r>
          </w:p>
          <w:p w:rsidR="006D1D8F" w:rsidRDefault="004157EB">
            <w:pPr>
              <w:spacing w:after="18" w:line="259" w:lineRule="auto"/>
              <w:ind w:left="70" w:firstLine="0"/>
              <w:jc w:val="left"/>
            </w:pPr>
            <w:r>
              <w:rPr>
                <w:b/>
              </w:rPr>
              <w:t xml:space="preserve">«Всеобуч» </w:t>
            </w:r>
          </w:p>
          <w:p w:rsidR="006D1D8F" w:rsidRDefault="004157EB">
            <w:pPr>
              <w:spacing w:after="0" w:line="259" w:lineRule="auto"/>
              <w:ind w:left="10" w:firstLine="0"/>
              <w:jc w:val="left"/>
            </w:pPr>
            <w:r>
              <w:t xml:space="preserve">Свердловской области </w:t>
            </w:r>
          </w:p>
        </w:tc>
        <w:tc>
          <w:tcPr>
            <w:tcW w:w="453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7" w:right="1630" w:firstLine="0"/>
            </w:pPr>
            <w:r>
              <w:t xml:space="preserve">Регулярное повышение квалификации педагогов, профессиональная переподготовка, аттестация педагогических работников, участие в научнопрактических конференциях </w:t>
            </w:r>
          </w:p>
        </w:tc>
      </w:tr>
      <w:tr w:rsidR="006D1D8F">
        <w:trPr>
          <w:trHeight w:val="1128"/>
        </w:trPr>
        <w:tc>
          <w:tcPr>
            <w:tcW w:w="243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t xml:space="preserve"> </w:t>
            </w:r>
          </w:p>
        </w:tc>
        <w:tc>
          <w:tcPr>
            <w:tcW w:w="255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rPr>
                <w:rFonts w:ascii="Microsoft Sans Serif" w:eastAsia="Microsoft Sans Serif" w:hAnsi="Microsoft Sans Serif" w:cs="Microsoft Sans Serif"/>
              </w:rPr>
              <w:t xml:space="preserve">МАОУ </w:t>
            </w:r>
            <w:r>
              <w:rPr>
                <w:rFonts w:ascii="Arial" w:eastAsia="Arial" w:hAnsi="Arial" w:cs="Arial"/>
                <w:b/>
              </w:rPr>
              <w:t xml:space="preserve">СОШ </w:t>
            </w:r>
            <w:r>
              <w:t xml:space="preserve">№ 3 </w:t>
            </w:r>
          </w:p>
        </w:tc>
        <w:tc>
          <w:tcPr>
            <w:tcW w:w="453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1" w:right="67" w:firstLine="0"/>
            </w:pPr>
            <w:r>
              <w:t xml:space="preserve">Преемственность междудошкольным и школьным образованием, расширение и обогащение содержания образовательного процесса </w:t>
            </w:r>
          </w:p>
        </w:tc>
      </w:tr>
      <w:tr w:rsidR="006D1D8F">
        <w:trPr>
          <w:trHeight w:val="1371"/>
        </w:trPr>
        <w:tc>
          <w:tcPr>
            <w:tcW w:w="243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rPr>
                <w:b/>
              </w:rPr>
              <w:t xml:space="preserve">Медицина </w:t>
            </w:r>
          </w:p>
        </w:tc>
        <w:tc>
          <w:tcPr>
            <w:tcW w:w="255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t xml:space="preserve">Детская поликлиника </w:t>
            </w:r>
          </w:p>
        </w:tc>
        <w:tc>
          <w:tcPr>
            <w:tcW w:w="4537" w:type="dxa"/>
            <w:tcBorders>
              <w:top w:val="single" w:sz="4" w:space="0" w:color="7E7E7E"/>
              <w:left w:val="single" w:sz="4" w:space="0" w:color="7E7E7E"/>
              <w:bottom w:val="single" w:sz="4" w:space="0" w:color="7E7E7E"/>
              <w:right w:val="single" w:sz="4" w:space="0" w:color="7E7E7E"/>
            </w:tcBorders>
            <w:vAlign w:val="bottom"/>
          </w:tcPr>
          <w:p w:rsidR="006D1D8F" w:rsidRDefault="004157EB">
            <w:pPr>
              <w:spacing w:after="0" w:line="422" w:lineRule="auto"/>
              <w:ind w:left="91" w:right="175" w:firstLine="0"/>
              <w:jc w:val="left"/>
            </w:pPr>
            <w:r>
              <w:t xml:space="preserve">Проведение медицинского обследования </w:t>
            </w:r>
          </w:p>
          <w:p w:rsidR="006D1D8F" w:rsidRDefault="004157EB">
            <w:pPr>
              <w:tabs>
                <w:tab w:val="center" w:pos="1014"/>
                <w:tab w:val="center" w:pos="2726"/>
                <w:tab w:val="center" w:pos="3961"/>
              </w:tabs>
              <w:spacing w:after="27" w:line="259" w:lineRule="auto"/>
              <w:ind w:left="0" w:firstLine="0"/>
              <w:jc w:val="left"/>
            </w:pPr>
            <w:r>
              <w:rPr>
                <w:rFonts w:ascii="Calibri" w:eastAsia="Calibri" w:hAnsi="Calibri" w:cs="Calibri"/>
                <w:sz w:val="22"/>
              </w:rPr>
              <w:tab/>
            </w:r>
            <w:r>
              <w:t xml:space="preserve">консультирование </w:t>
            </w:r>
            <w:r>
              <w:tab/>
              <w:t xml:space="preserve">по </w:t>
            </w:r>
            <w:r>
              <w:tab/>
              <w:t xml:space="preserve">вопросам </w:t>
            </w:r>
          </w:p>
          <w:p w:rsidR="006D1D8F" w:rsidRDefault="004157EB">
            <w:pPr>
              <w:spacing w:after="0" w:line="259" w:lineRule="auto"/>
              <w:ind w:left="91" w:firstLine="0"/>
              <w:jc w:val="left"/>
            </w:pPr>
            <w:r>
              <w:t xml:space="preserve">заболеваемости и профилактики </w:t>
            </w:r>
          </w:p>
        </w:tc>
      </w:tr>
      <w:tr w:rsidR="006D1D8F">
        <w:trPr>
          <w:trHeight w:val="1126"/>
        </w:trPr>
        <w:tc>
          <w:tcPr>
            <w:tcW w:w="243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pPr>
            <w:r>
              <w:rPr>
                <w:b/>
              </w:rPr>
              <w:t xml:space="preserve">Физкультура и спорт </w:t>
            </w:r>
          </w:p>
        </w:tc>
        <w:tc>
          <w:tcPr>
            <w:tcW w:w="255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right="476" w:firstLine="60"/>
            </w:pPr>
            <w:r>
              <w:t xml:space="preserve">МАУ "ФСК" МКУ "УФКиС" </w:t>
            </w:r>
          </w:p>
        </w:tc>
        <w:tc>
          <w:tcPr>
            <w:tcW w:w="453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7" w:right="900" w:firstLine="0"/>
            </w:pPr>
            <w:r>
              <w:t xml:space="preserve">Представление дополнительного </w:t>
            </w:r>
            <w:r>
              <w:rPr>
                <w:i/>
              </w:rPr>
              <w:t xml:space="preserve">образования </w:t>
            </w:r>
            <w:r>
              <w:t xml:space="preserve">воспитанникам ДОУ, спортивные соревнования эстафеты </w:t>
            </w:r>
          </w:p>
        </w:tc>
      </w:tr>
      <w:tr w:rsidR="006D1D8F">
        <w:trPr>
          <w:trHeight w:val="1741"/>
        </w:trPr>
        <w:tc>
          <w:tcPr>
            <w:tcW w:w="2439"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rPr>
                <w:b/>
              </w:rPr>
              <w:t xml:space="preserve">Культура </w:t>
            </w:r>
          </w:p>
        </w:tc>
        <w:tc>
          <w:tcPr>
            <w:tcW w:w="2554" w:type="dxa"/>
            <w:tcBorders>
              <w:top w:val="single" w:sz="4" w:space="0" w:color="7E7E7E"/>
              <w:left w:val="single" w:sz="4" w:space="0" w:color="7E7E7E"/>
              <w:bottom w:val="single" w:sz="4" w:space="0" w:color="7E7E7E"/>
              <w:right w:val="single" w:sz="4" w:space="0" w:color="7E7E7E"/>
            </w:tcBorders>
          </w:tcPr>
          <w:p w:rsidR="006D1D8F" w:rsidRDefault="004157EB">
            <w:pPr>
              <w:spacing w:after="102" w:line="259" w:lineRule="auto"/>
              <w:ind w:left="94" w:firstLine="0"/>
              <w:jc w:val="left"/>
            </w:pPr>
            <w:r>
              <w:t xml:space="preserve">ДЮЦ Ровестник» </w:t>
            </w:r>
          </w:p>
          <w:p w:rsidR="006D1D8F" w:rsidRDefault="004157EB">
            <w:pPr>
              <w:spacing w:after="112" w:line="259" w:lineRule="auto"/>
              <w:ind w:left="94" w:firstLine="0"/>
              <w:jc w:val="left"/>
            </w:pPr>
            <w:r>
              <w:t xml:space="preserve">ДЦ Химик </w:t>
            </w:r>
          </w:p>
          <w:p w:rsidR="006D1D8F" w:rsidRDefault="004157EB">
            <w:pPr>
              <w:spacing w:after="90" w:line="259" w:lineRule="auto"/>
              <w:ind w:left="94" w:firstLine="0"/>
              <w:jc w:val="left"/>
            </w:pPr>
            <w:r>
              <w:t xml:space="preserve">ДК Металлург </w:t>
            </w:r>
          </w:p>
          <w:p w:rsidR="006D1D8F" w:rsidRDefault="004157EB">
            <w:pPr>
              <w:spacing w:after="22" w:line="259" w:lineRule="auto"/>
              <w:ind w:left="94" w:firstLine="0"/>
              <w:jc w:val="left"/>
            </w:pPr>
            <w:r>
              <w:t xml:space="preserve">Библиотечная сеть г.о </w:t>
            </w:r>
          </w:p>
          <w:p w:rsidR="006D1D8F" w:rsidRDefault="004157EB">
            <w:pPr>
              <w:spacing w:after="0" w:line="259" w:lineRule="auto"/>
              <w:ind w:left="94" w:firstLine="0"/>
              <w:jc w:val="left"/>
            </w:pPr>
            <w:r>
              <w:t xml:space="preserve">Красноуральск </w:t>
            </w:r>
          </w:p>
        </w:tc>
        <w:tc>
          <w:tcPr>
            <w:tcW w:w="453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1" w:line="277" w:lineRule="auto"/>
              <w:ind w:left="7" w:firstLine="0"/>
              <w:jc w:val="left"/>
            </w:pPr>
            <w:r>
              <w:t xml:space="preserve">Конкурсы, концерты, представления, семинары </w:t>
            </w:r>
          </w:p>
          <w:p w:rsidR="006D1D8F" w:rsidRDefault="004157EB">
            <w:pPr>
              <w:spacing w:after="0" w:line="259" w:lineRule="auto"/>
              <w:ind w:left="7" w:firstLine="0"/>
            </w:pPr>
            <w:r>
              <w:t xml:space="preserve">Совместные занятия, экскурсии, тематические дни </w:t>
            </w:r>
          </w:p>
        </w:tc>
      </w:tr>
      <w:tr w:rsidR="006D1D8F">
        <w:trPr>
          <w:trHeight w:val="1128"/>
        </w:trPr>
        <w:tc>
          <w:tcPr>
            <w:tcW w:w="2439" w:type="dxa"/>
            <w:vMerge w:val="restart"/>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rPr>
                <w:b/>
              </w:rPr>
              <w:lastRenderedPageBreak/>
              <w:t xml:space="preserve">Безопасность </w:t>
            </w:r>
          </w:p>
        </w:tc>
        <w:tc>
          <w:tcPr>
            <w:tcW w:w="255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t xml:space="preserve">Пожарная часть </w:t>
            </w:r>
          </w:p>
        </w:tc>
        <w:tc>
          <w:tcPr>
            <w:tcW w:w="453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1" w:right="248" w:firstLine="0"/>
            </w:pPr>
            <w:r>
              <w:t xml:space="preserve">Экскурсии, встречи с работниками пожарнойчасти, конкурсы по ППБ, консультации, инструктажи </w:t>
            </w:r>
          </w:p>
        </w:tc>
      </w:tr>
      <w:tr w:rsidR="006D1D8F">
        <w:trPr>
          <w:trHeight w:val="1128"/>
        </w:trPr>
        <w:tc>
          <w:tcPr>
            <w:tcW w:w="0" w:type="auto"/>
            <w:vMerge/>
            <w:tcBorders>
              <w:top w:val="nil"/>
              <w:left w:val="single" w:sz="4" w:space="0" w:color="7E7E7E"/>
              <w:bottom w:val="single" w:sz="4" w:space="0" w:color="7E7E7E"/>
              <w:right w:val="single" w:sz="4" w:space="0" w:color="7E7E7E"/>
            </w:tcBorders>
          </w:tcPr>
          <w:p w:rsidR="006D1D8F" w:rsidRDefault="006D1D8F">
            <w:pPr>
              <w:spacing w:after="160" w:line="259" w:lineRule="auto"/>
              <w:ind w:left="0" w:firstLine="0"/>
              <w:jc w:val="left"/>
            </w:pPr>
          </w:p>
        </w:tc>
        <w:tc>
          <w:tcPr>
            <w:tcW w:w="255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0" w:right="375" w:firstLine="0"/>
            </w:pPr>
            <w:r>
              <w:t xml:space="preserve">Городская инспекция безопасности дорожного движения </w:t>
            </w:r>
          </w:p>
        </w:tc>
        <w:tc>
          <w:tcPr>
            <w:tcW w:w="453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7" w:right="165" w:firstLine="0"/>
            </w:pPr>
            <w:r>
              <w:t xml:space="preserve">Проведение бесед с детьми по правилам дорожного движения , участие в выставках , смотрах конкурах, акциях . </w:t>
            </w:r>
          </w:p>
        </w:tc>
      </w:tr>
    </w:tbl>
    <w:p w:rsidR="006D1D8F" w:rsidRDefault="006D1D8F">
      <w:pPr>
        <w:sectPr w:rsidR="006D1D8F">
          <w:headerReference w:type="even" r:id="rId361"/>
          <w:headerReference w:type="default" r:id="rId362"/>
          <w:footerReference w:type="even" r:id="rId363"/>
          <w:footerReference w:type="default" r:id="rId364"/>
          <w:headerReference w:type="first" r:id="rId365"/>
          <w:footerReference w:type="first" r:id="rId366"/>
          <w:pgSz w:w="11899" w:h="16860"/>
          <w:pgMar w:top="545" w:right="669" w:bottom="3394" w:left="840" w:header="720" w:footer="720" w:gutter="0"/>
          <w:cols w:space="720"/>
        </w:sectPr>
      </w:pPr>
    </w:p>
    <w:p w:rsidR="006D1D8F" w:rsidRDefault="004157EB">
      <w:pPr>
        <w:spacing w:after="0" w:line="268" w:lineRule="auto"/>
        <w:ind w:left="223" w:right="3057" w:hanging="10"/>
        <w:jc w:val="right"/>
      </w:pPr>
      <w:r>
        <w:rPr>
          <w:b/>
        </w:rPr>
        <w:lastRenderedPageBreak/>
        <w:t xml:space="preserve">Модель взаимодействия педагогов, специалистов и воспитателей ДОУ </w:t>
      </w:r>
    </w:p>
    <w:p w:rsidR="006D1D8F" w:rsidRDefault="004157EB">
      <w:pPr>
        <w:spacing w:after="211" w:line="259" w:lineRule="auto"/>
        <w:ind w:left="0" w:firstLine="0"/>
        <w:jc w:val="left"/>
      </w:pPr>
      <w:r>
        <w:rPr>
          <w:b/>
          <w:sz w:val="20"/>
        </w:rPr>
        <w:t xml:space="preserve"> </w:t>
      </w:r>
    </w:p>
    <w:p w:rsidR="006D1D8F" w:rsidRDefault="004157EB">
      <w:pPr>
        <w:pBdr>
          <w:top w:val="single" w:sz="4" w:space="0" w:color="000000"/>
          <w:left w:val="single" w:sz="4" w:space="0" w:color="000000"/>
          <w:bottom w:val="single" w:sz="4" w:space="0" w:color="000000"/>
          <w:right w:val="single" w:sz="4" w:space="0" w:color="000000"/>
        </w:pBdr>
        <w:spacing w:after="357" w:line="259" w:lineRule="auto"/>
        <w:ind w:left="0" w:right="3058" w:firstLine="0"/>
        <w:jc w:val="right"/>
      </w:pPr>
      <w:r>
        <w:rPr>
          <w:b/>
        </w:rPr>
        <w:t xml:space="preserve">Образовательный процесс учреждения </w:t>
      </w:r>
    </w:p>
    <w:p w:rsidR="006D1D8F" w:rsidRDefault="004157EB">
      <w:pPr>
        <w:spacing w:after="14039" w:line="259" w:lineRule="auto"/>
        <w:ind w:left="0" w:firstLine="0"/>
        <w:jc w:val="left"/>
      </w:pPr>
      <w:r>
        <w:rPr>
          <w:noProof/>
        </w:rPr>
        <w:drawing>
          <wp:anchor distT="0" distB="0" distL="114300" distR="114300" simplePos="0" relativeHeight="251659264" behindDoc="0" locked="0" layoutInCell="1" allowOverlap="0">
            <wp:simplePos x="0" y="0"/>
            <wp:positionH relativeFrom="page">
              <wp:posOffset>15240</wp:posOffset>
            </wp:positionH>
            <wp:positionV relativeFrom="page">
              <wp:posOffset>1769872</wp:posOffset>
            </wp:positionV>
            <wp:extent cx="7479793" cy="5876545"/>
            <wp:effectExtent l="0" t="0" r="0" b="0"/>
            <wp:wrapTopAndBottom/>
            <wp:docPr id="930300" name="Picture 930300"/>
            <wp:cNvGraphicFramePr/>
            <a:graphic xmlns:a="http://schemas.openxmlformats.org/drawingml/2006/main">
              <a:graphicData uri="http://schemas.openxmlformats.org/drawingml/2006/picture">
                <pic:pic xmlns:pic="http://schemas.openxmlformats.org/drawingml/2006/picture">
                  <pic:nvPicPr>
                    <pic:cNvPr id="930300" name="Picture 930300"/>
                    <pic:cNvPicPr/>
                  </pic:nvPicPr>
                  <pic:blipFill>
                    <a:blip r:embed="rId367"/>
                    <a:stretch>
                      <a:fillRect/>
                    </a:stretch>
                  </pic:blipFill>
                  <pic:spPr>
                    <a:xfrm>
                      <a:off x="0" y="0"/>
                      <a:ext cx="7479793" cy="5876545"/>
                    </a:xfrm>
                    <a:prstGeom prst="rect">
                      <a:avLst/>
                    </a:prstGeom>
                  </pic:spPr>
                </pic:pic>
              </a:graphicData>
            </a:graphic>
          </wp:anchor>
        </w:drawing>
      </w:r>
      <w:r>
        <w:rPr>
          <w:b/>
          <w:sz w:val="5"/>
        </w:rPr>
        <w:t xml:space="preserve"> </w:t>
      </w:r>
    </w:p>
    <w:p w:rsidR="006D1D8F" w:rsidRDefault="004157EB">
      <w:pPr>
        <w:spacing w:after="0" w:line="259" w:lineRule="auto"/>
        <w:ind w:left="0" w:firstLine="0"/>
        <w:jc w:val="left"/>
      </w:pPr>
      <w:r>
        <w:rPr>
          <w:sz w:val="2"/>
        </w:rPr>
        <w:lastRenderedPageBreak/>
        <w:t xml:space="preserve"> </w:t>
      </w:r>
    </w:p>
    <w:p w:rsidR="006D1D8F" w:rsidRDefault="004157EB">
      <w:pPr>
        <w:spacing w:after="5" w:line="271" w:lineRule="auto"/>
        <w:ind w:left="1258" w:right="12" w:hanging="10"/>
      </w:pPr>
      <w:r>
        <w:rPr>
          <w:b/>
        </w:rPr>
        <w:t>2.6.</w:t>
      </w:r>
      <w:r>
        <w:rPr>
          <w:rFonts w:ascii="Arial" w:eastAsia="Arial" w:hAnsi="Arial" w:cs="Arial"/>
          <w:b/>
        </w:rPr>
        <w:t xml:space="preserve"> </w:t>
      </w:r>
      <w:r>
        <w:rPr>
          <w:b/>
        </w:rPr>
        <w:t xml:space="preserve">Направления и задачи коррекционно-развивающей работы </w:t>
      </w:r>
    </w:p>
    <w:p w:rsidR="006D1D8F" w:rsidRDefault="004157EB">
      <w:pPr>
        <w:ind w:left="1080" w:right="23"/>
      </w:pPr>
      <w:r>
        <w:rPr>
          <w:i/>
        </w:rPr>
        <w:t xml:space="preserve">В соответствии с ФОП ДО </w:t>
      </w:r>
      <w:r>
        <w:t xml:space="preserve">коррекционно-развивающая работа (далее – КРР) и (или) инклюзивное образование в ДОУ направлено на обеспечение коррекции нарушений развития 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учётом возрастных и индивидуальных особенностей, социальной адаптации. </w:t>
      </w:r>
    </w:p>
    <w:p w:rsidR="006D1D8F" w:rsidRDefault="004157EB">
      <w:pPr>
        <w:ind w:left="1080" w:right="23" w:firstLine="708"/>
      </w:pPr>
      <w:r>
        <w:t xml:space="preserve">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 - развивающих занятий, а также мониторинг динамики их развития. КРР в ДОУ осуществляют педагоги, педагоги-психологи, учителядефектологи, учителя- логопеды и другие квалифицированные специалисты. </w:t>
      </w:r>
    </w:p>
    <w:p w:rsidR="006D1D8F" w:rsidRDefault="004157EB">
      <w:pPr>
        <w:ind w:left="1080" w:right="23" w:firstLine="708"/>
      </w:pPr>
      <w:r>
        <w:t xml:space="preserve">ДОУ имеет право и возможность разработать программу КРР в соответствии с ФГОС ДО, которая может включать: </w:t>
      </w:r>
    </w:p>
    <w:p w:rsidR="006D1D8F" w:rsidRDefault="004157EB" w:rsidP="004157EB">
      <w:pPr>
        <w:numPr>
          <w:ilvl w:val="0"/>
          <w:numId w:val="80"/>
        </w:numPr>
        <w:spacing w:after="27"/>
        <w:ind w:right="23" w:hanging="360"/>
      </w:pPr>
      <w:r>
        <w:t xml:space="preserve">план диагностических и коррекционно-развивающих мероприятий; </w:t>
      </w:r>
    </w:p>
    <w:p w:rsidR="006D1D8F" w:rsidRDefault="004157EB" w:rsidP="004157EB">
      <w:pPr>
        <w:numPr>
          <w:ilvl w:val="0"/>
          <w:numId w:val="80"/>
        </w:numPr>
        <w:ind w:right="23" w:hanging="360"/>
      </w:pPr>
      <w:r>
        <w:t xml:space="preserve">рабочие программы КРР с обучающимися различных целевых групп, имеющих различные ООП и стартовые условия освоения Программы; </w:t>
      </w:r>
    </w:p>
    <w:p w:rsidR="006D1D8F" w:rsidRDefault="004157EB" w:rsidP="004157EB">
      <w:pPr>
        <w:numPr>
          <w:ilvl w:val="0"/>
          <w:numId w:val="80"/>
        </w:numPr>
        <w:ind w:right="23" w:hanging="360"/>
      </w:pPr>
      <w:r>
        <w:t xml:space="preserve">методический инструментарий для реализации диагностических, коррекционноразвивающих и просветительских задач программы КРР. </w:t>
      </w:r>
    </w:p>
    <w:p w:rsidR="006D1D8F" w:rsidRDefault="004157EB">
      <w:pPr>
        <w:spacing w:after="28" w:line="259" w:lineRule="auto"/>
        <w:ind w:left="0" w:firstLine="0"/>
        <w:jc w:val="left"/>
      </w:pPr>
      <w:r>
        <w:t xml:space="preserve"> </w:t>
      </w:r>
    </w:p>
    <w:p w:rsidR="006D1D8F" w:rsidRDefault="004157EB">
      <w:pPr>
        <w:spacing w:after="46" w:line="259" w:lineRule="auto"/>
        <w:ind w:left="1076" w:right="61" w:hanging="10"/>
        <w:jc w:val="center"/>
      </w:pPr>
      <w:r>
        <w:rPr>
          <w:b/>
          <w:i/>
        </w:rPr>
        <w:t xml:space="preserve">КРР включает: </w:t>
      </w:r>
    </w:p>
    <w:p w:rsidR="006D1D8F" w:rsidRDefault="004157EB" w:rsidP="004157EB">
      <w:pPr>
        <w:numPr>
          <w:ilvl w:val="0"/>
          <w:numId w:val="80"/>
        </w:numPr>
        <w:ind w:right="23" w:hanging="360"/>
      </w:pPr>
      <w:r>
        <w:t xml:space="preserve">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 </w:t>
      </w:r>
    </w:p>
    <w:p w:rsidR="006D1D8F" w:rsidRDefault="004157EB" w:rsidP="004157EB">
      <w:pPr>
        <w:numPr>
          <w:ilvl w:val="0"/>
          <w:numId w:val="80"/>
        </w:numPr>
        <w:ind w:right="23" w:hanging="360"/>
      </w:pPr>
      <w:r>
        <w:t xml:space="preserve">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 </w:t>
      </w:r>
    </w:p>
    <w:p w:rsidR="006D1D8F" w:rsidRDefault="004157EB" w:rsidP="004157EB">
      <w:pPr>
        <w:numPr>
          <w:ilvl w:val="0"/>
          <w:numId w:val="80"/>
        </w:numPr>
        <w:spacing w:after="22"/>
        <w:ind w:right="23" w:hanging="360"/>
      </w:pPr>
      <w:r>
        <w:t xml:space="preserve">коррекцию и развитие высших психических функций; </w:t>
      </w:r>
    </w:p>
    <w:p w:rsidR="006D1D8F" w:rsidRDefault="004157EB" w:rsidP="004157EB">
      <w:pPr>
        <w:numPr>
          <w:ilvl w:val="0"/>
          <w:numId w:val="80"/>
        </w:numPr>
        <w:ind w:right="23" w:hanging="360"/>
      </w:pPr>
      <w:r>
        <w:t xml:space="preserve">развитие эмоционально-волевой и личностной сферы обучающегося и психологическую коррекцию его поведения; </w:t>
      </w:r>
    </w:p>
    <w:p w:rsidR="006D1D8F" w:rsidRDefault="004157EB" w:rsidP="004157EB">
      <w:pPr>
        <w:numPr>
          <w:ilvl w:val="0"/>
          <w:numId w:val="80"/>
        </w:numPr>
        <w:ind w:right="23" w:hanging="360"/>
      </w:pPr>
      <w:r>
        <w:t xml:space="preserve">развитие коммуникативных способностей, социального и эмоционального интеллекта обучающихся, формирование их коммуникативной компетентности; </w:t>
      </w:r>
    </w:p>
    <w:p w:rsidR="006D1D8F" w:rsidRDefault="004157EB" w:rsidP="004157EB">
      <w:pPr>
        <w:numPr>
          <w:ilvl w:val="0"/>
          <w:numId w:val="80"/>
        </w:numPr>
        <w:spacing w:after="24"/>
        <w:ind w:right="23" w:hanging="360"/>
      </w:pPr>
      <w:r>
        <w:t xml:space="preserve">коррекцию и развитие психомоторной сферы, координации и регуляции движений; </w:t>
      </w:r>
    </w:p>
    <w:p w:rsidR="006D1D8F" w:rsidRDefault="004157EB" w:rsidP="004157EB">
      <w:pPr>
        <w:numPr>
          <w:ilvl w:val="0"/>
          <w:numId w:val="80"/>
        </w:numPr>
        <w:ind w:right="23" w:hanging="360"/>
      </w:pPr>
      <w:r>
        <w:t xml:space="preserve">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 </w:t>
      </w:r>
    </w:p>
    <w:p w:rsidR="006D1D8F" w:rsidRDefault="004157EB" w:rsidP="004157EB">
      <w:pPr>
        <w:numPr>
          <w:ilvl w:val="0"/>
          <w:numId w:val="80"/>
        </w:numPr>
        <w:spacing w:after="27"/>
        <w:ind w:right="23" w:hanging="360"/>
      </w:pPr>
      <w:r>
        <w:t xml:space="preserve">создание насыщенной PIПIC для разных видов деятельности; </w:t>
      </w:r>
    </w:p>
    <w:p w:rsidR="006D1D8F" w:rsidRDefault="004157EB" w:rsidP="004157EB">
      <w:pPr>
        <w:numPr>
          <w:ilvl w:val="0"/>
          <w:numId w:val="80"/>
        </w:numPr>
        <w:ind w:right="23" w:hanging="360"/>
      </w:pPr>
      <w:r>
        <w:t xml:space="preserve">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 </w:t>
      </w:r>
    </w:p>
    <w:p w:rsidR="006D1D8F" w:rsidRDefault="004157EB" w:rsidP="004157EB">
      <w:pPr>
        <w:numPr>
          <w:ilvl w:val="0"/>
          <w:numId w:val="80"/>
        </w:numPr>
        <w:ind w:right="23" w:hanging="360"/>
      </w:pPr>
      <w:r>
        <w:t xml:space="preserve">оказание поддержки ребёнку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 </w:t>
      </w:r>
    </w:p>
    <w:p w:rsidR="006D1D8F" w:rsidRDefault="004157EB" w:rsidP="004157EB">
      <w:pPr>
        <w:numPr>
          <w:ilvl w:val="0"/>
          <w:numId w:val="80"/>
        </w:numPr>
        <w:ind w:right="23" w:hanging="360"/>
      </w:pPr>
      <w:r>
        <w:lastRenderedPageBreak/>
        <w:t xml:space="preserve">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 </w:t>
      </w:r>
    </w:p>
    <w:p w:rsidR="006D1D8F" w:rsidRDefault="004157EB" w:rsidP="004157EB">
      <w:pPr>
        <w:numPr>
          <w:ilvl w:val="0"/>
          <w:numId w:val="80"/>
        </w:numPr>
        <w:spacing w:after="15"/>
        <w:ind w:right="23" w:hanging="360"/>
      </w:pPr>
      <w:r>
        <w:t xml:space="preserve">помощь в устранении психотравмирующих ситуаций в жизни ребёнка. </w:t>
      </w:r>
    </w:p>
    <w:p w:rsidR="006D1D8F" w:rsidRDefault="004157EB">
      <w:pPr>
        <w:spacing w:after="27" w:line="259" w:lineRule="auto"/>
        <w:ind w:left="0" w:firstLine="0"/>
        <w:jc w:val="left"/>
      </w:pPr>
      <w:r>
        <w:t xml:space="preserve"> </w:t>
      </w:r>
    </w:p>
    <w:p w:rsidR="006D1D8F" w:rsidRDefault="004157EB">
      <w:pPr>
        <w:spacing w:after="46" w:line="259" w:lineRule="auto"/>
        <w:ind w:left="1076" w:right="5" w:hanging="10"/>
        <w:jc w:val="center"/>
      </w:pPr>
      <w:r>
        <w:rPr>
          <w:b/>
          <w:i/>
        </w:rPr>
        <w:t xml:space="preserve">Задачи КРР на уровне ДОУ: </w:t>
      </w:r>
    </w:p>
    <w:p w:rsidR="006D1D8F" w:rsidRDefault="004157EB">
      <w:pPr>
        <w:spacing w:after="38" w:line="259" w:lineRule="auto"/>
        <w:ind w:left="0" w:firstLine="0"/>
        <w:jc w:val="left"/>
      </w:pPr>
      <w:r>
        <w:rPr>
          <w:b/>
          <w:i/>
        </w:rPr>
        <w:t xml:space="preserve"> </w:t>
      </w:r>
    </w:p>
    <w:p w:rsidR="006D1D8F" w:rsidRDefault="004157EB" w:rsidP="004157EB">
      <w:pPr>
        <w:numPr>
          <w:ilvl w:val="0"/>
          <w:numId w:val="80"/>
        </w:numPr>
        <w:ind w:right="23" w:hanging="360"/>
      </w:pPr>
      <w:r>
        <w:t xml:space="preserve">определение ООП обучающихся, в том числе с трудностями освоения Программы и социализации в ДОУ; </w:t>
      </w:r>
    </w:p>
    <w:p w:rsidR="006D1D8F" w:rsidRDefault="004157EB" w:rsidP="004157EB">
      <w:pPr>
        <w:numPr>
          <w:ilvl w:val="0"/>
          <w:numId w:val="80"/>
        </w:numPr>
        <w:ind w:right="23" w:hanging="360"/>
      </w:pPr>
      <w:r>
        <w:t xml:space="preserve">своевременное выявление обучающихся с трудностями социальной адаптации, обусловленными различными причинами; </w:t>
      </w:r>
    </w:p>
    <w:p w:rsidR="006D1D8F" w:rsidRDefault="004157EB" w:rsidP="004157EB">
      <w:pPr>
        <w:numPr>
          <w:ilvl w:val="0"/>
          <w:numId w:val="80"/>
        </w:numPr>
        <w:ind w:right="23" w:hanging="360"/>
      </w:pPr>
      <w:r>
        <w:t xml:space="preserve">осуществление индивидуально ориентированной психолого-педагогической помощи обучающимся с учётом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 педагогического консилиума образовательной организации (далее - ППК); </w:t>
      </w:r>
    </w:p>
    <w:p w:rsidR="006D1D8F" w:rsidRDefault="004157EB" w:rsidP="004157EB">
      <w:pPr>
        <w:numPr>
          <w:ilvl w:val="0"/>
          <w:numId w:val="80"/>
        </w:numPr>
        <w:ind w:right="23" w:hanging="360"/>
      </w:pPr>
      <w:r>
        <w:t xml:space="preserve">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 </w:t>
      </w:r>
    </w:p>
    <w:p w:rsidR="006D1D8F" w:rsidRDefault="004157EB" w:rsidP="004157EB">
      <w:pPr>
        <w:numPr>
          <w:ilvl w:val="0"/>
          <w:numId w:val="80"/>
        </w:numPr>
        <w:spacing w:after="26"/>
        <w:ind w:right="23" w:hanging="360"/>
      </w:pPr>
      <w:r>
        <w:t xml:space="preserve">содействие поиску и отбору одаренных обучающихся, их творческому развитию; </w:t>
      </w:r>
    </w:p>
    <w:p w:rsidR="006D1D8F" w:rsidRDefault="004157EB" w:rsidP="004157EB">
      <w:pPr>
        <w:numPr>
          <w:ilvl w:val="0"/>
          <w:numId w:val="80"/>
        </w:numPr>
        <w:spacing w:after="27"/>
        <w:ind w:right="23" w:hanging="360"/>
      </w:pPr>
      <w:r>
        <w:t xml:space="preserve">выявление детей с проблемами развития эмоциональной и интеллектуальной сферы; </w:t>
      </w:r>
    </w:p>
    <w:p w:rsidR="006D1D8F" w:rsidRDefault="004157EB" w:rsidP="004157EB">
      <w:pPr>
        <w:numPr>
          <w:ilvl w:val="0"/>
          <w:numId w:val="80"/>
        </w:numPr>
        <w:ind w:right="23" w:hanging="360"/>
      </w:pPr>
      <w:r>
        <w:t xml:space="preserve">реализация комплекса индивидуально ориентированных мер по ослаблению, снижению или устранению отклонений в развитии и проблем поведения. </w:t>
      </w:r>
    </w:p>
    <w:p w:rsidR="006D1D8F" w:rsidRDefault="004157EB">
      <w:pPr>
        <w:spacing w:after="0" w:line="318" w:lineRule="auto"/>
        <w:ind w:left="1080" w:right="23"/>
      </w:pPr>
      <w:r>
        <w:t xml:space="preserve">КРР организуется: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ППК. </w:t>
      </w:r>
    </w:p>
    <w:p w:rsidR="006D1D8F" w:rsidRDefault="004157EB">
      <w:pPr>
        <w:ind w:left="1080" w:right="23" w:firstLine="708"/>
      </w:pPr>
      <w:r>
        <w:t xml:space="preserve">КРР в ДОУ реализуется в форме групповых и (или) индивидуальных коррекционноразвивающих занятий. Выбор конкретной программы коррекционно - развивающих мероприятий, их количестве, форме организации, методов и технологий реализации определяется ДОУ самостоятельно, исходя из возрастных особенностей и ООП обучающихся. </w:t>
      </w:r>
    </w:p>
    <w:p w:rsidR="006D1D8F" w:rsidRDefault="004157EB">
      <w:pPr>
        <w:ind w:left="1080" w:right="23" w:firstLine="708"/>
      </w:pPr>
      <w:r>
        <w:t xml:space="preserve">Содержание КРР для каждого обучающегося определяется с учётом его ООП на основе рекомендаций IПIК ДОУ. </w:t>
      </w:r>
    </w:p>
    <w:p w:rsidR="006D1D8F" w:rsidRDefault="004157EB">
      <w:pPr>
        <w:ind w:left="1080" w:right="23" w:firstLine="708"/>
      </w:pPr>
      <w:r>
        <w:t xml:space="preserve">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 </w:t>
      </w:r>
    </w:p>
    <w:p w:rsidR="006D1D8F" w:rsidRDefault="004157EB">
      <w:pPr>
        <w:ind w:left="1080" w:right="3927"/>
      </w:pPr>
      <w:r>
        <w:t>1)</w:t>
      </w:r>
      <w:r>
        <w:rPr>
          <w:rFonts w:ascii="Arial" w:eastAsia="Arial" w:hAnsi="Arial" w:cs="Arial"/>
        </w:rPr>
        <w:t xml:space="preserve"> </w:t>
      </w:r>
      <w:r>
        <w:t>нормотипичные дети с нормативным кризисом развития; 2)</w:t>
      </w:r>
      <w:r>
        <w:rPr>
          <w:rFonts w:ascii="Arial" w:eastAsia="Arial" w:hAnsi="Arial" w:cs="Arial"/>
        </w:rPr>
        <w:t xml:space="preserve"> </w:t>
      </w:r>
      <w:r>
        <w:t xml:space="preserve">обучающиеся с ООП: </w:t>
      </w:r>
    </w:p>
    <w:p w:rsidR="006D1D8F" w:rsidRDefault="004157EB" w:rsidP="004157EB">
      <w:pPr>
        <w:numPr>
          <w:ilvl w:val="0"/>
          <w:numId w:val="81"/>
        </w:numPr>
        <w:ind w:right="23" w:hanging="360"/>
      </w:pPr>
      <w:r>
        <w:t xml:space="preserve">с ОВЗ и (или) инвалидностью, получившие статус в порядке, установленном законодательством Российской Федерации; </w:t>
      </w:r>
    </w:p>
    <w:p w:rsidR="006D1D8F" w:rsidRDefault="004157EB" w:rsidP="004157EB">
      <w:pPr>
        <w:numPr>
          <w:ilvl w:val="0"/>
          <w:numId w:val="81"/>
        </w:numPr>
        <w:ind w:right="23" w:hanging="360"/>
      </w:pPr>
      <w: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ДОУ; </w:t>
      </w:r>
    </w:p>
    <w:p w:rsidR="006D1D8F" w:rsidRDefault="004157EB" w:rsidP="004157EB">
      <w:pPr>
        <w:numPr>
          <w:ilvl w:val="0"/>
          <w:numId w:val="81"/>
        </w:numPr>
        <w:ind w:right="23" w:hanging="360"/>
      </w:pPr>
      <w:r>
        <w:lastRenderedPageBreak/>
        <w:t xml:space="preserve">обучающиеся, испытывающие трудности в освоении образовательных программ, развитии, социальной адаптации; </w:t>
      </w:r>
    </w:p>
    <w:p w:rsidR="006D1D8F" w:rsidRDefault="004157EB" w:rsidP="004157EB">
      <w:pPr>
        <w:numPr>
          <w:ilvl w:val="0"/>
          <w:numId w:val="81"/>
        </w:numPr>
        <w:spacing w:after="14"/>
        <w:ind w:right="23" w:hanging="360"/>
      </w:pPr>
      <w:r>
        <w:t xml:space="preserve">одаренные обучающиеся; </w:t>
      </w:r>
    </w:p>
    <w:p w:rsidR="006D1D8F" w:rsidRDefault="004157EB" w:rsidP="004157EB">
      <w:pPr>
        <w:numPr>
          <w:ilvl w:val="0"/>
          <w:numId w:val="82"/>
        </w:numPr>
        <w:ind w:right="23" w:hanging="254"/>
      </w:pPr>
      <w:r>
        <w:t xml:space="preserve">дети и (или) семьи, находящиеся в трудной жизненной ситуации, признанные таковыми в нормативно установленном порядке; </w:t>
      </w:r>
    </w:p>
    <w:p w:rsidR="006D1D8F" w:rsidRDefault="004157EB" w:rsidP="004157EB">
      <w:pPr>
        <w:numPr>
          <w:ilvl w:val="0"/>
          <w:numId w:val="82"/>
        </w:numPr>
        <w:ind w:right="23" w:hanging="254"/>
      </w:pPr>
      <w:r>
        <w:t xml:space="preserve">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6D1D8F" w:rsidRDefault="004157EB" w:rsidP="004157EB">
      <w:pPr>
        <w:numPr>
          <w:ilvl w:val="0"/>
          <w:numId w:val="82"/>
        </w:numPr>
        <w:ind w:right="23" w:hanging="254"/>
      </w:pPr>
      <w:r>
        <w:t xml:space="preserve">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 </w:t>
      </w:r>
    </w:p>
    <w:p w:rsidR="006D1D8F" w:rsidRDefault="004157EB">
      <w:pPr>
        <w:spacing w:after="21" w:line="259" w:lineRule="auto"/>
        <w:ind w:left="0" w:firstLine="0"/>
        <w:jc w:val="left"/>
      </w:pPr>
      <w:r>
        <w:t xml:space="preserve"> </w:t>
      </w:r>
    </w:p>
    <w:p w:rsidR="006D1D8F" w:rsidRDefault="004157EB">
      <w:pPr>
        <w:ind w:left="1080" w:right="23" w:firstLine="708"/>
      </w:pPr>
      <w:r>
        <w:t xml:space="preserve">КРР с обучающимися целевых групп в 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 развивающих групповых (индивидуальных) занятий. </w:t>
      </w:r>
    </w:p>
    <w:p w:rsidR="006D1D8F" w:rsidRDefault="004157EB">
      <w:pPr>
        <w:ind w:left="1080" w:right="23" w:firstLine="708"/>
      </w:pPr>
      <w:r>
        <w:t xml:space="preserve">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 </w:t>
      </w:r>
    </w:p>
    <w:p w:rsidR="006D1D8F" w:rsidRDefault="004157EB">
      <w:pPr>
        <w:spacing w:after="27" w:line="259" w:lineRule="auto"/>
        <w:ind w:left="0" w:firstLine="0"/>
        <w:jc w:val="left"/>
      </w:pPr>
      <w:r>
        <w:t xml:space="preserve"> </w:t>
      </w:r>
    </w:p>
    <w:p w:rsidR="006D1D8F" w:rsidRDefault="004157EB">
      <w:pPr>
        <w:spacing w:after="46" w:line="259" w:lineRule="auto"/>
        <w:ind w:left="1076" w:right="2" w:hanging="10"/>
        <w:jc w:val="center"/>
      </w:pPr>
      <w:r>
        <w:rPr>
          <w:b/>
          <w:i/>
        </w:rPr>
        <w:t xml:space="preserve">Содержание КРР на уровне ДОУ </w:t>
      </w:r>
    </w:p>
    <w:p w:rsidR="006D1D8F" w:rsidRDefault="004157EB">
      <w:pPr>
        <w:spacing w:after="0" w:line="259" w:lineRule="auto"/>
        <w:ind w:left="0" w:firstLine="0"/>
        <w:jc w:val="left"/>
      </w:pPr>
      <w:r>
        <w:rPr>
          <w:b/>
          <w:i/>
        </w:rPr>
        <w:t xml:space="preserve"> </w:t>
      </w:r>
    </w:p>
    <w:p w:rsidR="006D1D8F" w:rsidRDefault="004157EB">
      <w:pPr>
        <w:ind w:left="1080" w:right="23" w:firstLine="708"/>
      </w:pPr>
      <w:r>
        <w:t xml:space="preserve">В МБДОУ №16 имеются дети с ОВЗ, по заключениям ПМПК. С целью выполнения рекомендаций ПМПК в ДОУ разработаны Адаптированные образовательные программы для детей с тяжелыми нарушениями речи, с задержкой психического развития., умственной отсталостью Реализация АОП осуществляется с письменного согласия родителей. </w:t>
      </w:r>
    </w:p>
    <w:p w:rsidR="006D1D8F" w:rsidRDefault="004157EB">
      <w:pPr>
        <w:ind w:left="1080" w:right="23" w:firstLine="708"/>
      </w:pPr>
      <w:r>
        <w:t xml:space="preserve">Коррекционно-развивающая работа в ДОО направлена на обеспечение коррекции нарушений развития у различных категорий детей, оказание им квалифицированной помощи в освоении Программы, их разностороннее развитие с учётом возрастных и индивидуальных особенностей, социальной адаптации. </w:t>
      </w:r>
    </w:p>
    <w:p w:rsidR="006D1D8F" w:rsidRDefault="004157EB">
      <w:pPr>
        <w:ind w:left="1080" w:right="23" w:firstLine="708"/>
      </w:pPr>
      <w:r>
        <w:t xml:space="preserve">Проводится углубленное психолого-педагогическое обследование всех сфер деятельности детей с заключениями ПМПК. Результаты данного обследования выносятся на ППК ДОУ с целью определения индивидуального образовательного маршрута. </w:t>
      </w:r>
    </w:p>
    <w:p w:rsidR="006D1D8F" w:rsidRDefault="004157EB">
      <w:pPr>
        <w:spacing w:after="29" w:line="259" w:lineRule="auto"/>
        <w:ind w:left="0" w:firstLine="0"/>
        <w:jc w:val="left"/>
      </w:pPr>
      <w:r>
        <w:t xml:space="preserve"> </w:t>
      </w:r>
    </w:p>
    <w:p w:rsidR="006D1D8F" w:rsidRDefault="004157EB">
      <w:pPr>
        <w:spacing w:after="46" w:line="259" w:lineRule="auto"/>
        <w:ind w:left="1076" w:right="73" w:hanging="10"/>
        <w:jc w:val="center"/>
      </w:pPr>
      <w:r>
        <w:rPr>
          <w:b/>
          <w:i/>
        </w:rPr>
        <w:t xml:space="preserve">Диагностическая работа включает: </w:t>
      </w:r>
    </w:p>
    <w:p w:rsidR="006D1D8F" w:rsidRDefault="004157EB" w:rsidP="004157EB">
      <w:pPr>
        <w:numPr>
          <w:ilvl w:val="0"/>
          <w:numId w:val="83"/>
        </w:numPr>
        <w:spacing w:after="0" w:line="318" w:lineRule="auto"/>
        <w:ind w:right="23" w:hanging="360"/>
      </w:pPr>
      <w:r>
        <w:t xml:space="preserve">своевременное </w:t>
      </w:r>
      <w:r>
        <w:tab/>
        <w:t xml:space="preserve">выявление </w:t>
      </w:r>
      <w:r>
        <w:tab/>
        <w:t xml:space="preserve">детей, </w:t>
      </w:r>
      <w:r>
        <w:tab/>
        <w:t xml:space="preserve">нуждающихся </w:t>
      </w:r>
      <w:r>
        <w:tab/>
        <w:t xml:space="preserve">в </w:t>
      </w:r>
      <w:r>
        <w:tab/>
        <w:t xml:space="preserve">психолого-педагогическом сопровождении; </w:t>
      </w:r>
    </w:p>
    <w:p w:rsidR="006D1D8F" w:rsidRDefault="004157EB" w:rsidP="004157EB">
      <w:pPr>
        <w:numPr>
          <w:ilvl w:val="0"/>
          <w:numId w:val="83"/>
        </w:numPr>
        <w:ind w:right="23" w:hanging="360"/>
      </w:pPr>
      <w:r>
        <w:t xml:space="preserve">раннюю (с первых дней пребывания обучающегося в ДОУ) диагностику отклонений в развитии и анализ причин трудностей социальной адаптации; </w:t>
      </w:r>
    </w:p>
    <w:p w:rsidR="006D1D8F" w:rsidRDefault="004157EB" w:rsidP="004157EB">
      <w:pPr>
        <w:numPr>
          <w:ilvl w:val="0"/>
          <w:numId w:val="83"/>
        </w:numPr>
        <w:ind w:right="23" w:hanging="360"/>
      </w:pPr>
      <w:r>
        <w:t xml:space="preserve">комплексный сбор сведений об обучающемся на основании диагностической информации от специалистов разного профиля; </w:t>
      </w:r>
    </w:p>
    <w:p w:rsidR="006D1D8F" w:rsidRDefault="004157EB" w:rsidP="004157EB">
      <w:pPr>
        <w:numPr>
          <w:ilvl w:val="0"/>
          <w:numId w:val="83"/>
        </w:numPr>
        <w:ind w:right="23" w:hanging="360"/>
      </w:pPr>
      <w:r>
        <w:t xml:space="preserve">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 </w:t>
      </w:r>
    </w:p>
    <w:p w:rsidR="006D1D8F" w:rsidRDefault="004157EB" w:rsidP="004157EB">
      <w:pPr>
        <w:numPr>
          <w:ilvl w:val="0"/>
          <w:numId w:val="83"/>
        </w:numPr>
        <w:ind w:right="23" w:hanging="360"/>
      </w:pPr>
      <w:r>
        <w:lastRenderedPageBreak/>
        <w:t xml:space="preserve">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 </w:t>
      </w:r>
    </w:p>
    <w:p w:rsidR="006D1D8F" w:rsidRDefault="004157EB" w:rsidP="004157EB">
      <w:pPr>
        <w:numPr>
          <w:ilvl w:val="0"/>
          <w:numId w:val="83"/>
        </w:numPr>
        <w:spacing w:after="0" w:line="318" w:lineRule="auto"/>
        <w:ind w:right="23" w:hanging="360"/>
      </w:pPr>
      <w:r>
        <w:t xml:space="preserve">изучение </w:t>
      </w:r>
      <w:r>
        <w:tab/>
        <w:t xml:space="preserve">развития </w:t>
      </w:r>
      <w:r>
        <w:tab/>
        <w:t xml:space="preserve">эмоционально-волевой </w:t>
      </w:r>
      <w:r>
        <w:tab/>
        <w:t xml:space="preserve">сферы </w:t>
      </w:r>
      <w:r>
        <w:tab/>
        <w:t xml:space="preserve">и </w:t>
      </w:r>
      <w:r>
        <w:tab/>
        <w:t xml:space="preserve">личностных </w:t>
      </w:r>
      <w:r>
        <w:tab/>
        <w:t xml:space="preserve">особенностей обучающихся; </w:t>
      </w:r>
    </w:p>
    <w:p w:rsidR="006D1D8F" w:rsidRDefault="004157EB" w:rsidP="004157EB">
      <w:pPr>
        <w:numPr>
          <w:ilvl w:val="0"/>
          <w:numId w:val="83"/>
        </w:numPr>
        <w:ind w:right="23" w:hanging="360"/>
      </w:pPr>
      <w:r>
        <w:t xml:space="preserve">изучение индивидуальных образовательных и социально-коммуникативных потребностей обучающихся; </w:t>
      </w:r>
    </w:p>
    <w:p w:rsidR="006D1D8F" w:rsidRDefault="004157EB" w:rsidP="004157EB">
      <w:pPr>
        <w:numPr>
          <w:ilvl w:val="0"/>
          <w:numId w:val="83"/>
        </w:numPr>
        <w:ind w:right="23" w:hanging="360"/>
      </w:pPr>
      <w:r>
        <w:t xml:space="preserve">изучение социальной ситуации развития и условий семейного воспитания ребёнка; </w:t>
      </w:r>
    </w:p>
    <w:p w:rsidR="006D1D8F" w:rsidRDefault="004157EB" w:rsidP="004157EB">
      <w:pPr>
        <w:numPr>
          <w:ilvl w:val="0"/>
          <w:numId w:val="83"/>
        </w:numPr>
        <w:ind w:right="23" w:hanging="360"/>
      </w:pPr>
      <w:r>
        <w:t xml:space="preserve">изучение уровня адаптации и адаптивнь1х возможностей обучающегося; изучение направленности детской одаренности; </w:t>
      </w:r>
    </w:p>
    <w:p w:rsidR="006D1D8F" w:rsidRDefault="004157EB" w:rsidP="004157EB">
      <w:pPr>
        <w:numPr>
          <w:ilvl w:val="0"/>
          <w:numId w:val="83"/>
        </w:numPr>
        <w:ind w:right="23" w:hanging="360"/>
      </w:pPr>
      <w:r>
        <w:t xml:space="preserve">изучение, констатацию в развитии ребёнка его интересов и склонностей, одаренности; </w:t>
      </w:r>
    </w:p>
    <w:p w:rsidR="006D1D8F" w:rsidRDefault="004157EB" w:rsidP="004157EB">
      <w:pPr>
        <w:numPr>
          <w:ilvl w:val="0"/>
          <w:numId w:val="83"/>
        </w:numPr>
        <w:ind w:right="23" w:hanging="360"/>
      </w:pPr>
      <w:r>
        <w:t xml:space="preserve">мониторинг развития детей и предупреждение возникновения психолого- педагогических проблем в их развитии; </w:t>
      </w:r>
    </w:p>
    <w:p w:rsidR="006D1D8F" w:rsidRDefault="004157EB" w:rsidP="004157EB">
      <w:pPr>
        <w:numPr>
          <w:ilvl w:val="0"/>
          <w:numId w:val="83"/>
        </w:numPr>
        <w:ind w:right="23" w:hanging="360"/>
      </w:pPr>
      <w:r>
        <w:t xml:space="preserve">выявление детей-мигрантов, имеющих трудности в обучении психологической адаптации, дифференциальная диагностика этнокультурной природы имеющихся трудностей; </w:t>
      </w:r>
    </w:p>
    <w:p w:rsidR="006D1D8F" w:rsidRDefault="004157EB" w:rsidP="004157EB">
      <w:pPr>
        <w:numPr>
          <w:ilvl w:val="0"/>
          <w:numId w:val="83"/>
        </w:numPr>
        <w:ind w:right="23" w:hanging="360"/>
      </w:pPr>
      <w:r>
        <w:t xml:space="preserve">всестороннее психолого-педагогическое изучение личности ребёнка; </w:t>
      </w:r>
    </w:p>
    <w:p w:rsidR="006D1D8F" w:rsidRDefault="004157EB" w:rsidP="004157EB">
      <w:pPr>
        <w:numPr>
          <w:ilvl w:val="0"/>
          <w:numId w:val="83"/>
        </w:numPr>
        <w:ind w:right="23" w:hanging="360"/>
      </w:pPr>
      <w:r>
        <w:t xml:space="preserve">выявление и изучение неблагоприятных факторов социальной среды и рисков образовательной среды; </w:t>
      </w:r>
    </w:p>
    <w:p w:rsidR="006D1D8F" w:rsidRDefault="004157EB" w:rsidP="004157EB">
      <w:pPr>
        <w:numPr>
          <w:ilvl w:val="0"/>
          <w:numId w:val="83"/>
        </w:numPr>
        <w:ind w:right="23" w:hanging="360"/>
      </w:pPr>
      <w:r>
        <w:t xml:space="preserve">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 </w:t>
      </w:r>
    </w:p>
    <w:p w:rsidR="006D1D8F" w:rsidRDefault="004157EB">
      <w:pPr>
        <w:spacing w:after="0" w:line="259" w:lineRule="auto"/>
        <w:ind w:left="0" w:firstLine="0"/>
        <w:jc w:val="left"/>
      </w:pPr>
      <w:r>
        <w:t xml:space="preserve"> </w:t>
      </w:r>
    </w:p>
    <w:p w:rsidR="006D1D8F" w:rsidRDefault="004157EB">
      <w:pPr>
        <w:ind w:left="1080" w:right="23" w:firstLine="708"/>
      </w:pPr>
      <w:r>
        <w:t xml:space="preserve">Оптимальным сроком реализации индивидуальной образовательной программы воспитанников является один учебный год. Корректировка содержания индивидуальной образовательной программы при необходимости может осуществляться на основе результатов промежуточной диагностики, проводимой в середине учебного года (декабрь – январь). </w:t>
      </w:r>
    </w:p>
    <w:p w:rsidR="006D1D8F" w:rsidRDefault="004157EB">
      <w:pPr>
        <w:spacing w:after="18"/>
        <w:ind w:left="1080" w:right="23" w:firstLine="708"/>
      </w:pPr>
      <w:r>
        <w:t xml:space="preserve">В конце учебного года по результатам итоговой диагностики проводится анализ реализации индивидуальных образовательных программ, определяется динамика в развитии каждого воспитанника с ОВЗ, формулируются рекомендации для родителей с целью обеспечения преемственности при переходе с одной ступени обучения на другую. </w:t>
      </w:r>
    </w:p>
    <w:p w:rsidR="006D1D8F" w:rsidRDefault="004157EB">
      <w:pPr>
        <w:ind w:left="1080" w:right="23" w:firstLine="708"/>
      </w:pPr>
      <w:r>
        <w:t xml:space="preserve">Логопедическая диагностика проводится в соответствии с речевой картой по следующим направлениям: состояние словаря, грамматический строй речи (словообразование и словоизменение), связная речь, звукопроизношение, фонематический слух, слоговая структура. </w:t>
      </w:r>
    </w:p>
    <w:p w:rsidR="006D1D8F" w:rsidRDefault="004157EB">
      <w:pPr>
        <w:spacing w:after="61" w:line="262" w:lineRule="auto"/>
        <w:ind w:left="1783" w:right="182" w:hanging="10"/>
      </w:pPr>
      <w:r>
        <w:rPr>
          <w:i/>
        </w:rPr>
        <w:t xml:space="preserve">Педагогическая диагностика проводится по следующим направлениям: </w:t>
      </w:r>
    </w:p>
    <w:p w:rsidR="006D1D8F" w:rsidRDefault="004157EB" w:rsidP="004157EB">
      <w:pPr>
        <w:numPr>
          <w:ilvl w:val="0"/>
          <w:numId w:val="84"/>
        </w:numPr>
        <w:ind w:right="23" w:hanging="139"/>
      </w:pPr>
      <w:r>
        <w:t xml:space="preserve">уровень освоения основной общеразвивающей программы – образовательной программы дошкольного образования; </w:t>
      </w:r>
    </w:p>
    <w:p w:rsidR="006D1D8F" w:rsidRDefault="004157EB" w:rsidP="004157EB">
      <w:pPr>
        <w:numPr>
          <w:ilvl w:val="0"/>
          <w:numId w:val="84"/>
        </w:numPr>
        <w:ind w:right="23" w:hanging="139"/>
      </w:pPr>
      <w:r>
        <w:t xml:space="preserve">уровень сформированности социальных навыков (технологии Н.П.Гришаевой). </w:t>
      </w:r>
    </w:p>
    <w:p w:rsidR="006D1D8F" w:rsidRDefault="004157EB">
      <w:pPr>
        <w:spacing w:after="23" w:line="259" w:lineRule="auto"/>
        <w:ind w:left="0" w:firstLine="0"/>
        <w:jc w:val="left"/>
      </w:pPr>
      <w:r>
        <w:t xml:space="preserve"> </w:t>
      </w:r>
    </w:p>
    <w:p w:rsidR="006D1D8F" w:rsidRDefault="004157EB">
      <w:pPr>
        <w:ind w:left="1080" w:right="23" w:firstLine="708"/>
      </w:pPr>
      <w:r>
        <w:t xml:space="preserve">В соответствии с АОП с детьми с ОВЗ организуется коррекционная-развивающая работа в условиях ДОУ с учетом их психофизического, речевого развития, индивидуальных возможностей, а также с учетом рекомендаций психолого-медико-педагогической комиссии. </w:t>
      </w:r>
    </w:p>
    <w:p w:rsidR="006D1D8F" w:rsidRDefault="004157EB">
      <w:pPr>
        <w:ind w:left="1080" w:right="23"/>
      </w:pPr>
      <w:r>
        <w:t xml:space="preserve">Основной формой работы специалистов ДОУ с ребенком с ОВЗ являются подгрупповые и индивидуальные занятия, которые проводятся 2—3 раза в неделю в соответствии с расписанием </w:t>
      </w:r>
      <w:r>
        <w:lastRenderedPageBreak/>
        <w:t xml:space="preserve">педагога. Занятия со специалистами (учителем-логопедом, педагогом-психологом) могут проводиться параллельно с групповыми занятиями. В таком случае, пропущенные ребенком групповые занятия дублируются с ним воспитателем во вторую половину дня. </w:t>
      </w:r>
    </w:p>
    <w:p w:rsidR="006D1D8F" w:rsidRDefault="004157EB">
      <w:pPr>
        <w:spacing w:after="4" w:line="303" w:lineRule="auto"/>
        <w:ind w:left="1644" w:right="802" w:hanging="348"/>
        <w:jc w:val="left"/>
      </w:pPr>
      <w:r>
        <w:rPr>
          <w:rFonts w:ascii="Segoe UI Symbol" w:eastAsia="Segoe UI Symbol" w:hAnsi="Segoe UI Symbol" w:cs="Segoe UI Symbol"/>
        </w:rPr>
        <w:t></w:t>
      </w:r>
      <w:r>
        <w:rPr>
          <w:rFonts w:ascii="Arial" w:eastAsia="Arial" w:hAnsi="Arial" w:cs="Arial"/>
        </w:rPr>
        <w:t xml:space="preserve"> </w:t>
      </w:r>
      <w:r>
        <w:t xml:space="preserve">С целью коррекции тяжелых нарушений речи учителем-логопедом коррекционноразвивающая работа строится на основании «Программы коррекционноразвивающей работы для детей с общим недоразвитием речи (с 3 до 7 лет)», автор Нищева Н.В., «Программы обучения и воспитания детей с ФФН» Т,Б. Филичева, Г.В. Чиркина.. </w:t>
      </w:r>
    </w:p>
    <w:p w:rsidR="006D1D8F" w:rsidRDefault="004157EB">
      <w:pPr>
        <w:ind w:left="571" w:right="23" w:firstLine="180"/>
      </w:pPr>
      <w:r>
        <w:t xml:space="preserve">Психологическая коррекционно-развивающая работа проводится по программе психологопедагогических занятий для дошкольников «Цветик-семицветик», автор Н.Ю.Куражева. </w:t>
      </w:r>
    </w:p>
    <w:p w:rsidR="006D1D8F" w:rsidRDefault="004157EB">
      <w:pPr>
        <w:ind w:left="571" w:right="23"/>
      </w:pPr>
      <w:r>
        <w:t xml:space="preserve">В процессе коррекционно-развивающей работы с воспитанниками с ОВЗ осуществляется постоянная взаимосвязь со всеми участниками образовательного процесса. </w:t>
      </w:r>
    </w:p>
    <w:p w:rsidR="006D1D8F" w:rsidRDefault="004157EB">
      <w:pPr>
        <w:spacing w:after="25"/>
        <w:ind w:left="1080" w:right="23" w:firstLine="708"/>
      </w:pPr>
      <w:r>
        <w:t xml:space="preserve">На заседаниях ППК осуществляется разработка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 </w:t>
      </w:r>
    </w:p>
    <w:p w:rsidR="006D1D8F" w:rsidRDefault="004157EB">
      <w:pPr>
        <w:ind w:left="1080" w:right="23" w:firstLine="708"/>
      </w:pPr>
      <w:r>
        <w:t xml:space="preserve">Проводится консультирование специалистами педагогов по выбору индивидуально ориентированных методов и приемов работы с обучающимся с ОВЗ. </w:t>
      </w:r>
    </w:p>
    <w:p w:rsidR="006D1D8F" w:rsidRDefault="004157EB">
      <w:pPr>
        <w:ind w:left="1080" w:right="23" w:firstLine="708"/>
      </w:pPr>
      <w:r>
        <w:t xml:space="preserve">Оказывается консультативная помощь семье в вопросах выбора оптимальной стратегии воспитания и приемов коррекционно-развивающей работы с ребёнком. </w:t>
      </w:r>
    </w:p>
    <w:p w:rsidR="006D1D8F" w:rsidRDefault="004157EB">
      <w:pPr>
        <w:ind w:left="1080" w:right="23" w:firstLine="708"/>
      </w:pPr>
      <w:r>
        <w:t xml:space="preserve">В течение учебного года регулярно проводятся как групповые, так и индивидуальные консультации педагогов и родителей (законных представителей) специалистами, мастер-классы, родительские собрания. Использование различных форм просветительской деятельности (лекции, беседы, информационные стенды и другие) направлено на разъяснение участникам образовательных отношений (родителям (законным представителям), педагогам)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 Родители могут присутствовать во время проведения диагностики с ребенком, посещать коррекционно-развивающие занятия. </w:t>
      </w:r>
    </w:p>
    <w:p w:rsidR="006D1D8F" w:rsidRDefault="004157EB">
      <w:pPr>
        <w:spacing w:after="32" w:line="259" w:lineRule="auto"/>
        <w:ind w:left="0" w:firstLine="0"/>
        <w:jc w:val="left"/>
      </w:pPr>
      <w:r>
        <w:t xml:space="preserve"> </w:t>
      </w:r>
    </w:p>
    <w:p w:rsidR="006D1D8F" w:rsidRDefault="004157EB">
      <w:pPr>
        <w:spacing w:after="46" w:line="259" w:lineRule="auto"/>
        <w:ind w:left="1076" w:right="338" w:hanging="10"/>
        <w:jc w:val="center"/>
      </w:pPr>
      <w:r>
        <w:rPr>
          <w:b/>
          <w:i/>
        </w:rPr>
        <w:t xml:space="preserve">Специальные условия для получения образования детьми с ограниченными возможностями здоровья </w:t>
      </w:r>
    </w:p>
    <w:p w:rsidR="006D1D8F" w:rsidRDefault="004157EB">
      <w:pPr>
        <w:spacing w:after="0" w:line="259" w:lineRule="auto"/>
        <w:ind w:left="0" w:firstLine="0"/>
        <w:jc w:val="left"/>
      </w:pPr>
      <w:r>
        <w:rPr>
          <w:b/>
          <w:i/>
        </w:rPr>
        <w:t xml:space="preserve"> </w:t>
      </w:r>
    </w:p>
    <w:p w:rsidR="006D1D8F" w:rsidRDefault="004157EB">
      <w:pPr>
        <w:ind w:left="1080" w:right="23" w:firstLine="708"/>
      </w:pPr>
      <w:r>
        <w:t xml:space="preserve">Одним из основных условий реализации Программы с детьми с ОВЗ является оптимально выстроенное взаимодействие специалистов различного профиля. Такое взаимодействие включает: комплексность в определении и решении проблем ребёнка, предоставлении ему квалифицированной помощи специалистов разного профиля; многоаспектный анализ личностного и познавательного развития ребёнка; 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ребёнка. Консолидация усилий разных специалистов в области психологии, педагогики, медицины позволит обеспечить систему комплексного психолого-медикопедагогического сопровождения и эффективно решать проблемы ребёнка, связанные с освоением образовательной Программы. </w:t>
      </w:r>
    </w:p>
    <w:p w:rsidR="006D1D8F" w:rsidRDefault="004157EB">
      <w:pPr>
        <w:ind w:left="1080" w:right="23" w:firstLine="708"/>
      </w:pPr>
      <w:r>
        <w:t xml:space="preserve">Коррекционная работа осуществляется следующими специалистами: учитель – логопедом, педагогом-психологом, которые адаптируют Программу в соответствии с возрастом, </w:t>
      </w:r>
      <w:r>
        <w:lastRenderedPageBreak/>
        <w:t xml:space="preserve">индивидуальными особенностями и характером нарушений развития детей с ОВЗ; выявляет трудности, которые они испытывают в освоении Программы, и условия, при которых эти трудности могут быть преодолены; отмечает особенности личности, адекватность поведения в различных ситуациях. В сложных случаях, когда педагог не может сам объяснить причину и добиться желаемых результатов, он обращается к психологу; собирают сведения о ребёнке у педагогов, родителей. </w:t>
      </w:r>
    </w:p>
    <w:p w:rsidR="006D1D8F" w:rsidRDefault="004157EB">
      <w:pPr>
        <w:ind w:left="1080" w:right="23" w:firstLine="708"/>
      </w:pPr>
      <w:r>
        <w:t xml:space="preserve">Важно получить факты жалоб, с которыми обращаются. При этом необходимо учитывать сами проявления, а не квалификацию их родителями, педагогами или самими детьми; изучает истории развития ребёнка. Психолог выявляет обстоятельства, которые могли повлиять на развитие ребёнка (внутриутробные поражения, родовые травмы, тяжёлые заболевания в первые месяцы и годы жизни). Имеют значение наследственность (психические заболевания или некоторые конституциональные черты); семья, среда, в которой живёт ребёнок (социально неблагополучная, ранняя депривация). Необходимо знать характер воспитания ребёнка (чрезмерная опека, отсутствие внимания к нему и другие); анализирует творческие работы ребёнка (тетради, рисунки, поделки и т. п.); непосредственно обследует ребёнка. Беседует с целью уточнения мотивации, запаса представлений об окружающем, уровня развития речи; выявляет и раскрывает причины и характер тех или иных особенностей психического развития детей; анализирует материалы обследования (в сложных дифференциально-диагностических случаях проводятся повторные обследования); вырабатывает рекомендации по освоению Программы. </w:t>
      </w:r>
    </w:p>
    <w:p w:rsidR="006D1D8F" w:rsidRDefault="004157EB">
      <w:pPr>
        <w:spacing w:after="28"/>
        <w:ind w:left="1080" w:right="23"/>
      </w:pPr>
      <w:r>
        <w:t xml:space="preserve">Составляют индивидуальные образовательные маршруты психолого-педагогического сопровождения. В каждом конкретном случае определяются ведущие направления в работе с ребёнком. Для одних детей на первый план выступает формирование произвольной деятельности, выработка навыка самоконтроля; для третьих необходимы специальные занятия по развитию моторики и т.д. Эти рекомендации психолог обсуждает с воспитателем, медицинским работником и родителями, осуществляя постоянное взаимодействие. </w:t>
      </w:r>
    </w:p>
    <w:p w:rsidR="006D1D8F" w:rsidRDefault="004157EB">
      <w:pPr>
        <w:ind w:left="1080" w:right="23" w:firstLine="708"/>
      </w:pPr>
      <w:r>
        <w:t xml:space="preserve">Особое внимание обращается на предупреждение физических, интеллектуальных и эмоциональных перегрузок. Организация комплексного психолого-педагогического сопровождения детей с ОВЗ предполагает участие в нем каждого специалиста и руководителя детского сада, а именно, заведующего, методиста, воспитателей, учителя-логопеда, учителядефектолога, педагога - психолога, музыкального руководителя, инструктора по физической культуре, медицинской сестры, помощника воспитателя. </w:t>
      </w:r>
    </w:p>
    <w:p w:rsidR="006D1D8F" w:rsidRDefault="004157EB">
      <w:pPr>
        <w:ind w:left="1080" w:right="23" w:firstLine="708"/>
      </w:pPr>
      <w:r>
        <w:t xml:space="preserve">В начале каждого учебного года необходимо проводить комплексное обследование детей с ОВЗ специалистами и воспитателями, в соответствии с медицинскими диагнозами разрабатывать индивидуальные маршруты развития каждого ребёнка, определять образовательную нагрузку, режим пребывания воспитанников. </w:t>
      </w:r>
    </w:p>
    <w:p w:rsidR="006D1D8F" w:rsidRDefault="004157EB">
      <w:pPr>
        <w:ind w:left="1080" w:right="23" w:firstLine="708"/>
      </w:pPr>
      <w:r>
        <w:t xml:space="preserve">В детском саду созданы следующие специальные условия реализации Программы для детей с ОВЗ: </w:t>
      </w:r>
    </w:p>
    <w:p w:rsidR="006D1D8F" w:rsidRDefault="004157EB" w:rsidP="004157EB">
      <w:pPr>
        <w:numPr>
          <w:ilvl w:val="0"/>
          <w:numId w:val="85"/>
        </w:numPr>
        <w:ind w:right="23" w:hanging="360"/>
      </w:pPr>
      <w:r>
        <w:t xml:space="preserve">нормативно-правовое и программно-методическое обеспечение (адаптация основной образовательной программы); </w:t>
      </w:r>
    </w:p>
    <w:p w:rsidR="006D1D8F" w:rsidRDefault="004157EB" w:rsidP="004157EB">
      <w:pPr>
        <w:numPr>
          <w:ilvl w:val="0"/>
          <w:numId w:val="85"/>
        </w:numPr>
        <w:ind w:right="23" w:hanging="360"/>
      </w:pPr>
      <w:r>
        <w:t xml:space="preserve">психолого-педагогическое сопровождение (психолого-педагогические консилиумы, психологическая и медицинская службы детского сада); </w:t>
      </w:r>
    </w:p>
    <w:p w:rsidR="006D1D8F" w:rsidRDefault="004157EB" w:rsidP="004157EB">
      <w:pPr>
        <w:numPr>
          <w:ilvl w:val="0"/>
          <w:numId w:val="85"/>
        </w:numPr>
        <w:ind w:right="23" w:hanging="360"/>
      </w:pPr>
      <w:r>
        <w:t xml:space="preserve">взаимодействие детского сада и семьи (единство и согласованность всех требований к ребёнку с ОВЗ); </w:t>
      </w:r>
    </w:p>
    <w:p w:rsidR="006D1D8F" w:rsidRDefault="004157EB" w:rsidP="004157EB">
      <w:pPr>
        <w:numPr>
          <w:ilvl w:val="0"/>
          <w:numId w:val="85"/>
        </w:numPr>
        <w:ind w:right="23" w:hanging="360"/>
      </w:pPr>
      <w:r>
        <w:t xml:space="preserve">специальные психолого-педагогические условия (учёт индивидуальных особенностей ребёнка; соблюдение атмосферы доброжелательности, психологической безопасности, </w:t>
      </w:r>
      <w:r>
        <w:lastRenderedPageBreak/>
        <w:t xml:space="preserve">комфортного психоэмоционального режима; стремление к безоценочному принятию ребёнка, пониманию его ситуации и др.); </w:t>
      </w:r>
    </w:p>
    <w:p w:rsidR="006D1D8F" w:rsidRDefault="004157EB" w:rsidP="004157EB">
      <w:pPr>
        <w:numPr>
          <w:ilvl w:val="0"/>
          <w:numId w:val="85"/>
        </w:numPr>
        <w:ind w:right="23" w:hanging="360"/>
      </w:pPr>
      <w:r>
        <w:t xml:space="preserve">здоровьесберегающие мероприятия (укрепление физического и психического здоровья, профилактика физических, умственных и психологических перегрузок детей, соблюдение санитарно-гигиенических правил и норм); </w:t>
      </w:r>
    </w:p>
    <w:p w:rsidR="006D1D8F" w:rsidRDefault="004157EB" w:rsidP="004157EB">
      <w:pPr>
        <w:numPr>
          <w:ilvl w:val="0"/>
          <w:numId w:val="85"/>
        </w:numPr>
        <w:ind w:right="23" w:hanging="360"/>
      </w:pPr>
      <w:r>
        <w:t xml:space="preserve">совместное участие детей с ОВЗ в образовательном процессе и других мероприятиях с нормально развивающимися детьми (включение в процесс освоения Программы всех детей группы, независимо от характера и тяжести нарушений в развитии); </w:t>
      </w:r>
    </w:p>
    <w:p w:rsidR="006D1D8F" w:rsidRDefault="004157EB" w:rsidP="004157EB">
      <w:pPr>
        <w:numPr>
          <w:ilvl w:val="0"/>
          <w:numId w:val="85"/>
        </w:numPr>
        <w:ind w:right="23" w:hanging="360"/>
      </w:pPr>
      <w:r>
        <w:t xml:space="preserve">корректное и гуманное оценивание динамики продвижения ребёнка (при оценке динамики продвижения ребёнка с ограниченными возможностями здоровья сравнивать его не с другими детьми, а главным образом с самим собой на предыдущем уровне развития; педагогический прогноз строить на основе педагогического оптимизма, стремясь в каждом ребёнке найти положительные стороны его личности и развития, на которые можно опереться при педагогической работе) и др. </w:t>
      </w:r>
    </w:p>
    <w:p w:rsidR="006D1D8F" w:rsidRDefault="004157EB">
      <w:pPr>
        <w:spacing w:after="25" w:line="259" w:lineRule="auto"/>
        <w:ind w:left="0" w:firstLine="0"/>
        <w:jc w:val="left"/>
      </w:pPr>
      <w:r>
        <w:t xml:space="preserve"> </w:t>
      </w:r>
    </w:p>
    <w:p w:rsidR="006D1D8F" w:rsidRDefault="004157EB">
      <w:pPr>
        <w:ind w:left="1080" w:right="23"/>
      </w:pPr>
      <w:r>
        <w:t xml:space="preserve">Работа педагога-психолога со всеми субъектами образовательного процесса осуществляется на основных видах деятельности: </w:t>
      </w:r>
    </w:p>
    <w:p w:rsidR="006D1D8F" w:rsidRDefault="004157EB">
      <w:pPr>
        <w:spacing w:after="26" w:line="259" w:lineRule="auto"/>
        <w:ind w:left="0" w:firstLine="0"/>
        <w:jc w:val="left"/>
      </w:pPr>
      <w:r>
        <w:t xml:space="preserve"> </w:t>
      </w:r>
    </w:p>
    <w:p w:rsidR="006D1D8F" w:rsidRDefault="004157EB" w:rsidP="004157EB">
      <w:pPr>
        <w:numPr>
          <w:ilvl w:val="0"/>
          <w:numId w:val="85"/>
        </w:numPr>
        <w:ind w:right="23" w:hanging="360"/>
      </w:pPr>
      <w:r>
        <w:rPr>
          <w:i/>
        </w:rPr>
        <w:t xml:space="preserve">психологическая диагностика </w:t>
      </w:r>
      <w:r>
        <w:t xml:space="preserve">(диагностика познавательной сферы (мышление, память, внимание, восприятие, воображение, мелкая моторика, диагностика эмоциональноволевой сферы (проявления агрессивного поведения, страхи, тревожность, готовность к школе), диагностика коммуникативной сферы (трудности в общении со сверстниками и взрослыми). По результатам диагностики составляется психологическое заключение и на каждого воспитанника заводится индивидуальная карта развития. В случае выявления определенных проблем психолог предлагает родителям конкретное решение, при необходимости, направляя ребенка к специалистам. В процессе диагностики психологтакже изучает отношения в детском коллективе, помогая воспитателям в организацииработы с конкретными детьми. </w:t>
      </w:r>
    </w:p>
    <w:p w:rsidR="006D1D8F" w:rsidRDefault="004157EB" w:rsidP="004157EB">
      <w:pPr>
        <w:numPr>
          <w:ilvl w:val="0"/>
          <w:numId w:val="85"/>
        </w:numPr>
        <w:ind w:right="23" w:hanging="360"/>
      </w:pPr>
      <w:r>
        <w:rPr>
          <w:i/>
        </w:rPr>
        <w:t xml:space="preserve">психологическая коррекция </w:t>
      </w:r>
      <w:r>
        <w:t xml:space="preserve">проводится по результатам диагностики, по запросам родителей и воспитателей, по наблюдениям психолога. Каждый ребенок индивидуален. Кто-то развивается быстрее, кто-то медленнее. С учетом особенностей развития каждого малыша психолог строит психокоррекционную работу в следующих направлениях: эмоциональноволевая сфера (агрессивное поведение, страхи, повышенная тревожность, низкий самоконтроль, неуверенность в себе), коммуникативная сфера: нарушения взаимоотношений со сверстниками, нарушения благополучия в семье, познавательная сфера: низкий уровень развития познавательных процессов (памяти, внимания, воображения, мышления, восприятия); </w:t>
      </w:r>
    </w:p>
    <w:p w:rsidR="006D1D8F" w:rsidRDefault="004157EB" w:rsidP="004157EB">
      <w:pPr>
        <w:numPr>
          <w:ilvl w:val="0"/>
          <w:numId w:val="85"/>
        </w:numPr>
        <w:ind w:right="23" w:hanging="360"/>
      </w:pPr>
      <w:r>
        <w:rPr>
          <w:i/>
        </w:rPr>
        <w:t xml:space="preserve">психологическое консультирование </w:t>
      </w:r>
      <w:r>
        <w:t xml:space="preserve">состоит в том, что оно сосредотачивается на решении профессиональных проблем. В процессе консультирования рассматривается только то, что имеет отношение к решению главной задачи психологической службы образования. Педагоги и родители получают консультацию постольку, поскольку имеют отношение к ребенку. Их проблемы рассматриваются только в связи с проблемами детей, а не сами по себе. </w:t>
      </w:r>
    </w:p>
    <w:p w:rsidR="006D1D8F" w:rsidRDefault="004157EB" w:rsidP="004157EB">
      <w:pPr>
        <w:numPr>
          <w:ilvl w:val="0"/>
          <w:numId w:val="85"/>
        </w:numPr>
        <w:spacing w:after="90"/>
        <w:ind w:right="23" w:hanging="360"/>
      </w:pPr>
      <w:r>
        <w:rPr>
          <w:i/>
        </w:rPr>
        <w:t xml:space="preserve">психологическое просвещение </w:t>
      </w:r>
      <w:r>
        <w:t xml:space="preserve">- приобщение педагогов и родителей к психологическим знаниям. В обществе недостаточно распространены психологические знания, не всегда </w:t>
      </w:r>
      <w:r>
        <w:lastRenderedPageBreak/>
        <w:t xml:space="preserve">выражена психологическая культура, предполагающая интерес к другому человеку, уважение особенностей его личности, умение и желание разобраться в своих собственных отношениях, переживаниях, поступках. В педагогических коллективах, как и семьях, возможны конфликты, в основе которых психологическая глухота взрослых людей, неумение и нежелание прислушиваться друг к другу, понять, простить, уступить и т.д. Поэтому психологу важно повышать уровень психологической культуры тех людей, которые работают с детьми. Основной смысл психологического просвещения заключается в том, чтобы знакомить педагогов и родителей с основными закономерностями и условиями благоприятного психического развития ребенка; разъяснять результаты диагностических исследований; формировать потребность в психологических знаниях и желание использовать их в работе с ребенком или в интересах развития собственной личности; достигать понимания необходимости работы психолога в детском саду. </w:t>
      </w:r>
    </w:p>
    <w:p w:rsidR="006D1D8F" w:rsidRDefault="004157EB" w:rsidP="004157EB">
      <w:pPr>
        <w:numPr>
          <w:ilvl w:val="0"/>
          <w:numId w:val="85"/>
        </w:numPr>
        <w:ind w:right="23" w:hanging="360"/>
      </w:pPr>
      <w:r>
        <w:rPr>
          <w:i/>
        </w:rPr>
        <w:t xml:space="preserve">психологическая профилактика </w:t>
      </w:r>
      <w:r>
        <w:t xml:space="preserve">направлена на сохранение, укрепление и развитие психологического здоровья детей на всех этапах дошкольного детства. Психологическая профилактика предполагает ответственность за соблюдение в детском саду психологических условий, необходимых для полноценного психологического развития и формирования личности ребенка на каждом возрастном этапе. Также психологическая профилактика предполагает своевременное выявление таких особенностей ребенка,которые могут привести к определенным сложностям, отклонениям в интеллектуальном и эмоциональном развитии, в его поведении и отношениях. Психолог должен стараться прогнозировать возможность появления проблем в психологическом развитии и становлении личности детей в связи с их переходом на следующую возрастную ступень и проводить работу в направлении их предупреждения. Психолог разрабатывает и осуществляет развивающие программы для детей разных возрастов с учетом особенностей каждого возрастного этапа. </w:t>
      </w:r>
    </w:p>
    <w:p w:rsidR="006D1D8F" w:rsidRDefault="004157EB">
      <w:pPr>
        <w:spacing w:after="21" w:line="259" w:lineRule="auto"/>
        <w:ind w:left="0" w:firstLine="0"/>
        <w:jc w:val="left"/>
      </w:pPr>
      <w:r>
        <w:t xml:space="preserve"> </w:t>
      </w:r>
    </w:p>
    <w:p w:rsidR="006D1D8F" w:rsidRDefault="004157EB">
      <w:pPr>
        <w:ind w:left="1080" w:right="23"/>
      </w:pPr>
      <w:r>
        <w:t xml:space="preserve">Психопрофилактическая работа по эмоциональному развитию детей дошкольного возраста имеет четыре основных направления: </w:t>
      </w:r>
    </w:p>
    <w:p w:rsidR="006D1D8F" w:rsidRDefault="004157EB" w:rsidP="004157EB">
      <w:pPr>
        <w:numPr>
          <w:ilvl w:val="1"/>
          <w:numId w:val="85"/>
        </w:numPr>
        <w:spacing w:after="66" w:line="257" w:lineRule="auto"/>
        <w:ind w:right="738" w:firstLine="359"/>
      </w:pPr>
      <w:r>
        <w:t xml:space="preserve">развитие коммуникативных способностей и социальной адаптации детей; </w:t>
      </w:r>
    </w:p>
    <w:p w:rsidR="006D1D8F" w:rsidRDefault="004157EB" w:rsidP="004157EB">
      <w:pPr>
        <w:numPr>
          <w:ilvl w:val="1"/>
          <w:numId w:val="85"/>
        </w:numPr>
        <w:ind w:right="738" w:firstLine="359"/>
      </w:pPr>
      <w:r>
        <w:t xml:space="preserve">развитие общей и мелкой моторики, памяти, воображения, пространственных представлений; </w:t>
      </w:r>
    </w:p>
    <w:p w:rsidR="006D1D8F" w:rsidRDefault="004157EB" w:rsidP="004157EB">
      <w:pPr>
        <w:numPr>
          <w:ilvl w:val="1"/>
          <w:numId w:val="85"/>
        </w:numPr>
        <w:ind w:right="738" w:firstLine="359"/>
      </w:pPr>
      <w:r>
        <w:t>развитие эмоциональной сферы (знакомство с базовыми чувствами); 4)</w:t>
      </w:r>
      <w:r>
        <w:rPr>
          <w:rFonts w:ascii="Arial" w:eastAsia="Arial" w:hAnsi="Arial" w:cs="Arial"/>
        </w:rPr>
        <w:t xml:space="preserve"> </w:t>
      </w:r>
      <w:r>
        <w:t xml:space="preserve">развитие способности к дифференциации эмоциональных состояний. </w:t>
      </w:r>
    </w:p>
    <w:p w:rsidR="006D1D8F" w:rsidRDefault="004157EB">
      <w:pPr>
        <w:ind w:left="1080" w:right="23" w:firstLine="708"/>
      </w:pPr>
      <w:r>
        <w:t xml:space="preserve">Все направления продиктованы актуальными для данного возраста проблемами, а также психофизиологическими особенностями детей. Работа проводится в форме подгрупповых занятий 1 раз в неделю. Предпочтение отводится групповым играм. При необходимости психологпроводит индивидуальную работу с ребенком. </w:t>
      </w:r>
    </w:p>
    <w:p w:rsidR="006D1D8F" w:rsidRDefault="004157EB">
      <w:pPr>
        <w:spacing w:after="23" w:line="259" w:lineRule="auto"/>
        <w:ind w:left="0" w:firstLine="0"/>
        <w:jc w:val="left"/>
      </w:pPr>
      <w:r>
        <w:t xml:space="preserve"> </w:t>
      </w:r>
    </w:p>
    <w:p w:rsidR="006D1D8F" w:rsidRDefault="004157EB">
      <w:pPr>
        <w:spacing w:after="18" w:line="262" w:lineRule="auto"/>
        <w:ind w:left="1783" w:right="182" w:hanging="10"/>
      </w:pPr>
      <w:r>
        <w:rPr>
          <w:i/>
        </w:rPr>
        <w:t xml:space="preserve">Групповые психопрофилактические занятия: </w:t>
      </w:r>
    </w:p>
    <w:p w:rsidR="006D1D8F" w:rsidRDefault="004157EB">
      <w:pPr>
        <w:ind w:left="1080" w:right="23" w:firstLine="708"/>
      </w:pPr>
      <w:r>
        <w:rPr>
          <w:i/>
        </w:rPr>
        <w:t>Младшая группа</w:t>
      </w:r>
      <w:r>
        <w:t xml:space="preserve">; адаптация детей; осознание ребенком своего «Я», развитие положительных представлений о своем внешнем виде; доброжелательное отношение к сверстникам, чувство принадлежности к группе; развитие общей и мелкой моторики, памяти, воображения, пространственных представлений. </w:t>
      </w:r>
    </w:p>
    <w:p w:rsidR="006D1D8F" w:rsidRDefault="004157EB">
      <w:pPr>
        <w:ind w:left="1080" w:right="23" w:firstLine="708"/>
      </w:pPr>
      <w:r>
        <w:rPr>
          <w:i/>
        </w:rPr>
        <w:lastRenderedPageBreak/>
        <w:t xml:space="preserve">Средняя группа: </w:t>
      </w:r>
      <w:r>
        <w:t xml:space="preserve">развитие эмоциональной сферы, психических процессов, моторики; доброжелательное отношение к сверстникам, чувство принадлежности к группе; развитие общей и мелкой моторики, памяти, воображения, пространственных представлений. </w:t>
      </w:r>
    </w:p>
    <w:p w:rsidR="006D1D8F" w:rsidRDefault="004157EB">
      <w:pPr>
        <w:spacing w:after="23"/>
        <w:ind w:left="1080" w:right="23" w:firstLine="708"/>
      </w:pPr>
      <w:r>
        <w:rPr>
          <w:i/>
        </w:rPr>
        <w:t xml:space="preserve">Старшая группа: </w:t>
      </w:r>
      <w:r>
        <w:t xml:space="preserve">коммуникативные навыки; творческие и познавательные способности; эмоциональная сфера (знакомство с базовыми чувствами); способность к дифференциации эмоциональных состояний. </w:t>
      </w:r>
    </w:p>
    <w:p w:rsidR="006D1D8F" w:rsidRDefault="004157EB">
      <w:pPr>
        <w:ind w:left="1080" w:right="23" w:firstLine="708"/>
      </w:pPr>
      <w:r>
        <w:rPr>
          <w:i/>
        </w:rPr>
        <w:t xml:space="preserve">Подготовительная группа: </w:t>
      </w:r>
      <w:r>
        <w:t xml:space="preserve">готовность к школе (личностная и мотивационная); коммуникативные способности и социальная адаптация детей; способность к дифференциации эмоциональных состояний; творческие способности и совершенствование познавательных процессов; организационно-методическая работа заключается в оформлении документации; участие в методических объединениях практических психологов; курсы повышения квалификации и дополнительное образование; методическая помощь в организации и проведениипедсоветов, открытых занятий, семинаров, практикумов, тренингов, мастер-классов по плануМБДОУ. </w:t>
      </w:r>
    </w:p>
    <w:p w:rsidR="006D1D8F" w:rsidRDefault="004157EB">
      <w:pPr>
        <w:spacing w:after="30" w:line="259" w:lineRule="auto"/>
        <w:ind w:left="0" w:firstLine="0"/>
        <w:jc w:val="left"/>
      </w:pPr>
      <w:r>
        <w:t xml:space="preserve"> </w:t>
      </w:r>
    </w:p>
    <w:p w:rsidR="006D1D8F" w:rsidRDefault="004157EB">
      <w:pPr>
        <w:spacing w:after="49"/>
        <w:ind w:left="1080" w:firstLine="627"/>
      </w:pPr>
      <w:r>
        <w:rPr>
          <w:b/>
          <w:i/>
        </w:rPr>
        <w:t xml:space="preserve">Взаимодействие педагога-психолога при реализации коррекционных мероприятий Взаимодействие с родителями: </w:t>
      </w:r>
    </w:p>
    <w:p w:rsidR="006D1D8F" w:rsidRDefault="004157EB" w:rsidP="004157EB">
      <w:pPr>
        <w:numPr>
          <w:ilvl w:val="0"/>
          <w:numId w:val="86"/>
        </w:numPr>
        <w:ind w:right="1201" w:firstLine="359"/>
      </w:pPr>
      <w:r>
        <w:t xml:space="preserve">Индивидуальные, групповые, подгрупповые консультации, семинары, дискуссии по заявленной тематике, запросу. </w:t>
      </w:r>
    </w:p>
    <w:p w:rsidR="006D1D8F" w:rsidRDefault="004157EB" w:rsidP="004157EB">
      <w:pPr>
        <w:numPr>
          <w:ilvl w:val="0"/>
          <w:numId w:val="86"/>
        </w:numPr>
        <w:ind w:right="1201" w:firstLine="359"/>
      </w:pPr>
      <w:r>
        <w:t>Выставка психологической литературой по заявленной тематике. 3)</w:t>
      </w:r>
      <w:r>
        <w:rPr>
          <w:rFonts w:ascii="Arial" w:eastAsia="Arial" w:hAnsi="Arial" w:cs="Arial"/>
        </w:rPr>
        <w:t xml:space="preserve"> </w:t>
      </w:r>
      <w:r>
        <w:t xml:space="preserve">Лекции-выступления на родительских собраниях. </w:t>
      </w:r>
    </w:p>
    <w:p w:rsidR="006D1D8F" w:rsidRDefault="004157EB" w:rsidP="004157EB">
      <w:pPr>
        <w:numPr>
          <w:ilvl w:val="0"/>
          <w:numId w:val="87"/>
        </w:numPr>
        <w:ind w:right="942" w:firstLine="708"/>
      </w:pPr>
      <w:r>
        <w:t xml:space="preserve">Телефон доверия для родителей. </w:t>
      </w:r>
    </w:p>
    <w:p w:rsidR="006D1D8F" w:rsidRDefault="004157EB" w:rsidP="004157EB">
      <w:pPr>
        <w:numPr>
          <w:ilvl w:val="0"/>
          <w:numId w:val="87"/>
        </w:numPr>
        <w:spacing w:after="0" w:line="332" w:lineRule="auto"/>
        <w:ind w:right="942" w:firstLine="708"/>
      </w:pPr>
      <w:r>
        <w:t xml:space="preserve">Диагностика детско-родительских отношений в семье. </w:t>
      </w:r>
      <w:r>
        <w:rPr>
          <w:b/>
          <w:i/>
        </w:rPr>
        <w:t xml:space="preserve">Взаимодействие с воспитателями: </w:t>
      </w:r>
    </w:p>
    <w:p w:rsidR="006D1D8F" w:rsidRDefault="004157EB">
      <w:pPr>
        <w:ind w:left="1788" w:right="595"/>
      </w:pPr>
      <w:r>
        <w:t>1)</w:t>
      </w:r>
      <w:r>
        <w:rPr>
          <w:rFonts w:ascii="Arial" w:eastAsia="Arial" w:hAnsi="Arial" w:cs="Arial"/>
        </w:rPr>
        <w:t xml:space="preserve"> </w:t>
      </w:r>
      <w:r>
        <w:t>Обучение воспитателей личностно ориентированной модели общения с ребёнком, 2)</w:t>
      </w:r>
      <w:r>
        <w:rPr>
          <w:rFonts w:ascii="Arial" w:eastAsia="Arial" w:hAnsi="Arial" w:cs="Arial"/>
        </w:rPr>
        <w:t xml:space="preserve"> </w:t>
      </w:r>
      <w:r>
        <w:t xml:space="preserve">Индивидуальные консультации. </w:t>
      </w:r>
    </w:p>
    <w:p w:rsidR="006D1D8F" w:rsidRDefault="004157EB" w:rsidP="004157EB">
      <w:pPr>
        <w:numPr>
          <w:ilvl w:val="0"/>
          <w:numId w:val="88"/>
        </w:numPr>
        <w:ind w:right="23" w:firstLine="708"/>
      </w:pPr>
      <w:r>
        <w:t xml:space="preserve">Тематические выставки психолого-педагогической литературы. </w:t>
      </w:r>
    </w:p>
    <w:p w:rsidR="006D1D8F" w:rsidRDefault="004157EB" w:rsidP="004157EB">
      <w:pPr>
        <w:numPr>
          <w:ilvl w:val="0"/>
          <w:numId w:val="88"/>
        </w:numPr>
        <w:ind w:right="23" w:firstLine="708"/>
      </w:pPr>
      <w:r>
        <w:t xml:space="preserve">Рекомендации, опыт, деловые игры, решение проблемных ситуаций на педагогических советах. </w:t>
      </w:r>
    </w:p>
    <w:p w:rsidR="006D1D8F" w:rsidRDefault="004157EB" w:rsidP="004157EB">
      <w:pPr>
        <w:numPr>
          <w:ilvl w:val="0"/>
          <w:numId w:val="88"/>
        </w:numPr>
        <w:ind w:right="23" w:firstLine="708"/>
      </w:pPr>
      <w:r>
        <w:t xml:space="preserve">Помощь в организации центров активности, пространства детской реализации. </w:t>
      </w:r>
    </w:p>
    <w:p w:rsidR="006D1D8F" w:rsidRDefault="004157EB" w:rsidP="004157EB">
      <w:pPr>
        <w:numPr>
          <w:ilvl w:val="0"/>
          <w:numId w:val="88"/>
        </w:numPr>
        <w:ind w:right="23" w:firstLine="708"/>
      </w:pPr>
      <w:r>
        <w:t xml:space="preserve">Психологический аспект: мотивационные, предметные и универсальные образовательные результаты Программы. </w:t>
      </w:r>
    </w:p>
    <w:p w:rsidR="006D1D8F" w:rsidRDefault="004157EB" w:rsidP="004157EB">
      <w:pPr>
        <w:numPr>
          <w:ilvl w:val="0"/>
          <w:numId w:val="88"/>
        </w:numPr>
        <w:spacing w:after="76"/>
        <w:ind w:right="23" w:firstLine="708"/>
      </w:pPr>
      <w:r>
        <w:t xml:space="preserve">Профессиональное выгорание: профилактика, выявление «сильных» сторон. </w:t>
      </w:r>
    </w:p>
    <w:p w:rsidR="006D1D8F" w:rsidRDefault="004157EB">
      <w:pPr>
        <w:spacing w:after="33"/>
        <w:ind w:left="1090" w:hanging="10"/>
      </w:pPr>
      <w:r>
        <w:rPr>
          <w:b/>
          <w:i/>
        </w:rPr>
        <w:t xml:space="preserve">Взаимосвязь со специалистами (воспитатель, музыкальный руководитель): </w:t>
      </w:r>
    </w:p>
    <w:p w:rsidR="006D1D8F" w:rsidRDefault="004157EB" w:rsidP="004157EB">
      <w:pPr>
        <w:numPr>
          <w:ilvl w:val="0"/>
          <w:numId w:val="89"/>
        </w:numPr>
        <w:ind w:right="23" w:firstLine="708"/>
      </w:pPr>
      <w:r>
        <w:t xml:space="preserve">Анализ результатов диагностики, исследований. </w:t>
      </w:r>
    </w:p>
    <w:p w:rsidR="006D1D8F" w:rsidRDefault="004157EB" w:rsidP="004157EB">
      <w:pPr>
        <w:numPr>
          <w:ilvl w:val="0"/>
          <w:numId w:val="89"/>
        </w:numPr>
        <w:ind w:right="23" w:firstLine="708"/>
      </w:pPr>
      <w:r>
        <w:t xml:space="preserve">Консультирование по вопросам коррекции процессов воспитания на основе, интеллектуального, личностного и эмоционально-волевого развития ребёнка. </w:t>
      </w:r>
    </w:p>
    <w:p w:rsidR="006D1D8F" w:rsidRDefault="004157EB" w:rsidP="004157EB">
      <w:pPr>
        <w:numPr>
          <w:ilvl w:val="0"/>
          <w:numId w:val="89"/>
        </w:numPr>
        <w:ind w:right="23" w:firstLine="708"/>
      </w:pPr>
      <w:r>
        <w:t xml:space="preserve">Выявление наиболее «сильных» сторон специалистов. </w:t>
      </w:r>
    </w:p>
    <w:p w:rsidR="006D1D8F" w:rsidRDefault="004157EB" w:rsidP="004157EB">
      <w:pPr>
        <w:numPr>
          <w:ilvl w:val="0"/>
          <w:numId w:val="89"/>
        </w:numPr>
        <w:ind w:right="23" w:firstLine="708"/>
      </w:pPr>
      <w:r>
        <w:t xml:space="preserve">Составление АОП на каждого ребёнка. </w:t>
      </w:r>
    </w:p>
    <w:p w:rsidR="006D1D8F" w:rsidRDefault="004157EB">
      <w:pPr>
        <w:spacing w:after="28" w:line="259" w:lineRule="auto"/>
        <w:ind w:left="0" w:firstLine="0"/>
        <w:jc w:val="left"/>
      </w:pPr>
      <w:r>
        <w:t xml:space="preserve"> </w:t>
      </w:r>
    </w:p>
    <w:p w:rsidR="006D1D8F" w:rsidRDefault="004157EB">
      <w:pPr>
        <w:spacing w:after="46" w:line="259" w:lineRule="auto"/>
        <w:ind w:left="1076" w:right="4" w:hanging="10"/>
        <w:jc w:val="center"/>
      </w:pPr>
      <w:r>
        <w:rPr>
          <w:b/>
          <w:i/>
        </w:rPr>
        <w:t xml:space="preserve">Механизмы адаптации Программы для детей с ОВЗ </w:t>
      </w:r>
    </w:p>
    <w:p w:rsidR="006D1D8F" w:rsidRDefault="004157EB">
      <w:pPr>
        <w:spacing w:after="19" w:line="259" w:lineRule="auto"/>
        <w:ind w:left="0" w:firstLine="0"/>
        <w:jc w:val="left"/>
      </w:pPr>
      <w:r>
        <w:rPr>
          <w:b/>
          <w:i/>
        </w:rPr>
        <w:t xml:space="preserve"> </w:t>
      </w:r>
    </w:p>
    <w:p w:rsidR="006D1D8F" w:rsidRDefault="004157EB">
      <w:pPr>
        <w:ind w:left="1080" w:right="23"/>
      </w:pPr>
      <w:r>
        <w:t xml:space="preserve">Для успешности воспитания и обучения детей с ОВЗ необходима правильная оценка их возможностей и выявление особых образовательных потребностей. </w:t>
      </w:r>
    </w:p>
    <w:p w:rsidR="006D1D8F" w:rsidRDefault="004157EB">
      <w:pPr>
        <w:ind w:left="1080" w:right="23" w:firstLine="708"/>
      </w:pPr>
      <w:r>
        <w:lastRenderedPageBreak/>
        <w:t xml:space="preserve">В связи с этим особая роль отводится психолого-медико-педагогической диагностике, позволяющей: </w:t>
      </w:r>
    </w:p>
    <w:p w:rsidR="006D1D8F" w:rsidRDefault="004157EB" w:rsidP="004157EB">
      <w:pPr>
        <w:numPr>
          <w:ilvl w:val="0"/>
          <w:numId w:val="90"/>
        </w:numPr>
        <w:ind w:right="23" w:hanging="360"/>
      </w:pPr>
      <w:r>
        <w:t xml:space="preserve">своевременно выявить детей с ограниченными возможностями; </w:t>
      </w:r>
    </w:p>
    <w:p w:rsidR="006D1D8F" w:rsidRDefault="004157EB" w:rsidP="004157EB">
      <w:pPr>
        <w:numPr>
          <w:ilvl w:val="0"/>
          <w:numId w:val="90"/>
        </w:numPr>
        <w:spacing w:after="22"/>
        <w:ind w:right="23" w:hanging="360"/>
      </w:pPr>
      <w:r>
        <w:t xml:space="preserve">выявить индивидуальные психолого-педагогические особенности ребенка с ОВЗ; </w:t>
      </w:r>
    </w:p>
    <w:p w:rsidR="006D1D8F" w:rsidRDefault="004157EB" w:rsidP="004157EB">
      <w:pPr>
        <w:numPr>
          <w:ilvl w:val="0"/>
          <w:numId w:val="90"/>
        </w:numPr>
        <w:ind w:right="23" w:hanging="360"/>
      </w:pPr>
      <w:r>
        <w:t xml:space="preserve">определить оптимальный педагогический маршрут; </w:t>
      </w:r>
    </w:p>
    <w:p w:rsidR="006D1D8F" w:rsidRDefault="004157EB" w:rsidP="004157EB">
      <w:pPr>
        <w:numPr>
          <w:ilvl w:val="0"/>
          <w:numId w:val="90"/>
        </w:numPr>
        <w:ind w:right="23" w:hanging="360"/>
      </w:pPr>
      <w:r>
        <w:t xml:space="preserve">обеспечить индивидуальным сопровождением каждого ребенка с ОВЗ в дошкольном учреждении; </w:t>
      </w:r>
    </w:p>
    <w:p w:rsidR="006D1D8F" w:rsidRDefault="004157EB" w:rsidP="004157EB">
      <w:pPr>
        <w:numPr>
          <w:ilvl w:val="0"/>
          <w:numId w:val="90"/>
        </w:numPr>
        <w:ind w:right="23" w:hanging="360"/>
      </w:pPr>
      <w:r>
        <w:t xml:space="preserve">спланировать коррекционные </w:t>
      </w:r>
      <w:r>
        <w:tab/>
        <w:t xml:space="preserve">мероприятия, разработать программы коррекционной работы; </w:t>
      </w:r>
    </w:p>
    <w:p w:rsidR="006D1D8F" w:rsidRDefault="004157EB" w:rsidP="004157EB">
      <w:pPr>
        <w:numPr>
          <w:ilvl w:val="0"/>
          <w:numId w:val="90"/>
        </w:numPr>
        <w:spacing w:after="4" w:line="303" w:lineRule="auto"/>
        <w:ind w:right="23" w:hanging="360"/>
      </w:pPr>
      <w:r>
        <w:t xml:space="preserve">оценить динамику развития и эффективность коррекционной работы; </w:t>
      </w:r>
      <w:r>
        <w:rPr>
          <w:rFonts w:ascii="Segoe UI Symbol" w:eastAsia="Segoe UI Symbol" w:hAnsi="Segoe UI Symbol" w:cs="Segoe UI Symbol"/>
        </w:rPr>
        <w:t></w:t>
      </w:r>
      <w:r>
        <w:rPr>
          <w:rFonts w:ascii="Arial" w:eastAsia="Arial" w:hAnsi="Arial" w:cs="Arial"/>
        </w:rPr>
        <w:t xml:space="preserve"> </w:t>
      </w:r>
      <w:r>
        <w:t xml:space="preserve">определить условия воспитания и обучения ребенка; </w:t>
      </w:r>
      <w:r>
        <w:rPr>
          <w:rFonts w:ascii="Segoe UI Symbol" w:eastAsia="Segoe UI Symbol" w:hAnsi="Segoe UI Symbol" w:cs="Segoe UI Symbol"/>
        </w:rPr>
        <w:t></w:t>
      </w:r>
      <w:r>
        <w:rPr>
          <w:rFonts w:ascii="Arial" w:eastAsia="Arial" w:hAnsi="Arial" w:cs="Arial"/>
        </w:rPr>
        <w:t xml:space="preserve"> </w:t>
      </w:r>
      <w:r>
        <w:t xml:space="preserve">консультировать родителей ребенка с ОВЗ. </w:t>
      </w:r>
    </w:p>
    <w:p w:rsidR="006D1D8F" w:rsidRDefault="004157EB">
      <w:pPr>
        <w:spacing w:after="0" w:line="259" w:lineRule="auto"/>
        <w:ind w:left="0" w:firstLine="0"/>
        <w:jc w:val="left"/>
      </w:pPr>
      <w:r>
        <w:t xml:space="preserve"> </w:t>
      </w:r>
    </w:p>
    <w:p w:rsidR="006D1D8F" w:rsidRDefault="004157EB">
      <w:pPr>
        <w:ind w:left="1080" w:right="23" w:firstLine="360"/>
      </w:pPr>
      <w:r>
        <w:t xml:space="preserve">Одним из основных принципов диагностики нарушенного развития является комплексный подход, который означает всесторонность обследования и оценку особенностей развития ребенка с ОВЗ всеми специалистами, и охватывает познавательную деятельность, поведение, эмоции, волю, состояние зрения, слуха, двигательной сферы, соматическое состояние, неврологический статус. </w:t>
      </w:r>
    </w:p>
    <w:p w:rsidR="006D1D8F" w:rsidRDefault="004157EB">
      <w:pPr>
        <w:spacing w:after="16"/>
        <w:ind w:left="1080" w:right="23" w:firstLine="360"/>
      </w:pPr>
      <w:r>
        <w:t xml:space="preserve">Изучение ребенка включает медицинское и психолого- педагогическое обследование. Медицинское обследование начинается с изучения данных анамнеза. Анамнез собирается врачом и составляется на основании ознакомления с документацией ребенка и беседы с родителями (лицами, их заменяющими). Личный анамнез ребенка содержит следующие сведения: особенности беременности матери; длительность приема лекарственных препаратов и влияние вредных факторов на беременность; особенности родов; характер помощи во время родов; наличие у ребенка врожденных пороков развития, судорог и др.; вес ребенка при рождении, время начала кормления, срок пребывания в роддоме. Перечисляются перенесенные ребенком заболевания, особенности лечения, наличие осложнений. Указывается, где, как и кем воспитывался ребенок до момента поступления в дошкольное учреждение. В семейном анамнезе анализируются данные о семье ребенка и наследственности; описывается состав семьи, возраст и образовательный уровень каждого ее члена, характерологические особенности родителей; фиксируются психические, неврологические, хронические соматические заболевания родственников, патологические особенности их физического облика. Описываются семейно- бытовые условия, в которых воспитывается ребенок, место и характер работы родителей; дается оценка взаимоотношений в семье, отношения к ребенку; фиксируются случаи приверженности одного или обоих родителей к алкоголю или наркотикам. </w:t>
      </w:r>
    </w:p>
    <w:p w:rsidR="006D1D8F" w:rsidRDefault="004157EB">
      <w:pPr>
        <w:ind w:left="1080" w:right="23" w:firstLine="360"/>
      </w:pPr>
      <w:r>
        <w:t xml:space="preserve">Педагоги и воспитатели знакомятся с результатами медицинского обследования по документации: изучают историю развития ребенка, заключения специалистов. Это помогает сориентироваться в имеющихся у ребенка проблемах и создать необходимые условия для его развития в дошкольном учреждении. </w:t>
      </w:r>
    </w:p>
    <w:p w:rsidR="006D1D8F" w:rsidRDefault="004157EB">
      <w:pPr>
        <w:spacing w:after="14"/>
        <w:ind w:left="1080" w:right="23" w:firstLine="360"/>
      </w:pPr>
      <w:r>
        <w:t xml:space="preserve">Психолого-педагогическое обследование является одним из компонентов комплексного подхода в изучении умственного развития детей с ОВЗ. Его результаты могут рассматриваться в совокупности с другими данными о ребенке. Организация воспитания и обучения детей с ОВЗ ставит вопросы изучения и выявления особенностей познавательной деятельности, установление характера нарушений, потенциальных возможностей ребенка и дает возможность прогнозировать его развитие. Основной целью применения психологической диагностики является определение уровня умственного развития, состояние интеллекта детей с ОВЗ, поскольку эта категория дошкольников представляет исключительное разнообразие. </w:t>
      </w:r>
    </w:p>
    <w:p w:rsidR="006D1D8F" w:rsidRDefault="004157EB">
      <w:pPr>
        <w:ind w:left="1080" w:right="23" w:firstLine="360"/>
      </w:pPr>
      <w:r>
        <w:lastRenderedPageBreak/>
        <w:t xml:space="preserve">Психологическое обследование проводит психолог. Психодиагностическое обследование ребенка с проблемами в развитии должно быть системным и включать в себя изучение всех сторон психики (познавательная деятельность, речь, эмоционально-волевая сфера, личностное развитие). В качестве источников диагностического инструментария используются научно- практические разработки Е.А.Стребелевой, М.М.Семаго и др. Качественный анализ предполагает оценку особенностей процесса выполнения ребенком заданий и допускаемых ошибок на основе системы качественных показателей. </w:t>
      </w:r>
    </w:p>
    <w:p w:rsidR="006D1D8F" w:rsidRDefault="004157EB">
      <w:pPr>
        <w:ind w:left="1080" w:right="23" w:firstLine="360"/>
      </w:pPr>
      <w:r>
        <w:t xml:space="preserve">Выявляются следующие качественные показатели, характеризующие эмоциональную сферу и поведение ребенка: </w:t>
      </w:r>
    </w:p>
    <w:p w:rsidR="006D1D8F" w:rsidRDefault="004157EB" w:rsidP="004157EB">
      <w:pPr>
        <w:numPr>
          <w:ilvl w:val="0"/>
          <w:numId w:val="91"/>
        </w:numPr>
        <w:ind w:right="23"/>
      </w:pPr>
      <w:r>
        <w:t xml:space="preserve">особенности контакта ребенка; </w:t>
      </w:r>
    </w:p>
    <w:p w:rsidR="006D1D8F" w:rsidRDefault="004157EB" w:rsidP="004157EB">
      <w:pPr>
        <w:numPr>
          <w:ilvl w:val="0"/>
          <w:numId w:val="91"/>
        </w:numPr>
        <w:ind w:right="23"/>
      </w:pPr>
      <w:r>
        <w:t xml:space="preserve">эмоциональная реакция на ситуацию обследования; </w:t>
      </w:r>
    </w:p>
    <w:p w:rsidR="006D1D8F" w:rsidRDefault="004157EB" w:rsidP="004157EB">
      <w:pPr>
        <w:numPr>
          <w:ilvl w:val="0"/>
          <w:numId w:val="91"/>
        </w:numPr>
        <w:ind w:right="23"/>
      </w:pPr>
      <w:r>
        <w:t xml:space="preserve">реакция на одобрение; </w:t>
      </w:r>
    </w:p>
    <w:p w:rsidR="006D1D8F" w:rsidRDefault="004157EB" w:rsidP="004157EB">
      <w:pPr>
        <w:numPr>
          <w:ilvl w:val="0"/>
          <w:numId w:val="91"/>
        </w:numPr>
        <w:ind w:right="23"/>
      </w:pPr>
      <w:r>
        <w:t xml:space="preserve">реакция на неудачи; </w:t>
      </w:r>
    </w:p>
    <w:p w:rsidR="006D1D8F" w:rsidRDefault="004157EB" w:rsidP="004157EB">
      <w:pPr>
        <w:numPr>
          <w:ilvl w:val="0"/>
          <w:numId w:val="91"/>
        </w:numPr>
        <w:ind w:right="23"/>
      </w:pPr>
      <w:r>
        <w:t xml:space="preserve">эмоциональное состояние во время выполнения заданий; </w:t>
      </w:r>
    </w:p>
    <w:p w:rsidR="006D1D8F" w:rsidRDefault="004157EB" w:rsidP="004157EB">
      <w:pPr>
        <w:numPr>
          <w:ilvl w:val="0"/>
          <w:numId w:val="91"/>
        </w:numPr>
        <w:ind w:right="23"/>
      </w:pPr>
      <w:r>
        <w:t xml:space="preserve">эмоциональная подвижность; </w:t>
      </w:r>
      <w:r>
        <w:rPr>
          <w:rFonts w:ascii="Wingdings" w:eastAsia="Wingdings" w:hAnsi="Wingdings" w:cs="Wingdings"/>
        </w:rPr>
        <w:t></w:t>
      </w:r>
      <w:r>
        <w:rPr>
          <w:rFonts w:ascii="Arial" w:eastAsia="Arial" w:hAnsi="Arial" w:cs="Arial"/>
        </w:rPr>
        <w:t xml:space="preserve"> </w:t>
      </w:r>
      <w:r>
        <w:t xml:space="preserve">особенности общения; </w:t>
      </w:r>
      <w:r>
        <w:rPr>
          <w:rFonts w:ascii="Wingdings" w:eastAsia="Wingdings" w:hAnsi="Wingdings" w:cs="Wingdings"/>
        </w:rPr>
        <w:t></w:t>
      </w:r>
      <w:r>
        <w:rPr>
          <w:rFonts w:ascii="Arial" w:eastAsia="Arial" w:hAnsi="Arial" w:cs="Arial"/>
        </w:rPr>
        <w:t xml:space="preserve"> </w:t>
      </w:r>
      <w:r>
        <w:t xml:space="preserve">реакция на результат. </w:t>
      </w:r>
    </w:p>
    <w:p w:rsidR="006D1D8F" w:rsidRDefault="004157EB">
      <w:pPr>
        <w:spacing w:after="21" w:line="259" w:lineRule="auto"/>
        <w:ind w:left="0" w:firstLine="0"/>
        <w:jc w:val="left"/>
      </w:pPr>
      <w:r>
        <w:t xml:space="preserve"> </w:t>
      </w:r>
    </w:p>
    <w:p w:rsidR="006D1D8F" w:rsidRDefault="004157EB">
      <w:pPr>
        <w:ind w:left="1080" w:right="23"/>
      </w:pPr>
      <w:r>
        <w:t xml:space="preserve">Качественные показатели, характеризующие деятельность ребенка: </w:t>
      </w:r>
    </w:p>
    <w:p w:rsidR="006D1D8F" w:rsidRDefault="004157EB" w:rsidP="004157EB">
      <w:pPr>
        <w:numPr>
          <w:ilvl w:val="0"/>
          <w:numId w:val="91"/>
        </w:numPr>
        <w:ind w:right="23"/>
      </w:pPr>
      <w:r>
        <w:t xml:space="preserve">наличие и стойкость интереса к заданию; </w:t>
      </w:r>
    </w:p>
    <w:p w:rsidR="006D1D8F" w:rsidRDefault="004157EB" w:rsidP="004157EB">
      <w:pPr>
        <w:numPr>
          <w:ilvl w:val="0"/>
          <w:numId w:val="91"/>
        </w:numPr>
        <w:ind w:right="23"/>
      </w:pPr>
      <w:r>
        <w:t xml:space="preserve">понимание инструкции; </w:t>
      </w:r>
    </w:p>
    <w:p w:rsidR="006D1D8F" w:rsidRDefault="004157EB" w:rsidP="004157EB">
      <w:pPr>
        <w:numPr>
          <w:ilvl w:val="0"/>
          <w:numId w:val="91"/>
        </w:numPr>
        <w:ind w:right="23"/>
      </w:pPr>
      <w:r>
        <w:t xml:space="preserve">самостоятельность выполнения задания; </w:t>
      </w:r>
    </w:p>
    <w:p w:rsidR="006D1D8F" w:rsidRDefault="004157EB" w:rsidP="004157EB">
      <w:pPr>
        <w:numPr>
          <w:ilvl w:val="0"/>
          <w:numId w:val="91"/>
        </w:numPr>
        <w:ind w:right="23"/>
      </w:pPr>
      <w:r>
        <w:t xml:space="preserve">характер деятельности (целенаправленность и активность); </w:t>
      </w:r>
    </w:p>
    <w:p w:rsidR="006D1D8F" w:rsidRDefault="004157EB" w:rsidP="004157EB">
      <w:pPr>
        <w:numPr>
          <w:ilvl w:val="0"/>
          <w:numId w:val="91"/>
        </w:numPr>
        <w:ind w:right="23"/>
      </w:pPr>
      <w:r>
        <w:t xml:space="preserve">темп и динамика деятельности, особенности регуляции деятельности; </w:t>
      </w:r>
      <w:r>
        <w:rPr>
          <w:rFonts w:ascii="Wingdings" w:eastAsia="Wingdings" w:hAnsi="Wingdings" w:cs="Wingdings"/>
        </w:rPr>
        <w:t></w:t>
      </w:r>
      <w:r>
        <w:rPr>
          <w:rFonts w:ascii="Arial" w:eastAsia="Arial" w:hAnsi="Arial" w:cs="Arial"/>
        </w:rPr>
        <w:t xml:space="preserve"> </w:t>
      </w:r>
      <w:r>
        <w:t xml:space="preserve">работоспособность; </w:t>
      </w:r>
    </w:p>
    <w:p w:rsidR="006D1D8F" w:rsidRDefault="004157EB" w:rsidP="004157EB">
      <w:pPr>
        <w:numPr>
          <w:ilvl w:val="0"/>
          <w:numId w:val="91"/>
        </w:numPr>
        <w:ind w:right="23"/>
      </w:pPr>
      <w:r>
        <w:t xml:space="preserve">организация помощи. </w:t>
      </w:r>
    </w:p>
    <w:p w:rsidR="006D1D8F" w:rsidRDefault="004157EB">
      <w:pPr>
        <w:spacing w:after="0" w:line="259" w:lineRule="auto"/>
        <w:ind w:left="0" w:firstLine="0"/>
        <w:jc w:val="left"/>
      </w:pPr>
      <w:r>
        <w:t xml:space="preserve"> </w:t>
      </w:r>
    </w:p>
    <w:p w:rsidR="006D1D8F" w:rsidRDefault="004157EB">
      <w:pPr>
        <w:ind w:left="1080" w:right="23" w:firstLine="360"/>
      </w:pPr>
      <w:r>
        <w:t xml:space="preserve">Качественные показатели, характеризующие особенности познавательной сферы и моторной функции ребенка: особенности внимания, восприятия, памяти, мышления, речи; особенности моторной функции. </w:t>
      </w:r>
    </w:p>
    <w:p w:rsidR="006D1D8F" w:rsidRDefault="004157EB">
      <w:pPr>
        <w:spacing w:after="15"/>
        <w:ind w:left="1080" w:right="23" w:firstLine="360"/>
      </w:pPr>
      <w:r>
        <w:t xml:space="preserve">В комплексной оценке психического развития и выявления потенциальных возможностей детей с ОВЗ для определения содержания дальнейшего обучения важным является педагогическое обследование. Педагогическое изучение предусматривает получение сведений о ребенке, раскрывающих знания, умения, навыки, которыми он должен обладать на определенном возрастном этапе, установление основных проблем в обучении, темпа усвоения учебного материала, выявление особенностей образовательной деятельности. Интересующие сведения можно получить с помощью таких методов, как непосредственная беседа с ребенком и родителями, анализ работ ребенка (рисунков, поделок и др.), педагогическое наблюдение. </w:t>
      </w:r>
    </w:p>
    <w:p w:rsidR="006D1D8F" w:rsidRDefault="004157EB">
      <w:pPr>
        <w:ind w:left="1080" w:right="23" w:firstLine="360"/>
      </w:pPr>
      <w:r>
        <w:t xml:space="preserve">Педагогическое наблюдение должно быть специально спланированным, точно ориентированным и систематическим. Оно позволяет оценить степень сформированности деятельности в целом — ее целенаправленность, организованность, произвольность, способность к планированию действий. </w:t>
      </w:r>
    </w:p>
    <w:p w:rsidR="006D1D8F" w:rsidRDefault="004157EB">
      <w:pPr>
        <w:ind w:left="1080" w:right="23" w:firstLine="360"/>
      </w:pPr>
      <w:r>
        <w:t xml:space="preserve">Особенно важно наблюдение за ведущей деятельностью ребенка, его познавательной активностью, в процессе которого отмечается мотивационный аспект деятельности, свидетельствующий о личностной зрелости дошкольника. </w:t>
      </w:r>
    </w:p>
    <w:p w:rsidR="006D1D8F" w:rsidRDefault="004157EB">
      <w:pPr>
        <w:ind w:left="1440" w:right="23"/>
      </w:pPr>
      <w:r>
        <w:t xml:space="preserve">В ходе педагогического наблюдения ребенку предлагается: </w:t>
      </w:r>
    </w:p>
    <w:p w:rsidR="006D1D8F" w:rsidRDefault="004157EB" w:rsidP="004157EB">
      <w:pPr>
        <w:numPr>
          <w:ilvl w:val="0"/>
          <w:numId w:val="92"/>
        </w:numPr>
        <w:ind w:right="23" w:hanging="360"/>
      </w:pPr>
      <w:r>
        <w:lastRenderedPageBreak/>
        <w:t xml:space="preserve">назвать свое полное имя, фамилию, возраст, домашний адрес; </w:t>
      </w:r>
    </w:p>
    <w:p w:rsidR="006D1D8F" w:rsidRDefault="004157EB" w:rsidP="004157EB">
      <w:pPr>
        <w:numPr>
          <w:ilvl w:val="0"/>
          <w:numId w:val="92"/>
        </w:numPr>
        <w:ind w:right="23" w:hanging="360"/>
      </w:pPr>
      <w:r>
        <w:t xml:space="preserve">рассказать о семье, назвать имя и отчество мамы, папы, место работы родителей; </w:t>
      </w:r>
    </w:p>
    <w:p w:rsidR="006D1D8F" w:rsidRDefault="004157EB" w:rsidP="004157EB">
      <w:pPr>
        <w:numPr>
          <w:ilvl w:val="0"/>
          <w:numId w:val="92"/>
        </w:numPr>
        <w:ind w:right="23" w:hanging="360"/>
      </w:pPr>
      <w:r>
        <w:t xml:space="preserve">назвать имя и отчество близких взрослых, имена сверстников; </w:t>
      </w:r>
    </w:p>
    <w:p w:rsidR="006D1D8F" w:rsidRDefault="004157EB" w:rsidP="004157EB">
      <w:pPr>
        <w:numPr>
          <w:ilvl w:val="0"/>
          <w:numId w:val="92"/>
        </w:numPr>
        <w:ind w:right="23" w:hanging="360"/>
      </w:pPr>
      <w:r>
        <w:t xml:space="preserve">рассказать об основных правилах поведения на улице, в общественных местах, о любимом занятии дома и др. </w:t>
      </w:r>
    </w:p>
    <w:p w:rsidR="006D1D8F" w:rsidRDefault="004157EB">
      <w:pPr>
        <w:ind w:left="1080" w:right="23"/>
      </w:pPr>
      <w:r>
        <w:t xml:space="preserve">Полученные сведения позволяют в дальнейшем целенаправленно вносить коррективы в организацию процесса воспитания и обучения детей с ОВЗ. </w:t>
      </w:r>
    </w:p>
    <w:p w:rsidR="006D1D8F" w:rsidRDefault="004157EB">
      <w:pPr>
        <w:ind w:left="1080" w:right="23" w:firstLine="708"/>
      </w:pPr>
      <w:r>
        <w:t xml:space="preserve">В соответствии с рекомендациями психолого-психологической комиссии осуществляется индивидуально ориентированная психолого-медико-педагогическая помощь детям с ограниченными возможностями здоровья с учетом особенностей психофизического развития и индивидуальных возможностей детей. По данным обследования составляется заключение, и разрабатываются рекомендации, обязательные для выполнения всеми специалистами, работающими с ребенком. На основании полученных данных коллегиально составляются заключение консилиума и рекомендации по обучению, развитию и воспитанию ребенка с учетом его индивидуальных возможностей и особенностей. </w:t>
      </w:r>
    </w:p>
    <w:p w:rsidR="006D1D8F" w:rsidRDefault="004157EB">
      <w:pPr>
        <w:ind w:left="1080" w:right="23" w:firstLine="708"/>
      </w:pPr>
      <w:r>
        <w:t xml:space="preserve">При отсутствии в д/с условий, адекватных индивидуальным особенностям ребенка, а также при необходимости углубленной диагностики и решении конфликтных и спорных вопросов, связанных с зачислением ребенка в специальную (коррекционную) группу, специалисты ППк рекомендуют родителям обратиться в городскую психолого-медико- педагогическую комиссию. </w:t>
      </w:r>
    </w:p>
    <w:p w:rsidR="006D1D8F" w:rsidRDefault="004157EB">
      <w:pPr>
        <w:spacing w:after="30" w:line="259" w:lineRule="auto"/>
        <w:ind w:left="0" w:firstLine="0"/>
        <w:jc w:val="left"/>
      </w:pPr>
      <w:r>
        <w:t xml:space="preserve"> </w:t>
      </w:r>
    </w:p>
    <w:p w:rsidR="006D1D8F" w:rsidRDefault="004157EB">
      <w:pPr>
        <w:spacing w:after="46" w:line="259" w:lineRule="auto"/>
        <w:ind w:left="1076" w:right="78" w:hanging="10"/>
        <w:jc w:val="center"/>
      </w:pPr>
      <w:r>
        <w:rPr>
          <w:b/>
          <w:i/>
        </w:rPr>
        <w:t xml:space="preserve">Консультативная работа включает: </w:t>
      </w:r>
    </w:p>
    <w:p w:rsidR="006D1D8F" w:rsidRDefault="004157EB" w:rsidP="004157EB">
      <w:pPr>
        <w:numPr>
          <w:ilvl w:val="0"/>
          <w:numId w:val="93"/>
        </w:numPr>
        <w:ind w:right="23" w:hanging="360"/>
      </w:pPr>
      <w:r>
        <w:t xml:space="preserve">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 </w:t>
      </w:r>
    </w:p>
    <w:p w:rsidR="006D1D8F" w:rsidRDefault="004157EB" w:rsidP="004157EB">
      <w:pPr>
        <w:numPr>
          <w:ilvl w:val="0"/>
          <w:numId w:val="93"/>
        </w:numPr>
        <w:ind w:right="23" w:hanging="360"/>
      </w:pPr>
      <w:r>
        <w:t xml:space="preserve">консультирование специалистами педагогов по выбору индивидуально ориентированных методов и приемов работы с обучающимся; </w:t>
      </w:r>
    </w:p>
    <w:p w:rsidR="006D1D8F" w:rsidRDefault="004157EB" w:rsidP="004157EB">
      <w:pPr>
        <w:numPr>
          <w:ilvl w:val="0"/>
          <w:numId w:val="93"/>
        </w:numPr>
        <w:ind w:right="23" w:hanging="360"/>
      </w:pPr>
      <w:r>
        <w:t xml:space="preserve">консультативную помощь семье в вопросах выбора оптимальной стратегии воспитания и приемов КРР с ребёнком. </w:t>
      </w:r>
    </w:p>
    <w:p w:rsidR="006D1D8F" w:rsidRDefault="004157EB">
      <w:pPr>
        <w:spacing w:after="30" w:line="259" w:lineRule="auto"/>
        <w:ind w:left="0" w:firstLine="0"/>
        <w:jc w:val="left"/>
      </w:pPr>
      <w:r>
        <w:t xml:space="preserve"> </w:t>
      </w:r>
    </w:p>
    <w:p w:rsidR="006D1D8F" w:rsidRDefault="004157EB">
      <w:pPr>
        <w:spacing w:after="37"/>
        <w:ind w:left="2799" w:hanging="10"/>
      </w:pPr>
      <w:r>
        <w:rPr>
          <w:b/>
          <w:i/>
        </w:rPr>
        <w:t xml:space="preserve">Информационно-просветительская работа предусматривает: </w:t>
      </w:r>
    </w:p>
    <w:p w:rsidR="006D1D8F" w:rsidRDefault="004157EB">
      <w:pPr>
        <w:spacing w:after="21" w:line="259" w:lineRule="auto"/>
        <w:ind w:left="0" w:firstLine="0"/>
        <w:jc w:val="left"/>
      </w:pPr>
      <w:r>
        <w:rPr>
          <w:b/>
          <w:i/>
        </w:rPr>
        <w:t xml:space="preserve"> </w:t>
      </w:r>
    </w:p>
    <w:p w:rsidR="006D1D8F" w:rsidRDefault="004157EB" w:rsidP="004157EB">
      <w:pPr>
        <w:numPr>
          <w:ilvl w:val="0"/>
          <w:numId w:val="93"/>
        </w:numPr>
        <w:ind w:right="23" w:hanging="360"/>
      </w:pPr>
      <w:r>
        <w:t xml:space="preserve">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 </w:t>
      </w:r>
    </w:p>
    <w:p w:rsidR="006D1D8F" w:rsidRDefault="004157EB" w:rsidP="004157EB">
      <w:pPr>
        <w:numPr>
          <w:ilvl w:val="0"/>
          <w:numId w:val="93"/>
        </w:numPr>
        <w:ind w:right="23" w:hanging="360"/>
      </w:pPr>
      <w:r>
        <w:t xml:space="preserve">проведение тематических выступлений, онлайн-консультаций для педагогов и родителей </w:t>
      </w:r>
    </w:p>
    <w:p w:rsidR="006D1D8F" w:rsidRDefault="004157EB">
      <w:pPr>
        <w:spacing w:after="61" w:line="259" w:lineRule="auto"/>
        <w:ind w:left="351" w:right="26" w:hanging="10"/>
        <w:jc w:val="right"/>
      </w:pPr>
      <w:r>
        <w:t xml:space="preserve">(законных представителей) по разъяснению индивидуально- типологических особенностей </w:t>
      </w:r>
    </w:p>
    <w:p w:rsidR="006D1D8F" w:rsidRDefault="004157EB">
      <w:pPr>
        <w:ind w:left="1800" w:right="23"/>
      </w:pPr>
      <w:r>
        <w:t xml:space="preserve">различных категорий обучающихся, в том числе с ОВЗ, трудностями в обучении и социализации. </w:t>
      </w:r>
    </w:p>
    <w:p w:rsidR="006D1D8F" w:rsidRDefault="004157EB">
      <w:pPr>
        <w:spacing w:after="28" w:line="259" w:lineRule="auto"/>
        <w:ind w:left="0" w:firstLine="0"/>
        <w:jc w:val="left"/>
      </w:pPr>
      <w:r>
        <w:t xml:space="preserve"> </w:t>
      </w:r>
    </w:p>
    <w:p w:rsidR="006D1D8F" w:rsidRDefault="004157EB">
      <w:pPr>
        <w:spacing w:after="35"/>
        <w:ind w:left="2835" w:hanging="10"/>
      </w:pPr>
      <w:r>
        <w:rPr>
          <w:b/>
          <w:i/>
        </w:rPr>
        <w:t xml:space="preserve">Реализация КРР с обучающимися с ОВЗ и детьми-инвалидами </w:t>
      </w:r>
    </w:p>
    <w:p w:rsidR="006D1D8F" w:rsidRDefault="004157EB">
      <w:pPr>
        <w:spacing w:after="0" w:line="259" w:lineRule="auto"/>
        <w:ind w:left="0" w:firstLine="0"/>
        <w:jc w:val="left"/>
      </w:pPr>
      <w:r>
        <w:rPr>
          <w:b/>
          <w:i/>
        </w:rPr>
        <w:t xml:space="preserve"> </w:t>
      </w:r>
    </w:p>
    <w:p w:rsidR="006D1D8F" w:rsidRDefault="004157EB">
      <w:pPr>
        <w:ind w:left="1080" w:right="23" w:firstLine="708"/>
      </w:pPr>
      <w:r>
        <w:lastRenderedPageBreak/>
        <w:t xml:space="preserve">Согласно нозологическим группам осуществляется в соответствии с Федеральной адаптированной образовательной программой дошкольного образования. </w:t>
      </w:r>
    </w:p>
    <w:p w:rsidR="006D1D8F" w:rsidRDefault="004157EB">
      <w:pPr>
        <w:ind w:left="1080" w:right="23" w:firstLine="708"/>
      </w:pPr>
      <w:r>
        <w:t xml:space="preserve">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 </w:t>
      </w:r>
    </w:p>
    <w:p w:rsidR="006D1D8F" w:rsidRDefault="004157EB">
      <w:pPr>
        <w:spacing w:after="29" w:line="259" w:lineRule="auto"/>
        <w:ind w:left="0" w:firstLine="0"/>
        <w:jc w:val="left"/>
      </w:pPr>
      <w:r>
        <w:t xml:space="preserve"> </w:t>
      </w:r>
    </w:p>
    <w:p w:rsidR="006D1D8F" w:rsidRDefault="004157EB">
      <w:pPr>
        <w:spacing w:after="49"/>
        <w:ind w:left="4947" w:hanging="3459"/>
      </w:pPr>
      <w:r>
        <w:rPr>
          <w:b/>
          <w:i/>
        </w:rPr>
        <w:t xml:space="preserve">Специфика КРР с детьми, находящимися под диспансерным наблюдением, в том числе часто болеющие дети </w:t>
      </w:r>
    </w:p>
    <w:p w:rsidR="006D1D8F" w:rsidRDefault="004157EB">
      <w:pPr>
        <w:spacing w:after="15" w:line="259" w:lineRule="auto"/>
        <w:ind w:left="0" w:firstLine="0"/>
        <w:jc w:val="left"/>
      </w:pPr>
      <w:r>
        <w:rPr>
          <w:b/>
          <w:i/>
        </w:rPr>
        <w:t xml:space="preserve"> </w:t>
      </w:r>
    </w:p>
    <w:p w:rsidR="006D1D8F" w:rsidRDefault="004157EB">
      <w:pPr>
        <w:ind w:left="1788" w:right="23"/>
      </w:pPr>
      <w:r>
        <w:t xml:space="preserve">Такие дети имеют ярко выраженную специфику. </w:t>
      </w:r>
    </w:p>
    <w:p w:rsidR="006D1D8F" w:rsidRDefault="004157EB">
      <w:pPr>
        <w:ind w:left="1080" w:right="23" w:firstLine="708"/>
      </w:pPr>
      <w:r>
        <w:t xml:space="preserve">Детям, находящимся под диспансерным наблюдением, в том числе часто болеющим детям, свойственны: </w:t>
      </w:r>
    </w:p>
    <w:p w:rsidR="006D1D8F" w:rsidRDefault="004157EB" w:rsidP="004157EB">
      <w:pPr>
        <w:numPr>
          <w:ilvl w:val="0"/>
          <w:numId w:val="94"/>
        </w:numPr>
        <w:ind w:right="23" w:hanging="360"/>
      </w:pPr>
      <w:r>
        <w:t xml:space="preserve">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ребёнка, объективная зависимость от взрослых (родителей (законных представителей), педагогов), стремление постоянно получать от них помощь). </w:t>
      </w:r>
    </w:p>
    <w:p w:rsidR="006D1D8F" w:rsidRDefault="004157EB" w:rsidP="004157EB">
      <w:pPr>
        <w:numPr>
          <w:ilvl w:val="0"/>
          <w:numId w:val="94"/>
        </w:numPr>
        <w:ind w:right="23" w:hanging="360"/>
      </w:pPr>
      <w:r>
        <w:t xml:space="preserve">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w:t>
      </w:r>
    </w:p>
    <w:p w:rsidR="006D1D8F" w:rsidRDefault="004157EB">
      <w:pPr>
        <w:ind w:left="1080" w:right="23"/>
      </w:pPr>
      <w:r>
        <w:t xml:space="preserve">В итоге у ребёнка появляются сложности в освоении программы и социальной адаптации. </w:t>
      </w:r>
    </w:p>
    <w:p w:rsidR="006D1D8F" w:rsidRDefault="004157EB">
      <w:pPr>
        <w:spacing w:after="29" w:line="259" w:lineRule="auto"/>
        <w:ind w:left="0" w:firstLine="0"/>
        <w:jc w:val="left"/>
      </w:pPr>
      <w:r>
        <w:t xml:space="preserve"> </w:t>
      </w:r>
    </w:p>
    <w:p w:rsidR="006D1D8F" w:rsidRDefault="004157EB">
      <w:pPr>
        <w:spacing w:after="4" w:line="319" w:lineRule="auto"/>
        <w:ind w:left="2758" w:hanging="1572"/>
      </w:pPr>
      <w:r>
        <w:rPr>
          <w:b/>
          <w:i/>
        </w:rPr>
        <w:t xml:space="preserve">Направленность КРР с детьми, находящимися под диспансерным наблюдением, в том числе часто болеющими детьми на дошкольном уровне образования: </w:t>
      </w:r>
    </w:p>
    <w:p w:rsidR="006D1D8F" w:rsidRDefault="004157EB">
      <w:pPr>
        <w:spacing w:after="21" w:line="259" w:lineRule="auto"/>
        <w:ind w:left="0" w:firstLine="0"/>
        <w:jc w:val="left"/>
      </w:pPr>
      <w:r>
        <w:rPr>
          <w:b/>
          <w:i/>
        </w:rPr>
        <w:t xml:space="preserve"> </w:t>
      </w:r>
    </w:p>
    <w:p w:rsidR="006D1D8F" w:rsidRDefault="004157EB" w:rsidP="004157EB">
      <w:pPr>
        <w:numPr>
          <w:ilvl w:val="0"/>
          <w:numId w:val="94"/>
        </w:numPr>
        <w:ind w:right="23" w:hanging="360"/>
      </w:pPr>
      <w:r>
        <w:t xml:space="preserve">коррекция (развитие) коммуникативной, личностной, эмоционально-волевой сфер, познавательных процессов; снижение тревожности; </w:t>
      </w:r>
    </w:p>
    <w:p w:rsidR="006D1D8F" w:rsidRDefault="004157EB" w:rsidP="004157EB">
      <w:pPr>
        <w:numPr>
          <w:ilvl w:val="0"/>
          <w:numId w:val="94"/>
        </w:numPr>
        <w:ind w:right="23" w:hanging="360"/>
      </w:pPr>
      <w:r>
        <w:t xml:space="preserve">помощь в разрешении поведенческих проблем; </w:t>
      </w:r>
    </w:p>
    <w:p w:rsidR="006D1D8F" w:rsidRDefault="004157EB" w:rsidP="004157EB">
      <w:pPr>
        <w:numPr>
          <w:ilvl w:val="0"/>
          <w:numId w:val="94"/>
        </w:numPr>
        <w:ind w:right="23" w:hanging="360"/>
      </w:pPr>
      <w:r>
        <w:t xml:space="preserve">создание условий для успешной социализации, оптимизация межличностного взаимодействия со взрослыми и сверстниками. </w:t>
      </w:r>
    </w:p>
    <w:p w:rsidR="006D1D8F" w:rsidRDefault="004157EB">
      <w:pPr>
        <w:ind w:left="1080" w:right="23"/>
      </w:pPr>
      <w:r>
        <w:t xml:space="preserve">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ГШК по результатам психологической и педагогической диагностики. </w:t>
      </w:r>
    </w:p>
    <w:p w:rsidR="006D1D8F" w:rsidRDefault="004157EB">
      <w:pPr>
        <w:spacing w:after="29" w:line="259" w:lineRule="auto"/>
        <w:ind w:left="0" w:firstLine="0"/>
        <w:jc w:val="left"/>
      </w:pPr>
      <w:r>
        <w:t xml:space="preserve"> </w:t>
      </w:r>
    </w:p>
    <w:p w:rsidR="006D1D8F" w:rsidRDefault="004157EB">
      <w:pPr>
        <w:spacing w:after="46" w:line="259" w:lineRule="auto"/>
        <w:ind w:left="1076" w:right="8" w:hanging="10"/>
        <w:jc w:val="center"/>
      </w:pPr>
      <w:r>
        <w:rPr>
          <w:b/>
          <w:i/>
        </w:rPr>
        <w:t xml:space="preserve">Направленность КРР с одаренными обучающимися: </w:t>
      </w:r>
    </w:p>
    <w:p w:rsidR="006D1D8F" w:rsidRDefault="004157EB" w:rsidP="004157EB">
      <w:pPr>
        <w:numPr>
          <w:ilvl w:val="0"/>
          <w:numId w:val="94"/>
        </w:numPr>
        <w:ind w:right="23" w:hanging="360"/>
      </w:pPr>
      <w:r>
        <w:t xml:space="preserve">определение вида одаренности, интеллектуальных и личностных особенностей детей, прогноз возможных проблем и потенциала развития. </w:t>
      </w:r>
    </w:p>
    <w:p w:rsidR="006D1D8F" w:rsidRDefault="004157EB" w:rsidP="004157EB">
      <w:pPr>
        <w:numPr>
          <w:ilvl w:val="0"/>
          <w:numId w:val="94"/>
        </w:numPr>
        <w:ind w:right="23" w:hanging="360"/>
      </w:pPr>
      <w:r>
        <w:t xml:space="preserve">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 </w:t>
      </w:r>
    </w:p>
    <w:p w:rsidR="006D1D8F" w:rsidRDefault="004157EB" w:rsidP="004157EB">
      <w:pPr>
        <w:numPr>
          <w:ilvl w:val="0"/>
          <w:numId w:val="94"/>
        </w:numPr>
        <w:ind w:right="23" w:hanging="360"/>
      </w:pPr>
      <w:r>
        <w:lastRenderedPageBreak/>
        <w:t xml:space="preserve">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 </w:t>
      </w:r>
    </w:p>
    <w:p w:rsidR="006D1D8F" w:rsidRDefault="004157EB" w:rsidP="004157EB">
      <w:pPr>
        <w:numPr>
          <w:ilvl w:val="0"/>
          <w:numId w:val="94"/>
        </w:numPr>
        <w:ind w:right="23" w:hanging="360"/>
      </w:pPr>
      <w:r>
        <w:t xml:space="preserve">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 </w:t>
      </w:r>
    </w:p>
    <w:p w:rsidR="006D1D8F" w:rsidRDefault="004157EB" w:rsidP="004157EB">
      <w:pPr>
        <w:numPr>
          <w:ilvl w:val="0"/>
          <w:numId w:val="94"/>
        </w:numPr>
        <w:ind w:right="23" w:hanging="360"/>
      </w:pPr>
      <w:r>
        <w:t xml:space="preserve">формирование коммуникативных навыков и развитие эмоциональной устойчивости; </w:t>
      </w:r>
    </w:p>
    <w:p w:rsidR="006D1D8F" w:rsidRDefault="004157EB" w:rsidP="004157EB">
      <w:pPr>
        <w:numPr>
          <w:ilvl w:val="0"/>
          <w:numId w:val="94"/>
        </w:numPr>
        <w:ind w:right="23" w:hanging="360"/>
      </w:pPr>
      <w:r>
        <w:t xml:space="preserve">организация развивающей предметно-пространственной, обогащённой образовательной среды в условиях ДОО, благоприятную для развития различных видов способностей и одаренности. </w:t>
      </w:r>
    </w:p>
    <w:p w:rsidR="006D1D8F" w:rsidRDefault="004157EB">
      <w:pPr>
        <w:ind w:left="1080" w:right="23"/>
      </w:pPr>
      <w:r>
        <w:t xml:space="preserve">Включение ребёнка в программу КРР, определение индивидуального маршрута психологопедагогического сопровождения осуществляется на основе заключения ГШК по результатам психологической и педагогической диагностики. </w:t>
      </w:r>
    </w:p>
    <w:p w:rsidR="006D1D8F" w:rsidRDefault="004157EB">
      <w:pPr>
        <w:spacing w:after="0" w:line="259" w:lineRule="auto"/>
        <w:ind w:left="0" w:firstLine="0"/>
        <w:jc w:val="left"/>
      </w:pPr>
      <w:r>
        <w:t xml:space="preserve"> </w:t>
      </w:r>
    </w:p>
    <w:p w:rsidR="006D1D8F" w:rsidRDefault="004157EB">
      <w:pPr>
        <w:spacing w:after="47"/>
        <w:ind w:left="1291" w:right="188" w:firstLine="778"/>
      </w:pPr>
      <w:r>
        <w:rPr>
          <w:b/>
          <w:i/>
        </w:rPr>
        <w:t xml:space="preserve">Направленность КРР с билингвальными обучающимися, детьми мигрантов, испытывающими трудности с пониманием государственного языка Российской Федерации на дошкольном уровне образования: </w:t>
      </w:r>
    </w:p>
    <w:p w:rsidR="006D1D8F" w:rsidRDefault="004157EB">
      <w:pPr>
        <w:spacing w:after="19" w:line="259" w:lineRule="auto"/>
        <w:ind w:left="0" w:firstLine="0"/>
        <w:jc w:val="left"/>
      </w:pPr>
      <w:r>
        <w:rPr>
          <w:b/>
          <w:i/>
        </w:rPr>
        <w:t xml:space="preserve"> </w:t>
      </w:r>
    </w:p>
    <w:p w:rsidR="006D1D8F" w:rsidRDefault="004157EB" w:rsidP="004157EB">
      <w:pPr>
        <w:numPr>
          <w:ilvl w:val="0"/>
          <w:numId w:val="94"/>
        </w:numPr>
        <w:ind w:right="23" w:hanging="360"/>
      </w:pPr>
      <w:r>
        <w:t xml:space="preserve">развитие коммуникативных навыков, формирование чувствительности к сверстнику, его эмоциональному состоянию, намерениям и желаниям; </w:t>
      </w:r>
    </w:p>
    <w:p w:rsidR="006D1D8F" w:rsidRDefault="004157EB" w:rsidP="004157EB">
      <w:pPr>
        <w:numPr>
          <w:ilvl w:val="0"/>
          <w:numId w:val="94"/>
        </w:numPr>
        <w:ind w:right="23" w:hanging="360"/>
      </w:pPr>
      <w:r>
        <w:t xml:space="preserve">формирование уверенного поведения и социальной успешности; </w:t>
      </w:r>
    </w:p>
    <w:p w:rsidR="006D1D8F" w:rsidRDefault="004157EB" w:rsidP="004157EB">
      <w:pPr>
        <w:numPr>
          <w:ilvl w:val="0"/>
          <w:numId w:val="94"/>
        </w:numPr>
        <w:ind w:right="23" w:hanging="360"/>
      </w:pPr>
      <w:r>
        <w:t xml:space="preserve">коррекцию </w:t>
      </w:r>
      <w:r>
        <w:tab/>
        <w:t xml:space="preserve">деструктивных </w:t>
      </w:r>
      <w:r>
        <w:tab/>
        <w:t xml:space="preserve">эмоциональных </w:t>
      </w:r>
      <w:r>
        <w:tab/>
        <w:t xml:space="preserve">состояний, </w:t>
      </w:r>
      <w:r>
        <w:tab/>
        <w:t xml:space="preserve">возникающих </w:t>
      </w:r>
    </w:p>
    <w:p w:rsidR="006D1D8F" w:rsidRDefault="004157EB">
      <w:pPr>
        <w:ind w:left="1800" w:right="23"/>
      </w:pPr>
      <w:r>
        <w:t xml:space="preserve">вследствие попадания в новую языковую и культурную среду (тревога, неуверенность, агрессия); </w:t>
      </w:r>
    </w:p>
    <w:p w:rsidR="006D1D8F" w:rsidRDefault="004157EB" w:rsidP="004157EB">
      <w:pPr>
        <w:numPr>
          <w:ilvl w:val="0"/>
          <w:numId w:val="94"/>
        </w:numPr>
        <w:ind w:right="23" w:hanging="360"/>
      </w:pPr>
      <w:r>
        <w:t xml:space="preserve">создание атмосферы доброжелательности, заботы и уважения по отношению к ребёнку. </w:t>
      </w:r>
    </w:p>
    <w:p w:rsidR="006D1D8F" w:rsidRDefault="004157EB">
      <w:pPr>
        <w:spacing w:after="0" w:line="259" w:lineRule="auto"/>
        <w:ind w:left="0" w:firstLine="0"/>
        <w:jc w:val="left"/>
      </w:pPr>
      <w:r>
        <w:t xml:space="preserve"> </w:t>
      </w:r>
    </w:p>
    <w:p w:rsidR="006D1D8F" w:rsidRDefault="004157EB">
      <w:pPr>
        <w:ind w:left="1080" w:right="23" w:firstLine="708"/>
      </w:pPr>
      <w:r>
        <w:t xml:space="preserve">Работу по социализации и языковой адаптации детей иностранных граждан, обучающихся в организациях, реализующих программы ДО в Российской Федерации, рекомендуется организовывать с учётом особенностей социальной ситуации каждого ребёнка персонально. </w:t>
      </w:r>
    </w:p>
    <w:p w:rsidR="006D1D8F" w:rsidRDefault="004157EB">
      <w:pPr>
        <w:ind w:left="1080" w:right="23" w:firstLine="708"/>
      </w:pPr>
      <w:r>
        <w:t xml:space="preserve">Психолого-педагогическое сопровождение детей данной целевой группы может осуществляться в контексте общей программы адаптации ребёнка к ДОУ. В случаях выраженных проблем социализации, личностного развития и общей дезадаптации ребёнка, его включение в программу КРР может быть осуществлено на основе заключения ППК по результатам психологической диагностики или по запросу родителей (законных представителей) ребёнка. </w:t>
      </w:r>
    </w:p>
    <w:p w:rsidR="006D1D8F" w:rsidRDefault="004157EB">
      <w:pPr>
        <w:spacing w:after="28" w:line="259" w:lineRule="auto"/>
        <w:ind w:left="0" w:firstLine="0"/>
        <w:jc w:val="left"/>
      </w:pPr>
      <w:r>
        <w:t xml:space="preserve"> </w:t>
      </w:r>
    </w:p>
    <w:p w:rsidR="006D1D8F" w:rsidRDefault="004157EB">
      <w:pPr>
        <w:spacing w:after="46" w:line="259" w:lineRule="auto"/>
        <w:ind w:left="1076" w:right="11" w:hanging="10"/>
        <w:jc w:val="center"/>
      </w:pPr>
      <w:r>
        <w:rPr>
          <w:b/>
          <w:i/>
        </w:rPr>
        <w:t xml:space="preserve">КРР с обучающимися «группы риска» </w:t>
      </w:r>
    </w:p>
    <w:p w:rsidR="006D1D8F" w:rsidRDefault="004157EB">
      <w:pPr>
        <w:spacing w:after="18" w:line="259" w:lineRule="auto"/>
        <w:ind w:left="0" w:firstLine="0"/>
        <w:jc w:val="left"/>
      </w:pPr>
      <w:r>
        <w:rPr>
          <w:b/>
          <w:i/>
        </w:rPr>
        <w:t xml:space="preserve"> </w:t>
      </w:r>
    </w:p>
    <w:p w:rsidR="006D1D8F" w:rsidRDefault="004157EB">
      <w:pPr>
        <w:spacing w:after="91"/>
        <w:ind w:left="1268" w:right="23" w:hanging="137"/>
      </w:pPr>
      <w:r>
        <w:t xml:space="preserve">К целевой группе обучающихся «группы риска» могут быть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w:t>
      </w:r>
      <w:r>
        <w:lastRenderedPageBreak/>
        <w:t xml:space="preserve">утомляемость, навязчивые движения, двигательная расторможенность, снижение произвольности внимания). </w:t>
      </w:r>
    </w:p>
    <w:p w:rsidR="006D1D8F" w:rsidRDefault="004157EB">
      <w:pPr>
        <w:spacing w:after="29" w:line="259" w:lineRule="auto"/>
        <w:ind w:left="0" w:firstLine="0"/>
        <w:jc w:val="left"/>
      </w:pPr>
      <w:r>
        <w:t xml:space="preserve"> </w:t>
      </w:r>
    </w:p>
    <w:p w:rsidR="006D1D8F" w:rsidRDefault="004157EB">
      <w:pPr>
        <w:spacing w:after="46" w:line="259" w:lineRule="auto"/>
        <w:ind w:left="1076" w:right="198" w:hanging="10"/>
        <w:jc w:val="center"/>
      </w:pPr>
      <w:r>
        <w:rPr>
          <w:b/>
          <w:i/>
        </w:rPr>
        <w:t xml:space="preserve">Направленность КРР с обучающимися, имеющими девиации развития и поведения на дошкольном уровне образования: </w:t>
      </w:r>
    </w:p>
    <w:p w:rsidR="006D1D8F" w:rsidRDefault="004157EB">
      <w:pPr>
        <w:spacing w:after="19" w:line="259" w:lineRule="auto"/>
        <w:ind w:left="0" w:firstLine="0"/>
        <w:jc w:val="left"/>
      </w:pPr>
      <w:r>
        <w:rPr>
          <w:b/>
          <w:i/>
        </w:rPr>
        <w:t xml:space="preserve"> </w:t>
      </w:r>
    </w:p>
    <w:p w:rsidR="006D1D8F" w:rsidRDefault="004157EB" w:rsidP="004157EB">
      <w:pPr>
        <w:numPr>
          <w:ilvl w:val="0"/>
          <w:numId w:val="95"/>
        </w:numPr>
        <w:ind w:right="23" w:hanging="360"/>
      </w:pPr>
      <w:r>
        <w:t xml:space="preserve">коррекция (развитие) социально-коммуникативной, личностной, эмоционально-волевой сферы; </w:t>
      </w:r>
    </w:p>
    <w:p w:rsidR="006D1D8F" w:rsidRDefault="004157EB" w:rsidP="004157EB">
      <w:pPr>
        <w:numPr>
          <w:ilvl w:val="0"/>
          <w:numId w:val="95"/>
        </w:numPr>
        <w:ind w:right="23" w:hanging="360"/>
      </w:pPr>
      <w:r>
        <w:t xml:space="preserve">помощь в решении поведенческих проблем; </w:t>
      </w:r>
    </w:p>
    <w:p w:rsidR="006D1D8F" w:rsidRDefault="004157EB" w:rsidP="004157EB">
      <w:pPr>
        <w:numPr>
          <w:ilvl w:val="0"/>
          <w:numId w:val="95"/>
        </w:numPr>
        <w:ind w:right="23" w:hanging="360"/>
      </w:pPr>
      <w:r>
        <w:t xml:space="preserve">формирование адекватных, социально-приемлемых способов поведения; развитие рефлексивных способностей; </w:t>
      </w:r>
    </w:p>
    <w:p w:rsidR="006D1D8F" w:rsidRDefault="004157EB" w:rsidP="004157EB">
      <w:pPr>
        <w:numPr>
          <w:ilvl w:val="0"/>
          <w:numId w:val="95"/>
        </w:numPr>
        <w:ind w:right="23" w:hanging="360"/>
      </w:pPr>
      <w:r>
        <w:t xml:space="preserve">совершенствование способов саморегуляции. </w:t>
      </w:r>
    </w:p>
    <w:p w:rsidR="006D1D8F" w:rsidRDefault="004157EB">
      <w:pPr>
        <w:spacing w:after="23" w:line="259" w:lineRule="auto"/>
        <w:ind w:left="0" w:firstLine="0"/>
        <w:jc w:val="left"/>
      </w:pPr>
      <w:r>
        <w:t xml:space="preserve"> </w:t>
      </w:r>
    </w:p>
    <w:p w:rsidR="006D1D8F" w:rsidRDefault="004157EB">
      <w:pPr>
        <w:ind w:left="1080" w:right="23"/>
      </w:pPr>
      <w:r>
        <w:t xml:space="preserve">Включение ребёнка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(или) родителей (законных представителей). </w:t>
      </w:r>
    </w:p>
    <w:p w:rsidR="006D1D8F" w:rsidRDefault="004157EB">
      <w:pPr>
        <w:spacing w:after="29" w:line="259" w:lineRule="auto"/>
        <w:ind w:left="0" w:firstLine="0"/>
        <w:jc w:val="left"/>
      </w:pPr>
      <w:r>
        <w:t xml:space="preserve"> </w:t>
      </w:r>
    </w:p>
    <w:p w:rsidR="006D1D8F" w:rsidRDefault="004157EB">
      <w:pPr>
        <w:spacing w:after="54" w:line="271" w:lineRule="auto"/>
        <w:ind w:left="2631" w:right="12" w:hanging="1308"/>
      </w:pPr>
      <w:r>
        <w:rPr>
          <w:b/>
        </w:rPr>
        <w:t xml:space="preserve">Описание деятельности по психолого-педагогическому сопровождению детей различных категорий целевых групп обучающихся </w:t>
      </w:r>
      <w:r>
        <w:rPr>
          <w:i/>
        </w:rPr>
        <w:t xml:space="preserve">(в соответствии с ФОП) </w:t>
      </w:r>
    </w:p>
    <w:p w:rsidR="006D1D8F" w:rsidRDefault="004157EB">
      <w:pPr>
        <w:spacing w:after="0" w:line="259" w:lineRule="auto"/>
        <w:ind w:left="0" w:firstLine="0"/>
        <w:jc w:val="left"/>
      </w:pPr>
      <w:r>
        <w:rPr>
          <w:i/>
        </w:rPr>
        <w:t xml:space="preserve"> </w:t>
      </w:r>
    </w:p>
    <w:p w:rsidR="006D1D8F" w:rsidRDefault="004157EB">
      <w:pPr>
        <w:spacing w:after="46"/>
        <w:ind w:left="2010" w:hanging="10"/>
      </w:pPr>
      <w:r>
        <w:rPr>
          <w:b/>
          <w:i/>
        </w:rPr>
        <w:t xml:space="preserve">Целевая группа «Нормотипичные дети с нормативным кризисом развития» </w:t>
      </w:r>
    </w:p>
    <w:p w:rsidR="006D1D8F" w:rsidRDefault="004157EB">
      <w:pPr>
        <w:ind w:left="1080" w:right="23"/>
      </w:pPr>
      <w:r>
        <w:t xml:space="preserve">Деятельность педагога-психолога с данной категорией направлена на развитие личности ребенка, раскрытие потенциала в условиях меняющейся социальной ситуации развития. В этой связи психолого-педагогическое сопровождение этой группы предполагает сопровождение реализации основных и дополнительных образовательных программ, психодиагностику, психологическую экспертизу (оценку) комфортности и безопасности образовательной среды, психологическое консультирование и просвещение субъектов образовательного процесса, коррекционноразвивающую работу, а также психопрофилактику. </w:t>
      </w:r>
    </w:p>
    <w:p w:rsidR="006D1D8F" w:rsidRDefault="004157EB">
      <w:pPr>
        <w:spacing w:after="24"/>
        <w:ind w:left="1080" w:right="23" w:firstLine="708"/>
      </w:pPr>
      <w:r>
        <w:t xml:space="preserve">При реализации развивающих психолого-педагогических программ является важным условием развития личностных образовательных результатов, познавательной сферы (памяти, внимания, мышления, воображения), эмоционально-волевой сферы, интеллекта (вербального, невербального, социального, эмоционального), личностного развития, овладения организационными навыками, умением проектировать и создавать. Профилактические психологопедагогические программы будут содействовать формированию коммуникативных навыков, навыков бесконфликтного общения, успешной адаптации к новым ступеням образования. </w:t>
      </w:r>
    </w:p>
    <w:p w:rsidR="006D1D8F" w:rsidRDefault="004157EB">
      <w:pPr>
        <w:ind w:left="1080" w:right="23" w:firstLine="768"/>
      </w:pPr>
      <w:r>
        <w:t xml:space="preserve">Примерный перечень психодиагностических методик для нормотипичных детей от 2 до 7 лет: «Экспресс-диагностика» Н.Н.Павлова и Л.Г. Руденко, методика развития познавательной деятельности ребенка Н.Я.Семаго, М.М.Семаго, тест Бендер, методика Т.А.Нежновой «Беседа о школе», методика «Матрицы Равена», диагностика адаптации ребенка к ДОУ, методики исследования эмоционально-личностной сферы, детско-родительских отношений, тест Д.Б.Эльконина «Графический диктант», рисуночные методики «Кактус», «Рисунок семьи», «Дом. Дерево. Человек», «Рисунок человека» и другое. </w:t>
      </w:r>
    </w:p>
    <w:p w:rsidR="006D1D8F" w:rsidRDefault="004157EB">
      <w:pPr>
        <w:spacing w:after="4" w:line="303" w:lineRule="auto"/>
        <w:ind w:left="1080" w:right="11"/>
        <w:jc w:val="left"/>
      </w:pPr>
      <w:r>
        <w:lastRenderedPageBreak/>
        <w:t xml:space="preserve">На каждого нормотипичного ребенка педагог-психолог заводит индивидуальную карту развития. Перед поступлением ребенка в школу педагог-психолог применяет следующие диагностические методики: </w:t>
      </w:r>
    </w:p>
    <w:p w:rsidR="006D1D8F" w:rsidRDefault="004157EB">
      <w:pPr>
        <w:ind w:left="1788" w:right="23"/>
      </w:pPr>
      <w:r>
        <w:t>1)</w:t>
      </w:r>
      <w:r>
        <w:rPr>
          <w:rFonts w:ascii="Arial" w:eastAsia="Arial" w:hAnsi="Arial" w:cs="Arial"/>
        </w:rPr>
        <w:t xml:space="preserve"> </w:t>
      </w:r>
      <w:r>
        <w:t xml:space="preserve">Готовность к школьному обучению. </w:t>
      </w:r>
    </w:p>
    <w:p w:rsidR="006D1D8F" w:rsidRDefault="004157EB">
      <w:pPr>
        <w:ind w:left="1800" w:right="23"/>
      </w:pPr>
      <w:r>
        <w:t xml:space="preserve">Ориентационный тест школьной зрелости Керна-Йерасека. </w:t>
      </w:r>
    </w:p>
    <w:p w:rsidR="006D1D8F" w:rsidRDefault="004157EB">
      <w:pPr>
        <w:ind w:left="1800" w:right="23"/>
      </w:pPr>
      <w:r>
        <w:t xml:space="preserve">Исследования по методике исследования уровня тревожности Теммл, Дорки, Амен. </w:t>
      </w:r>
    </w:p>
    <w:p w:rsidR="006D1D8F" w:rsidRDefault="004157EB">
      <w:pPr>
        <w:ind w:left="1800" w:right="23"/>
      </w:pPr>
      <w:r>
        <w:t xml:space="preserve">Исследование уровня развития воли </w:t>
      </w:r>
    </w:p>
    <w:p w:rsidR="006D1D8F" w:rsidRDefault="004157EB">
      <w:pPr>
        <w:ind w:left="1800" w:right="23"/>
      </w:pPr>
      <w:r>
        <w:t xml:space="preserve">Исследования по методике «Манометрический тест». </w:t>
      </w:r>
    </w:p>
    <w:p w:rsidR="006D1D8F" w:rsidRDefault="004157EB">
      <w:pPr>
        <w:ind w:left="1800" w:right="23"/>
      </w:pPr>
      <w:r>
        <w:t xml:space="preserve">Исследования по методике Бендер. </w:t>
      </w:r>
    </w:p>
    <w:p w:rsidR="006D1D8F" w:rsidRDefault="004157EB">
      <w:pPr>
        <w:ind w:left="1788" w:right="23"/>
      </w:pPr>
      <w:r>
        <w:t xml:space="preserve">Исследования устойчивости внимания по методике Д. Векслера 11 субтест «Шифровка». </w:t>
      </w:r>
    </w:p>
    <w:p w:rsidR="006D1D8F" w:rsidRDefault="004157EB">
      <w:pPr>
        <w:ind w:left="1800" w:right="23"/>
      </w:pPr>
      <w:r>
        <w:t xml:space="preserve">Исследования по методике «Последовательность событий» А.Н.Бернштейна. </w:t>
      </w:r>
    </w:p>
    <w:p w:rsidR="006D1D8F" w:rsidRDefault="004157EB">
      <w:pPr>
        <w:ind w:left="1800" w:right="23"/>
      </w:pPr>
      <w:r>
        <w:t xml:space="preserve">Исследования по методике самооценки «Дерево» Лампен Д. </w:t>
      </w:r>
    </w:p>
    <w:p w:rsidR="006D1D8F" w:rsidRDefault="004157EB">
      <w:pPr>
        <w:ind w:left="1788" w:right="23"/>
      </w:pPr>
      <w:r>
        <w:t xml:space="preserve">Беседа о школе (модифицированная методика Т.А. Нежновой, А.Л. Венгера, Д.Б. </w:t>
      </w:r>
    </w:p>
    <w:p w:rsidR="006D1D8F" w:rsidRDefault="004157EB">
      <w:pPr>
        <w:spacing w:after="8"/>
        <w:ind w:left="1080" w:right="23"/>
      </w:pPr>
      <w:r>
        <w:t xml:space="preserve">Эльконина). </w:t>
      </w:r>
    </w:p>
    <w:p w:rsidR="006D1D8F" w:rsidRDefault="004157EB">
      <w:pPr>
        <w:ind w:left="1800" w:right="23"/>
      </w:pPr>
      <w:r>
        <w:t xml:space="preserve">Исследования зрительной памяти по методике «Узнавание фигур». </w:t>
      </w:r>
    </w:p>
    <w:p w:rsidR="006D1D8F" w:rsidRDefault="004157EB">
      <w:pPr>
        <w:ind w:left="1800" w:right="23"/>
      </w:pPr>
      <w:r>
        <w:t xml:space="preserve">Исследования по методике Фотековой Т.А. «Пересказ прослушанного текста». </w:t>
      </w:r>
    </w:p>
    <w:p w:rsidR="006D1D8F" w:rsidRDefault="004157EB">
      <w:pPr>
        <w:ind w:left="1788" w:right="23"/>
      </w:pPr>
      <w:r>
        <w:t>2)</w:t>
      </w:r>
      <w:r>
        <w:rPr>
          <w:rFonts w:ascii="Arial" w:eastAsia="Arial" w:hAnsi="Arial" w:cs="Arial"/>
        </w:rPr>
        <w:t xml:space="preserve"> </w:t>
      </w:r>
      <w:r>
        <w:t xml:space="preserve">Обследование детей младшей, средней, старшей групп. </w:t>
      </w:r>
    </w:p>
    <w:p w:rsidR="006D1D8F" w:rsidRDefault="004157EB">
      <w:pPr>
        <w:ind w:left="1080" w:right="23" w:firstLine="708"/>
      </w:pPr>
      <w:r>
        <w:t xml:space="preserve">Экспресс-диагностика в детском саду. Комплект материалов для педагогов-психологов. Автор: Павлова, Руденко. </w:t>
      </w:r>
    </w:p>
    <w:p w:rsidR="006D1D8F" w:rsidRDefault="004157EB">
      <w:pPr>
        <w:spacing w:after="29" w:line="259" w:lineRule="auto"/>
        <w:ind w:left="0" w:firstLine="0"/>
        <w:jc w:val="left"/>
      </w:pPr>
      <w:r>
        <w:t xml:space="preserve"> </w:t>
      </w:r>
    </w:p>
    <w:p w:rsidR="006D1D8F" w:rsidRDefault="004157EB">
      <w:pPr>
        <w:spacing w:after="34"/>
        <w:ind w:left="2718" w:hanging="10"/>
      </w:pPr>
      <w:r>
        <w:rPr>
          <w:b/>
          <w:i/>
        </w:rPr>
        <w:t xml:space="preserve">Целевая группа «Дети, испытывающие трудности в обучении» </w:t>
      </w:r>
    </w:p>
    <w:p w:rsidR="006D1D8F" w:rsidRDefault="004157EB">
      <w:pPr>
        <w:ind w:left="1080" w:right="23"/>
      </w:pPr>
      <w:r>
        <w:t xml:space="preserve">У детей данной целевой группы основными психолого-педагогическими проблемами обучающихся являются: </w:t>
      </w:r>
    </w:p>
    <w:p w:rsidR="006D1D8F" w:rsidRDefault="004157EB" w:rsidP="004157EB">
      <w:pPr>
        <w:numPr>
          <w:ilvl w:val="0"/>
          <w:numId w:val="96"/>
        </w:numPr>
        <w:spacing w:after="24"/>
        <w:ind w:right="23" w:hanging="360"/>
      </w:pPr>
      <w:r>
        <w:t xml:space="preserve">трудности в сфере освоения универсальных учебных действий; </w:t>
      </w:r>
    </w:p>
    <w:p w:rsidR="006D1D8F" w:rsidRDefault="004157EB" w:rsidP="004157EB">
      <w:pPr>
        <w:numPr>
          <w:ilvl w:val="0"/>
          <w:numId w:val="96"/>
        </w:numPr>
        <w:ind w:right="23" w:hanging="360"/>
      </w:pPr>
      <w:r>
        <w:t xml:space="preserve">трудности в коммуникативной сфере (проблемы в общении со сверстниками и педагогами); </w:t>
      </w:r>
    </w:p>
    <w:p w:rsidR="006D1D8F" w:rsidRDefault="004157EB" w:rsidP="004157EB">
      <w:pPr>
        <w:numPr>
          <w:ilvl w:val="0"/>
          <w:numId w:val="96"/>
        </w:numPr>
        <w:spacing w:after="0"/>
        <w:ind w:right="23" w:hanging="360"/>
      </w:pPr>
      <w:r>
        <w:t xml:space="preserve">трудности в сфере социальной адаптации. </w:t>
      </w:r>
    </w:p>
    <w:p w:rsidR="006D1D8F" w:rsidRDefault="004157EB">
      <w:pPr>
        <w:spacing w:after="23" w:line="259" w:lineRule="auto"/>
        <w:ind w:left="0" w:firstLine="0"/>
        <w:jc w:val="left"/>
      </w:pPr>
      <w:r>
        <w:t xml:space="preserve"> </w:t>
      </w:r>
    </w:p>
    <w:p w:rsidR="006D1D8F" w:rsidRDefault="004157EB">
      <w:pPr>
        <w:ind w:left="1080" w:right="23"/>
      </w:pPr>
      <w:r>
        <w:t xml:space="preserve">Организуя психолого-педагогическое сопровождение детей старшего дошкольного возраста, в том числе испытывающих трудности в обучении, необходимо учитывать следующее: </w:t>
      </w:r>
    </w:p>
    <w:p w:rsidR="006D1D8F" w:rsidRDefault="004157EB" w:rsidP="004157EB">
      <w:pPr>
        <w:numPr>
          <w:ilvl w:val="1"/>
          <w:numId w:val="96"/>
        </w:numPr>
        <w:ind w:right="23" w:firstLine="708"/>
      </w:pPr>
      <w:r>
        <w:t xml:space="preserve">в формировании учебной мотивации: невнимательность при принятии и выполнении поставленной задачи, отвлекаемость, отказ от выполнения учебных заданий (основные причины: неразвитость познавательных интересов, преобладание социальных (внешних) мотивов учения, </w:t>
      </w:r>
    </w:p>
    <w:p w:rsidR="006D1D8F" w:rsidRDefault="004157EB">
      <w:pPr>
        <w:ind w:left="1080" w:right="23"/>
      </w:pPr>
      <w:r>
        <w:t xml:space="preserve">несформированность внутренней позиции школьника); </w:t>
      </w:r>
    </w:p>
    <w:p w:rsidR="006D1D8F" w:rsidRDefault="004157EB" w:rsidP="004157EB">
      <w:pPr>
        <w:numPr>
          <w:ilvl w:val="1"/>
          <w:numId w:val="96"/>
        </w:numPr>
        <w:ind w:right="23" w:firstLine="708"/>
      </w:pPr>
      <w:r>
        <w:t xml:space="preserve">в выполнении учебных действий: непонимание условий заданий, потеря цели поставленной задачи, затруднения в планировании учебных действий, </w:t>
      </w:r>
    </w:p>
    <w:p w:rsidR="006D1D8F" w:rsidRDefault="004157EB">
      <w:pPr>
        <w:ind w:left="1080" w:right="23"/>
      </w:pPr>
      <w:r>
        <w:t xml:space="preserve">неуверенность в правильности выполнения задания (основные причины: несформированность знаково-символического мышления, несформированность предпосылок учебной деятельности); </w:t>
      </w:r>
    </w:p>
    <w:p w:rsidR="006D1D8F" w:rsidRDefault="004157EB" w:rsidP="004157EB">
      <w:pPr>
        <w:numPr>
          <w:ilvl w:val="1"/>
          <w:numId w:val="96"/>
        </w:numPr>
        <w:ind w:right="23" w:firstLine="708"/>
      </w:pPr>
      <w:r>
        <w:t xml:space="preserve">в формировании навыков саморегуляции: неумение справиться с заданием без помощи педагога, неумение соотнести цель и средства выполнения учебного действия (основные причины: несформированность произвольности поведения, несформированность навыков самоорганизации, медлительность, гиперактивность). </w:t>
      </w:r>
    </w:p>
    <w:p w:rsidR="006D1D8F" w:rsidRDefault="004157EB">
      <w:pPr>
        <w:ind w:left="1788" w:right="23"/>
      </w:pPr>
      <w:r>
        <w:lastRenderedPageBreak/>
        <w:t xml:space="preserve">В коммуникативной сфере важно обратить внимание на следующее: </w:t>
      </w:r>
    </w:p>
    <w:p w:rsidR="006D1D8F" w:rsidRDefault="004157EB" w:rsidP="004157EB">
      <w:pPr>
        <w:numPr>
          <w:ilvl w:val="1"/>
          <w:numId w:val="97"/>
        </w:numPr>
        <w:ind w:right="23" w:firstLine="708"/>
      </w:pPr>
      <w:r>
        <w:t xml:space="preserve">в общении и взаимодействии с педагогами: трудности включения в совместную деятельность, организуемую педагогом (основные причины: ограниченность представлений об окружающем мире, дефицит повода и предмета коммуникации, индивидуально-психологические особенности личности). </w:t>
      </w:r>
    </w:p>
    <w:p w:rsidR="006D1D8F" w:rsidRDefault="004157EB" w:rsidP="004157EB">
      <w:pPr>
        <w:numPr>
          <w:ilvl w:val="1"/>
          <w:numId w:val="97"/>
        </w:numPr>
        <w:ind w:right="23" w:firstLine="708"/>
      </w:pPr>
      <w:r>
        <w:t xml:space="preserve">в общении и взаимодействии со сверстниками: трудности выстраивания коммуникаций со сверстниками в совместной деятельности, изолированность, отвержение в коллективе, отсутствие прочных дружеских связей с одногруппниками (основные причины: несформированность коммуникативных навыков общения со сверстниками, индивидуальнопсихологические особенности личности). </w:t>
      </w:r>
    </w:p>
    <w:p w:rsidR="006D1D8F" w:rsidRDefault="004157EB">
      <w:pPr>
        <w:spacing w:after="20" w:line="259" w:lineRule="auto"/>
        <w:ind w:left="0" w:firstLine="0"/>
        <w:jc w:val="left"/>
      </w:pPr>
      <w:r>
        <w:t xml:space="preserve"> </w:t>
      </w:r>
    </w:p>
    <w:p w:rsidR="006D1D8F" w:rsidRDefault="004157EB">
      <w:pPr>
        <w:ind w:left="1080" w:right="23"/>
      </w:pPr>
      <w:r>
        <w:t xml:space="preserve">В сфере социальной адаптации внимания требуют следующие аспекты: </w:t>
      </w:r>
    </w:p>
    <w:p w:rsidR="006D1D8F" w:rsidRDefault="004157EB" w:rsidP="004157EB">
      <w:pPr>
        <w:numPr>
          <w:ilvl w:val="1"/>
          <w:numId w:val="98"/>
        </w:numPr>
        <w:spacing w:after="61" w:line="259" w:lineRule="auto"/>
        <w:ind w:right="26" w:hanging="437"/>
        <w:jc w:val="right"/>
      </w:pPr>
      <w:r>
        <w:t xml:space="preserve">психоэмоциональное неблагополучие: тревожность, страх, быстрая утомляемость </w:t>
      </w:r>
    </w:p>
    <w:p w:rsidR="006D1D8F" w:rsidRDefault="004157EB">
      <w:pPr>
        <w:ind w:left="1080" w:right="23"/>
      </w:pPr>
      <w:r>
        <w:t xml:space="preserve">(основные причины: повышенная тревожность, пониженная работоспособность); </w:t>
      </w:r>
    </w:p>
    <w:p w:rsidR="006D1D8F" w:rsidRDefault="004157EB" w:rsidP="004157EB">
      <w:pPr>
        <w:numPr>
          <w:ilvl w:val="1"/>
          <w:numId w:val="98"/>
        </w:numPr>
        <w:spacing w:after="23" w:line="259" w:lineRule="auto"/>
        <w:ind w:right="26" w:hanging="437"/>
        <w:jc w:val="right"/>
      </w:pPr>
      <w:r>
        <w:t xml:space="preserve">отклонения </w:t>
      </w:r>
      <w:r>
        <w:tab/>
        <w:t xml:space="preserve">от </w:t>
      </w:r>
      <w:r>
        <w:tab/>
        <w:t xml:space="preserve">всеобще </w:t>
      </w:r>
      <w:r>
        <w:tab/>
        <w:t xml:space="preserve">принятых </w:t>
      </w:r>
      <w:r>
        <w:tab/>
        <w:t xml:space="preserve">норм </w:t>
      </w:r>
      <w:r>
        <w:tab/>
        <w:t xml:space="preserve">поведения: </w:t>
      </w:r>
      <w:r>
        <w:tab/>
        <w:t xml:space="preserve">проблемное </w:t>
      </w:r>
      <w:r>
        <w:tab/>
        <w:t xml:space="preserve">поведение: </w:t>
      </w:r>
    </w:p>
    <w:p w:rsidR="006D1D8F" w:rsidRDefault="004157EB">
      <w:pPr>
        <w:ind w:left="1080" w:right="23"/>
      </w:pPr>
      <w:r>
        <w:t xml:space="preserve">агрессивность, импульсивность, повышенная активность, плаксивость; трудности адаптации к новым условиям, потребность в повышенном внимании к себе или недоверие, напряжение, боязнь; агрессивные действия в отношении сверстников (основные причины: несформированность коммуникативных навыков общения со сверстниками, индивидуально- психологические особенности личности). </w:t>
      </w:r>
    </w:p>
    <w:p w:rsidR="006D1D8F" w:rsidRDefault="004157EB">
      <w:pPr>
        <w:spacing w:after="20"/>
        <w:ind w:left="1080" w:right="23" w:firstLine="708"/>
      </w:pPr>
      <w:r>
        <w:t xml:space="preserve">Примерный перечень психодиагностических методик для детей испытывающих трудности в обучении от 2 до 7 лет: методика Е.А. Стребелевой, адаптированный вариант методики Д.Векслера для детей от 5 до 15 лет и методика Векслера WPPSI для детей дошкольного возраста от 4 до 6,5 лет. «Экспресс-диагностика» Н.Н.Павлова и Л.Г. Руденко, методика развития познавательной деятельности ребенка Н.Я.Семаго, М.М.Семаго, тест Бендер, методика Т.А.Нежновой «Беседа о школе», методика «Матрицы Равена» и другое. </w:t>
      </w:r>
    </w:p>
    <w:p w:rsidR="006D1D8F" w:rsidRDefault="004157EB">
      <w:pPr>
        <w:ind w:left="1080" w:right="23" w:firstLine="708"/>
      </w:pPr>
      <w:r>
        <w:t xml:space="preserve">Выделенные проблемы в жизни конкретных учеников требуют своевременной адресной, индивидуально ориентированной психологической помощи, организации превентивных действий в формате адресных психолого-педагогических программ и технологий (профилактические, просветительские, коррекционно-развивающие). В коррекционно-развивающей работе с детьми, испытывающими трудности в обучении целесообразно использовать нейропсихологический подход, в который включает в себя: растяжки, дыхательные упражнения, глазодвигательные упражнения, телесные упражнения, упражнения для развития коммуникативной и когнитивной сферы. Данный подход позволяет достичь улучшения показателей концентрации и распределения внимания, коммуникативных навыков и стабилизации психоэмоционального состояния. Занятия могут проводится индивидуально и с подгруппой детей. </w:t>
      </w:r>
    </w:p>
    <w:p w:rsidR="006D1D8F" w:rsidRDefault="004157EB">
      <w:pPr>
        <w:spacing w:after="0" w:line="259" w:lineRule="auto"/>
        <w:ind w:left="0" w:firstLine="0"/>
        <w:jc w:val="left"/>
      </w:pPr>
      <w:r>
        <w:t xml:space="preserve"> </w:t>
      </w:r>
    </w:p>
    <w:p w:rsidR="006D1D8F" w:rsidRDefault="004157EB">
      <w:pPr>
        <w:spacing w:after="47"/>
        <w:ind w:left="1203" w:right="187" w:firstLine="233"/>
      </w:pPr>
      <w:r>
        <w:rPr>
          <w:b/>
          <w:i/>
        </w:rPr>
        <w:t xml:space="preserve">Целевая группа «Категории детей, нуждающиеся в особом внимании в связи с высоким риском уязвимости, испытывающие трудности в освоении основных общеобразовательных программ, развитии и социальной адаптации». «Дети-сироты и дети, оставшиеся без попечения родителей». </w:t>
      </w:r>
    </w:p>
    <w:p w:rsidR="006D1D8F" w:rsidRDefault="004157EB">
      <w:pPr>
        <w:ind w:left="1080" w:right="23" w:firstLine="708"/>
      </w:pPr>
      <w:r>
        <w:t xml:space="preserve">При организации психолого-педагогического сопровождения детей-сирот и детей, оставшихся без попечения родителей, на каждом этапе жизни рекомендуется обратить внимание на возможные трудности в освоении основных общеобразовательных программ, развитии и социальной адаптации. </w:t>
      </w:r>
    </w:p>
    <w:p w:rsidR="006D1D8F" w:rsidRDefault="004157EB">
      <w:pPr>
        <w:tabs>
          <w:tab w:val="center" w:pos="3169"/>
          <w:tab w:val="center" w:pos="5465"/>
          <w:tab w:val="center" w:pos="7077"/>
          <w:tab w:val="center" w:pos="8173"/>
          <w:tab w:val="center" w:pos="9166"/>
          <w:tab w:val="right" w:pos="11252"/>
        </w:tabs>
        <w:spacing w:after="23" w:line="259" w:lineRule="auto"/>
        <w:ind w:left="0" w:firstLine="0"/>
        <w:jc w:val="left"/>
      </w:pPr>
      <w:r>
        <w:rPr>
          <w:rFonts w:ascii="Calibri" w:eastAsia="Calibri" w:hAnsi="Calibri" w:cs="Calibri"/>
          <w:sz w:val="22"/>
        </w:rPr>
        <w:lastRenderedPageBreak/>
        <w:tab/>
      </w:r>
      <w:r>
        <w:t xml:space="preserve">Психолого-педагогическая </w:t>
      </w:r>
      <w:r>
        <w:tab/>
        <w:t xml:space="preserve">диагностика </w:t>
      </w:r>
      <w:r>
        <w:tab/>
        <w:t xml:space="preserve">основывается </w:t>
      </w:r>
      <w:r>
        <w:tab/>
        <w:t xml:space="preserve">на </w:t>
      </w:r>
      <w:r>
        <w:tab/>
        <w:t xml:space="preserve">следующих </w:t>
      </w:r>
      <w:r>
        <w:tab/>
        <w:t xml:space="preserve">принципах: </w:t>
      </w:r>
    </w:p>
    <w:p w:rsidR="006D1D8F" w:rsidRDefault="004157EB">
      <w:pPr>
        <w:ind w:left="1080" w:right="23"/>
      </w:pPr>
      <w:r>
        <w:t xml:space="preserve">комплексность и целостность. Во время диагностики следует обращать внимание на развитие и сформированность интеллектуальной, эмоционально-волевой, мотивационной и поведенческой сторон. </w:t>
      </w:r>
    </w:p>
    <w:p w:rsidR="006D1D8F" w:rsidRDefault="004157EB">
      <w:pPr>
        <w:ind w:left="1080" w:right="23" w:firstLine="708"/>
      </w:pPr>
      <w:r>
        <w:t xml:space="preserve">Наиболее эффективными формами работы с детьми-сиротами от 3 до 7 лет для реабилитации и псхокоррекции являются: </w:t>
      </w:r>
    </w:p>
    <w:p w:rsidR="006D1D8F" w:rsidRDefault="004157EB" w:rsidP="004157EB">
      <w:pPr>
        <w:numPr>
          <w:ilvl w:val="0"/>
          <w:numId w:val="99"/>
        </w:numPr>
        <w:ind w:right="23" w:firstLine="708"/>
      </w:pPr>
      <w:r>
        <w:t xml:space="preserve">игротерапия (это игры в образах литературных героев, импровизация диалога, пересказ и инсценировка); </w:t>
      </w:r>
    </w:p>
    <w:p w:rsidR="006D1D8F" w:rsidRDefault="004157EB" w:rsidP="004157EB">
      <w:pPr>
        <w:numPr>
          <w:ilvl w:val="0"/>
          <w:numId w:val="99"/>
        </w:numPr>
        <w:ind w:right="23" w:firstLine="708"/>
      </w:pPr>
      <w:r>
        <w:t xml:space="preserve">арт-терапия (рисунки, лепка, аппликация, оригами и т.д.); </w:t>
      </w:r>
    </w:p>
    <w:p w:rsidR="006D1D8F" w:rsidRDefault="004157EB" w:rsidP="004157EB">
      <w:pPr>
        <w:numPr>
          <w:ilvl w:val="0"/>
          <w:numId w:val="99"/>
        </w:numPr>
        <w:ind w:right="23" w:firstLine="708"/>
      </w:pPr>
      <w:r>
        <w:t xml:space="preserve">музыкотерапия позволяет работать с детьми, испытывающими страх, тревожность, беспокойство; </w:t>
      </w:r>
    </w:p>
    <w:p w:rsidR="006D1D8F" w:rsidRDefault="004157EB" w:rsidP="004157EB">
      <w:pPr>
        <w:numPr>
          <w:ilvl w:val="0"/>
          <w:numId w:val="99"/>
        </w:numPr>
        <w:ind w:right="23" w:firstLine="708"/>
      </w:pPr>
      <w:r>
        <w:t xml:space="preserve">библиотерапия (чтение книг, в которых описаны страхи детей, стрессовые ситуации); </w:t>
      </w:r>
    </w:p>
    <w:p w:rsidR="006D1D8F" w:rsidRDefault="004157EB" w:rsidP="004157EB">
      <w:pPr>
        <w:numPr>
          <w:ilvl w:val="0"/>
          <w:numId w:val="99"/>
        </w:numPr>
        <w:ind w:right="23" w:firstLine="708"/>
      </w:pPr>
      <w:r>
        <w:t xml:space="preserve">логотерапия предполагает разговор с ребенком, направленный на вербализацию его эмоциональных состояний, словесное описание эмоциональных переживаний; </w:t>
      </w:r>
    </w:p>
    <w:p w:rsidR="006D1D8F" w:rsidRDefault="004157EB" w:rsidP="004157EB">
      <w:pPr>
        <w:numPr>
          <w:ilvl w:val="0"/>
          <w:numId w:val="99"/>
        </w:numPr>
        <w:ind w:right="23" w:firstLine="708"/>
      </w:pPr>
      <w:r>
        <w:t xml:space="preserve">драмтерапия – это использование в работе с детьми данной целевой группы кукольный театр. </w:t>
      </w:r>
    </w:p>
    <w:p w:rsidR="006D1D8F" w:rsidRDefault="004157EB">
      <w:pPr>
        <w:ind w:left="1788" w:right="23"/>
      </w:pPr>
      <w:r>
        <w:t xml:space="preserve">Такие формы работы проводятся индивидуально или малыми группами. </w:t>
      </w:r>
    </w:p>
    <w:p w:rsidR="006D1D8F" w:rsidRDefault="004157EB">
      <w:pPr>
        <w:spacing w:after="28" w:line="259" w:lineRule="auto"/>
        <w:ind w:left="0" w:firstLine="0"/>
        <w:jc w:val="left"/>
      </w:pPr>
      <w:r>
        <w:t xml:space="preserve"> </w:t>
      </w:r>
    </w:p>
    <w:p w:rsidR="006D1D8F" w:rsidRDefault="004157EB">
      <w:pPr>
        <w:spacing w:after="46" w:line="259" w:lineRule="auto"/>
        <w:ind w:left="1076" w:right="78" w:hanging="10"/>
        <w:jc w:val="center"/>
      </w:pPr>
      <w:r>
        <w:rPr>
          <w:b/>
          <w:i/>
        </w:rPr>
        <w:t xml:space="preserve">«Обучающиеся с ОВЗ, дети-инвалиды». </w:t>
      </w:r>
    </w:p>
    <w:p w:rsidR="006D1D8F" w:rsidRDefault="004157EB">
      <w:pPr>
        <w:ind w:left="1080" w:right="23" w:firstLine="768"/>
      </w:pPr>
      <w:r>
        <w:t xml:space="preserve">Лица с ОВЗ и дети-инвалиды представляет собой одну из наиболее социально уязвимых групп обучающихся в силу наличия у них ряда специфических психофизиологических особенностей, обуславливающих необходимость организации и реализации такого образовательного процесса и психолого-педагогического сопровождения, которые были бы способны в полной степени удовлетворить особые образовательные потребности данных индивидов. В группу обучающихся с ОВЗ входят дети с нарушениями зрения, с нарушениями слуха, с нарушениями речи, с нарушениями опорно-двигательного аппарата, с задержкой психического развития, с расстройствами аутистического спектра, умственной отсталостью (нарушениями интеллекта). </w:t>
      </w:r>
    </w:p>
    <w:p w:rsidR="006D1D8F" w:rsidRDefault="004157EB">
      <w:pPr>
        <w:ind w:left="1080" w:right="23" w:firstLine="708"/>
      </w:pPr>
      <w:r>
        <w:t xml:space="preserve">Следует отметить, что статус «обучающийся с ограниченными возможностями здоровья» присваивает ребенку ПМПК, в заключении, которой содержатся рекомендуемые специальные условия для получения образования обучающимся, в том числе необходимость психологопедагогического сопровождения в процессе освоения образовательной программы. Признание лица инвалидом (ребенком-инвалидом) осуществляется федеральным учреждением МСЭ. Ребенку, признанному инвалидом, выдаются справка, подтверждающая факт установления инвалидности, с указанием группы инвалидности, а также индивидуальная программа реабилитации или абилитации (ИПРА). На основании выписки ИПРА ребенка-инвалида разрабатывается перечень необходимых мероприятий по психолого-педагогической реабилитации и абилитации ребенкаинвалида с указанием исполнителей и сроков исполнения. Заключение о нуждаемости в проведении мероприятий по психолого-педагогической реабилитации или абилитации вносится в ИПРА. </w:t>
      </w:r>
    </w:p>
    <w:p w:rsidR="006D1D8F" w:rsidRDefault="004157EB">
      <w:pPr>
        <w:ind w:left="1080" w:right="23" w:firstLine="708"/>
      </w:pPr>
      <w:r>
        <w:t xml:space="preserve">В зависимости от нозологической группы обучающихся с ОВЗ и с инвалидностью можно выделить следующие общие психологические особенности: </w:t>
      </w:r>
    </w:p>
    <w:p w:rsidR="006D1D8F" w:rsidRDefault="004157EB" w:rsidP="004157EB">
      <w:pPr>
        <w:numPr>
          <w:ilvl w:val="0"/>
          <w:numId w:val="100"/>
        </w:numPr>
        <w:ind w:right="23" w:firstLine="708"/>
      </w:pPr>
      <w:r>
        <w:t xml:space="preserve">имеются определенные коммуникационные барьеры, трудности в установлении межличностного взаимодействия с педагогами и сверстниками; </w:t>
      </w:r>
    </w:p>
    <w:p w:rsidR="006D1D8F" w:rsidRDefault="004157EB" w:rsidP="004157EB">
      <w:pPr>
        <w:numPr>
          <w:ilvl w:val="0"/>
          <w:numId w:val="100"/>
        </w:numPr>
        <w:ind w:right="23" w:firstLine="708"/>
      </w:pPr>
      <w:r>
        <w:lastRenderedPageBreak/>
        <w:t xml:space="preserve">темп познавательной деятельности крайне низкий по сравнению с их нормально развивающимися сверстниками; </w:t>
      </w:r>
    </w:p>
    <w:p w:rsidR="006D1D8F" w:rsidRDefault="004157EB" w:rsidP="004157EB">
      <w:pPr>
        <w:numPr>
          <w:ilvl w:val="0"/>
          <w:numId w:val="100"/>
        </w:numPr>
        <w:ind w:right="23" w:firstLine="708"/>
      </w:pPr>
      <w:r>
        <w:t xml:space="preserve">проблемы в произвольной регуляции собственной деятельности (проявляется недостаточная сформированность психологических предпосылок к овладению полноценными навыками игровой и учебной деятельности; возникают трудности формировании достижения поставленной цели; контролирование деятельности, умение работать в определенном темпе); </w:t>
      </w:r>
    </w:p>
    <w:p w:rsidR="006D1D8F" w:rsidRDefault="004157EB" w:rsidP="004157EB">
      <w:pPr>
        <w:numPr>
          <w:ilvl w:val="0"/>
          <w:numId w:val="100"/>
        </w:numPr>
        <w:ind w:right="23" w:firstLine="708"/>
      </w:pPr>
      <w:r>
        <w:t xml:space="preserve">могут проявляться различные по степени выраженности трудности в адаптации к новым условиям, распорядку, правилам поведения; </w:t>
      </w:r>
    </w:p>
    <w:p w:rsidR="006D1D8F" w:rsidRDefault="004157EB" w:rsidP="004157EB">
      <w:pPr>
        <w:numPr>
          <w:ilvl w:val="0"/>
          <w:numId w:val="100"/>
        </w:numPr>
        <w:ind w:right="23" w:firstLine="708"/>
      </w:pPr>
      <w:r>
        <w:t xml:space="preserve">повышенная тревожность, многие дети с ОВЗ отличаются повышенной впечатлительностью (тревожностью): болезненно реагируют на тон голоса, отмечается малейшее изменение в настроении; </w:t>
      </w:r>
    </w:p>
    <w:p w:rsidR="006D1D8F" w:rsidRDefault="004157EB" w:rsidP="004157EB">
      <w:pPr>
        <w:numPr>
          <w:ilvl w:val="0"/>
          <w:numId w:val="100"/>
        </w:numPr>
        <w:ind w:right="23" w:firstLine="708"/>
      </w:pPr>
      <w:r>
        <w:t xml:space="preserve">у некоторых детей наблюдаются неадекватная самооценка, капризность, инфантилизм, склонность к избеганию трудностей, чрезмерная зависимость от близких; </w:t>
      </w:r>
    </w:p>
    <w:p w:rsidR="006D1D8F" w:rsidRDefault="004157EB" w:rsidP="004157EB">
      <w:pPr>
        <w:numPr>
          <w:ilvl w:val="0"/>
          <w:numId w:val="100"/>
        </w:numPr>
        <w:ind w:right="23" w:firstLine="708"/>
      </w:pPr>
      <w:r>
        <w:t xml:space="preserve">для большинства таких детей с ОВЗ характерна повышенная утомляемость (быстро становятся вялыми или раздражительными, плаксивыми, с трудом сосредотачиваются на задании; при неудачах быстро утрачивают интерес, отказываются от выполнения задания; у некоторых детей в результате утомления возникает двигательное беспокойство); </w:t>
      </w:r>
    </w:p>
    <w:p w:rsidR="006D1D8F" w:rsidRDefault="004157EB" w:rsidP="004157EB">
      <w:pPr>
        <w:numPr>
          <w:ilvl w:val="0"/>
          <w:numId w:val="100"/>
        </w:numPr>
        <w:spacing w:after="23"/>
        <w:ind w:right="23" w:firstLine="708"/>
      </w:pPr>
      <w:r>
        <w:t xml:space="preserve">часто проявляют негативную реакцию на образовательную деятельность (в случае, когда образовательная среда создана без учета их психофизических особенностей и образовательных потребностей). </w:t>
      </w:r>
    </w:p>
    <w:p w:rsidR="006D1D8F" w:rsidRDefault="004157EB">
      <w:pPr>
        <w:ind w:left="1080" w:right="23" w:firstLine="708"/>
      </w:pPr>
      <w:r>
        <w:t xml:space="preserve">У отдельных категорий обучающихся с ОВЗ на первый план выходят особенности, связанные со структурой нарушения в развитии: </w:t>
      </w:r>
    </w:p>
    <w:p w:rsidR="006D1D8F" w:rsidRDefault="004157EB">
      <w:pPr>
        <w:ind w:left="1080" w:right="23" w:firstLine="708"/>
      </w:pPr>
      <w:r>
        <w:t xml:space="preserve">с сенсорными нарушениями имеются проблемы в восприятии учебного материала, в результате этих проблем могут возникать пробелы в знаниях, неточность, фрагментарность знаний, наблюдается меньший объем внимания, снижена способность к его концентрации, наблюдаются трудности его переключения и распределения, недостаточно сформированы пространственные представления; с нарушением интеллекта значительные проблемы в установлении продуктивного взаимодействия со взрослыми (особенно в условиях инклюзивного образования), а также трудности в установлении адекватных контактов со сверстниками, внимание неустойчивое, рассеянное, дети с трудом переключаются с одной деятельности на другую; с нарушениями опорно-двигательного аппарата двигательные нарушения часто сопровождаются нарушениями сенсорной и познавательной сфер, отмечается повышенная утомляемость, истощаемость психических процессов, что связано с поражением центральной нервной системы; с тяжелыми нарушениями речи наблюдаются пробелы в знаниях, представления об окружающем мире часто отличаются отрывочностью, фрагментарностью, неточностью, характерен низкий уровень развития основных свойств внимания, его концентрации и способности к распределению внимания; </w:t>
      </w:r>
    </w:p>
    <w:p w:rsidR="006D1D8F" w:rsidRDefault="004157EB">
      <w:pPr>
        <w:ind w:left="1080" w:right="23" w:firstLine="708"/>
      </w:pPr>
      <w:r>
        <w:t xml:space="preserve">Для детей с ОВЗ подходят следующие методики: методика «Пирамидка», методика «Матрешка», методика «Доски Сегена», методика «Разрезные картинки», методика «кубики Кооса», методика «Счет», методика Е.А.Стребелевой. </w:t>
      </w:r>
    </w:p>
    <w:p w:rsidR="006D1D8F" w:rsidRDefault="004157EB">
      <w:pPr>
        <w:ind w:left="1080" w:right="23" w:firstLine="708"/>
      </w:pPr>
      <w:r>
        <w:t xml:space="preserve">Ключевыми направлениями коррекционной работы психолога ДОУ с детьми ОВЗ, детьмиинвалидами является коррекционно-развивающая, профилактическая и консультационная работа с педагогами и родителями, воспитывающими детей данной категории. </w:t>
      </w:r>
    </w:p>
    <w:p w:rsidR="006D1D8F" w:rsidRDefault="004157EB">
      <w:pPr>
        <w:ind w:left="1080" w:right="23" w:firstLine="708"/>
      </w:pPr>
      <w:r>
        <w:t xml:space="preserve">Планирование коррекционных мероприятий начинается с разработки индивидуального образовательного маршрута (ИОМ). Работа с детьми ОВЗ, детьми-инвалидами рекомендуется проводить индивидуально или мини-группами с одинаковой нозологией. Коррекционные занятия </w:t>
      </w:r>
      <w:r>
        <w:lastRenderedPageBreak/>
        <w:t xml:space="preserve">позволяют развить у детей познавательную деятельность, когнитивную и социальноэмоциональную сферу. Последовательность развития понятий и навыков усложняется в рамках каждого раздела обучения. </w:t>
      </w:r>
    </w:p>
    <w:p w:rsidR="006D1D8F" w:rsidRDefault="004157EB">
      <w:pPr>
        <w:spacing w:after="29" w:line="259" w:lineRule="auto"/>
        <w:ind w:left="0" w:firstLine="0"/>
        <w:jc w:val="left"/>
      </w:pPr>
      <w:r>
        <w:t xml:space="preserve"> </w:t>
      </w:r>
    </w:p>
    <w:p w:rsidR="006D1D8F" w:rsidRDefault="004157EB">
      <w:pPr>
        <w:spacing w:after="46" w:line="259" w:lineRule="auto"/>
        <w:ind w:left="1076" w:right="80" w:hanging="10"/>
        <w:jc w:val="center"/>
      </w:pPr>
      <w:r>
        <w:rPr>
          <w:b/>
          <w:i/>
        </w:rPr>
        <w:t xml:space="preserve">«Дети с отклоняющимся поведением» </w:t>
      </w:r>
    </w:p>
    <w:p w:rsidR="006D1D8F" w:rsidRDefault="004157EB">
      <w:pPr>
        <w:ind w:left="1080" w:right="23" w:firstLine="708"/>
      </w:pPr>
      <w:r>
        <w:t xml:space="preserve">Отклоняющееся поведение - это устойчивое поведение личности, отклоняющееся от наиболее важных социальных норм, причиняющее реальный ущерб обществу или самой личности, а также сопровождающееся ее социальной дезадаптацией. При этом трудная жизненнаяситуация характеризуется как объективно или субъективно создавшаяся ситуация, нарушающая социальное и психологическое благополучие, приводящая к осложнениям в функционировании в социуме, дисгармонирующая психическое развитие человека, причем ситуация, которую он не может преодолеть привычными средствами или самостоятельно. </w:t>
      </w:r>
    </w:p>
    <w:p w:rsidR="006D1D8F" w:rsidRDefault="004157EB">
      <w:pPr>
        <w:spacing w:after="13"/>
        <w:ind w:left="1080" w:right="23" w:firstLine="708"/>
      </w:pPr>
      <w:r>
        <w:t xml:space="preserve">Девиантное поведение соотносится с феноменом социально-психологической дезадаптации, разворачивающейся во времени и приводящей к тому, что сначала возникает первичный конфликт, который может расширяться и «захватывать» различные системы отношений ребенка. Отсутствие адресной помощи ребенку приведет к усилению конфликта ОУ, обострению отношений с родителями (законными представителями). Таким образом, существуют риски, что несовершеннолетний может «выпасть» из социальной ситуации нормального развития в ситуацию социально-психологической дезадаптации. Для понимания специфики развития девиантного и делинквентного поведения изучаются различные детерминирующие факторы, например, органические (биологические) факторы риска, факторы риска в истории жизни, индивидуальные и социальные факторы риска. </w:t>
      </w:r>
    </w:p>
    <w:p w:rsidR="006D1D8F" w:rsidRDefault="004157EB">
      <w:pPr>
        <w:ind w:left="1080" w:right="23" w:firstLine="708"/>
      </w:pPr>
      <w:r>
        <w:rPr>
          <w:b/>
          <w:i/>
        </w:rPr>
        <w:t xml:space="preserve">«Суицидальное поведение детей». </w:t>
      </w:r>
      <w:r>
        <w:t xml:space="preserve">Суицидальным поведением называются любые внутренние и внешние формы психических актов, направляемые представлениями о лишениисебя жизни. При диагностике суицидальных проявлений у ребенка педагогу-психологу необходимо учитывать внутренние и внешние их проявления. </w:t>
      </w:r>
    </w:p>
    <w:p w:rsidR="006D1D8F" w:rsidRDefault="004157EB" w:rsidP="004157EB">
      <w:pPr>
        <w:numPr>
          <w:ilvl w:val="0"/>
          <w:numId w:val="101"/>
        </w:numPr>
        <w:ind w:right="23" w:firstLine="708"/>
      </w:pPr>
      <w:r>
        <w:t xml:space="preserve">Внутренние формы суицидального поведения - это суицидальные мысли, представления, переживания, а также суицидальные тенденции, которые подразделяются на замыслы и намерения. </w:t>
      </w:r>
    </w:p>
    <w:p w:rsidR="006D1D8F" w:rsidRDefault="004157EB">
      <w:pPr>
        <w:ind w:left="1080" w:right="23" w:firstLine="708"/>
      </w:pPr>
      <w:r>
        <w:t xml:space="preserve">Первая ступень - пассивные суицидальные мысли - характеризуется представлениями, фантазиями на тему своей смерти, но не на тему лишения себя жизни как самопроизвольной активности. Примером этому являются высказывания: «хорошо бы умереть», «заснуть и не проснуться», «если бы со мной произошло что-нибудь, и я бы умер...». </w:t>
      </w:r>
    </w:p>
    <w:p w:rsidR="006D1D8F" w:rsidRDefault="004157EB">
      <w:pPr>
        <w:ind w:left="1080" w:right="23" w:firstLine="708"/>
      </w:pPr>
      <w:r>
        <w:t xml:space="preserve">Вторая ступень - суицидальные замыслы - это активная форма проявления суицидальности, то есть тенденция к самоубийству, глубина которой нарастает параллельно степени разработки плана ее реализации. Продумываются способы суицида, время и место действия. </w:t>
      </w:r>
    </w:p>
    <w:p w:rsidR="006D1D8F" w:rsidRDefault="004157EB">
      <w:pPr>
        <w:ind w:left="1080" w:right="23" w:firstLine="708"/>
      </w:pPr>
      <w:r>
        <w:t xml:space="preserve">Третья ступень - суицидальные намерения - предполагает присоединение к замыслу решения и волевого компонента, побуждающего к непосредственному переходу во внешнее поведение. </w:t>
      </w:r>
    </w:p>
    <w:p w:rsidR="006D1D8F" w:rsidRDefault="004157EB" w:rsidP="004157EB">
      <w:pPr>
        <w:numPr>
          <w:ilvl w:val="0"/>
          <w:numId w:val="101"/>
        </w:numPr>
        <w:ind w:right="23" w:firstLine="708"/>
      </w:pPr>
      <w:r>
        <w:t xml:space="preserve">Внешние формы суицидального поведения включают в себя суицидальные попытки и завершенные суициды. </w:t>
      </w:r>
    </w:p>
    <w:p w:rsidR="006D1D8F" w:rsidRDefault="004157EB">
      <w:pPr>
        <w:spacing w:after="16" w:line="259" w:lineRule="auto"/>
        <w:ind w:left="351" w:right="26" w:hanging="10"/>
        <w:jc w:val="right"/>
      </w:pPr>
      <w:r>
        <w:t xml:space="preserve">Реальный риск суицида полагается определять из сочетания предиспозиционных </w:t>
      </w:r>
    </w:p>
    <w:p w:rsidR="006D1D8F" w:rsidRDefault="004157EB">
      <w:pPr>
        <w:ind w:left="1080" w:right="23"/>
      </w:pPr>
      <w:r>
        <w:t xml:space="preserve">(потенциальных, долгосрочных), триггерных (стрессовых), позиционных и статусных (краткосрочных) факторов развития суицидального поведения. Основываясь на перечень факторов развития суицидального поведения, основываясь на которые педагог-психолог может собрать и </w:t>
      </w:r>
      <w:r>
        <w:lastRenderedPageBreak/>
        <w:t xml:space="preserve">систематизировать информацию о ребенке, находящемся в кризисной ситуации и/или кризисном состоянии. </w:t>
      </w:r>
    </w:p>
    <w:p w:rsidR="006D1D8F" w:rsidRDefault="004157EB">
      <w:pPr>
        <w:ind w:left="1080" w:right="23" w:firstLine="708"/>
      </w:pPr>
      <w:r>
        <w:t xml:space="preserve">Факторами, обеспечивающими защиту от суицидального поведения для подростка, могут служить следующие: </w:t>
      </w:r>
    </w:p>
    <w:p w:rsidR="006D1D8F" w:rsidRDefault="004157EB" w:rsidP="004157EB">
      <w:pPr>
        <w:numPr>
          <w:ilvl w:val="0"/>
          <w:numId w:val="102"/>
        </w:numPr>
        <w:ind w:right="23" w:firstLine="708"/>
      </w:pPr>
      <w:r>
        <w:t xml:space="preserve">семейный фактор: хорошие, сердечные отношения, поддержка со стороны родных; </w:t>
      </w:r>
    </w:p>
    <w:p w:rsidR="006D1D8F" w:rsidRDefault="004157EB" w:rsidP="004157EB">
      <w:pPr>
        <w:numPr>
          <w:ilvl w:val="0"/>
          <w:numId w:val="102"/>
        </w:numPr>
        <w:ind w:right="23" w:firstLine="708"/>
      </w:pPr>
      <w:r>
        <w:t xml:space="preserve">личностные факторы: развитые социальные навыки, уверенность в себе, умение обращаться за помощью к окружающим при возникновении трудностей, открытость к мнению и опыту других людей, к получению новых знаний; наличие религиозно-философских убеждений, осуждающих суицид; </w:t>
      </w:r>
    </w:p>
    <w:p w:rsidR="006D1D8F" w:rsidRDefault="004157EB" w:rsidP="004157EB">
      <w:pPr>
        <w:numPr>
          <w:ilvl w:val="0"/>
          <w:numId w:val="102"/>
        </w:numPr>
        <w:spacing w:after="3"/>
        <w:ind w:right="23" w:firstLine="708"/>
      </w:pPr>
      <w:r>
        <w:t xml:space="preserve">социально-демографические  факторы: социальная интеграция  (включенность в общественную жизнь), хорошие отношения как со взрослыми, так и со сверстниками. </w:t>
      </w:r>
    </w:p>
    <w:p w:rsidR="006D1D8F" w:rsidRDefault="004157EB">
      <w:pPr>
        <w:ind w:left="1080" w:right="23"/>
      </w:pPr>
      <w:r>
        <w:t xml:space="preserve">Диагностические методы для выявления поведенческих и эмоциональных нарушений в детском возрасте: беседа с родителями, педагогами, ребенком, наблюдение за его взаимодействием с </w:t>
      </w:r>
    </w:p>
    <w:p w:rsidR="006D1D8F" w:rsidRDefault="004157EB">
      <w:pPr>
        <w:tabs>
          <w:tab w:val="center" w:pos="1859"/>
          <w:tab w:val="center" w:pos="3145"/>
          <w:tab w:val="center" w:pos="4293"/>
          <w:tab w:val="center" w:pos="5603"/>
          <w:tab w:val="center" w:pos="6605"/>
          <w:tab w:val="center" w:pos="8120"/>
          <w:tab w:val="center" w:pos="9620"/>
          <w:tab w:val="right" w:pos="11252"/>
        </w:tabs>
        <w:spacing w:after="12"/>
        <w:ind w:left="0" w:firstLine="0"/>
        <w:jc w:val="left"/>
      </w:pPr>
      <w:r>
        <w:rPr>
          <w:rFonts w:ascii="Calibri" w:eastAsia="Calibri" w:hAnsi="Calibri" w:cs="Calibri"/>
          <w:sz w:val="22"/>
        </w:rPr>
        <w:tab/>
      </w:r>
      <w:r>
        <w:t xml:space="preserve">окружающими, </w:t>
      </w:r>
      <w:r>
        <w:tab/>
        <w:t xml:space="preserve">тест </w:t>
      </w:r>
      <w:r>
        <w:tab/>
        <w:t xml:space="preserve">тревожности </w:t>
      </w:r>
      <w:r>
        <w:tab/>
        <w:t xml:space="preserve">Тэммл, </w:t>
      </w:r>
      <w:r>
        <w:tab/>
        <w:t xml:space="preserve">Дорки, </w:t>
      </w:r>
      <w:r>
        <w:tab/>
        <w:t xml:space="preserve">Амен  «Выбери </w:t>
      </w:r>
      <w:r>
        <w:tab/>
        <w:t xml:space="preserve">лицо», </w:t>
      </w:r>
      <w:r>
        <w:tab/>
        <w:t xml:space="preserve">методика </w:t>
      </w:r>
    </w:p>
    <w:p w:rsidR="006D1D8F" w:rsidRDefault="004157EB">
      <w:pPr>
        <w:ind w:left="1080" w:right="23"/>
      </w:pPr>
      <w:r>
        <w:t xml:space="preserve">«Несуществующее животное» (с 6 лет), тест «Сказка» (с 3,5 лет), методика «Лесенка» (с 3 лет), детский рисуночный тест С.Розенцвейга «Рисунок фрустрации», методика «Дом. Дерево. Человек» (с 5 лет), методика «Человек под дождем» (с 6 лет), методика «Два дома» (с 3,5 лет до 6 лет), методика Рене Жиля (с 5 лет), тест 8руки (с 5 лет), методика Автопортрет», цветовойтестЛюшера (с 3,5 лет), методика «Кактус» и т.д. </w:t>
      </w:r>
    </w:p>
    <w:p w:rsidR="006D1D8F" w:rsidRDefault="004157EB">
      <w:pPr>
        <w:spacing w:after="61" w:line="259" w:lineRule="auto"/>
        <w:ind w:left="341" w:right="26" w:firstLine="177"/>
        <w:jc w:val="right"/>
      </w:pPr>
      <w:r>
        <w:t xml:space="preserve">В работе с детьми, имеющими нарушения в поведении, педагог-психолог может применять психопрофилактические и коррекционные программы. Коррекция агрессии, тревожности, застенчивости и другое можно проводить в группе. В индивидуальном сопровождении проводится работа, направленная на улучшение психологической ситуации всемье и группе детского сада. </w:t>
      </w:r>
    </w:p>
    <w:p w:rsidR="006D1D8F" w:rsidRDefault="004157EB">
      <w:pPr>
        <w:spacing w:after="29" w:line="259" w:lineRule="auto"/>
        <w:ind w:left="0" w:firstLine="0"/>
        <w:jc w:val="left"/>
      </w:pPr>
      <w:r>
        <w:t xml:space="preserve"> </w:t>
      </w:r>
    </w:p>
    <w:p w:rsidR="006D1D8F" w:rsidRDefault="004157EB">
      <w:pPr>
        <w:spacing w:after="46" w:line="259" w:lineRule="auto"/>
        <w:ind w:left="1076" w:right="85" w:hanging="10"/>
        <w:jc w:val="center"/>
      </w:pPr>
      <w:r>
        <w:rPr>
          <w:b/>
          <w:i/>
        </w:rPr>
        <w:t xml:space="preserve">Целевая группа «Одаренные дети». </w:t>
      </w:r>
    </w:p>
    <w:p w:rsidR="006D1D8F" w:rsidRDefault="004157EB">
      <w:pPr>
        <w:ind w:left="1080" w:right="23" w:firstLine="708"/>
      </w:pPr>
      <w:r>
        <w:t xml:space="preserve">Одаренные дети - это обучающиеся, обладающие высокими познавательными потребностями (мотивацией) и возможностями (способностями), значительно превышающими таковые у их сверстников. На начальных этапах одаренность проявляется как потенциал, на более поздних этапах ее индикатором могут быть высокие достижения в том, или ином виде деятельности, и только полностью развитый талант проявляется в выдающихся результатах в какой-то области деятельности. К важным позициям в современной трактовке одаренности относятся: </w:t>
      </w:r>
    </w:p>
    <w:p w:rsidR="006D1D8F" w:rsidRDefault="004157EB">
      <w:pPr>
        <w:spacing w:after="61" w:line="259" w:lineRule="auto"/>
        <w:ind w:left="351" w:right="26" w:hanging="10"/>
        <w:jc w:val="right"/>
      </w:pPr>
      <w:r>
        <w:t xml:space="preserve">понимание того, что это, прежде всего, развивающаяся характеристика личности, и в период </w:t>
      </w:r>
    </w:p>
    <w:p w:rsidR="006D1D8F" w:rsidRDefault="004157EB">
      <w:pPr>
        <w:ind w:left="1080" w:right="23"/>
      </w:pPr>
      <w:r>
        <w:t xml:space="preserve">дошкольного и школьного возраста одаренность рассматривается как потенциал; </w:t>
      </w:r>
    </w:p>
    <w:p w:rsidR="006D1D8F" w:rsidRDefault="004157EB">
      <w:pPr>
        <w:spacing w:after="61" w:line="259" w:lineRule="auto"/>
        <w:ind w:left="351" w:right="26" w:hanging="10"/>
        <w:jc w:val="right"/>
      </w:pPr>
      <w:r>
        <w:t xml:space="preserve">понимание значимости взаимодействия как когнитивных, так и психосоциальных </w:t>
      </w:r>
    </w:p>
    <w:p w:rsidR="006D1D8F" w:rsidRDefault="004157EB">
      <w:pPr>
        <w:ind w:left="1788" w:right="23" w:hanging="708"/>
      </w:pPr>
      <w:r>
        <w:t xml:space="preserve">переменных, результатом которого и является превращение одаренности в те или иные таланты; представление о том, что одаренный ребенок, в первую очередь, отличается особой </w:t>
      </w:r>
    </w:p>
    <w:p w:rsidR="006D1D8F" w:rsidRDefault="004157EB">
      <w:pPr>
        <w:ind w:left="1080" w:right="23"/>
      </w:pPr>
      <w:r>
        <w:t xml:space="preserve">мотивационно-потребностной системой (мотивация саморазвития, увлеченность, стремление к совершенству), которая и ведет за собой развитие тех или иных способностей; появление высоких достижений у одаренных детей обусловлено сложным взаимодействием в процессе развития мотивационно-личностных качеств (мотивация саморазвития, увлеченность задачей, настойчивость, доверие к себе) и влияний среды (семья, сверстники, ОУ, социальное и культурное окружение). </w:t>
      </w:r>
    </w:p>
    <w:p w:rsidR="006D1D8F" w:rsidRDefault="004157EB">
      <w:pPr>
        <w:ind w:left="1080" w:right="23" w:firstLine="708"/>
      </w:pPr>
      <w:r>
        <w:lastRenderedPageBreak/>
        <w:t xml:space="preserve">Выделим основные источники возникновения проблем, рисков и трудностей одаренных обучающихся. </w:t>
      </w:r>
    </w:p>
    <w:p w:rsidR="006D1D8F" w:rsidRDefault="004157EB" w:rsidP="004157EB">
      <w:pPr>
        <w:numPr>
          <w:ilvl w:val="0"/>
          <w:numId w:val="103"/>
        </w:numPr>
        <w:ind w:right="23" w:firstLine="708"/>
      </w:pPr>
      <w:r>
        <w:t xml:space="preserve">Опережающее познавательное развитие (высокий уровень умственного развития может порождать разнообразные трудности в учении, личностном развитии, общении и поведении) </w:t>
      </w:r>
    </w:p>
    <w:p w:rsidR="006D1D8F" w:rsidRDefault="004157EB" w:rsidP="004157EB">
      <w:pPr>
        <w:numPr>
          <w:ilvl w:val="0"/>
          <w:numId w:val="103"/>
        </w:numPr>
        <w:ind w:right="23" w:firstLine="708"/>
      </w:pPr>
      <w:r>
        <w:t xml:space="preserve">Несогласованность отдельных сторон психического развития одаренного ребенка (опережающее развитие устной речи, может сочетаться с обычным или даже замедленным развитием письменной). </w:t>
      </w:r>
    </w:p>
    <w:p w:rsidR="006D1D8F" w:rsidRDefault="004157EB" w:rsidP="004157EB">
      <w:pPr>
        <w:numPr>
          <w:ilvl w:val="0"/>
          <w:numId w:val="103"/>
        </w:numPr>
        <w:ind w:right="23" w:firstLine="708"/>
      </w:pPr>
      <w:r>
        <w:t xml:space="preserve">Двойная исключительность (сочетание высоких, иногда выдающихся способностей в одной области со слабыми способностями к отдельным аспектам). </w:t>
      </w:r>
    </w:p>
    <w:p w:rsidR="006D1D8F" w:rsidRDefault="004157EB" w:rsidP="004157EB">
      <w:pPr>
        <w:numPr>
          <w:ilvl w:val="0"/>
          <w:numId w:val="103"/>
        </w:numPr>
        <w:spacing w:after="16" w:line="257" w:lineRule="auto"/>
        <w:ind w:right="23" w:firstLine="708"/>
      </w:pPr>
      <w:r>
        <w:t xml:space="preserve">Перфекционизм ( проблемы эмоционально-волевой и личностной сферы) </w:t>
      </w:r>
    </w:p>
    <w:p w:rsidR="006D1D8F" w:rsidRDefault="004157EB">
      <w:pPr>
        <w:ind w:left="1080" w:right="23" w:firstLine="708"/>
      </w:pPr>
      <w:r>
        <w:t xml:space="preserve">Диагностический инструментарий для выявления компонентов одаренности в дошкольном возрасте: тест Ф.Гудинаф-Д.Харриса с 3 лет, тест Д.Векслера с 5 лет, методика «Матрицы Равена» с 6 лет, тест «Дорисовывание», методика «Социометрия» и др. </w:t>
      </w:r>
    </w:p>
    <w:p w:rsidR="006D1D8F" w:rsidRDefault="004157EB">
      <w:pPr>
        <w:ind w:left="1080" w:right="23" w:firstLine="708"/>
      </w:pPr>
      <w:r>
        <w:t xml:space="preserve">Коррекционная работа с одаренными детьми проводится в групповой форме. Наиболее эффективными методами работы являются исследовательский, проблемный, проективный, дискуссия, интеллектуальные марафоны, индивидуальные творческие задания. Эти методы дают возможность развить познавательную сферу ребенка. </w:t>
      </w:r>
    </w:p>
    <w:p w:rsidR="006D1D8F" w:rsidRDefault="004157EB">
      <w:pPr>
        <w:spacing w:after="30" w:line="259" w:lineRule="auto"/>
        <w:ind w:left="0" w:firstLine="0"/>
        <w:jc w:val="left"/>
      </w:pPr>
      <w:r>
        <w:t xml:space="preserve"> </w:t>
      </w:r>
    </w:p>
    <w:p w:rsidR="006D1D8F" w:rsidRDefault="004157EB">
      <w:pPr>
        <w:spacing w:after="4" w:line="319" w:lineRule="auto"/>
        <w:ind w:left="3282" w:hanging="1474"/>
      </w:pPr>
      <w:r>
        <w:rPr>
          <w:b/>
          <w:i/>
        </w:rPr>
        <w:t xml:space="preserve">Использование специальных образовательных программ и методов, специальных методических пособий и дидактических материалов </w:t>
      </w:r>
    </w:p>
    <w:p w:rsidR="006D1D8F" w:rsidRDefault="004157EB">
      <w:pPr>
        <w:spacing w:after="0" w:line="259" w:lineRule="auto"/>
        <w:ind w:left="0" w:firstLine="0"/>
        <w:jc w:val="left"/>
      </w:pPr>
      <w:r>
        <w:rPr>
          <w:b/>
          <w:i/>
        </w:rPr>
        <w:t xml:space="preserve"> </w:t>
      </w:r>
    </w:p>
    <w:p w:rsidR="006D1D8F" w:rsidRDefault="004157EB">
      <w:pPr>
        <w:ind w:left="1080" w:right="23"/>
      </w:pPr>
      <w:r>
        <w:t xml:space="preserve">Педагоги и специалисты детского сада используют в работе с детьми «Вариативную примерную адаптированную основную образовательную программу для детей с тяжелыми нарушениями речи (общим недоразвитием речи) с 3 до 7 лет» авторы Филичева Чиркина, Дети с ОВЗ осваивают адаптированную образовательную программу дошкольного образования, которая разрабатывается педагогами с учётом особенностей психофизического развития и индивидуальных возможностей дошкольников. </w:t>
      </w:r>
    </w:p>
    <w:p w:rsidR="006D1D8F" w:rsidRDefault="004157EB">
      <w:pPr>
        <w:spacing w:after="30" w:line="259" w:lineRule="auto"/>
        <w:ind w:left="0" w:firstLine="0"/>
        <w:jc w:val="left"/>
      </w:pPr>
      <w:r>
        <w:t xml:space="preserve"> </w:t>
      </w:r>
    </w:p>
    <w:p w:rsidR="006D1D8F" w:rsidRDefault="004157EB">
      <w:pPr>
        <w:spacing w:after="64" w:line="259" w:lineRule="auto"/>
        <w:ind w:left="1083" w:right="12" w:hanging="10"/>
        <w:jc w:val="center"/>
      </w:pPr>
      <w:r>
        <w:rPr>
          <w:b/>
        </w:rPr>
        <w:t xml:space="preserve">Литература. </w:t>
      </w:r>
    </w:p>
    <w:p w:rsidR="006D1D8F" w:rsidRDefault="004157EB">
      <w:pPr>
        <w:spacing w:after="46" w:line="259" w:lineRule="auto"/>
        <w:ind w:left="1076" w:right="12" w:hanging="10"/>
        <w:jc w:val="center"/>
      </w:pPr>
      <w:r>
        <w:rPr>
          <w:b/>
          <w:i/>
        </w:rPr>
        <w:t xml:space="preserve">Для работы с родителями и педагогами </w:t>
      </w:r>
    </w:p>
    <w:p w:rsidR="006D1D8F" w:rsidRDefault="004157EB" w:rsidP="004157EB">
      <w:pPr>
        <w:numPr>
          <w:ilvl w:val="0"/>
          <w:numId w:val="104"/>
        </w:numPr>
        <w:ind w:right="23" w:hanging="360"/>
      </w:pPr>
      <w:r>
        <w:t xml:space="preserve">Виноградова Е.В. «Вредные привычки. Читайте вашего ребенка, как книгу (маленькие подсказки для родителей), 2006 </w:t>
      </w:r>
    </w:p>
    <w:p w:rsidR="006D1D8F" w:rsidRDefault="004157EB" w:rsidP="004157EB">
      <w:pPr>
        <w:numPr>
          <w:ilvl w:val="0"/>
          <w:numId w:val="104"/>
        </w:numPr>
        <w:spacing w:after="0"/>
        <w:ind w:right="23" w:hanging="360"/>
      </w:pPr>
      <w:r>
        <w:t xml:space="preserve">Волкова Т.В., Котович Т.Т. «Практическая психология в воспитании и образовании: </w:t>
      </w:r>
    </w:p>
    <w:p w:rsidR="006D1D8F" w:rsidRDefault="004157EB">
      <w:pPr>
        <w:ind w:left="1800" w:right="23"/>
      </w:pPr>
      <w:r>
        <w:t xml:space="preserve">навигатор для родителей и педагогов», 2022 </w:t>
      </w:r>
    </w:p>
    <w:p w:rsidR="006D1D8F" w:rsidRDefault="004157EB" w:rsidP="004157EB">
      <w:pPr>
        <w:numPr>
          <w:ilvl w:val="0"/>
          <w:numId w:val="104"/>
        </w:numPr>
        <w:ind w:right="23" w:hanging="360"/>
      </w:pPr>
      <w:r>
        <w:t xml:space="preserve">Гиппернейтер Ю.Б. «Общаться с ребенком КАК?», 2004 </w:t>
      </w:r>
    </w:p>
    <w:p w:rsidR="006D1D8F" w:rsidRDefault="004157EB" w:rsidP="004157EB">
      <w:pPr>
        <w:numPr>
          <w:ilvl w:val="0"/>
          <w:numId w:val="104"/>
        </w:numPr>
        <w:spacing w:after="24"/>
        <w:ind w:right="23" w:hanging="360"/>
      </w:pPr>
      <w:r>
        <w:t xml:space="preserve">Гиппернейтер Ю.Б. «Продолжаем общаться с ребенком ТАК?», 2005 </w:t>
      </w:r>
    </w:p>
    <w:p w:rsidR="006D1D8F" w:rsidRDefault="004157EB" w:rsidP="004157EB">
      <w:pPr>
        <w:numPr>
          <w:ilvl w:val="0"/>
          <w:numId w:val="104"/>
        </w:numPr>
        <w:spacing w:after="21"/>
        <w:ind w:right="23" w:hanging="360"/>
      </w:pPr>
      <w:r>
        <w:t xml:space="preserve">Захаров А.И. «Дневные и ночные страхи у детей», 2004 </w:t>
      </w:r>
    </w:p>
    <w:p w:rsidR="006D1D8F" w:rsidRDefault="004157EB" w:rsidP="004157EB">
      <w:pPr>
        <w:numPr>
          <w:ilvl w:val="0"/>
          <w:numId w:val="104"/>
        </w:numPr>
        <w:spacing w:after="16"/>
        <w:ind w:right="23" w:hanging="360"/>
      </w:pPr>
      <w:r>
        <w:t xml:space="preserve">Зинкевич-Евстигнеева Т. «Мастер сказок», 2012 </w:t>
      </w:r>
    </w:p>
    <w:p w:rsidR="006D1D8F" w:rsidRDefault="004157EB" w:rsidP="004157EB">
      <w:pPr>
        <w:numPr>
          <w:ilvl w:val="0"/>
          <w:numId w:val="104"/>
        </w:numPr>
        <w:spacing w:after="23"/>
        <w:ind w:right="23" w:hanging="360"/>
      </w:pPr>
      <w:r>
        <w:t xml:space="preserve">Климина Л.В. «Если вы растите дочь…», 2012 </w:t>
      </w:r>
    </w:p>
    <w:p w:rsidR="006D1D8F" w:rsidRDefault="004157EB" w:rsidP="004157EB">
      <w:pPr>
        <w:numPr>
          <w:ilvl w:val="0"/>
          <w:numId w:val="104"/>
        </w:numPr>
        <w:spacing w:after="21"/>
        <w:ind w:right="23" w:hanging="360"/>
      </w:pPr>
      <w:r>
        <w:t xml:space="preserve">Климина Л.В. «Если вы растите сына», 2012 </w:t>
      </w:r>
    </w:p>
    <w:p w:rsidR="006D1D8F" w:rsidRDefault="004157EB" w:rsidP="004157EB">
      <w:pPr>
        <w:numPr>
          <w:ilvl w:val="0"/>
          <w:numId w:val="104"/>
        </w:numPr>
        <w:spacing w:after="27"/>
        <w:ind w:right="23" w:hanging="360"/>
      </w:pPr>
      <w:r>
        <w:t xml:space="preserve">Кондратьева С.Ю. «Если у ребенка задержка психического развития….», 2011 </w:t>
      </w:r>
    </w:p>
    <w:p w:rsidR="006D1D8F" w:rsidRDefault="004157EB" w:rsidP="004157EB">
      <w:pPr>
        <w:numPr>
          <w:ilvl w:val="0"/>
          <w:numId w:val="104"/>
        </w:numPr>
        <w:ind w:right="23" w:hanging="360"/>
      </w:pPr>
      <w:r>
        <w:t xml:space="preserve">Кулганов В.А., Сорокина Н.В. «Психологические особенности развития детей и профилактика неврозов», 2012 </w:t>
      </w:r>
    </w:p>
    <w:p w:rsidR="006D1D8F" w:rsidRDefault="004157EB" w:rsidP="004157EB">
      <w:pPr>
        <w:numPr>
          <w:ilvl w:val="0"/>
          <w:numId w:val="104"/>
        </w:numPr>
        <w:spacing w:after="27"/>
        <w:ind w:right="23" w:hanging="360"/>
      </w:pPr>
      <w:r>
        <w:lastRenderedPageBreak/>
        <w:t xml:space="preserve">Кыласова Л.Е., Ротарь Н.В., Карцева Т.В., Фролова Н.Г. «Родительские собрания», 2013 </w:t>
      </w:r>
    </w:p>
    <w:p w:rsidR="006D1D8F" w:rsidRDefault="004157EB" w:rsidP="004157EB">
      <w:pPr>
        <w:numPr>
          <w:ilvl w:val="0"/>
          <w:numId w:val="104"/>
        </w:numPr>
        <w:ind w:right="23" w:hanging="360"/>
      </w:pPr>
      <w:r>
        <w:t xml:space="preserve">Ненашева А.В., Осинина Г.Н., Тараканова И.Н. «Коммуникативная компетентность педагога ДОУ (семинары-практикумы, тренинги, рекомендации)», 2013 </w:t>
      </w:r>
    </w:p>
    <w:p w:rsidR="006D1D8F" w:rsidRDefault="004157EB" w:rsidP="004157EB">
      <w:pPr>
        <w:numPr>
          <w:ilvl w:val="0"/>
          <w:numId w:val="104"/>
        </w:numPr>
        <w:spacing w:after="23"/>
        <w:ind w:right="23" w:hanging="360"/>
      </w:pPr>
      <w:r>
        <w:t xml:space="preserve">Орлова И.В. «Тренинг профессионального самопознания», 2006 </w:t>
      </w:r>
    </w:p>
    <w:p w:rsidR="006D1D8F" w:rsidRDefault="004157EB" w:rsidP="004157EB">
      <w:pPr>
        <w:numPr>
          <w:ilvl w:val="0"/>
          <w:numId w:val="104"/>
        </w:numPr>
        <w:spacing w:after="18"/>
        <w:ind w:right="23" w:hanging="360"/>
      </w:pPr>
      <w:r>
        <w:t xml:space="preserve">Рогалева Н.А. «Психологический клуб для родителей в детском саду», 2010 </w:t>
      </w:r>
    </w:p>
    <w:p w:rsidR="006D1D8F" w:rsidRDefault="004157EB" w:rsidP="004157EB">
      <w:pPr>
        <w:numPr>
          <w:ilvl w:val="0"/>
          <w:numId w:val="104"/>
        </w:numPr>
        <w:spacing w:after="21"/>
        <w:ind w:right="23" w:hanging="360"/>
      </w:pPr>
      <w:r>
        <w:t xml:space="preserve">Суркова Л. «Ребенок от 3 до 7 лет. Интенсивное воспитание», 2015 </w:t>
      </w:r>
    </w:p>
    <w:p w:rsidR="006D1D8F" w:rsidRDefault="004157EB" w:rsidP="004157EB">
      <w:pPr>
        <w:numPr>
          <w:ilvl w:val="0"/>
          <w:numId w:val="104"/>
        </w:numPr>
        <w:ind w:right="23" w:hanging="360"/>
      </w:pPr>
      <w:r>
        <w:t xml:space="preserve">Фесенко Ю.А. «Если у ребенка энурез (советы специалистов для родителей)», 2011 </w:t>
      </w:r>
    </w:p>
    <w:p w:rsidR="006D1D8F" w:rsidRDefault="004157EB" w:rsidP="004157EB">
      <w:pPr>
        <w:numPr>
          <w:ilvl w:val="0"/>
          <w:numId w:val="104"/>
        </w:numPr>
        <w:ind w:right="23" w:hanging="360"/>
      </w:pPr>
      <w:r>
        <w:t xml:space="preserve">Цветкова С.Л. «Умные игры для родителей (тренинговые игры и упражнения для родительских собраний)», 2018 </w:t>
      </w:r>
    </w:p>
    <w:p w:rsidR="006D1D8F" w:rsidRDefault="004157EB" w:rsidP="004157EB">
      <w:pPr>
        <w:numPr>
          <w:ilvl w:val="0"/>
          <w:numId w:val="104"/>
        </w:numPr>
        <w:spacing w:after="21"/>
        <w:ind w:right="23" w:hanging="360"/>
      </w:pPr>
      <w:r>
        <w:t xml:space="preserve">Чижова С.Ю., Калинина О.В. «Детская агрессивность», 2001 </w:t>
      </w:r>
    </w:p>
    <w:p w:rsidR="006D1D8F" w:rsidRDefault="004157EB" w:rsidP="004157EB">
      <w:pPr>
        <w:numPr>
          <w:ilvl w:val="0"/>
          <w:numId w:val="104"/>
        </w:numPr>
        <w:spacing w:after="21"/>
        <w:ind w:right="23" w:hanging="360"/>
      </w:pPr>
      <w:r>
        <w:t xml:space="preserve">Шепелева Л.Н. «Программы социально-психологических тренингов», 2007 </w:t>
      </w:r>
    </w:p>
    <w:p w:rsidR="006D1D8F" w:rsidRDefault="004157EB" w:rsidP="004157EB">
      <w:pPr>
        <w:numPr>
          <w:ilvl w:val="0"/>
          <w:numId w:val="104"/>
        </w:numPr>
        <w:spacing w:after="18"/>
        <w:ind w:right="23" w:hanging="360"/>
      </w:pPr>
      <w:r>
        <w:t xml:space="preserve">Шубенкова О. «Психосоматика у детей. 9 шагов к здоровью», 2022 </w:t>
      </w:r>
    </w:p>
    <w:p w:rsidR="006D1D8F" w:rsidRDefault="004157EB">
      <w:pPr>
        <w:spacing w:after="30" w:line="259" w:lineRule="auto"/>
        <w:ind w:left="0" w:firstLine="0"/>
        <w:jc w:val="left"/>
      </w:pPr>
      <w:r>
        <w:t xml:space="preserve"> </w:t>
      </w:r>
    </w:p>
    <w:p w:rsidR="006D1D8F" w:rsidRDefault="004157EB">
      <w:pPr>
        <w:spacing w:after="46" w:line="259" w:lineRule="auto"/>
        <w:ind w:left="1076" w:right="90" w:hanging="10"/>
        <w:jc w:val="center"/>
      </w:pPr>
      <w:r>
        <w:rPr>
          <w:b/>
          <w:i/>
        </w:rPr>
        <w:t xml:space="preserve">Диагностика педагогического персонала </w:t>
      </w:r>
    </w:p>
    <w:p w:rsidR="006D1D8F" w:rsidRDefault="004157EB" w:rsidP="004157EB">
      <w:pPr>
        <w:numPr>
          <w:ilvl w:val="0"/>
          <w:numId w:val="104"/>
        </w:numPr>
        <w:spacing w:after="24"/>
        <w:ind w:right="23" w:hanging="360"/>
      </w:pPr>
      <w:r>
        <w:t xml:space="preserve">Ассингер А. «Методика диагностики агрессивности» </w:t>
      </w:r>
    </w:p>
    <w:p w:rsidR="006D1D8F" w:rsidRDefault="004157EB" w:rsidP="004157EB">
      <w:pPr>
        <w:numPr>
          <w:ilvl w:val="0"/>
          <w:numId w:val="104"/>
        </w:numPr>
        <w:spacing w:after="22"/>
        <w:ind w:right="23" w:hanging="360"/>
      </w:pPr>
      <w:r>
        <w:t xml:space="preserve">Бойко В.В. «Методика диагностики уровня эмоционального выгорания» </w:t>
      </w:r>
    </w:p>
    <w:p w:rsidR="006D1D8F" w:rsidRDefault="004157EB" w:rsidP="004157EB">
      <w:pPr>
        <w:numPr>
          <w:ilvl w:val="0"/>
          <w:numId w:val="104"/>
        </w:numPr>
        <w:ind w:right="23" w:hanging="360"/>
      </w:pPr>
      <w:r>
        <w:t xml:space="preserve">Захарова В.П., Журавлёва А.Л. «Методика определения стиля руководства трудовым коллективом» </w:t>
      </w:r>
    </w:p>
    <w:p w:rsidR="006D1D8F" w:rsidRDefault="004157EB" w:rsidP="004157EB">
      <w:pPr>
        <w:numPr>
          <w:ilvl w:val="0"/>
          <w:numId w:val="104"/>
        </w:numPr>
        <w:ind w:right="23" w:hanging="360"/>
      </w:pPr>
      <w:r>
        <w:t xml:space="preserve">Михалюк О.С., Шалыто А.Ю. «Методика оценки социально-психологического климата в трудовом коллективе» </w:t>
      </w:r>
    </w:p>
    <w:p w:rsidR="006D1D8F" w:rsidRDefault="004157EB" w:rsidP="004157EB">
      <w:pPr>
        <w:numPr>
          <w:ilvl w:val="0"/>
          <w:numId w:val="104"/>
        </w:numPr>
        <w:spacing w:after="22"/>
        <w:ind w:right="23" w:hanging="360"/>
      </w:pPr>
      <w:r>
        <w:t xml:space="preserve">Тест «Стиль педагогического общения» </w:t>
      </w:r>
    </w:p>
    <w:p w:rsidR="006D1D8F" w:rsidRDefault="004157EB" w:rsidP="004157EB">
      <w:pPr>
        <w:numPr>
          <w:ilvl w:val="0"/>
          <w:numId w:val="104"/>
        </w:numPr>
        <w:spacing w:after="27"/>
        <w:ind w:right="23" w:hanging="360"/>
      </w:pPr>
      <w:r>
        <w:t xml:space="preserve">Тест Люшера </w:t>
      </w:r>
    </w:p>
    <w:p w:rsidR="006D1D8F" w:rsidRDefault="004157EB" w:rsidP="004157EB">
      <w:pPr>
        <w:numPr>
          <w:ilvl w:val="0"/>
          <w:numId w:val="104"/>
        </w:numPr>
        <w:spacing w:after="15"/>
        <w:ind w:right="23" w:hanging="360"/>
      </w:pPr>
      <w:r>
        <w:t xml:space="preserve">Тест по определению социально-педагогического типа личности. </w:t>
      </w:r>
    </w:p>
    <w:p w:rsidR="006D1D8F" w:rsidRDefault="004157EB">
      <w:pPr>
        <w:spacing w:after="28" w:line="259" w:lineRule="auto"/>
        <w:ind w:left="0" w:firstLine="0"/>
        <w:jc w:val="left"/>
      </w:pPr>
      <w:r>
        <w:t xml:space="preserve"> </w:t>
      </w:r>
    </w:p>
    <w:p w:rsidR="006D1D8F" w:rsidRDefault="004157EB">
      <w:pPr>
        <w:spacing w:after="58" w:line="259" w:lineRule="auto"/>
        <w:ind w:left="1083" w:right="99" w:hanging="10"/>
        <w:jc w:val="center"/>
      </w:pPr>
      <w:r>
        <w:rPr>
          <w:b/>
        </w:rPr>
        <w:t xml:space="preserve">Диагностический материал для работы с детьми </w:t>
      </w:r>
    </w:p>
    <w:p w:rsidR="006D1D8F" w:rsidRDefault="004157EB" w:rsidP="004157EB">
      <w:pPr>
        <w:numPr>
          <w:ilvl w:val="0"/>
          <w:numId w:val="104"/>
        </w:numPr>
        <w:spacing w:after="25"/>
        <w:ind w:right="23" w:hanging="360"/>
      </w:pPr>
      <w:r>
        <w:t xml:space="preserve">Д.Б.Эльконин «Графический диктант», 2000 </w:t>
      </w:r>
    </w:p>
    <w:p w:rsidR="006D1D8F" w:rsidRDefault="004157EB" w:rsidP="004157EB">
      <w:pPr>
        <w:numPr>
          <w:ilvl w:val="0"/>
          <w:numId w:val="104"/>
        </w:numPr>
        <w:ind w:right="23" w:hanging="360"/>
      </w:pPr>
      <w:r>
        <w:t xml:space="preserve">Ильина М.В. «Воображение и творческое мышление» (психодиагностические методики), 2004 </w:t>
      </w:r>
    </w:p>
    <w:p w:rsidR="006D1D8F" w:rsidRDefault="004157EB" w:rsidP="004157EB">
      <w:pPr>
        <w:numPr>
          <w:ilvl w:val="0"/>
          <w:numId w:val="104"/>
        </w:numPr>
        <w:spacing w:after="15"/>
        <w:ind w:right="23" w:hanging="360"/>
      </w:pPr>
      <w:r>
        <w:t xml:space="preserve">Методика Веклера WPPSI для детей дошкольного возраста 4-6,5 лет, 2004 </w:t>
      </w:r>
    </w:p>
    <w:p w:rsidR="006D1D8F" w:rsidRDefault="004157EB" w:rsidP="004157EB">
      <w:pPr>
        <w:numPr>
          <w:ilvl w:val="0"/>
          <w:numId w:val="104"/>
        </w:numPr>
        <w:spacing w:after="22"/>
        <w:ind w:right="23" w:hanging="360"/>
      </w:pPr>
      <w:r>
        <w:t xml:space="preserve">Методика Векслера WPPSI для детей дошкольного возраста (4-6,5 лет), 2008 </w:t>
      </w:r>
    </w:p>
    <w:p w:rsidR="006D1D8F" w:rsidRDefault="004157EB" w:rsidP="004157EB">
      <w:pPr>
        <w:numPr>
          <w:ilvl w:val="0"/>
          <w:numId w:val="104"/>
        </w:numPr>
        <w:spacing w:after="24"/>
        <w:ind w:right="23" w:hanging="360"/>
      </w:pPr>
      <w:r>
        <w:t xml:space="preserve">Н.Я.Семаго, М.М.Семаго методика развития познавательной деятельности ребенка, 2000 </w:t>
      </w:r>
    </w:p>
    <w:p w:rsidR="006D1D8F" w:rsidRDefault="004157EB" w:rsidP="004157EB">
      <w:pPr>
        <w:numPr>
          <w:ilvl w:val="0"/>
          <w:numId w:val="104"/>
        </w:numPr>
        <w:spacing w:after="24"/>
        <w:ind w:right="23" w:hanging="360"/>
      </w:pPr>
      <w:r>
        <w:t xml:space="preserve">Набор диагностических карточек с рисунками «Цвет. Форма. Величина» </w:t>
      </w:r>
    </w:p>
    <w:p w:rsidR="006D1D8F" w:rsidRDefault="004157EB" w:rsidP="004157EB">
      <w:pPr>
        <w:numPr>
          <w:ilvl w:val="0"/>
          <w:numId w:val="104"/>
        </w:numPr>
        <w:spacing w:after="27"/>
        <w:ind w:right="23" w:hanging="360"/>
      </w:pPr>
      <w:r>
        <w:t xml:space="preserve">Осипова А.А., Малашинская Л.И. «Диагностика и коррекция внимания», 2004 </w:t>
      </w:r>
    </w:p>
    <w:p w:rsidR="006D1D8F" w:rsidRDefault="004157EB" w:rsidP="004157EB">
      <w:pPr>
        <w:numPr>
          <w:ilvl w:val="0"/>
          <w:numId w:val="104"/>
        </w:numPr>
        <w:spacing w:after="0"/>
        <w:ind w:right="23" w:hanging="360"/>
      </w:pPr>
      <w:r>
        <w:t xml:space="preserve">Павлова Н.Н., Руденко Л.Г. «Психологическая диагностика и коррекция в раннем возрасте </w:t>
      </w:r>
    </w:p>
    <w:p w:rsidR="006D1D8F" w:rsidRDefault="004157EB">
      <w:pPr>
        <w:ind w:left="1800" w:right="23"/>
      </w:pPr>
      <w:r>
        <w:t xml:space="preserve">(2,5-3 года), 20 </w:t>
      </w:r>
    </w:p>
    <w:p w:rsidR="006D1D8F" w:rsidRDefault="004157EB" w:rsidP="004157EB">
      <w:pPr>
        <w:numPr>
          <w:ilvl w:val="0"/>
          <w:numId w:val="104"/>
        </w:numPr>
        <w:ind w:right="23" w:hanging="360"/>
      </w:pPr>
      <w:r>
        <w:t xml:space="preserve">Павлова Н.Н, Руденко Л.Г. «Экспресс-диагностика в детском саду», 2008 </w:t>
      </w:r>
    </w:p>
    <w:p w:rsidR="006D1D8F" w:rsidRDefault="004157EB" w:rsidP="004157EB">
      <w:pPr>
        <w:numPr>
          <w:ilvl w:val="0"/>
          <w:numId w:val="104"/>
        </w:numPr>
        <w:ind w:right="23" w:hanging="360"/>
      </w:pPr>
      <w:r>
        <w:t xml:space="preserve">Пенкина Ю.А.»Психолого-педагогическое сопровождение детей с РАС в условиях ДОУ: оценка особенностей развития ребенка с РАС старшего дошкольного возраста: от выявления трудностей и постановки целей, к оценке результатов обучения (методические рекомендации)», 2018 </w:t>
      </w:r>
    </w:p>
    <w:p w:rsidR="006D1D8F" w:rsidRDefault="004157EB" w:rsidP="004157EB">
      <w:pPr>
        <w:numPr>
          <w:ilvl w:val="0"/>
          <w:numId w:val="104"/>
        </w:numPr>
        <w:spacing w:after="26"/>
        <w:ind w:right="23" w:hanging="360"/>
      </w:pPr>
      <w:r>
        <w:t xml:space="preserve">Прогрессирующие матрицы Равена, 2000 </w:t>
      </w:r>
    </w:p>
    <w:p w:rsidR="006D1D8F" w:rsidRDefault="004157EB" w:rsidP="004157EB">
      <w:pPr>
        <w:numPr>
          <w:ilvl w:val="0"/>
          <w:numId w:val="104"/>
        </w:numPr>
        <w:spacing w:after="22"/>
        <w:ind w:right="23" w:hanging="360"/>
      </w:pPr>
      <w:r>
        <w:t xml:space="preserve">Степанов С.С. «Диагностика интеллектуальных методов рисуночного теста», 2005 </w:t>
      </w:r>
    </w:p>
    <w:p w:rsidR="006D1D8F" w:rsidRDefault="004157EB" w:rsidP="004157EB">
      <w:pPr>
        <w:numPr>
          <w:ilvl w:val="0"/>
          <w:numId w:val="104"/>
        </w:numPr>
        <w:ind w:right="23" w:hanging="360"/>
      </w:pPr>
      <w:r>
        <w:lastRenderedPageBreak/>
        <w:t xml:space="preserve">Стребелева Е.А. «Психолого-педагогическая диагностика развития детей раннего и дошкольного возраста», 2005 </w:t>
      </w:r>
    </w:p>
    <w:p w:rsidR="006D1D8F" w:rsidRDefault="004157EB" w:rsidP="004157EB">
      <w:pPr>
        <w:numPr>
          <w:ilvl w:val="0"/>
          <w:numId w:val="104"/>
        </w:numPr>
        <w:spacing w:after="17"/>
        <w:ind w:right="23" w:hanging="360"/>
      </w:pPr>
      <w:r>
        <w:t xml:space="preserve">Т.А.Нежнова «Беседа о школе», 2000 </w:t>
      </w:r>
    </w:p>
    <w:p w:rsidR="006D1D8F" w:rsidRDefault="004157EB" w:rsidP="004157EB">
      <w:pPr>
        <w:numPr>
          <w:ilvl w:val="0"/>
          <w:numId w:val="104"/>
        </w:numPr>
        <w:spacing w:after="26"/>
        <w:ind w:right="23" w:hanging="360"/>
      </w:pPr>
      <w:r>
        <w:t xml:space="preserve">Тест «Дорисовывание», 2000 </w:t>
      </w:r>
    </w:p>
    <w:p w:rsidR="006D1D8F" w:rsidRDefault="004157EB" w:rsidP="004157EB">
      <w:pPr>
        <w:numPr>
          <w:ilvl w:val="0"/>
          <w:numId w:val="104"/>
        </w:numPr>
        <w:spacing w:after="18"/>
        <w:ind w:right="23" w:hanging="360"/>
      </w:pPr>
      <w:r>
        <w:t xml:space="preserve">Тест Бендер,1995 </w:t>
      </w:r>
    </w:p>
    <w:p w:rsidR="006D1D8F" w:rsidRDefault="004157EB" w:rsidP="004157EB">
      <w:pPr>
        <w:numPr>
          <w:ilvl w:val="0"/>
          <w:numId w:val="104"/>
        </w:numPr>
        <w:spacing w:after="0"/>
        <w:ind w:right="23" w:hanging="360"/>
      </w:pPr>
      <w:r>
        <w:t xml:space="preserve">Тест Векслера (детский вариант). Исследование интеллекта с 5 до 16 лет, 2000 </w:t>
      </w:r>
    </w:p>
    <w:p w:rsidR="006D1D8F" w:rsidRDefault="004157EB">
      <w:pPr>
        <w:spacing w:after="0" w:line="259" w:lineRule="auto"/>
        <w:ind w:left="0" w:firstLine="0"/>
        <w:jc w:val="left"/>
      </w:pPr>
      <w:r>
        <w:t xml:space="preserve"> </w:t>
      </w:r>
    </w:p>
    <w:p w:rsidR="006D1D8F" w:rsidRDefault="004157EB">
      <w:pPr>
        <w:ind w:left="1280" w:right="205"/>
      </w:pPr>
      <w:r>
        <w:t xml:space="preserve">В официальном сайте ДОУ опубликована Адаптированная образовательная программа для детей дошкольного возраста с ОВЗ (ЗПР), Адаптированная образовательная программа для детей дошкольного возраста с ОВЗ (ТНР) и Адаптированная образовательная программа для детей дошкольного возраста с ОВЗ(УО) </w:t>
      </w:r>
      <w:r>
        <w:br w:type="page"/>
      </w:r>
    </w:p>
    <w:p w:rsidR="006D1D8F" w:rsidRDefault="004157EB">
      <w:pPr>
        <w:spacing w:after="0" w:line="271" w:lineRule="auto"/>
        <w:ind w:left="4935" w:hanging="3329"/>
        <w:jc w:val="left"/>
      </w:pPr>
      <w:r>
        <w:rPr>
          <w:b/>
          <w:sz w:val="28"/>
        </w:rPr>
        <w:lastRenderedPageBreak/>
        <w:t xml:space="preserve">Муниципальное бюджетное дошкольное образовательное учреждение детский сад № 16 </w:t>
      </w:r>
    </w:p>
    <w:p w:rsidR="006D1D8F" w:rsidRDefault="004157EB">
      <w:pPr>
        <w:spacing w:after="0" w:line="259" w:lineRule="auto"/>
        <w:ind w:left="0" w:firstLine="0"/>
        <w:jc w:val="left"/>
      </w:pPr>
      <w:r>
        <w:rPr>
          <w:b/>
          <w:sz w:val="28"/>
        </w:rPr>
        <w:t xml:space="preserve"> </w:t>
      </w:r>
    </w:p>
    <w:p w:rsidR="006D1D8F" w:rsidRDefault="004157EB">
      <w:pPr>
        <w:spacing w:after="0" w:line="259" w:lineRule="auto"/>
        <w:ind w:left="0" w:firstLine="0"/>
        <w:jc w:val="left"/>
      </w:pPr>
      <w:r>
        <w:rPr>
          <w:b/>
          <w:sz w:val="28"/>
        </w:rPr>
        <w:t xml:space="preserve"> </w:t>
      </w:r>
    </w:p>
    <w:p w:rsidR="006D1D8F" w:rsidRDefault="004157EB">
      <w:pPr>
        <w:spacing w:after="0" w:line="259" w:lineRule="auto"/>
        <w:ind w:left="0" w:firstLine="0"/>
        <w:jc w:val="left"/>
      </w:pPr>
      <w:r>
        <w:rPr>
          <w:b/>
          <w:sz w:val="28"/>
        </w:rPr>
        <w:t xml:space="preserve"> </w:t>
      </w:r>
    </w:p>
    <w:p w:rsidR="006D1D8F" w:rsidRDefault="004157EB">
      <w:pPr>
        <w:spacing w:after="0" w:line="259" w:lineRule="auto"/>
        <w:ind w:left="0" w:firstLine="0"/>
        <w:jc w:val="left"/>
      </w:pPr>
      <w:r>
        <w:rPr>
          <w:b/>
          <w:sz w:val="28"/>
        </w:rPr>
        <w:t xml:space="preserve"> </w:t>
      </w:r>
    </w:p>
    <w:p w:rsidR="006D1D8F" w:rsidRDefault="004157EB">
      <w:pPr>
        <w:spacing w:after="0" w:line="259" w:lineRule="auto"/>
        <w:ind w:left="0" w:firstLine="0"/>
        <w:jc w:val="left"/>
      </w:pPr>
      <w:r>
        <w:rPr>
          <w:b/>
          <w:sz w:val="28"/>
        </w:rPr>
        <w:t xml:space="preserve"> </w:t>
      </w:r>
    </w:p>
    <w:p w:rsidR="006D1D8F" w:rsidRDefault="004157EB">
      <w:pPr>
        <w:spacing w:after="181" w:line="259" w:lineRule="auto"/>
        <w:ind w:left="0" w:firstLine="0"/>
        <w:jc w:val="left"/>
      </w:pPr>
      <w:r>
        <w:rPr>
          <w:b/>
          <w:sz w:val="28"/>
        </w:rPr>
        <w:t xml:space="preserve"> </w:t>
      </w:r>
    </w:p>
    <w:p w:rsidR="006D1D8F" w:rsidRDefault="004157EB">
      <w:pPr>
        <w:spacing w:after="260" w:line="259" w:lineRule="auto"/>
        <w:ind w:left="0" w:firstLine="0"/>
        <w:jc w:val="left"/>
      </w:pPr>
      <w:r>
        <w:rPr>
          <w:b/>
          <w:sz w:val="28"/>
        </w:rPr>
        <w:t xml:space="preserve"> </w:t>
      </w:r>
    </w:p>
    <w:p w:rsidR="006D1D8F" w:rsidRDefault="004157EB">
      <w:pPr>
        <w:pStyle w:val="1"/>
      </w:pPr>
      <w:r>
        <w:t xml:space="preserve">РАБОЧАЯ ПРОГРАММА </w:t>
      </w:r>
    </w:p>
    <w:p w:rsidR="006D1D8F" w:rsidRDefault="004157EB">
      <w:pPr>
        <w:spacing w:after="321" w:line="259" w:lineRule="auto"/>
        <w:ind w:left="830" w:firstLine="0"/>
        <w:jc w:val="center"/>
      </w:pPr>
      <w:r>
        <w:rPr>
          <w:b/>
          <w:sz w:val="48"/>
        </w:rPr>
        <w:t xml:space="preserve">ВОСПИТАНИЯ </w:t>
      </w:r>
    </w:p>
    <w:p w:rsidR="006D1D8F" w:rsidRDefault="004157EB">
      <w:pPr>
        <w:spacing w:after="35" w:line="259" w:lineRule="auto"/>
        <w:ind w:left="0" w:right="857" w:firstLine="0"/>
        <w:jc w:val="right"/>
      </w:pPr>
      <w:r>
        <w:rPr>
          <w:b/>
          <w:sz w:val="32"/>
        </w:rPr>
        <w:t xml:space="preserve">МУНИЦИПАЛЬНОГО БЮДЖЕТНОГО ДОШКОЛЬНОГО </w:t>
      </w:r>
    </w:p>
    <w:p w:rsidR="006D1D8F" w:rsidRDefault="004157EB">
      <w:pPr>
        <w:spacing w:after="0"/>
        <w:ind w:left="3901" w:right="334" w:hanging="872"/>
        <w:jc w:val="left"/>
      </w:pPr>
      <w:r>
        <w:rPr>
          <w:b/>
          <w:sz w:val="32"/>
        </w:rPr>
        <w:t xml:space="preserve">ОБРАЗОВАТЕЛЬНОГО УЧРЕЖДЕНИЯ ДЕТСКОГО САДА № 16 </w:t>
      </w:r>
    </w:p>
    <w:p w:rsidR="006D1D8F" w:rsidRDefault="004157EB">
      <w:pPr>
        <w:spacing w:after="324" w:line="259" w:lineRule="auto"/>
        <w:ind w:left="1083" w:right="243" w:hanging="10"/>
        <w:jc w:val="center"/>
      </w:pPr>
      <w:r>
        <w:rPr>
          <w:b/>
        </w:rPr>
        <w:t xml:space="preserve">(МБ ДОУ № 16) </w:t>
      </w:r>
    </w:p>
    <w:p w:rsidR="006D1D8F" w:rsidRDefault="004157EB">
      <w:pPr>
        <w:pStyle w:val="2"/>
        <w:ind w:left="767"/>
        <w:jc w:val="center"/>
      </w:pPr>
      <w:r>
        <w:rPr>
          <w:color w:val="000000"/>
          <w:sz w:val="36"/>
          <w:u w:val="none" w:color="000000"/>
        </w:rPr>
        <w:t xml:space="preserve">2023 – 2024 учебный год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126" w:line="259" w:lineRule="auto"/>
        <w:ind w:left="0" w:firstLine="0"/>
        <w:jc w:val="left"/>
      </w:pPr>
      <w:r>
        <w:rPr>
          <w:b/>
          <w:sz w:val="36"/>
        </w:rPr>
        <w:t xml:space="preserve"> </w:t>
      </w:r>
    </w:p>
    <w:p w:rsidR="006D1D8F" w:rsidRDefault="004157EB">
      <w:pPr>
        <w:spacing w:after="0" w:line="259" w:lineRule="auto"/>
        <w:ind w:left="0" w:firstLine="0"/>
        <w:jc w:val="left"/>
      </w:pPr>
      <w:r>
        <w:rPr>
          <w:b/>
          <w:sz w:val="36"/>
        </w:rPr>
        <w:t xml:space="preserve"> </w:t>
      </w:r>
    </w:p>
    <w:p w:rsidR="006D1D8F" w:rsidRDefault="004157EB">
      <w:pPr>
        <w:spacing w:after="3" w:line="259" w:lineRule="auto"/>
        <w:ind w:left="1083" w:right="249" w:hanging="10"/>
        <w:jc w:val="center"/>
      </w:pPr>
      <w:r>
        <w:rPr>
          <w:b/>
        </w:rPr>
        <w:t xml:space="preserve">Г.о.Красноуральск 2023 </w:t>
      </w:r>
    </w:p>
    <w:p w:rsidR="006D1D8F" w:rsidRDefault="006D1D8F">
      <w:pPr>
        <w:sectPr w:rsidR="006D1D8F">
          <w:headerReference w:type="even" r:id="rId368"/>
          <w:headerReference w:type="default" r:id="rId369"/>
          <w:footerReference w:type="even" r:id="rId370"/>
          <w:footerReference w:type="default" r:id="rId371"/>
          <w:headerReference w:type="first" r:id="rId372"/>
          <w:footerReference w:type="first" r:id="rId373"/>
          <w:pgSz w:w="11930" w:h="16860"/>
          <w:pgMar w:top="530" w:right="678" w:bottom="0" w:left="0" w:header="720" w:footer="720" w:gutter="0"/>
          <w:cols w:space="720"/>
        </w:sectPr>
      </w:pPr>
    </w:p>
    <w:p w:rsidR="006D1D8F" w:rsidRDefault="004157EB">
      <w:pPr>
        <w:pStyle w:val="3"/>
        <w:spacing w:after="66"/>
        <w:ind w:left="2192"/>
      </w:pPr>
      <w:r>
        <w:lastRenderedPageBreak/>
        <w:t xml:space="preserve">СОДЕРЖАНИЕ РАБОЧЕЙ ПРОГРАММЫ ВОСПИТАНИЯ </w:t>
      </w:r>
    </w:p>
    <w:p w:rsidR="006D1D8F" w:rsidRDefault="004157EB">
      <w:pPr>
        <w:spacing w:after="11" w:line="259" w:lineRule="auto"/>
        <w:ind w:left="0" w:right="830" w:firstLine="0"/>
        <w:jc w:val="right"/>
      </w:pPr>
      <w:r>
        <w:rPr>
          <w:b/>
          <w:sz w:val="28"/>
        </w:rPr>
        <w:t xml:space="preserve">ОБРАЗОВАТЕЛЬНОЙ ПРОГРАММЫ ДОШКОЛЬНОГО ОБРАЗОВАНИЯ </w:t>
      </w:r>
    </w:p>
    <w:p w:rsidR="006D1D8F" w:rsidRDefault="004157EB">
      <w:pPr>
        <w:spacing w:after="0" w:line="259" w:lineRule="auto"/>
        <w:ind w:left="0" w:firstLine="0"/>
        <w:jc w:val="left"/>
      </w:pPr>
      <w:r>
        <w:rPr>
          <w:b/>
          <w:sz w:val="20"/>
        </w:rPr>
        <w:t xml:space="preserve"> </w:t>
      </w:r>
    </w:p>
    <w:tbl>
      <w:tblPr>
        <w:tblStyle w:val="TableGrid"/>
        <w:tblW w:w="9789" w:type="dxa"/>
        <w:tblInd w:w="1145" w:type="dxa"/>
        <w:tblCellMar>
          <w:left w:w="5" w:type="dxa"/>
          <w:right w:w="98" w:type="dxa"/>
        </w:tblCellMar>
        <w:tblLook w:val="04A0" w:firstRow="1" w:lastRow="0" w:firstColumn="1" w:lastColumn="0" w:noHBand="0" w:noVBand="1"/>
      </w:tblPr>
      <w:tblGrid>
        <w:gridCol w:w="866"/>
        <w:gridCol w:w="7927"/>
        <w:gridCol w:w="996"/>
      </w:tblGrid>
      <w:tr w:rsidR="006D1D8F">
        <w:trPr>
          <w:trHeight w:val="286"/>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0"/>
              </w:rPr>
              <w:t xml:space="preserve">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b/>
              </w:rPr>
              <w:t xml:space="preserve">Пояснительная записка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4" w:firstLine="0"/>
              <w:jc w:val="center"/>
            </w:pPr>
            <w:r>
              <w:t xml:space="preserve">3 </w:t>
            </w:r>
          </w:p>
        </w:tc>
      </w:tr>
      <w:tr w:rsidR="006D1D8F">
        <w:trPr>
          <w:trHeight w:val="286"/>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center"/>
            </w:pPr>
            <w:r>
              <w:rPr>
                <w:b/>
              </w:rPr>
              <w:t xml:space="preserve">1.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b/>
              </w:rPr>
              <w:t xml:space="preserve">ЦЕЛЕВОЙ РАЗДЕЛ ПРОГРАММЫ ВОСПИТАНИЯ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4" w:firstLine="0"/>
              <w:jc w:val="center"/>
            </w:pPr>
            <w:r>
              <w:t xml:space="preserve">4 </w:t>
            </w:r>
          </w:p>
        </w:tc>
      </w:tr>
      <w:tr w:rsidR="006D1D8F">
        <w:trPr>
          <w:trHeight w:val="283"/>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1.1.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Цели и задачи воспитания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4" w:firstLine="0"/>
              <w:jc w:val="center"/>
            </w:pPr>
            <w:r>
              <w:t xml:space="preserve">4 </w:t>
            </w:r>
          </w:p>
        </w:tc>
      </w:tr>
      <w:tr w:rsidR="006D1D8F">
        <w:trPr>
          <w:trHeight w:val="281"/>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1.2.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Основные направления воспитания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4" w:firstLine="0"/>
              <w:jc w:val="center"/>
            </w:pPr>
            <w:r>
              <w:t xml:space="preserve">4 </w:t>
            </w:r>
          </w:p>
        </w:tc>
      </w:tr>
      <w:tr w:rsidR="006D1D8F">
        <w:trPr>
          <w:trHeight w:val="286"/>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1.3.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Целевые ориентиры результатов воспитания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4" w:firstLine="0"/>
              <w:jc w:val="center"/>
            </w:pPr>
            <w:r>
              <w:t xml:space="preserve">6 </w:t>
            </w:r>
          </w:p>
        </w:tc>
      </w:tr>
      <w:tr w:rsidR="006D1D8F">
        <w:trPr>
          <w:trHeight w:val="286"/>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1.3.1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80" w:firstLine="0"/>
              <w:jc w:val="left"/>
            </w:pPr>
            <w:r>
              <w:t xml:space="preserve">Целевые ориентиры воспитания детей раннего возраста (к трем годам)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4" w:firstLine="0"/>
              <w:jc w:val="center"/>
            </w:pPr>
            <w:r>
              <w:t xml:space="preserve">6 </w:t>
            </w:r>
          </w:p>
        </w:tc>
      </w:tr>
      <w:tr w:rsidR="006D1D8F">
        <w:trPr>
          <w:trHeight w:val="564"/>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center"/>
            </w:pPr>
            <w:r>
              <w:t xml:space="preserve">1.3.2.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Целевые ориентиры воспитания детей на этапе завершения освоения программы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4" w:firstLine="0"/>
              <w:jc w:val="center"/>
            </w:pPr>
            <w:r>
              <w:t xml:space="preserve">6 </w:t>
            </w:r>
          </w:p>
        </w:tc>
      </w:tr>
      <w:tr w:rsidR="006D1D8F">
        <w:trPr>
          <w:trHeight w:val="281"/>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center"/>
            </w:pPr>
            <w:r>
              <w:rPr>
                <w:b/>
              </w:rPr>
              <w:t xml:space="preserve">2.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b/>
              </w:rPr>
              <w:t xml:space="preserve">СОДЕРЖАТЕЛЬНЫЙ РАЗДЕЛ ПРОГРАММЫ ВОСПИТАНИЯ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4" w:firstLine="0"/>
              <w:jc w:val="center"/>
            </w:pPr>
            <w:r>
              <w:t xml:space="preserve">8 </w:t>
            </w:r>
          </w:p>
        </w:tc>
      </w:tr>
      <w:tr w:rsidR="006D1D8F">
        <w:trPr>
          <w:trHeight w:val="288"/>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2.1.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Уклад образовательной организации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4" w:firstLine="0"/>
              <w:jc w:val="center"/>
            </w:pPr>
            <w:r>
              <w:t xml:space="preserve">8 </w:t>
            </w:r>
          </w:p>
        </w:tc>
      </w:tr>
      <w:tr w:rsidR="006D1D8F">
        <w:trPr>
          <w:trHeight w:val="283"/>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2.2.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Воспитывающая среда образовательной организации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15 </w:t>
            </w:r>
          </w:p>
        </w:tc>
      </w:tr>
      <w:tr w:rsidR="006D1D8F">
        <w:trPr>
          <w:trHeight w:val="283"/>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2.3.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Общности образовательной организации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16 </w:t>
            </w:r>
          </w:p>
        </w:tc>
      </w:tr>
      <w:tr w:rsidR="006D1D8F">
        <w:trPr>
          <w:trHeight w:val="286"/>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2.4.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Задачи воспитания в образовательных областях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rPr>
                <w:b/>
              </w:rPr>
              <w:t xml:space="preserve">17 </w:t>
            </w:r>
          </w:p>
        </w:tc>
      </w:tr>
      <w:tr w:rsidR="006D1D8F">
        <w:trPr>
          <w:trHeight w:val="288"/>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2.5.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Формы совместной деятельности в образовательной организации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17 </w:t>
            </w:r>
          </w:p>
        </w:tc>
      </w:tr>
      <w:tr w:rsidR="006D1D8F">
        <w:trPr>
          <w:trHeight w:val="283"/>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center"/>
            </w:pPr>
            <w:r>
              <w:t xml:space="preserve">2.5.1.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Работа с родителями (законными представителями) воспитанников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17 </w:t>
            </w:r>
          </w:p>
        </w:tc>
      </w:tr>
      <w:tr w:rsidR="006D1D8F">
        <w:trPr>
          <w:trHeight w:val="283"/>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center"/>
            </w:pPr>
            <w:r>
              <w:t xml:space="preserve">2.5.2.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События образовательной организации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17 </w:t>
            </w:r>
          </w:p>
        </w:tc>
      </w:tr>
      <w:tr w:rsidR="006D1D8F">
        <w:trPr>
          <w:trHeight w:val="286"/>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center"/>
            </w:pPr>
            <w:r>
              <w:t xml:space="preserve">2.5.3.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Совместная деятельность в образовательных ситуациях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17 </w:t>
            </w:r>
          </w:p>
        </w:tc>
      </w:tr>
      <w:tr w:rsidR="006D1D8F">
        <w:trPr>
          <w:trHeight w:val="283"/>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center"/>
            </w:pPr>
            <w:r>
              <w:t xml:space="preserve">2.5.4.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Социальное партнерство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21 </w:t>
            </w:r>
          </w:p>
        </w:tc>
      </w:tr>
      <w:tr w:rsidR="006D1D8F">
        <w:trPr>
          <w:trHeight w:val="286"/>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6" w:firstLine="0"/>
              <w:jc w:val="center"/>
            </w:pPr>
            <w:r>
              <w:t xml:space="preserve">2.6.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t xml:space="preserve">Организация предметно-пространственной среды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7" w:firstLine="0"/>
              <w:jc w:val="center"/>
            </w:pPr>
            <w:r>
              <w:rPr>
                <w:rFonts w:ascii="Calibri" w:eastAsia="Calibri" w:hAnsi="Calibri" w:cs="Calibri"/>
                <w:sz w:val="22"/>
              </w:rPr>
              <w:t xml:space="preserve">23 </w:t>
            </w:r>
          </w:p>
        </w:tc>
      </w:tr>
      <w:tr w:rsidR="006D1D8F">
        <w:trPr>
          <w:trHeight w:val="286"/>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center"/>
            </w:pPr>
            <w:r>
              <w:rPr>
                <w:b/>
              </w:rPr>
              <w:t xml:space="preserve">3.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5" w:firstLine="0"/>
              <w:jc w:val="left"/>
            </w:pPr>
            <w:r>
              <w:rPr>
                <w:b/>
              </w:rPr>
              <w:t xml:space="preserve">ОРГАНИЗАЦИОННЫЙ РАЗДЕЛ ПРОГРАММЫ ВОСПИТАНИЯ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28 </w:t>
            </w:r>
          </w:p>
        </w:tc>
      </w:tr>
      <w:tr w:rsidR="006D1D8F">
        <w:trPr>
          <w:trHeight w:val="288"/>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3.1.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Кадровое обеспечение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28 </w:t>
            </w:r>
          </w:p>
        </w:tc>
      </w:tr>
      <w:tr w:rsidR="006D1D8F">
        <w:trPr>
          <w:trHeight w:val="286"/>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3.2.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Нормативно-методическое обеспечение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30 </w:t>
            </w:r>
          </w:p>
        </w:tc>
      </w:tr>
      <w:tr w:rsidR="006D1D8F">
        <w:trPr>
          <w:trHeight w:val="283"/>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center"/>
            </w:pPr>
            <w:r>
              <w:t xml:space="preserve">3.3.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Требования к условиям работы с особыми категориями детей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36 </w:t>
            </w:r>
          </w:p>
        </w:tc>
      </w:tr>
      <w:tr w:rsidR="006D1D8F">
        <w:trPr>
          <w:trHeight w:val="286"/>
        </w:trPr>
        <w:tc>
          <w:tcPr>
            <w:tcW w:w="8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4" w:firstLine="0"/>
              <w:jc w:val="center"/>
            </w:pPr>
            <w:r>
              <w:rPr>
                <w:b/>
              </w:rPr>
              <w:t xml:space="preserve">4 </w:t>
            </w:r>
          </w:p>
        </w:tc>
        <w:tc>
          <w:tcPr>
            <w:tcW w:w="792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b/>
                <w:sz w:val="28"/>
              </w:rPr>
              <w:t xml:space="preserve">Иные характеристики содержания Программы </w:t>
            </w:r>
          </w:p>
        </w:tc>
        <w:tc>
          <w:tcPr>
            <w:tcW w:w="9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9" w:firstLine="0"/>
              <w:jc w:val="center"/>
            </w:pPr>
            <w:r>
              <w:t xml:space="preserve">49 </w:t>
            </w:r>
          </w:p>
        </w:tc>
      </w:tr>
    </w:tbl>
    <w:p w:rsidR="006D1D8F" w:rsidRDefault="004157EB">
      <w:pPr>
        <w:spacing w:after="4" w:line="303" w:lineRule="auto"/>
        <w:ind w:left="991" w:right="544" w:firstLine="3755"/>
        <w:jc w:val="left"/>
      </w:pPr>
      <w:r>
        <w:rPr>
          <w:b/>
        </w:rPr>
        <w:t xml:space="preserve">Пояснительная записка </w:t>
      </w:r>
      <w:r>
        <w:t xml:space="preserve">Рабочая программа воспитания (далее Программа воспитания) МБ ДОУ № 16 детей раннего и дошкольного возраста 2-7 лет составлена на основе Федеральной рабочей программы воспитания (ФОП ДО, пункт 29),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w:t>
      </w:r>
    </w:p>
    <w:p w:rsidR="006D1D8F" w:rsidRDefault="004157EB">
      <w:pPr>
        <w:spacing w:after="0"/>
        <w:ind w:left="991" w:right="540" w:firstLine="567"/>
      </w:pPr>
      <w:r>
        <w:t xml:space="preserve">Под воспитанием понимается деятельность, направленная на развитие личности, создание условий для самоопределения и социализации обучающихся наоснове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w:t>
      </w:r>
      <w:r>
        <w:lastRenderedPageBreak/>
        <w:t xml:space="preserve">нашедшие свое уникальное, самобытное проявление в духовном, историческом и культурном развитии многонационального народа России. </w:t>
      </w:r>
    </w:p>
    <w:p w:rsidR="006D1D8F" w:rsidRDefault="004157EB">
      <w:pPr>
        <w:spacing w:after="0"/>
        <w:ind w:left="991" w:right="548" w:firstLine="567"/>
      </w:pPr>
      <w:r>
        <w:t xml:space="preserve">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6D1D8F" w:rsidRDefault="004157EB">
      <w:pPr>
        <w:ind w:left="991" w:right="551" w:firstLine="500"/>
      </w:pPr>
      <w:r>
        <w:t xml:space="preserve">Рабочая программа воспитания входит в «Содержательный раздел» образовательной программы МБ ДОУ № 16. Структура Программы воспитания включает три раздела: целевой, содержательный и организационный, содержание которых представлено цитированием содержания и указанием ссылок на соответствующие разделы и страницы текста Федеральной рабочей программывоспитания ФОП ДО. </w:t>
      </w:r>
    </w:p>
    <w:p w:rsidR="006D1D8F" w:rsidRDefault="004157EB" w:rsidP="004157EB">
      <w:pPr>
        <w:numPr>
          <w:ilvl w:val="0"/>
          <w:numId w:val="105"/>
        </w:numPr>
        <w:spacing w:after="27" w:line="259" w:lineRule="auto"/>
        <w:ind w:right="356" w:hanging="286"/>
        <w:jc w:val="right"/>
      </w:pPr>
      <w:r>
        <w:rPr>
          <w:b/>
          <w:color w:val="000009"/>
          <w:sz w:val="28"/>
        </w:rPr>
        <w:t>ЦЕЛЕВОЙ РАЗДЕЛ ПРОГРАММЫ ВОСПИТАНИЯ</w:t>
      </w:r>
      <w:r>
        <w:rPr>
          <w:b/>
          <w:sz w:val="28"/>
        </w:rPr>
        <w:t xml:space="preserve"> </w:t>
      </w:r>
    </w:p>
    <w:p w:rsidR="006D1D8F" w:rsidRDefault="004157EB" w:rsidP="004157EB">
      <w:pPr>
        <w:numPr>
          <w:ilvl w:val="1"/>
          <w:numId w:val="105"/>
        </w:numPr>
        <w:spacing w:after="0" w:line="259" w:lineRule="auto"/>
        <w:ind w:right="238" w:hanging="562"/>
        <w:jc w:val="right"/>
      </w:pPr>
      <w:r>
        <w:rPr>
          <w:b/>
          <w:color w:val="000009"/>
          <w:sz w:val="28"/>
        </w:rPr>
        <w:t>Цели и задачи воспитания</w:t>
      </w:r>
      <w:r>
        <w:rPr>
          <w:b/>
          <w:sz w:val="28"/>
        </w:rPr>
        <w:t xml:space="preserve"> </w:t>
      </w:r>
    </w:p>
    <w:tbl>
      <w:tblPr>
        <w:tblStyle w:val="TableGrid"/>
        <w:tblW w:w="10289" w:type="dxa"/>
        <w:tblInd w:w="896" w:type="dxa"/>
        <w:tblCellMar>
          <w:left w:w="4" w:type="dxa"/>
          <w:right w:w="172" w:type="dxa"/>
        </w:tblCellMar>
        <w:tblLook w:val="04A0" w:firstRow="1" w:lastRow="0" w:firstColumn="1" w:lastColumn="0" w:noHBand="0" w:noVBand="1"/>
      </w:tblPr>
      <w:tblGrid>
        <w:gridCol w:w="534"/>
        <w:gridCol w:w="6863"/>
        <w:gridCol w:w="1282"/>
        <w:gridCol w:w="1610"/>
      </w:tblGrid>
      <w:tr w:rsidR="006D1D8F">
        <w:trPr>
          <w:trHeight w:val="259"/>
        </w:trPr>
        <w:tc>
          <w:tcPr>
            <w:tcW w:w="7397" w:type="dxa"/>
            <w:gridSpan w:val="2"/>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89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6" w:firstLine="0"/>
              <w:jc w:val="center"/>
            </w:pPr>
            <w:r>
              <w:rPr>
                <w:b/>
                <w:sz w:val="22"/>
              </w:rPr>
              <w:t xml:space="preserve">ссылка ФОП ДО </w:t>
            </w:r>
          </w:p>
        </w:tc>
      </w:tr>
      <w:tr w:rsidR="006D1D8F">
        <w:trPr>
          <w:trHeight w:val="264"/>
        </w:trPr>
        <w:tc>
          <w:tcPr>
            <w:tcW w:w="0" w:type="auto"/>
            <w:gridSpan w:val="2"/>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7" w:firstLine="0"/>
              <w:jc w:val="center"/>
            </w:pPr>
            <w:r>
              <w:rPr>
                <w:b/>
                <w:i/>
                <w:sz w:val="22"/>
              </w:rPr>
              <w:t xml:space="preserve">№ п.п. </w:t>
            </w:r>
          </w:p>
        </w:tc>
        <w:tc>
          <w:tcPr>
            <w:tcW w:w="161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98" w:firstLine="0"/>
              <w:jc w:val="center"/>
            </w:pPr>
            <w:r>
              <w:rPr>
                <w:b/>
                <w:i/>
                <w:sz w:val="22"/>
              </w:rPr>
              <w:t xml:space="preserve">стр. </w:t>
            </w:r>
          </w:p>
        </w:tc>
      </w:tr>
      <w:tr w:rsidR="006D1D8F">
        <w:trPr>
          <w:trHeight w:val="259"/>
        </w:trPr>
        <w:tc>
          <w:tcPr>
            <w:tcW w:w="7397"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b/>
                <w:sz w:val="22"/>
              </w:rPr>
              <w:t xml:space="preserve">Общая цель воспитания </w:t>
            </w:r>
          </w:p>
        </w:tc>
        <w:tc>
          <w:tcPr>
            <w:tcW w:w="128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7" w:firstLine="0"/>
              <w:jc w:val="left"/>
            </w:pPr>
            <w:r>
              <w:rPr>
                <w:i/>
                <w:sz w:val="22"/>
              </w:rPr>
              <w:t xml:space="preserve">29.2.1.1 </w:t>
            </w:r>
          </w:p>
        </w:tc>
        <w:tc>
          <w:tcPr>
            <w:tcW w:w="161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9" w:firstLine="0"/>
              <w:jc w:val="left"/>
            </w:pPr>
            <w:r>
              <w:rPr>
                <w:i/>
                <w:sz w:val="22"/>
              </w:rPr>
              <w:t xml:space="preserve">стр.174-175 </w:t>
            </w:r>
          </w:p>
        </w:tc>
      </w:tr>
      <w:tr w:rsidR="006D1D8F">
        <w:trPr>
          <w:trHeight w:val="516"/>
        </w:trPr>
        <w:tc>
          <w:tcPr>
            <w:tcW w:w="10289" w:type="dxa"/>
            <w:gridSpan w:val="4"/>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pPr>
            <w:r>
              <w:rPr>
                <w:sz w:val="22"/>
              </w:rPr>
              <w:t xml:space="preserve">личностное развитие каждого ребенка с учетом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tc>
      </w:tr>
      <w:tr w:rsidR="006D1D8F">
        <w:trPr>
          <w:trHeight w:val="514"/>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1 </w:t>
            </w:r>
          </w:p>
        </w:tc>
        <w:tc>
          <w:tcPr>
            <w:tcW w:w="9754"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9" w:firstLine="0"/>
            </w:pPr>
            <w:r>
              <w:rPr>
                <w:sz w:val="22"/>
              </w:rPr>
              <w:t xml:space="preserve">формирование первоначальных представлений о традиционных ценностях российского народа, социально приемлемых нормах и правилах поведения; </w:t>
            </w:r>
          </w:p>
        </w:tc>
      </w:tr>
      <w:tr w:rsidR="006D1D8F">
        <w:trPr>
          <w:trHeight w:val="516"/>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2 </w:t>
            </w:r>
          </w:p>
        </w:tc>
        <w:tc>
          <w:tcPr>
            <w:tcW w:w="9754"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9" w:firstLine="0"/>
            </w:pPr>
            <w:r>
              <w:rPr>
                <w:sz w:val="22"/>
              </w:rPr>
              <w:t xml:space="preserve">формирование ценностного отношения к окружающему миру (природному и социокультурному), другим людям, самому себе; </w:t>
            </w:r>
          </w:p>
        </w:tc>
      </w:tr>
      <w:tr w:rsidR="006D1D8F">
        <w:trPr>
          <w:trHeight w:val="515"/>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3 </w:t>
            </w:r>
          </w:p>
        </w:tc>
        <w:tc>
          <w:tcPr>
            <w:tcW w:w="9754"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9" w:firstLine="0"/>
            </w:pPr>
            <w:r>
              <w:rPr>
                <w:sz w:val="22"/>
              </w:rPr>
              <w:t xml:space="preserve">становление первичного опыта деятельности и поведения в соответствии с традиционными ценностями, принятыми в обществе нормами и правилами. </w:t>
            </w:r>
          </w:p>
        </w:tc>
      </w:tr>
      <w:tr w:rsidR="006D1D8F">
        <w:trPr>
          <w:trHeight w:val="262"/>
        </w:trPr>
        <w:tc>
          <w:tcPr>
            <w:tcW w:w="7397" w:type="dxa"/>
            <w:gridSpan w:val="2"/>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118" w:firstLine="0"/>
              <w:jc w:val="left"/>
            </w:pPr>
            <w:r>
              <w:rPr>
                <w:b/>
                <w:sz w:val="22"/>
              </w:rPr>
              <w:t xml:space="preserve">Общие задачи воспитания: </w:t>
            </w:r>
          </w:p>
        </w:tc>
        <w:tc>
          <w:tcPr>
            <w:tcW w:w="1282" w:type="dxa"/>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117" w:firstLine="0"/>
              <w:jc w:val="left"/>
            </w:pPr>
            <w:r>
              <w:rPr>
                <w:i/>
                <w:sz w:val="22"/>
              </w:rPr>
              <w:t xml:space="preserve">29.2.1.2 </w:t>
            </w:r>
          </w:p>
        </w:tc>
        <w:tc>
          <w:tcPr>
            <w:tcW w:w="1610" w:type="dxa"/>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109" w:firstLine="0"/>
              <w:jc w:val="left"/>
            </w:pPr>
            <w:r>
              <w:rPr>
                <w:i/>
                <w:sz w:val="22"/>
              </w:rPr>
              <w:t xml:space="preserve">стр.175 </w:t>
            </w:r>
          </w:p>
        </w:tc>
      </w:tr>
      <w:tr w:rsidR="006D1D8F">
        <w:trPr>
          <w:trHeight w:val="517"/>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1 </w:t>
            </w:r>
          </w:p>
        </w:tc>
        <w:tc>
          <w:tcPr>
            <w:tcW w:w="9754"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9" w:firstLine="0"/>
            </w:pPr>
            <w:r>
              <w:rPr>
                <w:sz w:val="22"/>
              </w:rPr>
              <w:t xml:space="preserve">содействовать развитию личности, основанному на принятых в обществе представлениях о добре и зле, должном и недопустимом; </w:t>
            </w:r>
          </w:p>
        </w:tc>
      </w:tr>
      <w:tr w:rsidR="006D1D8F">
        <w:trPr>
          <w:trHeight w:val="516"/>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2 </w:t>
            </w:r>
          </w:p>
        </w:tc>
        <w:tc>
          <w:tcPr>
            <w:tcW w:w="9754"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9" w:firstLine="0"/>
              <w:jc w:val="left"/>
            </w:pPr>
            <w:r>
              <w:rPr>
                <w:sz w:val="22"/>
              </w:rPr>
              <w:t xml:space="preserve">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 </w:t>
            </w:r>
          </w:p>
        </w:tc>
      </w:tr>
      <w:tr w:rsidR="006D1D8F">
        <w:trPr>
          <w:trHeight w:val="516"/>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3 </w:t>
            </w:r>
          </w:p>
        </w:tc>
        <w:tc>
          <w:tcPr>
            <w:tcW w:w="9754"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9" w:firstLine="0"/>
            </w:pPr>
            <w:r>
              <w:rPr>
                <w:sz w:val="22"/>
              </w:rPr>
              <w:t xml:space="preserve">создавать условия для развития и реализации личностного потенциала ребенка, его готовности к творческому самовыражению и саморазвитию, самовоспитанию; </w:t>
            </w:r>
          </w:p>
        </w:tc>
      </w:tr>
      <w:tr w:rsidR="006D1D8F">
        <w:trPr>
          <w:trHeight w:val="516"/>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4 </w:t>
            </w:r>
          </w:p>
        </w:tc>
        <w:tc>
          <w:tcPr>
            <w:tcW w:w="9754"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9" w:firstLine="0"/>
            </w:pPr>
            <w:r>
              <w:rPr>
                <w:sz w:val="22"/>
              </w:rPr>
              <w:t xml:space="preserve">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 </w:t>
            </w:r>
          </w:p>
        </w:tc>
      </w:tr>
    </w:tbl>
    <w:p w:rsidR="006D1D8F" w:rsidRDefault="004157EB">
      <w:pPr>
        <w:spacing w:after="27" w:line="259" w:lineRule="auto"/>
        <w:ind w:left="0" w:firstLine="0"/>
        <w:jc w:val="left"/>
      </w:pPr>
      <w:r>
        <w:rPr>
          <w:b/>
          <w:sz w:val="28"/>
        </w:rPr>
        <w:t xml:space="preserve"> </w:t>
      </w:r>
    </w:p>
    <w:p w:rsidR="006D1D8F" w:rsidRDefault="004157EB" w:rsidP="004157EB">
      <w:pPr>
        <w:numPr>
          <w:ilvl w:val="1"/>
          <w:numId w:val="105"/>
        </w:numPr>
        <w:spacing w:after="0" w:line="259" w:lineRule="auto"/>
        <w:ind w:right="238" w:hanging="562"/>
        <w:jc w:val="right"/>
      </w:pPr>
      <w:r>
        <w:rPr>
          <w:b/>
          <w:color w:val="000009"/>
          <w:sz w:val="28"/>
        </w:rPr>
        <w:t>Основные направления воспитания</w:t>
      </w:r>
      <w:r>
        <w:rPr>
          <w:b/>
          <w:sz w:val="28"/>
        </w:rPr>
        <w:t xml:space="preserve"> </w:t>
      </w:r>
    </w:p>
    <w:tbl>
      <w:tblPr>
        <w:tblStyle w:val="TableGrid"/>
        <w:tblW w:w="10289" w:type="dxa"/>
        <w:tblInd w:w="896" w:type="dxa"/>
        <w:tblCellMar>
          <w:left w:w="116" w:type="dxa"/>
          <w:right w:w="28" w:type="dxa"/>
        </w:tblCellMar>
        <w:tblLook w:val="04A0" w:firstRow="1" w:lastRow="0" w:firstColumn="1" w:lastColumn="0" w:noHBand="0" w:noVBand="1"/>
      </w:tblPr>
      <w:tblGrid>
        <w:gridCol w:w="534"/>
        <w:gridCol w:w="4998"/>
        <w:gridCol w:w="1867"/>
        <w:gridCol w:w="1417"/>
        <w:gridCol w:w="352"/>
        <w:gridCol w:w="1121"/>
      </w:tblGrid>
      <w:tr w:rsidR="006D1D8F">
        <w:trPr>
          <w:trHeight w:val="262"/>
        </w:trPr>
        <w:tc>
          <w:tcPr>
            <w:tcW w:w="739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b/>
                <w:sz w:val="22"/>
              </w:rPr>
              <w:t xml:space="preserve">Направление воспитания </w:t>
            </w:r>
          </w:p>
        </w:tc>
        <w:tc>
          <w:tcPr>
            <w:tcW w:w="1769"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i/>
                <w:sz w:val="22"/>
              </w:rPr>
              <w:t xml:space="preserve">29.2.2. </w:t>
            </w:r>
          </w:p>
        </w:tc>
        <w:tc>
          <w:tcPr>
            <w:tcW w:w="11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 w:firstLine="0"/>
              <w:jc w:val="left"/>
            </w:pPr>
            <w:r>
              <w:rPr>
                <w:i/>
                <w:sz w:val="22"/>
              </w:rPr>
              <w:t xml:space="preserve">стр.175 </w:t>
            </w:r>
          </w:p>
        </w:tc>
      </w:tr>
      <w:tr w:rsidR="006D1D8F">
        <w:trPr>
          <w:trHeight w:val="262"/>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b/>
                <w:sz w:val="22"/>
              </w:rPr>
              <w:t xml:space="preserve">1 </w:t>
            </w:r>
          </w:p>
        </w:tc>
        <w:tc>
          <w:tcPr>
            <w:tcW w:w="68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b/>
                <w:sz w:val="22"/>
              </w:rPr>
              <w:t xml:space="preserve">Патриотическое направление воспитания </w:t>
            </w:r>
          </w:p>
        </w:tc>
        <w:tc>
          <w:tcPr>
            <w:tcW w:w="1769"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i/>
                <w:sz w:val="22"/>
              </w:rPr>
              <w:t xml:space="preserve">29.2.2.1 </w:t>
            </w:r>
          </w:p>
        </w:tc>
        <w:tc>
          <w:tcPr>
            <w:tcW w:w="11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 w:firstLine="0"/>
              <w:jc w:val="left"/>
            </w:pPr>
            <w:r>
              <w:rPr>
                <w:i/>
                <w:sz w:val="22"/>
              </w:rPr>
              <w:t xml:space="preserve">стр.175 </w:t>
            </w:r>
          </w:p>
        </w:tc>
      </w:tr>
      <w:tr w:rsidR="006D1D8F">
        <w:trPr>
          <w:trHeight w:val="264"/>
        </w:trPr>
        <w:tc>
          <w:tcPr>
            <w:tcW w:w="553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b/>
                <w:sz w:val="22"/>
              </w:rPr>
              <w:t xml:space="preserve">Цель </w:t>
            </w:r>
          </w:p>
        </w:tc>
        <w:tc>
          <w:tcPr>
            <w:tcW w:w="4757" w:type="dxa"/>
            <w:gridSpan w:val="4"/>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 w:firstLine="0"/>
              <w:jc w:val="left"/>
            </w:pPr>
            <w:r>
              <w:rPr>
                <w:b/>
                <w:sz w:val="22"/>
              </w:rPr>
              <w:t xml:space="preserve">Ценности: </w:t>
            </w:r>
          </w:p>
        </w:tc>
      </w:tr>
      <w:tr w:rsidR="006D1D8F">
        <w:trPr>
          <w:trHeight w:val="2285"/>
        </w:trPr>
        <w:tc>
          <w:tcPr>
            <w:tcW w:w="553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right="61" w:firstLine="0"/>
            </w:pPr>
            <w:r>
              <w:rPr>
                <w:sz w:val="22"/>
              </w:rPr>
              <w:t xml:space="preserve">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 страны </w:t>
            </w:r>
          </w:p>
        </w:tc>
        <w:tc>
          <w:tcPr>
            <w:tcW w:w="4757" w:type="dxa"/>
            <w:gridSpan w:val="4"/>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 w:right="53" w:firstLine="0"/>
            </w:pPr>
            <w:r>
              <w:rPr>
                <w:b/>
                <w:sz w:val="22"/>
              </w:rPr>
              <w:t xml:space="preserve">Родина и природа </w:t>
            </w:r>
            <w:r>
              <w:rPr>
                <w:sz w:val="22"/>
              </w:rPr>
              <w:t xml:space="preserve">лежат в основе патриотического направления воспитания. Чувство патриотизма возникает у ребенка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w:t>
            </w:r>
            <w:r>
              <w:rPr>
                <w:sz w:val="22"/>
              </w:rPr>
              <w:lastRenderedPageBreak/>
              <w:t xml:space="preserve">(гражданский  патриотизм),  ответственности, ощущения принадлежности к своему народу. </w:t>
            </w:r>
          </w:p>
        </w:tc>
      </w:tr>
      <w:tr w:rsidR="006D1D8F">
        <w:trPr>
          <w:trHeight w:val="769"/>
        </w:trPr>
        <w:tc>
          <w:tcPr>
            <w:tcW w:w="10289" w:type="dxa"/>
            <w:gridSpan w:val="6"/>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right="224" w:firstLine="0"/>
            </w:pPr>
            <w:r>
              <w:rPr>
                <w:i/>
                <w:sz w:val="22"/>
              </w:rPr>
              <w:lastRenderedPageBreak/>
              <w:t xml:space="preserve">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 </w:t>
            </w:r>
          </w:p>
        </w:tc>
      </w:tr>
      <w:tr w:rsidR="006D1D8F">
        <w:trPr>
          <w:trHeight w:val="2287"/>
        </w:trPr>
        <w:tc>
          <w:tcPr>
            <w:tcW w:w="10289" w:type="dxa"/>
            <w:gridSpan w:val="6"/>
            <w:tcBorders>
              <w:top w:val="single" w:sz="4" w:space="0" w:color="000000"/>
              <w:left w:val="single" w:sz="4" w:space="0" w:color="000000"/>
              <w:bottom w:val="single" w:sz="4" w:space="0" w:color="000000"/>
              <w:right w:val="single" w:sz="4" w:space="0" w:color="000000"/>
            </w:tcBorders>
          </w:tcPr>
          <w:p w:rsidR="006D1D8F" w:rsidRDefault="004157EB">
            <w:pPr>
              <w:spacing w:after="0" w:line="277" w:lineRule="auto"/>
              <w:ind w:left="5" w:firstLine="0"/>
            </w:pPr>
            <w:r>
              <w:rPr>
                <w:i/>
                <w:sz w:val="22"/>
              </w:rPr>
              <w:t xml:space="preserve">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w:t>
            </w:r>
          </w:p>
          <w:p w:rsidR="006D1D8F" w:rsidRDefault="004157EB">
            <w:pPr>
              <w:spacing w:after="0" w:line="259" w:lineRule="auto"/>
              <w:ind w:left="5" w:firstLine="0"/>
              <w:jc w:val="left"/>
            </w:pPr>
            <w:r>
              <w:rPr>
                <w:i/>
                <w:sz w:val="22"/>
              </w:rPr>
              <w:t xml:space="preserve">культуре и традициям нашего народа: отношение к труду, семье, стране и вере); </w:t>
            </w:r>
          </w:p>
          <w:p w:rsidR="006D1D8F" w:rsidRDefault="004157EB">
            <w:pPr>
              <w:spacing w:after="22" w:line="257" w:lineRule="auto"/>
              <w:ind w:left="5" w:right="52" w:firstLine="0"/>
            </w:pPr>
            <w:r>
              <w:rPr>
                <w:i/>
                <w:sz w:val="22"/>
              </w:rPr>
              <w:t xml:space="preserve">«патриотизма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w:t>
            </w:r>
          </w:p>
          <w:p w:rsidR="006D1D8F" w:rsidRDefault="004157EB">
            <w:pPr>
              <w:spacing w:after="21" w:line="259" w:lineRule="auto"/>
              <w:ind w:left="5" w:firstLine="0"/>
              <w:jc w:val="left"/>
            </w:pPr>
            <w:r>
              <w:rPr>
                <w:i/>
                <w:sz w:val="22"/>
              </w:rPr>
              <w:t xml:space="preserve">конкретные каждодневные дела, направленные, например, на поддержание чистоты и </w:t>
            </w:r>
          </w:p>
          <w:p w:rsidR="006D1D8F" w:rsidRDefault="004157EB">
            <w:pPr>
              <w:spacing w:after="0" w:line="259" w:lineRule="auto"/>
              <w:ind w:left="5" w:firstLine="0"/>
            </w:pPr>
            <w:r>
              <w:rPr>
                <w:i/>
                <w:sz w:val="22"/>
              </w:rPr>
              <w:t xml:space="preserve">порядка, опрятности и аккуратности, а в дальнейшем – на развитие всего своего населенного пункта, района, края, Отчизны в целом). </w:t>
            </w:r>
          </w:p>
        </w:tc>
      </w:tr>
      <w:tr w:rsidR="006D1D8F">
        <w:trPr>
          <w:trHeight w:val="260"/>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b/>
                <w:sz w:val="22"/>
              </w:rPr>
              <w:t xml:space="preserve">2 </w:t>
            </w:r>
          </w:p>
        </w:tc>
        <w:tc>
          <w:tcPr>
            <w:tcW w:w="68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b/>
                <w:sz w:val="22"/>
              </w:rPr>
              <w:t xml:space="preserve">Духовно-нравственное направление воспитания </w:t>
            </w:r>
          </w:p>
        </w:tc>
        <w:tc>
          <w:tcPr>
            <w:tcW w:w="14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i/>
                <w:sz w:val="22"/>
              </w:rPr>
              <w:t xml:space="preserve">29.2.2.2. </w:t>
            </w:r>
          </w:p>
        </w:tc>
        <w:tc>
          <w:tcPr>
            <w:tcW w:w="147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 w:firstLine="0"/>
              <w:jc w:val="left"/>
            </w:pPr>
            <w:r>
              <w:rPr>
                <w:i/>
                <w:sz w:val="22"/>
              </w:rPr>
              <w:t xml:space="preserve">стр.175 </w:t>
            </w:r>
          </w:p>
        </w:tc>
      </w:tr>
      <w:tr w:rsidR="006D1D8F">
        <w:trPr>
          <w:trHeight w:val="262"/>
        </w:trPr>
        <w:tc>
          <w:tcPr>
            <w:tcW w:w="553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b/>
                <w:sz w:val="22"/>
              </w:rPr>
              <w:t xml:space="preserve">Цель </w:t>
            </w:r>
          </w:p>
        </w:tc>
        <w:tc>
          <w:tcPr>
            <w:tcW w:w="4757" w:type="dxa"/>
            <w:gridSpan w:val="4"/>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 w:firstLine="0"/>
              <w:jc w:val="left"/>
            </w:pPr>
            <w:r>
              <w:rPr>
                <w:b/>
                <w:sz w:val="22"/>
              </w:rPr>
              <w:t xml:space="preserve">Ценности: </w:t>
            </w:r>
          </w:p>
        </w:tc>
      </w:tr>
      <w:tr w:rsidR="006D1D8F">
        <w:trPr>
          <w:trHeight w:val="770"/>
        </w:trPr>
        <w:tc>
          <w:tcPr>
            <w:tcW w:w="553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14" w:line="259" w:lineRule="auto"/>
              <w:ind w:left="5" w:firstLine="0"/>
              <w:jc w:val="left"/>
            </w:pPr>
            <w:r>
              <w:rPr>
                <w:sz w:val="22"/>
              </w:rPr>
              <w:t xml:space="preserve">формирование способности к духовному развитию, </w:t>
            </w:r>
          </w:p>
          <w:p w:rsidR="006D1D8F" w:rsidRDefault="004157EB">
            <w:pPr>
              <w:tabs>
                <w:tab w:val="right" w:pos="5388"/>
              </w:tabs>
              <w:spacing w:after="19" w:line="259" w:lineRule="auto"/>
              <w:ind w:left="0" w:firstLine="0"/>
              <w:jc w:val="left"/>
            </w:pPr>
            <w:r>
              <w:rPr>
                <w:sz w:val="22"/>
              </w:rPr>
              <w:t xml:space="preserve">нравственному </w:t>
            </w:r>
            <w:r>
              <w:rPr>
                <w:sz w:val="22"/>
              </w:rPr>
              <w:tab/>
              <w:t xml:space="preserve">самосовершенствованию, </w:t>
            </w:r>
          </w:p>
          <w:p w:rsidR="006D1D8F" w:rsidRDefault="004157EB">
            <w:pPr>
              <w:spacing w:after="0" w:line="259" w:lineRule="auto"/>
              <w:ind w:left="5" w:firstLine="0"/>
              <w:jc w:val="left"/>
            </w:pPr>
            <w:r>
              <w:rPr>
                <w:sz w:val="22"/>
              </w:rPr>
              <w:t xml:space="preserve">индивидуально-ответственному поведению </w:t>
            </w:r>
          </w:p>
        </w:tc>
        <w:tc>
          <w:tcPr>
            <w:tcW w:w="4757" w:type="dxa"/>
            <w:gridSpan w:val="4"/>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 w:firstLine="0"/>
              <w:jc w:val="left"/>
            </w:pPr>
            <w:r>
              <w:rPr>
                <w:b/>
                <w:sz w:val="22"/>
              </w:rPr>
              <w:t xml:space="preserve">жизнь, милосердие, добро </w:t>
            </w:r>
          </w:p>
        </w:tc>
      </w:tr>
      <w:tr w:rsidR="006D1D8F">
        <w:trPr>
          <w:trHeight w:val="263"/>
        </w:trPr>
        <w:tc>
          <w:tcPr>
            <w:tcW w:w="10289" w:type="dxa"/>
            <w:gridSpan w:val="6"/>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5" w:firstLine="0"/>
              <w:jc w:val="left"/>
            </w:pPr>
            <w:r>
              <w:rPr>
                <w:i/>
                <w:sz w:val="22"/>
              </w:rPr>
              <w:t xml:space="preserve">Духовно-нравственное воспитание направлено на развитие ценностно-смысловой сферы дошкольников </w:t>
            </w:r>
          </w:p>
        </w:tc>
      </w:tr>
    </w:tbl>
    <w:p w:rsidR="006D1D8F" w:rsidRDefault="004157EB">
      <w:pPr>
        <w:spacing w:after="0" w:line="259" w:lineRule="auto"/>
        <w:ind w:left="0" w:firstLine="0"/>
      </w:pPr>
      <w:r>
        <w:rPr>
          <w:b/>
          <w:sz w:val="2"/>
        </w:rPr>
        <w:t xml:space="preserve"> </w:t>
      </w:r>
    </w:p>
    <w:tbl>
      <w:tblPr>
        <w:tblStyle w:val="TableGrid"/>
        <w:tblW w:w="10291" w:type="dxa"/>
        <w:tblInd w:w="896" w:type="dxa"/>
        <w:tblCellMar>
          <w:left w:w="108" w:type="dxa"/>
          <w:right w:w="31" w:type="dxa"/>
        </w:tblCellMar>
        <w:tblLook w:val="04A0" w:firstRow="1" w:lastRow="0" w:firstColumn="1" w:lastColumn="0" w:noHBand="0" w:noVBand="1"/>
      </w:tblPr>
      <w:tblGrid>
        <w:gridCol w:w="534"/>
        <w:gridCol w:w="5008"/>
        <w:gridCol w:w="1855"/>
        <w:gridCol w:w="1419"/>
        <w:gridCol w:w="1475"/>
      </w:tblGrid>
      <w:tr w:rsidR="006D1D8F">
        <w:trPr>
          <w:trHeight w:val="514"/>
        </w:trPr>
        <w:tc>
          <w:tcPr>
            <w:tcW w:w="10291" w:type="dxa"/>
            <w:gridSpan w:val="5"/>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13" w:firstLine="0"/>
            </w:pPr>
            <w:r>
              <w:rPr>
                <w:i/>
                <w:sz w:val="22"/>
              </w:rPr>
              <w:t xml:space="preserve">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 </w:t>
            </w:r>
          </w:p>
        </w:tc>
      </w:tr>
      <w:tr w:rsidR="006D1D8F">
        <w:trPr>
          <w:trHeight w:val="265"/>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jc w:val="left"/>
            </w:pPr>
            <w:r>
              <w:rPr>
                <w:b/>
                <w:sz w:val="22"/>
              </w:rPr>
              <w:t xml:space="preserve">3 </w:t>
            </w:r>
          </w:p>
        </w:tc>
        <w:tc>
          <w:tcPr>
            <w:tcW w:w="68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b/>
                <w:sz w:val="22"/>
              </w:rPr>
              <w:t xml:space="preserve">Социальное направление воспитания </w:t>
            </w:r>
          </w:p>
        </w:tc>
        <w:tc>
          <w:tcPr>
            <w:tcW w:w="14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i/>
                <w:sz w:val="22"/>
              </w:rPr>
              <w:t xml:space="preserve">29.2.2.3. </w:t>
            </w:r>
          </w:p>
        </w:tc>
        <w:tc>
          <w:tcPr>
            <w:tcW w:w="14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i/>
                <w:sz w:val="22"/>
              </w:rPr>
              <w:t xml:space="preserve">стр.176 </w:t>
            </w:r>
          </w:p>
        </w:tc>
      </w:tr>
      <w:tr w:rsidR="006D1D8F">
        <w:trPr>
          <w:trHeight w:val="262"/>
        </w:trPr>
        <w:tc>
          <w:tcPr>
            <w:tcW w:w="55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jc w:val="left"/>
            </w:pPr>
            <w:r>
              <w:rPr>
                <w:b/>
                <w:sz w:val="22"/>
              </w:rPr>
              <w:t xml:space="preserve">Цель </w:t>
            </w:r>
          </w:p>
        </w:tc>
        <w:tc>
          <w:tcPr>
            <w:tcW w:w="474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Ценности: </w:t>
            </w:r>
          </w:p>
        </w:tc>
      </w:tr>
      <w:tr w:rsidR="006D1D8F">
        <w:trPr>
          <w:trHeight w:val="768"/>
        </w:trPr>
        <w:tc>
          <w:tcPr>
            <w:tcW w:w="55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right="101" w:firstLine="0"/>
            </w:pPr>
            <w:r>
              <w:rPr>
                <w:sz w:val="22"/>
              </w:rPr>
              <w:t xml:space="preserve">формирование ценностного отношения детей к семье, другому человеку, развитие дружелюбия, умения находить общий язык с другими людьми </w:t>
            </w:r>
          </w:p>
        </w:tc>
        <w:tc>
          <w:tcPr>
            <w:tcW w:w="474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семья, дружба, человек и сотрудничество </w:t>
            </w:r>
          </w:p>
        </w:tc>
      </w:tr>
      <w:tr w:rsidR="006D1D8F">
        <w:trPr>
          <w:trHeight w:val="1526"/>
        </w:trPr>
        <w:tc>
          <w:tcPr>
            <w:tcW w:w="10291" w:type="dxa"/>
            <w:gridSpan w:val="5"/>
            <w:tcBorders>
              <w:top w:val="single" w:sz="4" w:space="0" w:color="000000"/>
              <w:left w:val="single" w:sz="4" w:space="0" w:color="000000"/>
              <w:bottom w:val="single" w:sz="4" w:space="0" w:color="000000"/>
              <w:right w:val="single" w:sz="4" w:space="0" w:color="000000"/>
            </w:tcBorders>
          </w:tcPr>
          <w:p w:rsidR="006D1D8F" w:rsidRDefault="004157EB">
            <w:pPr>
              <w:spacing w:after="17" w:line="263" w:lineRule="auto"/>
              <w:ind w:left="13" w:right="53" w:firstLine="0"/>
            </w:pPr>
            <w:r>
              <w:rPr>
                <w:i/>
                <w:sz w:val="22"/>
              </w:rPr>
              <w:t xml:space="preserve">В дошкольном детстве ребенок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ребенка к социальному окружению невозможно без грамотно выстроенного </w:t>
            </w:r>
          </w:p>
          <w:p w:rsidR="006D1D8F" w:rsidRDefault="004157EB">
            <w:pPr>
              <w:spacing w:after="0" w:line="259" w:lineRule="auto"/>
              <w:ind w:left="13" w:firstLine="0"/>
            </w:pPr>
            <w:r>
              <w:rPr>
                <w:i/>
                <w:sz w:val="22"/>
              </w:rPr>
              <w:t xml:space="preserve">воспитательного процесса, в котором проявляется личная социальная инициатива ребенка в детсковзрослых и детских общностях. </w:t>
            </w:r>
          </w:p>
        </w:tc>
      </w:tr>
      <w:tr w:rsidR="006D1D8F">
        <w:trPr>
          <w:trHeight w:val="1529"/>
        </w:trPr>
        <w:tc>
          <w:tcPr>
            <w:tcW w:w="10291" w:type="dxa"/>
            <w:gridSpan w:val="5"/>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right="53" w:firstLine="0"/>
            </w:pPr>
            <w:r>
              <w:rPr>
                <w:i/>
                <w:sz w:val="22"/>
              </w:rPr>
              <w:t xml:space="preserve">Важной составляющей социального воспитания является освоение ребенком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ребенком вместе с опытом поведения, с накоплением нравственных представлений, формированием навыка культурного поведения </w:t>
            </w:r>
          </w:p>
        </w:tc>
      </w:tr>
      <w:tr w:rsidR="006D1D8F">
        <w:trPr>
          <w:trHeight w:val="262"/>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jc w:val="left"/>
            </w:pPr>
            <w:r>
              <w:rPr>
                <w:b/>
                <w:sz w:val="22"/>
              </w:rPr>
              <w:t xml:space="preserve">4 </w:t>
            </w:r>
          </w:p>
        </w:tc>
        <w:tc>
          <w:tcPr>
            <w:tcW w:w="68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b/>
                <w:sz w:val="22"/>
              </w:rPr>
              <w:t xml:space="preserve">Познавательное направление воспитания </w:t>
            </w:r>
          </w:p>
        </w:tc>
        <w:tc>
          <w:tcPr>
            <w:tcW w:w="14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i/>
                <w:sz w:val="22"/>
              </w:rPr>
              <w:t xml:space="preserve">29.2.2.4. </w:t>
            </w:r>
          </w:p>
        </w:tc>
        <w:tc>
          <w:tcPr>
            <w:tcW w:w="14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i/>
                <w:sz w:val="22"/>
              </w:rPr>
              <w:t xml:space="preserve">стр.176 </w:t>
            </w:r>
          </w:p>
        </w:tc>
      </w:tr>
      <w:tr w:rsidR="006D1D8F">
        <w:trPr>
          <w:trHeight w:val="262"/>
        </w:trPr>
        <w:tc>
          <w:tcPr>
            <w:tcW w:w="55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jc w:val="left"/>
            </w:pPr>
            <w:r>
              <w:rPr>
                <w:b/>
                <w:sz w:val="22"/>
              </w:rPr>
              <w:t xml:space="preserve">Цель </w:t>
            </w:r>
          </w:p>
        </w:tc>
        <w:tc>
          <w:tcPr>
            <w:tcW w:w="474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rPr>
                <w:b/>
                <w:sz w:val="22"/>
              </w:rPr>
              <w:t xml:space="preserve">Ценности: </w:t>
            </w:r>
          </w:p>
        </w:tc>
      </w:tr>
      <w:tr w:rsidR="006D1D8F">
        <w:trPr>
          <w:trHeight w:val="262"/>
        </w:trPr>
        <w:tc>
          <w:tcPr>
            <w:tcW w:w="55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jc w:val="left"/>
            </w:pPr>
            <w:r>
              <w:rPr>
                <w:sz w:val="22"/>
              </w:rPr>
              <w:t xml:space="preserve">формирование ценности познания </w:t>
            </w:r>
          </w:p>
        </w:tc>
        <w:tc>
          <w:tcPr>
            <w:tcW w:w="474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rPr>
                <w:b/>
                <w:sz w:val="22"/>
              </w:rPr>
              <w:t xml:space="preserve">познание </w:t>
            </w:r>
          </w:p>
        </w:tc>
      </w:tr>
      <w:tr w:rsidR="006D1D8F">
        <w:trPr>
          <w:trHeight w:val="1275"/>
        </w:trPr>
        <w:tc>
          <w:tcPr>
            <w:tcW w:w="10291" w:type="dxa"/>
            <w:gridSpan w:val="5"/>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right="63" w:firstLine="0"/>
            </w:pPr>
            <w:r>
              <w:rPr>
                <w:i/>
                <w:sz w:val="22"/>
              </w:rPr>
              <w:lastRenderedPageBreak/>
              <w:t xml:space="preserve">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ребенка.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ребенка. </w:t>
            </w:r>
          </w:p>
        </w:tc>
      </w:tr>
      <w:tr w:rsidR="006D1D8F">
        <w:trPr>
          <w:trHeight w:val="264"/>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jc w:val="left"/>
            </w:pPr>
            <w:r>
              <w:rPr>
                <w:b/>
                <w:sz w:val="22"/>
              </w:rPr>
              <w:t xml:space="preserve">5 </w:t>
            </w:r>
          </w:p>
        </w:tc>
        <w:tc>
          <w:tcPr>
            <w:tcW w:w="68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b/>
                <w:sz w:val="22"/>
              </w:rPr>
              <w:t xml:space="preserve">Физическое и оздоровительное направление воспитания </w:t>
            </w:r>
          </w:p>
        </w:tc>
        <w:tc>
          <w:tcPr>
            <w:tcW w:w="14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i/>
                <w:sz w:val="22"/>
              </w:rPr>
              <w:t xml:space="preserve">29.2.2.5. </w:t>
            </w:r>
          </w:p>
        </w:tc>
        <w:tc>
          <w:tcPr>
            <w:tcW w:w="14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i/>
                <w:sz w:val="22"/>
              </w:rPr>
              <w:t xml:space="preserve">стр.176 </w:t>
            </w:r>
          </w:p>
        </w:tc>
      </w:tr>
      <w:tr w:rsidR="006D1D8F">
        <w:trPr>
          <w:trHeight w:val="257"/>
        </w:trPr>
        <w:tc>
          <w:tcPr>
            <w:tcW w:w="55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jc w:val="left"/>
            </w:pPr>
            <w:r>
              <w:rPr>
                <w:b/>
                <w:sz w:val="22"/>
              </w:rPr>
              <w:t xml:space="preserve">Цель </w:t>
            </w:r>
          </w:p>
        </w:tc>
        <w:tc>
          <w:tcPr>
            <w:tcW w:w="474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rPr>
                <w:b/>
                <w:sz w:val="22"/>
              </w:rPr>
              <w:t xml:space="preserve">Ценности: </w:t>
            </w:r>
          </w:p>
        </w:tc>
      </w:tr>
      <w:tr w:rsidR="006D1D8F">
        <w:trPr>
          <w:trHeight w:val="768"/>
        </w:trPr>
        <w:tc>
          <w:tcPr>
            <w:tcW w:w="55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right="66" w:firstLine="0"/>
            </w:pPr>
            <w:r>
              <w:rPr>
                <w:sz w:val="22"/>
              </w:rPr>
              <w:t xml:space="preserve">формирование ценностного отношения детей к здоровому образу жизни, овладение элементарными гигиеническими навыками и правилами безопасности. </w:t>
            </w:r>
          </w:p>
        </w:tc>
        <w:tc>
          <w:tcPr>
            <w:tcW w:w="474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rPr>
                <w:b/>
                <w:sz w:val="22"/>
              </w:rPr>
              <w:t xml:space="preserve">жизнь и здоровье </w:t>
            </w:r>
          </w:p>
        </w:tc>
      </w:tr>
      <w:tr w:rsidR="006D1D8F">
        <w:trPr>
          <w:trHeight w:val="768"/>
        </w:trPr>
        <w:tc>
          <w:tcPr>
            <w:tcW w:w="10291" w:type="dxa"/>
            <w:gridSpan w:val="5"/>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right="281" w:firstLine="0"/>
            </w:pPr>
            <w:r>
              <w:rPr>
                <w:i/>
                <w:sz w:val="22"/>
              </w:rPr>
              <w:t xml:space="preserve">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 </w:t>
            </w:r>
          </w:p>
        </w:tc>
      </w:tr>
      <w:tr w:rsidR="006D1D8F">
        <w:trPr>
          <w:trHeight w:val="264"/>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jc w:val="left"/>
            </w:pPr>
            <w:r>
              <w:rPr>
                <w:b/>
                <w:sz w:val="22"/>
              </w:rPr>
              <w:t xml:space="preserve">6 </w:t>
            </w:r>
          </w:p>
        </w:tc>
        <w:tc>
          <w:tcPr>
            <w:tcW w:w="68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b/>
                <w:sz w:val="22"/>
              </w:rPr>
              <w:t xml:space="preserve">Трудовое направление воспитания </w:t>
            </w:r>
          </w:p>
        </w:tc>
        <w:tc>
          <w:tcPr>
            <w:tcW w:w="14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sz w:val="22"/>
              </w:rPr>
              <w:t xml:space="preserve">29.2.2.6 </w:t>
            </w:r>
          </w:p>
        </w:tc>
        <w:tc>
          <w:tcPr>
            <w:tcW w:w="14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i/>
                <w:sz w:val="22"/>
              </w:rPr>
              <w:t>стр.</w:t>
            </w:r>
            <w:r>
              <w:rPr>
                <w:sz w:val="22"/>
              </w:rPr>
              <w:t xml:space="preserve">177 </w:t>
            </w:r>
          </w:p>
        </w:tc>
      </w:tr>
      <w:tr w:rsidR="006D1D8F">
        <w:trPr>
          <w:trHeight w:val="262"/>
        </w:trPr>
        <w:tc>
          <w:tcPr>
            <w:tcW w:w="55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jc w:val="left"/>
            </w:pPr>
            <w:r>
              <w:rPr>
                <w:b/>
                <w:sz w:val="22"/>
              </w:rPr>
              <w:t xml:space="preserve">Цель </w:t>
            </w:r>
          </w:p>
        </w:tc>
        <w:tc>
          <w:tcPr>
            <w:tcW w:w="474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rPr>
                <w:b/>
                <w:sz w:val="22"/>
              </w:rPr>
              <w:t xml:space="preserve">Ценность: </w:t>
            </w:r>
          </w:p>
        </w:tc>
      </w:tr>
      <w:tr w:rsidR="006D1D8F">
        <w:trPr>
          <w:trHeight w:val="517"/>
        </w:trPr>
        <w:tc>
          <w:tcPr>
            <w:tcW w:w="55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pPr>
            <w:r>
              <w:rPr>
                <w:sz w:val="22"/>
              </w:rPr>
              <w:t xml:space="preserve">формирование ценностного отношения детей к труду, трудолюбию и приобщение ребенка к труду </w:t>
            </w:r>
          </w:p>
        </w:tc>
        <w:tc>
          <w:tcPr>
            <w:tcW w:w="474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rPr>
                <w:b/>
                <w:sz w:val="22"/>
              </w:rPr>
              <w:t xml:space="preserve">труд </w:t>
            </w:r>
          </w:p>
        </w:tc>
      </w:tr>
      <w:tr w:rsidR="006D1D8F">
        <w:trPr>
          <w:trHeight w:val="1274"/>
        </w:trPr>
        <w:tc>
          <w:tcPr>
            <w:tcW w:w="10291" w:type="dxa"/>
            <w:gridSpan w:val="5"/>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right="226" w:firstLine="0"/>
            </w:pPr>
            <w:r>
              <w:rPr>
                <w:i/>
                <w:sz w:val="22"/>
              </w:rPr>
              <w:t xml:space="preserve">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 </w:t>
            </w:r>
          </w:p>
        </w:tc>
      </w:tr>
      <w:tr w:rsidR="006D1D8F">
        <w:trPr>
          <w:trHeight w:val="259"/>
        </w:trPr>
        <w:tc>
          <w:tcPr>
            <w:tcW w:w="5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jc w:val="left"/>
            </w:pPr>
            <w:r>
              <w:rPr>
                <w:b/>
                <w:sz w:val="22"/>
              </w:rPr>
              <w:t xml:space="preserve">7 </w:t>
            </w:r>
          </w:p>
        </w:tc>
        <w:tc>
          <w:tcPr>
            <w:tcW w:w="68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b/>
                <w:sz w:val="22"/>
              </w:rPr>
              <w:t xml:space="preserve">Эстетическое направление воспитания </w:t>
            </w:r>
          </w:p>
        </w:tc>
        <w:tc>
          <w:tcPr>
            <w:tcW w:w="14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i/>
                <w:sz w:val="22"/>
              </w:rPr>
              <w:t xml:space="preserve">29.2.2.7 </w:t>
            </w:r>
          </w:p>
        </w:tc>
        <w:tc>
          <w:tcPr>
            <w:tcW w:w="14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i/>
                <w:sz w:val="22"/>
              </w:rPr>
              <w:t xml:space="preserve">стр.177 </w:t>
            </w:r>
          </w:p>
        </w:tc>
      </w:tr>
      <w:tr w:rsidR="006D1D8F">
        <w:trPr>
          <w:trHeight w:val="264"/>
        </w:trPr>
        <w:tc>
          <w:tcPr>
            <w:tcW w:w="55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jc w:val="left"/>
            </w:pPr>
            <w:r>
              <w:rPr>
                <w:b/>
                <w:sz w:val="22"/>
              </w:rPr>
              <w:t xml:space="preserve">Цель </w:t>
            </w:r>
          </w:p>
        </w:tc>
        <w:tc>
          <w:tcPr>
            <w:tcW w:w="474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rPr>
                <w:b/>
                <w:sz w:val="22"/>
              </w:rPr>
              <w:t xml:space="preserve">Ценности: </w:t>
            </w:r>
          </w:p>
        </w:tc>
      </w:tr>
      <w:tr w:rsidR="006D1D8F">
        <w:trPr>
          <w:trHeight w:val="517"/>
        </w:trPr>
        <w:tc>
          <w:tcPr>
            <w:tcW w:w="55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3" w:firstLine="0"/>
            </w:pPr>
            <w:r>
              <w:rPr>
                <w:sz w:val="22"/>
              </w:rPr>
              <w:t xml:space="preserve">способствовать становлению у ребенка ценностного отношения к красоте </w:t>
            </w:r>
          </w:p>
        </w:tc>
        <w:tc>
          <w:tcPr>
            <w:tcW w:w="474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rPr>
                <w:b/>
                <w:sz w:val="22"/>
              </w:rPr>
              <w:t xml:space="preserve">культура, красота </w:t>
            </w:r>
          </w:p>
        </w:tc>
      </w:tr>
      <w:tr w:rsidR="006D1D8F">
        <w:trPr>
          <w:trHeight w:val="1779"/>
        </w:trPr>
        <w:tc>
          <w:tcPr>
            <w:tcW w:w="10291" w:type="dxa"/>
            <w:gridSpan w:val="5"/>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13" w:right="116" w:firstLine="0"/>
            </w:pPr>
            <w:r>
              <w:rPr>
                <w:i/>
                <w:sz w:val="22"/>
              </w:rPr>
              <w:t xml:space="preserve">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ребенка. Искусство делает ребенка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 </w:t>
            </w:r>
          </w:p>
        </w:tc>
      </w:tr>
    </w:tbl>
    <w:p w:rsidR="006D1D8F" w:rsidRDefault="004157EB" w:rsidP="004157EB">
      <w:pPr>
        <w:numPr>
          <w:ilvl w:val="1"/>
          <w:numId w:val="105"/>
        </w:numPr>
        <w:spacing w:after="0" w:line="259" w:lineRule="auto"/>
        <w:ind w:right="238" w:hanging="562"/>
        <w:jc w:val="right"/>
      </w:pPr>
      <w:r>
        <w:rPr>
          <w:b/>
          <w:color w:val="000009"/>
          <w:sz w:val="28"/>
        </w:rPr>
        <w:t>Целевые ориентиры результатов воспитания</w:t>
      </w:r>
      <w:r>
        <w:rPr>
          <w:b/>
          <w:sz w:val="28"/>
        </w:rPr>
        <w:t xml:space="preserve"> </w:t>
      </w:r>
    </w:p>
    <w:p w:rsidR="006D1D8F" w:rsidRDefault="004157EB" w:rsidP="004157EB">
      <w:pPr>
        <w:numPr>
          <w:ilvl w:val="2"/>
          <w:numId w:val="105"/>
        </w:numPr>
        <w:spacing w:after="24" w:line="259" w:lineRule="auto"/>
        <w:ind w:right="346" w:hanging="629"/>
        <w:jc w:val="left"/>
      </w:pPr>
      <w:r>
        <w:rPr>
          <w:b/>
          <w:color w:val="000009"/>
        </w:rPr>
        <w:t>Целевые ориентиры воспитания детей раннего возраста (к трем годам)</w:t>
      </w:r>
      <w:r>
        <w:rPr>
          <w:b/>
        </w:rPr>
        <w:t xml:space="preserve"> </w:t>
      </w:r>
    </w:p>
    <w:p w:rsidR="006D1D8F" w:rsidRDefault="004157EB" w:rsidP="004157EB">
      <w:pPr>
        <w:numPr>
          <w:ilvl w:val="2"/>
          <w:numId w:val="105"/>
        </w:numPr>
        <w:spacing w:after="19" w:line="259" w:lineRule="auto"/>
        <w:ind w:right="346" w:hanging="629"/>
        <w:jc w:val="left"/>
      </w:pPr>
      <w:r>
        <w:rPr>
          <w:b/>
          <w:color w:val="000009"/>
        </w:rPr>
        <w:t>Целевые ориентиры воспитания детей на этапе завершения освоения программы</w:t>
      </w:r>
      <w:r>
        <w:rPr>
          <w:b/>
        </w:rPr>
        <w:t xml:space="preserve"> </w:t>
      </w:r>
    </w:p>
    <w:p w:rsidR="006D1D8F" w:rsidRDefault="004157EB">
      <w:pPr>
        <w:spacing w:after="0" w:line="259" w:lineRule="auto"/>
        <w:ind w:left="0" w:firstLine="0"/>
        <w:jc w:val="left"/>
      </w:pPr>
      <w:r>
        <w:rPr>
          <w:b/>
          <w:sz w:val="20"/>
        </w:rPr>
        <w:t xml:space="preserve"> </w:t>
      </w:r>
    </w:p>
    <w:tbl>
      <w:tblPr>
        <w:tblStyle w:val="TableGrid"/>
        <w:tblW w:w="10279" w:type="dxa"/>
        <w:tblInd w:w="895" w:type="dxa"/>
        <w:tblCellMar>
          <w:top w:w="10" w:type="dxa"/>
          <w:left w:w="5" w:type="dxa"/>
          <w:right w:w="16" w:type="dxa"/>
        </w:tblCellMar>
        <w:tblLook w:val="04A0" w:firstRow="1" w:lastRow="0" w:firstColumn="1" w:lastColumn="0" w:noHBand="0" w:noVBand="1"/>
      </w:tblPr>
      <w:tblGrid>
        <w:gridCol w:w="2746"/>
        <w:gridCol w:w="1807"/>
        <w:gridCol w:w="2557"/>
        <w:gridCol w:w="719"/>
        <w:gridCol w:w="1129"/>
        <w:gridCol w:w="1321"/>
      </w:tblGrid>
      <w:tr w:rsidR="006D1D8F">
        <w:trPr>
          <w:trHeight w:val="278"/>
        </w:trPr>
        <w:tc>
          <w:tcPr>
            <w:tcW w:w="7677" w:type="dxa"/>
            <w:gridSpan w:val="4"/>
            <w:vMerge w:val="restart"/>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8" w:firstLine="0"/>
              <w:jc w:val="left"/>
            </w:pPr>
            <w:r>
              <w:rPr>
                <w:b/>
                <w:sz w:val="22"/>
              </w:rPr>
              <w:t xml:space="preserve">Целевые ориентиры воспитания детей </w:t>
            </w:r>
          </w:p>
        </w:tc>
        <w:tc>
          <w:tcPr>
            <w:tcW w:w="113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i/>
                <w:sz w:val="22"/>
              </w:rPr>
              <w:t xml:space="preserve">29.2.3.1. </w:t>
            </w:r>
          </w:p>
        </w:tc>
        <w:tc>
          <w:tcPr>
            <w:tcW w:w="147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left"/>
            </w:pPr>
            <w:r>
              <w:rPr>
                <w:i/>
                <w:sz w:val="22"/>
              </w:rPr>
              <w:t xml:space="preserve">стр.178 </w:t>
            </w:r>
          </w:p>
        </w:tc>
      </w:tr>
      <w:tr w:rsidR="006D1D8F">
        <w:trPr>
          <w:trHeight w:val="286"/>
        </w:trPr>
        <w:tc>
          <w:tcPr>
            <w:tcW w:w="0" w:type="auto"/>
            <w:gridSpan w:val="4"/>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13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i/>
                <w:sz w:val="22"/>
              </w:rPr>
              <w:t xml:space="preserve">29.3.2. </w:t>
            </w:r>
          </w:p>
        </w:tc>
        <w:tc>
          <w:tcPr>
            <w:tcW w:w="147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7" w:firstLine="0"/>
              <w:jc w:val="left"/>
            </w:pPr>
            <w:r>
              <w:rPr>
                <w:i/>
                <w:sz w:val="22"/>
              </w:rPr>
              <w:t xml:space="preserve">стр.179 </w:t>
            </w:r>
          </w:p>
        </w:tc>
      </w:tr>
      <w:tr w:rsidR="006D1D8F">
        <w:trPr>
          <w:trHeight w:val="768"/>
        </w:trPr>
        <w:tc>
          <w:tcPr>
            <w:tcW w:w="1944"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397" w:hanging="82"/>
              <w:jc w:val="left"/>
            </w:pPr>
            <w:r>
              <w:rPr>
                <w:b/>
                <w:sz w:val="22"/>
              </w:rPr>
              <w:t xml:space="preserve">Направление воспитания </w:t>
            </w:r>
          </w:p>
        </w:tc>
        <w:tc>
          <w:tcPr>
            <w:tcW w:w="1841"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59" w:firstLine="0"/>
              <w:jc w:val="center"/>
            </w:pPr>
            <w:r>
              <w:rPr>
                <w:b/>
                <w:sz w:val="22"/>
              </w:rPr>
              <w:t xml:space="preserve">Ценности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8" w:right="147" w:firstLine="230"/>
            </w:pPr>
            <w:r>
              <w:rPr>
                <w:b/>
                <w:sz w:val="22"/>
              </w:rPr>
              <w:t xml:space="preserve">Целевые ориентиры детей раннего возраста (к трем годам) </w:t>
            </w:r>
          </w:p>
        </w:tc>
        <w:tc>
          <w:tcPr>
            <w:tcW w:w="365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99" w:right="347" w:hanging="401"/>
            </w:pPr>
            <w:r>
              <w:rPr>
                <w:b/>
                <w:sz w:val="22"/>
              </w:rPr>
              <w:t xml:space="preserve">Целевые ориентиры детей на этапе завершения освоения программы </w:t>
            </w:r>
          </w:p>
        </w:tc>
      </w:tr>
      <w:tr w:rsidR="006D1D8F">
        <w:trPr>
          <w:trHeight w:val="1277"/>
        </w:trPr>
        <w:tc>
          <w:tcPr>
            <w:tcW w:w="1944" w:type="dxa"/>
            <w:tcBorders>
              <w:top w:val="single" w:sz="4" w:space="0" w:color="000000"/>
              <w:left w:val="single" w:sz="4" w:space="0" w:color="000000"/>
              <w:bottom w:val="single" w:sz="4" w:space="0" w:color="000000"/>
              <w:right w:val="single" w:sz="4" w:space="0" w:color="000000"/>
            </w:tcBorders>
          </w:tcPr>
          <w:p w:rsidR="006D1D8F" w:rsidRDefault="004157EB">
            <w:pPr>
              <w:spacing w:after="21" w:line="259" w:lineRule="auto"/>
              <w:ind w:left="0" w:firstLine="0"/>
              <w:jc w:val="left"/>
            </w:pPr>
            <w:r>
              <w:rPr>
                <w:b/>
                <w:sz w:val="22"/>
              </w:rPr>
              <w:t xml:space="preserve"> </w:t>
            </w:r>
          </w:p>
          <w:p w:rsidR="006D1D8F" w:rsidRDefault="004157EB">
            <w:pPr>
              <w:spacing w:after="0" w:line="259" w:lineRule="auto"/>
              <w:ind w:left="178" w:firstLine="0"/>
              <w:jc w:val="left"/>
            </w:pPr>
            <w:r>
              <w:rPr>
                <w:b/>
                <w:sz w:val="22"/>
              </w:rPr>
              <w:t xml:space="preserve">Патриотическое </w:t>
            </w: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 </w:t>
            </w:r>
          </w:p>
          <w:p w:rsidR="006D1D8F" w:rsidRDefault="004157EB">
            <w:pPr>
              <w:spacing w:after="0" w:line="259" w:lineRule="auto"/>
              <w:ind w:left="138" w:right="60" w:firstLine="0"/>
              <w:jc w:val="center"/>
            </w:pPr>
            <w:r>
              <w:rPr>
                <w:b/>
                <w:sz w:val="22"/>
              </w:rPr>
              <w:t xml:space="preserve">Родина, природа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1" w:line="273" w:lineRule="auto"/>
              <w:ind w:left="115" w:firstLine="0"/>
              <w:jc w:val="left"/>
            </w:pPr>
            <w:r>
              <w:rPr>
                <w:sz w:val="22"/>
              </w:rPr>
              <w:t xml:space="preserve">Проявляющий привязанность к близким </w:t>
            </w:r>
          </w:p>
          <w:p w:rsidR="006D1D8F" w:rsidRDefault="004157EB">
            <w:pPr>
              <w:tabs>
                <w:tab w:val="right" w:pos="2814"/>
              </w:tabs>
              <w:spacing w:after="22" w:line="259" w:lineRule="auto"/>
              <w:ind w:left="0" w:firstLine="0"/>
              <w:jc w:val="left"/>
            </w:pPr>
            <w:r>
              <w:rPr>
                <w:sz w:val="22"/>
              </w:rPr>
              <w:t xml:space="preserve">людям, </w:t>
            </w:r>
            <w:r>
              <w:rPr>
                <w:sz w:val="22"/>
              </w:rPr>
              <w:tab/>
              <w:t xml:space="preserve">бережное </w:t>
            </w:r>
          </w:p>
          <w:p w:rsidR="006D1D8F" w:rsidRDefault="004157EB">
            <w:pPr>
              <w:spacing w:after="0" w:line="259" w:lineRule="auto"/>
              <w:ind w:left="115" w:firstLine="0"/>
              <w:jc w:val="left"/>
            </w:pPr>
            <w:r>
              <w:rPr>
                <w:sz w:val="22"/>
              </w:rPr>
              <w:t xml:space="preserve">отношение к живому </w:t>
            </w:r>
          </w:p>
        </w:tc>
        <w:tc>
          <w:tcPr>
            <w:tcW w:w="365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57" w:firstLine="0"/>
            </w:pPr>
            <w:r>
              <w:rPr>
                <w:sz w:val="22"/>
              </w:rPr>
              <w:t xml:space="preserve">Любящий свою малую родину и имеющий представление о своей стране – России, испытывающий чувство привязанности к родному дому, семье, близким людям. </w:t>
            </w:r>
          </w:p>
        </w:tc>
      </w:tr>
      <w:tr w:rsidR="006D1D8F">
        <w:trPr>
          <w:trHeight w:val="3804"/>
        </w:trPr>
        <w:tc>
          <w:tcPr>
            <w:tcW w:w="194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lastRenderedPageBreak/>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96" w:line="259" w:lineRule="auto"/>
              <w:ind w:left="0" w:firstLine="0"/>
              <w:jc w:val="left"/>
            </w:pPr>
            <w:r>
              <w:rPr>
                <w:b/>
                <w:sz w:val="22"/>
              </w:rPr>
              <w:t xml:space="preserve"> </w:t>
            </w:r>
          </w:p>
          <w:p w:rsidR="006D1D8F" w:rsidRDefault="004157EB">
            <w:pPr>
              <w:spacing w:after="19" w:line="259" w:lineRule="auto"/>
              <w:ind w:left="0" w:firstLine="0"/>
              <w:jc w:val="left"/>
            </w:pPr>
            <w:r>
              <w:rPr>
                <w:b/>
                <w:sz w:val="22"/>
              </w:rPr>
              <w:t xml:space="preserve"> </w:t>
            </w:r>
          </w:p>
          <w:p w:rsidR="006D1D8F" w:rsidRDefault="004157EB">
            <w:pPr>
              <w:spacing w:after="0" w:line="259" w:lineRule="auto"/>
              <w:ind w:left="300" w:firstLine="226"/>
              <w:jc w:val="left"/>
            </w:pPr>
            <w:r>
              <w:rPr>
                <w:b/>
                <w:sz w:val="22"/>
              </w:rPr>
              <w:t xml:space="preserve">Духовнонравственное </w:t>
            </w: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228"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65" w:firstLine="0"/>
              <w:jc w:val="center"/>
            </w:pPr>
            <w:r>
              <w:rPr>
                <w:b/>
                <w:sz w:val="22"/>
              </w:rPr>
              <w:t xml:space="preserve">Жизнь, милосердие, добро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4" w:lineRule="auto"/>
              <w:ind w:left="115" w:firstLine="0"/>
            </w:pPr>
            <w:r>
              <w:rPr>
                <w:sz w:val="22"/>
              </w:rPr>
              <w:t xml:space="preserve">Способный  понятьи принять, что такое </w:t>
            </w:r>
          </w:p>
          <w:p w:rsidR="006D1D8F" w:rsidRDefault="004157EB">
            <w:pPr>
              <w:spacing w:after="18" w:line="259" w:lineRule="auto"/>
              <w:ind w:left="115" w:firstLine="0"/>
              <w:jc w:val="left"/>
            </w:pPr>
            <w:r>
              <w:rPr>
                <w:sz w:val="22"/>
              </w:rPr>
              <w:t xml:space="preserve">«хорошо» и «плохо». </w:t>
            </w:r>
          </w:p>
          <w:p w:rsidR="006D1D8F" w:rsidRDefault="004157EB">
            <w:pPr>
              <w:spacing w:after="0" w:line="259" w:lineRule="auto"/>
              <w:ind w:left="115" w:firstLine="0"/>
              <w:jc w:val="left"/>
            </w:pPr>
            <w:r>
              <w:rPr>
                <w:sz w:val="22"/>
              </w:rPr>
              <w:t xml:space="preserve">Проявляющий сочувствие, доброту. </w:t>
            </w:r>
          </w:p>
        </w:tc>
        <w:tc>
          <w:tcPr>
            <w:tcW w:w="365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49" w:lineRule="auto"/>
              <w:ind w:left="120" w:right="53" w:firstLine="0"/>
            </w:pPr>
            <w:r>
              <w:rPr>
                <w:sz w:val="22"/>
              </w:rPr>
              <w:t xml:space="preserve">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 </w:t>
            </w:r>
          </w:p>
          <w:p w:rsidR="006D1D8F" w:rsidRDefault="004157EB">
            <w:pPr>
              <w:spacing w:after="7" w:line="258" w:lineRule="auto"/>
              <w:ind w:left="120" w:right="54" w:firstLine="0"/>
            </w:pPr>
            <w:r>
              <w:rPr>
                <w:sz w:val="22"/>
              </w:rPr>
              <w:t xml:space="preserve">Различающий основные проявления добра и зла, принимающий и уважающий традиционные </w:t>
            </w:r>
          </w:p>
          <w:p w:rsidR="006D1D8F" w:rsidRDefault="004157EB">
            <w:pPr>
              <w:tabs>
                <w:tab w:val="center" w:pos="1816"/>
                <w:tab w:val="center" w:pos="2860"/>
                <w:tab w:val="right" w:pos="3638"/>
              </w:tabs>
              <w:spacing w:after="23" w:line="259" w:lineRule="auto"/>
              <w:ind w:left="0" w:firstLine="0"/>
              <w:jc w:val="left"/>
            </w:pPr>
            <w:r>
              <w:rPr>
                <w:sz w:val="22"/>
              </w:rPr>
              <w:t xml:space="preserve">ценности, </w:t>
            </w:r>
            <w:r>
              <w:rPr>
                <w:sz w:val="22"/>
              </w:rPr>
              <w:tab/>
              <w:t xml:space="preserve">ценности </w:t>
            </w:r>
            <w:r>
              <w:rPr>
                <w:sz w:val="22"/>
              </w:rPr>
              <w:tab/>
              <w:t xml:space="preserve">семьи </w:t>
            </w:r>
            <w:r>
              <w:rPr>
                <w:sz w:val="22"/>
              </w:rPr>
              <w:tab/>
              <w:t xml:space="preserve">и </w:t>
            </w:r>
          </w:p>
          <w:p w:rsidR="006D1D8F" w:rsidRDefault="004157EB">
            <w:pPr>
              <w:spacing w:after="0" w:line="259" w:lineRule="auto"/>
              <w:ind w:left="120" w:right="69" w:firstLine="0"/>
            </w:pPr>
            <w:r>
              <w:rPr>
                <w:sz w:val="22"/>
              </w:rPr>
              <w:t xml:space="preserve">общества, правдивый, искренний, способный к сочувствию и заботе, к нравственному поступку. </w:t>
            </w:r>
          </w:p>
        </w:tc>
      </w:tr>
      <w:tr w:rsidR="006D1D8F">
        <w:trPr>
          <w:trHeight w:val="3807"/>
        </w:trPr>
        <w:tc>
          <w:tcPr>
            <w:tcW w:w="194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225" w:line="259" w:lineRule="auto"/>
              <w:ind w:left="0" w:firstLine="0"/>
              <w:jc w:val="left"/>
            </w:pPr>
            <w:r>
              <w:rPr>
                <w:b/>
                <w:sz w:val="22"/>
              </w:rPr>
              <w:t xml:space="preserve"> </w:t>
            </w:r>
          </w:p>
          <w:p w:rsidR="006D1D8F" w:rsidRDefault="004157EB">
            <w:pPr>
              <w:spacing w:after="21" w:line="259" w:lineRule="auto"/>
              <w:ind w:left="0" w:firstLine="0"/>
              <w:jc w:val="left"/>
            </w:pPr>
            <w:r>
              <w:rPr>
                <w:b/>
                <w:sz w:val="22"/>
              </w:rPr>
              <w:t xml:space="preserve"> </w:t>
            </w:r>
          </w:p>
          <w:p w:rsidR="006D1D8F" w:rsidRDefault="004157EB">
            <w:pPr>
              <w:spacing w:after="0" w:line="259" w:lineRule="auto"/>
              <w:ind w:left="50" w:firstLine="0"/>
              <w:jc w:val="center"/>
            </w:pPr>
            <w:r>
              <w:rPr>
                <w:b/>
                <w:sz w:val="22"/>
              </w:rPr>
              <w:t xml:space="preserve">Социальное </w:t>
            </w: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101"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42" w:line="239" w:lineRule="auto"/>
              <w:ind w:left="187" w:right="90" w:firstLine="0"/>
              <w:jc w:val="center"/>
            </w:pPr>
            <w:r>
              <w:rPr>
                <w:b/>
                <w:sz w:val="22"/>
              </w:rPr>
              <w:t xml:space="preserve">Человек, семья, </w:t>
            </w:r>
          </w:p>
          <w:p w:rsidR="006D1D8F" w:rsidRDefault="004157EB">
            <w:pPr>
              <w:spacing w:after="19" w:line="259" w:lineRule="auto"/>
              <w:ind w:left="42" w:firstLine="0"/>
              <w:jc w:val="center"/>
            </w:pPr>
            <w:r>
              <w:rPr>
                <w:b/>
                <w:sz w:val="22"/>
              </w:rPr>
              <w:t xml:space="preserve">дружба, </w:t>
            </w:r>
          </w:p>
          <w:p w:rsidR="006D1D8F" w:rsidRDefault="004157EB">
            <w:pPr>
              <w:spacing w:after="0" w:line="259" w:lineRule="auto"/>
              <w:ind w:left="161" w:firstLine="0"/>
              <w:jc w:val="left"/>
            </w:pPr>
            <w:r>
              <w:rPr>
                <w:b/>
                <w:sz w:val="22"/>
              </w:rPr>
              <w:t xml:space="preserve">сотрудничество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45" w:lineRule="auto"/>
              <w:ind w:left="115" w:right="64" w:firstLine="0"/>
            </w:pPr>
            <w:r>
              <w:rPr>
                <w:sz w:val="22"/>
              </w:rPr>
              <w:t xml:space="preserve">Испытывающий чувство удовольствия в случае одобрения и чувство огорчения в случае неодобрения со стороны взрослых. </w:t>
            </w:r>
          </w:p>
          <w:p w:rsidR="006D1D8F" w:rsidRDefault="004157EB">
            <w:pPr>
              <w:spacing w:after="0" w:line="251" w:lineRule="auto"/>
              <w:ind w:left="115" w:right="67" w:firstLine="0"/>
            </w:pPr>
            <w:r>
              <w:rPr>
                <w:sz w:val="22"/>
              </w:rPr>
              <w:t xml:space="preserve">Проявляющий интерес к другим детям и способный бесконфликтно играть рядом с ними. </w:t>
            </w:r>
          </w:p>
          <w:p w:rsidR="006D1D8F" w:rsidRDefault="004157EB">
            <w:pPr>
              <w:spacing w:after="20" w:line="257" w:lineRule="auto"/>
              <w:ind w:left="115" w:right="72" w:firstLine="0"/>
            </w:pPr>
            <w:r>
              <w:rPr>
                <w:sz w:val="22"/>
              </w:rPr>
              <w:t xml:space="preserve">Проявляющий позицию «Я сам!». Способный к самостоятельным </w:t>
            </w:r>
          </w:p>
          <w:p w:rsidR="006D1D8F" w:rsidRDefault="004157EB">
            <w:pPr>
              <w:spacing w:after="0" w:line="259" w:lineRule="auto"/>
              <w:ind w:left="115" w:firstLine="0"/>
            </w:pPr>
            <w:r>
              <w:rPr>
                <w:sz w:val="22"/>
              </w:rPr>
              <w:t xml:space="preserve">(свободным) активным действиям в общении. </w:t>
            </w:r>
          </w:p>
        </w:tc>
        <w:tc>
          <w:tcPr>
            <w:tcW w:w="365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83" w:lineRule="auto"/>
              <w:ind w:left="120" w:firstLine="0"/>
              <w:jc w:val="left"/>
            </w:pPr>
            <w:r>
              <w:rPr>
                <w:sz w:val="22"/>
              </w:rPr>
              <w:t xml:space="preserve">Владеющий </w:t>
            </w:r>
            <w:r>
              <w:rPr>
                <w:sz w:val="22"/>
              </w:rPr>
              <w:tab/>
              <w:t xml:space="preserve">основами </w:t>
            </w:r>
            <w:r>
              <w:rPr>
                <w:sz w:val="22"/>
              </w:rPr>
              <w:tab/>
              <w:t xml:space="preserve">речевой культуры. </w:t>
            </w:r>
          </w:p>
          <w:p w:rsidR="006D1D8F" w:rsidRDefault="004157EB">
            <w:pPr>
              <w:spacing w:after="0" w:line="254" w:lineRule="auto"/>
              <w:ind w:left="120" w:right="58" w:firstLine="0"/>
            </w:pPr>
            <w:r>
              <w:rPr>
                <w:sz w:val="22"/>
              </w:rPr>
              <w:t xml:space="preserve">Дружелюбный </w:t>
            </w:r>
            <w:r>
              <w:rPr>
                <w:sz w:val="22"/>
              </w:rPr>
              <w:tab/>
              <w:t xml:space="preserve">и доброжелательный, умеющий слушать и слышать собеседника, способный взаимодействовать со взрослыми и сверстниками на основе общих интересов и дел. </w:t>
            </w:r>
          </w:p>
          <w:p w:rsidR="006D1D8F" w:rsidRDefault="004157EB">
            <w:pPr>
              <w:spacing w:after="0" w:line="259" w:lineRule="auto"/>
              <w:ind w:left="120" w:right="60" w:firstLine="0"/>
            </w:pPr>
            <w:r>
              <w:rPr>
                <w:sz w:val="22"/>
              </w:rPr>
              <w:t xml:space="preserve">Проявляющий ответственность за свои действия и поведение; принимающий и уважающий различия между людьми. </w:t>
            </w:r>
          </w:p>
        </w:tc>
      </w:tr>
      <w:tr w:rsidR="006D1D8F">
        <w:trPr>
          <w:trHeight w:val="3048"/>
        </w:trPr>
        <w:tc>
          <w:tcPr>
            <w:tcW w:w="194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96" w:line="259" w:lineRule="auto"/>
              <w:ind w:left="0" w:firstLine="0"/>
              <w:jc w:val="left"/>
            </w:pPr>
            <w:r>
              <w:rPr>
                <w:b/>
                <w:sz w:val="22"/>
              </w:rPr>
              <w:t xml:space="preserve"> </w:t>
            </w:r>
          </w:p>
          <w:p w:rsidR="006D1D8F" w:rsidRDefault="004157EB">
            <w:pPr>
              <w:spacing w:after="21" w:line="259" w:lineRule="auto"/>
              <w:ind w:left="0" w:firstLine="0"/>
              <w:jc w:val="left"/>
            </w:pPr>
            <w:r>
              <w:rPr>
                <w:b/>
                <w:sz w:val="22"/>
              </w:rPr>
              <w:t xml:space="preserve"> </w:t>
            </w:r>
          </w:p>
          <w:p w:rsidR="006D1D8F" w:rsidRDefault="004157EB">
            <w:pPr>
              <w:spacing w:after="0" w:line="259" w:lineRule="auto"/>
              <w:ind w:left="187" w:firstLine="0"/>
              <w:jc w:val="left"/>
            </w:pPr>
            <w:r>
              <w:rPr>
                <w:b/>
                <w:sz w:val="22"/>
              </w:rPr>
              <w:t xml:space="preserve">Познавательное </w:t>
            </w: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96" w:line="259" w:lineRule="auto"/>
              <w:ind w:left="0" w:firstLine="0"/>
              <w:jc w:val="left"/>
            </w:pPr>
            <w:r>
              <w:rPr>
                <w:b/>
                <w:sz w:val="22"/>
              </w:rPr>
              <w:t xml:space="preserve"> </w:t>
            </w:r>
          </w:p>
          <w:p w:rsidR="006D1D8F" w:rsidRDefault="004157EB">
            <w:pPr>
              <w:spacing w:after="20" w:line="259" w:lineRule="auto"/>
              <w:ind w:left="0" w:firstLine="0"/>
              <w:jc w:val="left"/>
            </w:pPr>
            <w:r>
              <w:rPr>
                <w:b/>
                <w:sz w:val="22"/>
              </w:rPr>
              <w:t xml:space="preserve"> </w:t>
            </w:r>
          </w:p>
          <w:p w:rsidR="006D1D8F" w:rsidRDefault="004157EB">
            <w:pPr>
              <w:spacing w:after="0" w:line="259" w:lineRule="auto"/>
              <w:ind w:left="56" w:firstLine="0"/>
              <w:jc w:val="center"/>
            </w:pPr>
            <w:r>
              <w:rPr>
                <w:b/>
                <w:sz w:val="22"/>
              </w:rPr>
              <w:t xml:space="preserve">Познание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right="78" w:firstLine="0"/>
            </w:pPr>
            <w:r>
              <w:rPr>
                <w:sz w:val="22"/>
              </w:rPr>
              <w:t xml:space="preserve">Проявляющий интерес к окружающему миру. Любознательный, активный в поведении и деятельности </w:t>
            </w:r>
          </w:p>
        </w:tc>
        <w:tc>
          <w:tcPr>
            <w:tcW w:w="3659"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7" w:lineRule="auto"/>
              <w:ind w:left="120" w:right="68" w:firstLine="0"/>
            </w:pPr>
            <w:r>
              <w:rPr>
                <w:sz w:val="22"/>
              </w:rPr>
              <w:t xml:space="preserve">Проявляющий активность, самостоятельность, инициативу в познавательной,  игровой, </w:t>
            </w:r>
          </w:p>
          <w:p w:rsidR="006D1D8F" w:rsidRDefault="004157EB">
            <w:pPr>
              <w:spacing w:after="0" w:line="257" w:lineRule="auto"/>
              <w:ind w:left="120" w:right="66" w:firstLine="0"/>
            </w:pPr>
            <w:r>
              <w:rPr>
                <w:sz w:val="22"/>
              </w:rPr>
              <w:t xml:space="preserve">коммуникативной и продуктивных видах деятельности и в самообслуживании. </w:t>
            </w:r>
          </w:p>
          <w:p w:rsidR="006D1D8F" w:rsidRDefault="004157EB">
            <w:pPr>
              <w:spacing w:after="0" w:line="251" w:lineRule="auto"/>
              <w:ind w:left="120" w:right="56" w:firstLine="0"/>
            </w:pPr>
            <w:r>
              <w:rPr>
                <w:sz w:val="22"/>
              </w:rPr>
              <w:t xml:space="preserve">Любознательный, наблюдательный, испытывающий потребность в самовыражении, в том числе творческом. </w:t>
            </w:r>
          </w:p>
          <w:p w:rsidR="006D1D8F" w:rsidRDefault="004157EB">
            <w:pPr>
              <w:spacing w:after="0" w:line="259" w:lineRule="auto"/>
              <w:ind w:left="120" w:firstLine="0"/>
            </w:pPr>
            <w:r>
              <w:rPr>
                <w:sz w:val="22"/>
              </w:rPr>
              <w:t xml:space="preserve">Обладающий первичной картиной мира на основе традиционных </w:t>
            </w:r>
          </w:p>
        </w:tc>
      </w:tr>
    </w:tbl>
    <w:p w:rsidR="006D1D8F" w:rsidRDefault="004157EB">
      <w:pPr>
        <w:spacing w:after="0" w:line="259" w:lineRule="auto"/>
        <w:ind w:left="0" w:firstLine="0"/>
      </w:pPr>
      <w:r>
        <w:rPr>
          <w:b/>
          <w:sz w:val="2"/>
        </w:rPr>
        <w:t xml:space="preserve"> </w:t>
      </w:r>
    </w:p>
    <w:tbl>
      <w:tblPr>
        <w:tblStyle w:val="TableGrid"/>
        <w:tblW w:w="10282" w:type="dxa"/>
        <w:tblInd w:w="895" w:type="dxa"/>
        <w:tblCellMar>
          <w:top w:w="7" w:type="dxa"/>
          <w:left w:w="5" w:type="dxa"/>
          <w:right w:w="18" w:type="dxa"/>
        </w:tblCellMar>
        <w:tblLook w:val="04A0" w:firstRow="1" w:lastRow="0" w:firstColumn="1" w:lastColumn="0" w:noHBand="0" w:noVBand="1"/>
      </w:tblPr>
      <w:tblGrid>
        <w:gridCol w:w="1939"/>
        <w:gridCol w:w="1822"/>
        <w:gridCol w:w="2939"/>
        <w:gridCol w:w="3582"/>
      </w:tblGrid>
      <w:tr w:rsidR="006D1D8F">
        <w:trPr>
          <w:trHeight w:val="992"/>
        </w:trPr>
        <w:tc>
          <w:tcPr>
            <w:tcW w:w="194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lastRenderedPageBreak/>
              <w:t xml:space="preserve"> </w:t>
            </w: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366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ценностей </w:t>
            </w:r>
          </w:p>
        </w:tc>
      </w:tr>
      <w:tr w:rsidR="006D1D8F">
        <w:trPr>
          <w:trHeight w:val="5074"/>
        </w:trPr>
        <w:tc>
          <w:tcPr>
            <w:tcW w:w="194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223"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142" w:firstLine="156"/>
              <w:jc w:val="left"/>
            </w:pPr>
            <w:r>
              <w:rPr>
                <w:b/>
                <w:sz w:val="22"/>
              </w:rPr>
              <w:t xml:space="preserve">Физическое и оздоровительное </w:t>
            </w: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223"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619" w:hanging="173"/>
              <w:jc w:val="left"/>
            </w:pPr>
            <w:r>
              <w:rPr>
                <w:b/>
                <w:sz w:val="22"/>
              </w:rPr>
              <w:t xml:space="preserve">Здоровье, жизнь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29" w:line="252" w:lineRule="auto"/>
              <w:ind w:left="115" w:right="60" w:firstLine="0"/>
            </w:pPr>
            <w:r>
              <w:rPr>
                <w:sz w:val="22"/>
              </w:rPr>
              <w:t xml:space="preserve">Понимающий ценность жизни и здоровья, владеющий основными способами укрепления здоровья - физическая культура,    закаливание, </w:t>
            </w:r>
          </w:p>
          <w:p w:rsidR="006D1D8F" w:rsidRDefault="004157EB">
            <w:pPr>
              <w:tabs>
                <w:tab w:val="center" w:pos="533"/>
                <w:tab w:val="center" w:pos="2156"/>
              </w:tabs>
              <w:spacing w:after="0" w:line="259" w:lineRule="auto"/>
              <w:ind w:left="0" w:firstLine="0"/>
              <w:jc w:val="left"/>
            </w:pPr>
            <w:r>
              <w:rPr>
                <w:rFonts w:ascii="Calibri" w:eastAsia="Calibri" w:hAnsi="Calibri" w:cs="Calibri"/>
                <w:sz w:val="22"/>
              </w:rPr>
              <w:tab/>
            </w:r>
            <w:r>
              <w:rPr>
                <w:sz w:val="22"/>
              </w:rPr>
              <w:t xml:space="preserve">утренняя </w:t>
            </w:r>
            <w:r>
              <w:rPr>
                <w:sz w:val="22"/>
              </w:rPr>
              <w:tab/>
              <w:t xml:space="preserve">гимнастика, </w:t>
            </w:r>
          </w:p>
          <w:p w:rsidR="006D1D8F" w:rsidRDefault="004157EB">
            <w:pPr>
              <w:spacing w:after="38" w:line="239" w:lineRule="auto"/>
              <w:ind w:left="115" w:firstLine="0"/>
            </w:pPr>
            <w:r>
              <w:rPr>
                <w:sz w:val="22"/>
              </w:rPr>
              <w:t xml:space="preserve">личная гигиена, безопасное поведение и другое; </w:t>
            </w:r>
          </w:p>
          <w:p w:rsidR="006D1D8F" w:rsidRDefault="004157EB">
            <w:pPr>
              <w:spacing w:after="0" w:line="251" w:lineRule="auto"/>
              <w:ind w:left="115" w:right="60" w:firstLine="0"/>
            </w:pPr>
            <w:r>
              <w:rPr>
                <w:sz w:val="22"/>
              </w:rPr>
              <w:t xml:space="preserve">стремящийся  к сбережению и укреплению собственного здоровья и здоровья окружающих. </w:t>
            </w:r>
          </w:p>
          <w:p w:rsidR="006D1D8F" w:rsidRDefault="004157EB">
            <w:pPr>
              <w:spacing w:after="41" w:line="234" w:lineRule="auto"/>
              <w:ind w:left="115" w:firstLine="0"/>
            </w:pPr>
            <w:r>
              <w:rPr>
                <w:sz w:val="22"/>
              </w:rPr>
              <w:t xml:space="preserve">Проявляющий интерес к физическим упражнениями </w:t>
            </w:r>
          </w:p>
          <w:p w:rsidR="006D1D8F" w:rsidRDefault="004157EB">
            <w:pPr>
              <w:spacing w:after="27" w:line="247" w:lineRule="auto"/>
              <w:ind w:left="115" w:right="62" w:firstLine="0"/>
            </w:pPr>
            <w:r>
              <w:rPr>
                <w:sz w:val="22"/>
              </w:rPr>
              <w:t xml:space="preserve">подвижным  играм, стремление к личной и командной победе, нравственные и волевые </w:t>
            </w:r>
          </w:p>
          <w:p w:rsidR="006D1D8F" w:rsidRDefault="004157EB">
            <w:pPr>
              <w:spacing w:after="0" w:line="259" w:lineRule="auto"/>
              <w:ind w:left="115" w:firstLine="0"/>
              <w:jc w:val="left"/>
            </w:pPr>
            <w:r>
              <w:rPr>
                <w:sz w:val="22"/>
              </w:rPr>
              <w:t xml:space="preserve">качества </w:t>
            </w:r>
          </w:p>
        </w:tc>
        <w:tc>
          <w:tcPr>
            <w:tcW w:w="366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64" w:lineRule="auto"/>
              <w:ind w:left="120" w:right="54" w:firstLine="0"/>
            </w:pPr>
            <w:r>
              <w:rPr>
                <w:sz w:val="22"/>
              </w:rPr>
              <w:t xml:space="preserve">Понимающий ценность жизни, владеющий основными способами укрепления здоровья - занятия физической культурой, </w:t>
            </w:r>
          </w:p>
          <w:p w:rsidR="006D1D8F" w:rsidRDefault="004157EB">
            <w:pPr>
              <w:spacing w:after="30" w:line="245" w:lineRule="auto"/>
              <w:ind w:left="120" w:right="54" w:firstLine="0"/>
            </w:pPr>
            <w:r>
              <w:rPr>
                <w:sz w:val="22"/>
              </w:rPr>
              <w:t xml:space="preserve">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w:t>
            </w:r>
          </w:p>
          <w:p w:rsidR="006D1D8F" w:rsidRDefault="004157EB">
            <w:pPr>
              <w:spacing w:after="0" w:line="277" w:lineRule="auto"/>
              <w:ind w:left="120" w:firstLine="0"/>
            </w:pPr>
            <w:r>
              <w:rPr>
                <w:sz w:val="22"/>
              </w:rPr>
              <w:t xml:space="preserve">Проявляющий   интерес  к физическим  упражнениям и </w:t>
            </w:r>
          </w:p>
          <w:p w:rsidR="006D1D8F" w:rsidRDefault="004157EB">
            <w:pPr>
              <w:spacing w:after="19" w:line="259" w:lineRule="auto"/>
              <w:ind w:left="120" w:firstLine="0"/>
              <w:jc w:val="left"/>
            </w:pPr>
            <w:r>
              <w:rPr>
                <w:sz w:val="22"/>
              </w:rPr>
              <w:t xml:space="preserve">подвижным играм, стремление к </w:t>
            </w:r>
          </w:p>
          <w:p w:rsidR="006D1D8F" w:rsidRDefault="004157EB">
            <w:pPr>
              <w:tabs>
                <w:tab w:val="center" w:pos="456"/>
                <w:tab w:val="center" w:pos="1171"/>
                <w:tab w:val="center" w:pos="2039"/>
                <w:tab w:val="center" w:pos="3212"/>
              </w:tabs>
              <w:spacing w:after="0" w:line="259" w:lineRule="auto"/>
              <w:ind w:left="0" w:firstLine="0"/>
              <w:jc w:val="left"/>
            </w:pPr>
            <w:r>
              <w:rPr>
                <w:rFonts w:ascii="Calibri" w:eastAsia="Calibri" w:hAnsi="Calibri" w:cs="Calibri"/>
                <w:sz w:val="22"/>
              </w:rPr>
              <w:tab/>
            </w:r>
            <w:r>
              <w:rPr>
                <w:sz w:val="22"/>
              </w:rPr>
              <w:t xml:space="preserve">личной </w:t>
            </w:r>
            <w:r>
              <w:rPr>
                <w:sz w:val="22"/>
              </w:rPr>
              <w:tab/>
              <w:t xml:space="preserve">и </w:t>
            </w:r>
            <w:r>
              <w:rPr>
                <w:sz w:val="22"/>
              </w:rPr>
              <w:tab/>
              <w:t xml:space="preserve">командной </w:t>
            </w:r>
            <w:r>
              <w:rPr>
                <w:sz w:val="22"/>
              </w:rPr>
              <w:tab/>
              <w:t xml:space="preserve">победе, </w:t>
            </w:r>
          </w:p>
          <w:p w:rsidR="006D1D8F" w:rsidRDefault="004157EB">
            <w:pPr>
              <w:spacing w:after="0" w:line="258" w:lineRule="auto"/>
              <w:ind w:left="120" w:firstLine="0"/>
              <w:jc w:val="left"/>
            </w:pPr>
            <w:r>
              <w:rPr>
                <w:sz w:val="22"/>
              </w:rPr>
              <w:t xml:space="preserve">нравственные и волевые качества Демонстрирующий потребность в двигательной деятельности. </w:t>
            </w:r>
          </w:p>
          <w:p w:rsidR="006D1D8F" w:rsidRDefault="004157EB">
            <w:pPr>
              <w:spacing w:after="0" w:line="259" w:lineRule="auto"/>
              <w:ind w:left="120" w:right="64" w:firstLine="0"/>
            </w:pPr>
            <w:r>
              <w:rPr>
                <w:sz w:val="22"/>
              </w:rPr>
              <w:t xml:space="preserve">Имеющий представление о некоторых видах спорта и активного отдыха. </w:t>
            </w:r>
          </w:p>
        </w:tc>
      </w:tr>
      <w:tr w:rsidR="006D1D8F">
        <w:trPr>
          <w:trHeight w:val="4182"/>
        </w:trPr>
        <w:tc>
          <w:tcPr>
            <w:tcW w:w="194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153" w:line="259" w:lineRule="auto"/>
              <w:ind w:left="0" w:firstLine="0"/>
              <w:jc w:val="left"/>
            </w:pPr>
            <w:r>
              <w:rPr>
                <w:b/>
                <w:sz w:val="22"/>
              </w:rPr>
              <w:t xml:space="preserve"> </w:t>
            </w:r>
          </w:p>
          <w:p w:rsidR="006D1D8F" w:rsidRDefault="004157EB">
            <w:pPr>
              <w:spacing w:after="20" w:line="259" w:lineRule="auto"/>
              <w:ind w:left="0" w:firstLine="0"/>
              <w:jc w:val="left"/>
            </w:pPr>
            <w:r>
              <w:rPr>
                <w:b/>
                <w:sz w:val="22"/>
              </w:rPr>
              <w:t xml:space="preserve"> </w:t>
            </w:r>
          </w:p>
          <w:p w:rsidR="006D1D8F" w:rsidRDefault="004157EB">
            <w:pPr>
              <w:spacing w:after="0" w:line="259" w:lineRule="auto"/>
              <w:ind w:left="45" w:firstLine="0"/>
              <w:jc w:val="center"/>
            </w:pPr>
            <w:r>
              <w:rPr>
                <w:b/>
                <w:sz w:val="22"/>
              </w:rPr>
              <w:t xml:space="preserve">Трудовое </w:t>
            </w: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153" w:line="259" w:lineRule="auto"/>
              <w:ind w:left="0" w:firstLine="0"/>
              <w:jc w:val="left"/>
            </w:pPr>
            <w:r>
              <w:rPr>
                <w:b/>
                <w:sz w:val="22"/>
              </w:rPr>
              <w:t xml:space="preserve"> </w:t>
            </w:r>
          </w:p>
          <w:p w:rsidR="006D1D8F" w:rsidRDefault="004157EB">
            <w:pPr>
              <w:spacing w:after="18" w:line="259" w:lineRule="auto"/>
              <w:ind w:left="0" w:firstLine="0"/>
              <w:jc w:val="left"/>
            </w:pPr>
            <w:r>
              <w:rPr>
                <w:b/>
                <w:sz w:val="22"/>
              </w:rPr>
              <w:t xml:space="preserve"> </w:t>
            </w:r>
          </w:p>
          <w:p w:rsidR="006D1D8F" w:rsidRDefault="004157EB">
            <w:pPr>
              <w:spacing w:after="0" w:line="259" w:lineRule="auto"/>
              <w:ind w:left="45" w:firstLine="0"/>
              <w:jc w:val="center"/>
            </w:pPr>
            <w:r>
              <w:rPr>
                <w:b/>
                <w:sz w:val="22"/>
              </w:rPr>
              <w:t xml:space="preserve">Труд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69" w:lineRule="auto"/>
              <w:ind w:left="115" w:firstLine="0"/>
              <w:jc w:val="left"/>
            </w:pPr>
            <w:r>
              <w:rPr>
                <w:sz w:val="22"/>
              </w:rPr>
              <w:t xml:space="preserve">Поддерживающий элементарный </w:t>
            </w:r>
            <w:r>
              <w:rPr>
                <w:sz w:val="22"/>
              </w:rPr>
              <w:tab/>
              <w:t xml:space="preserve">порядок в окружающей обстановке. Стремящийся </w:t>
            </w:r>
            <w:r>
              <w:rPr>
                <w:sz w:val="22"/>
              </w:rPr>
              <w:tab/>
              <w:t xml:space="preserve">  помогать старшим </w:t>
            </w:r>
            <w:r>
              <w:rPr>
                <w:sz w:val="22"/>
              </w:rPr>
              <w:tab/>
              <w:t xml:space="preserve">в </w:t>
            </w:r>
            <w:r>
              <w:rPr>
                <w:sz w:val="22"/>
              </w:rPr>
              <w:tab/>
              <w:t xml:space="preserve"> доступных </w:t>
            </w:r>
          </w:p>
          <w:p w:rsidR="006D1D8F" w:rsidRDefault="004157EB">
            <w:pPr>
              <w:spacing w:after="11" w:line="259" w:lineRule="auto"/>
              <w:ind w:left="115" w:firstLine="0"/>
              <w:jc w:val="left"/>
            </w:pPr>
            <w:r>
              <w:rPr>
                <w:sz w:val="22"/>
              </w:rPr>
              <w:t xml:space="preserve">трудовых действиях </w:t>
            </w:r>
          </w:p>
          <w:p w:rsidR="006D1D8F" w:rsidRDefault="004157EB">
            <w:pPr>
              <w:tabs>
                <w:tab w:val="center" w:pos="752"/>
                <w:tab w:val="center" w:pos="1664"/>
                <w:tab w:val="center" w:pos="2153"/>
                <w:tab w:val="center" w:pos="2682"/>
              </w:tabs>
              <w:spacing w:after="0" w:line="259" w:lineRule="auto"/>
              <w:ind w:left="0" w:firstLine="0"/>
              <w:jc w:val="left"/>
            </w:pPr>
            <w:r>
              <w:rPr>
                <w:rFonts w:ascii="Calibri" w:eastAsia="Calibri" w:hAnsi="Calibri" w:cs="Calibri"/>
                <w:sz w:val="22"/>
              </w:rPr>
              <w:tab/>
            </w:r>
            <w:r>
              <w:rPr>
                <w:sz w:val="22"/>
              </w:rPr>
              <w:t xml:space="preserve">Стремящийся </w:t>
            </w:r>
            <w:r>
              <w:rPr>
                <w:sz w:val="22"/>
              </w:rPr>
              <w:tab/>
              <w:t xml:space="preserve">   </w:t>
            </w:r>
            <w:r>
              <w:rPr>
                <w:sz w:val="22"/>
              </w:rPr>
              <w:tab/>
              <w:t xml:space="preserve">  </w:t>
            </w:r>
            <w:r>
              <w:rPr>
                <w:sz w:val="22"/>
              </w:rPr>
              <w:tab/>
              <w:t xml:space="preserve">к </w:t>
            </w:r>
          </w:p>
          <w:p w:rsidR="006D1D8F" w:rsidRDefault="004157EB">
            <w:pPr>
              <w:spacing w:after="26" w:line="253" w:lineRule="auto"/>
              <w:ind w:left="115" w:firstLine="0"/>
              <w:jc w:val="left"/>
            </w:pPr>
            <w:r>
              <w:rPr>
                <w:sz w:val="22"/>
              </w:rPr>
              <w:t xml:space="preserve">результативности, самостоятельности, ответственности    </w:t>
            </w:r>
            <w:r>
              <w:rPr>
                <w:sz w:val="22"/>
              </w:rPr>
              <w:tab/>
              <w:t xml:space="preserve"> в самообслуживании, в быту, в игровой и других видах деятельности </w:t>
            </w:r>
          </w:p>
          <w:p w:rsidR="006D1D8F" w:rsidRDefault="004157EB">
            <w:pPr>
              <w:spacing w:after="0" w:line="259" w:lineRule="auto"/>
              <w:ind w:left="115" w:right="82" w:firstLine="0"/>
            </w:pPr>
            <w:r>
              <w:rPr>
                <w:sz w:val="22"/>
              </w:rPr>
              <w:t xml:space="preserve">(конструирование,  лепка, художественный    труд, детский дизайн и другое). </w:t>
            </w:r>
          </w:p>
        </w:tc>
        <w:tc>
          <w:tcPr>
            <w:tcW w:w="366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6" w:lineRule="auto"/>
              <w:ind w:left="120" w:firstLine="0"/>
              <w:jc w:val="left"/>
            </w:pPr>
            <w:r>
              <w:rPr>
                <w:sz w:val="22"/>
              </w:rPr>
              <w:t xml:space="preserve">Понимающий ценность труда </w:t>
            </w:r>
            <w:r>
              <w:rPr>
                <w:sz w:val="22"/>
              </w:rPr>
              <w:tab/>
              <w:t xml:space="preserve">в семье и в обществе на основе </w:t>
            </w:r>
          </w:p>
          <w:p w:rsidR="006D1D8F" w:rsidRDefault="004157EB">
            <w:pPr>
              <w:spacing w:after="0" w:line="274" w:lineRule="auto"/>
              <w:ind w:left="120" w:firstLine="0"/>
            </w:pPr>
            <w:r>
              <w:rPr>
                <w:sz w:val="22"/>
              </w:rPr>
              <w:t xml:space="preserve">уважения к людям труда, результатам их деятельности. </w:t>
            </w:r>
          </w:p>
          <w:p w:rsidR="006D1D8F" w:rsidRDefault="004157EB">
            <w:pPr>
              <w:spacing w:after="0" w:line="259" w:lineRule="auto"/>
              <w:ind w:left="120" w:right="52" w:firstLine="0"/>
            </w:pPr>
            <w:r>
              <w:rPr>
                <w:sz w:val="22"/>
              </w:rPr>
              <w:t xml:space="preserve">Проявляющий трудолюбие при выполнении поручений и в самостоятельной деятельности. </w:t>
            </w:r>
          </w:p>
        </w:tc>
      </w:tr>
      <w:tr w:rsidR="006D1D8F">
        <w:trPr>
          <w:trHeight w:val="3348"/>
        </w:trPr>
        <w:tc>
          <w:tcPr>
            <w:tcW w:w="194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lastRenderedPageBreak/>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21" w:line="259" w:lineRule="auto"/>
              <w:ind w:left="0" w:firstLine="0"/>
              <w:jc w:val="left"/>
            </w:pPr>
            <w:r>
              <w:rPr>
                <w:b/>
                <w:sz w:val="22"/>
              </w:rPr>
              <w:t xml:space="preserve"> </w:t>
            </w:r>
          </w:p>
          <w:p w:rsidR="006D1D8F" w:rsidRDefault="004157EB">
            <w:pPr>
              <w:spacing w:after="0" w:line="259" w:lineRule="auto"/>
              <w:ind w:left="42" w:firstLine="0"/>
              <w:jc w:val="center"/>
            </w:pPr>
            <w:r>
              <w:rPr>
                <w:b/>
                <w:sz w:val="22"/>
              </w:rPr>
              <w:t xml:space="preserve">Эстетическое </w:t>
            </w: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120" w:line="259" w:lineRule="auto"/>
              <w:ind w:left="0" w:firstLine="0"/>
              <w:jc w:val="left"/>
            </w:pPr>
            <w:r>
              <w:rPr>
                <w:b/>
                <w:sz w:val="22"/>
              </w:rPr>
              <w:t xml:space="preserve"> </w:t>
            </w:r>
          </w:p>
          <w:p w:rsidR="006D1D8F" w:rsidRDefault="004157EB">
            <w:pPr>
              <w:spacing w:after="21" w:line="259" w:lineRule="auto"/>
              <w:ind w:left="0" w:firstLine="0"/>
              <w:jc w:val="left"/>
            </w:pPr>
            <w:r>
              <w:rPr>
                <w:b/>
                <w:sz w:val="22"/>
              </w:rPr>
              <w:t xml:space="preserve"> </w:t>
            </w:r>
          </w:p>
          <w:p w:rsidR="006D1D8F" w:rsidRDefault="004157EB">
            <w:pPr>
              <w:spacing w:after="0" w:line="259" w:lineRule="auto"/>
              <w:ind w:left="0" w:firstLine="0"/>
              <w:jc w:val="center"/>
            </w:pPr>
            <w:r>
              <w:rPr>
                <w:b/>
                <w:sz w:val="22"/>
              </w:rPr>
              <w:t xml:space="preserve">Культура и красота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19" w:line="257" w:lineRule="auto"/>
              <w:ind w:left="115" w:firstLine="0"/>
              <w:jc w:val="left"/>
            </w:pPr>
            <w:r>
              <w:rPr>
                <w:sz w:val="22"/>
              </w:rPr>
              <w:t xml:space="preserve">Проявляющий эмоциональную отзывчивость на красоту в </w:t>
            </w:r>
          </w:p>
          <w:p w:rsidR="006D1D8F" w:rsidRDefault="004157EB">
            <w:pPr>
              <w:spacing w:after="0" w:line="281" w:lineRule="auto"/>
              <w:ind w:left="115" w:firstLine="0"/>
              <w:jc w:val="left"/>
            </w:pPr>
            <w:r>
              <w:rPr>
                <w:sz w:val="22"/>
              </w:rPr>
              <w:t xml:space="preserve">окружающем </w:t>
            </w:r>
            <w:r>
              <w:rPr>
                <w:sz w:val="22"/>
              </w:rPr>
              <w:tab/>
              <w:t xml:space="preserve">мире </w:t>
            </w:r>
            <w:r>
              <w:rPr>
                <w:sz w:val="22"/>
              </w:rPr>
              <w:tab/>
              <w:t xml:space="preserve">и искусстве. </w:t>
            </w:r>
          </w:p>
          <w:p w:rsidR="006D1D8F" w:rsidRDefault="004157EB">
            <w:pPr>
              <w:spacing w:after="0" w:line="259" w:lineRule="auto"/>
              <w:ind w:left="115" w:firstLine="0"/>
              <w:jc w:val="left"/>
            </w:pPr>
            <w:r>
              <w:rPr>
                <w:sz w:val="22"/>
              </w:rPr>
              <w:t xml:space="preserve">Способный к творческой </w:t>
            </w:r>
          </w:p>
          <w:p w:rsidR="006D1D8F" w:rsidRDefault="004157EB">
            <w:pPr>
              <w:spacing w:after="0" w:line="259" w:lineRule="auto"/>
              <w:ind w:left="115" w:firstLine="0"/>
              <w:jc w:val="left"/>
            </w:pPr>
            <w:r>
              <w:rPr>
                <w:sz w:val="22"/>
              </w:rPr>
              <w:t xml:space="preserve">деятельности (изобразительной, декоративнооформительской, музыкальной, </w:t>
            </w:r>
            <w:r>
              <w:rPr>
                <w:sz w:val="22"/>
              </w:rPr>
              <w:tab/>
              <w:t xml:space="preserve">словесноречевой, театрализованной и другое). </w:t>
            </w:r>
          </w:p>
        </w:tc>
        <w:tc>
          <w:tcPr>
            <w:tcW w:w="366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8" w:lineRule="auto"/>
              <w:ind w:left="120" w:right="59" w:firstLine="0"/>
            </w:pPr>
            <w:r>
              <w:rPr>
                <w:sz w:val="22"/>
              </w:rPr>
              <w:t xml:space="preserve">Способный воспринимать и чувствовать прекрасное в быту, природе, поступках, искусстве. </w:t>
            </w:r>
          </w:p>
          <w:p w:rsidR="006D1D8F" w:rsidRDefault="004157EB">
            <w:pPr>
              <w:spacing w:after="0" w:line="259" w:lineRule="auto"/>
              <w:ind w:left="120" w:right="57" w:firstLine="0"/>
            </w:pPr>
            <w:r>
              <w:rPr>
                <w:sz w:val="22"/>
              </w:rPr>
              <w:t xml:space="preserve">Стремящийся к отображению прекрасного в продуктивных видах деятельности. </w:t>
            </w:r>
          </w:p>
        </w:tc>
      </w:tr>
    </w:tbl>
    <w:p w:rsidR="006D1D8F" w:rsidRDefault="004157EB" w:rsidP="004157EB">
      <w:pPr>
        <w:numPr>
          <w:ilvl w:val="0"/>
          <w:numId w:val="105"/>
        </w:numPr>
        <w:spacing w:after="54" w:line="259" w:lineRule="auto"/>
        <w:ind w:right="356" w:hanging="286"/>
        <w:jc w:val="right"/>
      </w:pPr>
      <w:r>
        <w:rPr>
          <w:b/>
          <w:color w:val="000009"/>
        </w:rPr>
        <w:t>СОДЕРЖАТЕЛЬНЫЙ РАЗДЕЛ ПРОГРАММЫ ВОСПИТАНИЯ</w:t>
      </w:r>
      <w:r>
        <w:rPr>
          <w:b/>
        </w:rPr>
        <w:t xml:space="preserve"> </w:t>
      </w:r>
    </w:p>
    <w:p w:rsidR="006D1D8F" w:rsidRDefault="004157EB" w:rsidP="004157EB">
      <w:pPr>
        <w:numPr>
          <w:ilvl w:val="1"/>
          <w:numId w:val="105"/>
        </w:numPr>
        <w:spacing w:after="19" w:line="259" w:lineRule="auto"/>
        <w:ind w:right="238" w:hanging="562"/>
        <w:jc w:val="right"/>
      </w:pPr>
      <w:r>
        <w:rPr>
          <w:b/>
          <w:color w:val="000009"/>
        </w:rPr>
        <w:t>Уклад образовательной организации</w:t>
      </w:r>
      <w:r>
        <w:rPr>
          <w:b/>
        </w:rPr>
        <w:t xml:space="preserve"> </w:t>
      </w:r>
    </w:p>
    <w:p w:rsidR="006D1D8F" w:rsidRDefault="004157EB">
      <w:pPr>
        <w:spacing w:after="9"/>
        <w:ind w:left="991" w:right="545" w:firstLine="567"/>
      </w:pPr>
      <w:r>
        <w:t xml:space="preserve">Уклад, в качестве установившегося порядка жизни ДОУ,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w:t>
      </w:r>
    </w:p>
    <w:p w:rsidR="006D1D8F" w:rsidRDefault="004157EB">
      <w:pPr>
        <w:spacing w:after="0"/>
        <w:ind w:left="991" w:right="546" w:firstLine="567"/>
      </w:pPr>
      <w:r>
        <w:t xml:space="preserve">Уклад МБДОУ № 16- это её необходимый фундамент, основа и инструмент воспитания. Уклад задает и удерживает ценности воспитания для всех участников образовательных отношений: руководителя образовательной организации, воспитателей и специалистов, вспомогательного персонала, воспитанников, родителей (законных представителей), субъектов социокультурного окружения образовательной организации. </w:t>
      </w:r>
    </w:p>
    <w:p w:rsidR="006D1D8F" w:rsidRDefault="004157EB">
      <w:pPr>
        <w:spacing w:after="12"/>
        <w:ind w:left="991" w:right="549" w:firstLine="567"/>
      </w:pPr>
      <w:r>
        <w:t xml:space="preserve">Уклад способствует формированию ценностей воспитания, которые разделяются всеми участниками образовательных отношений (воспитанниками, родителями, педагогами и другими сотрудниками детского сада). </w:t>
      </w:r>
    </w:p>
    <w:p w:rsidR="006D1D8F" w:rsidRDefault="004157EB">
      <w:pPr>
        <w:spacing w:after="0"/>
        <w:ind w:left="739" w:right="799" w:firstLine="567"/>
      </w:pPr>
      <w:r>
        <w:t xml:space="preserve">Уклад в детском саду направлен, прежде всего, на сплочение коллектива детей, родителей и педагогов. Традиции помогают ребенку освоить ценности коллектива, способствуют чувству сопричастности сообществу людей, учат прогнозировать развитие событий и выбирать способы действия. Традиции и события наполняют ежедневную жизнь детей увлекательными и полезными делами, создают атмосферу радости общения, коллективного творчества, стремления к новым задачам и перспективам. </w:t>
      </w:r>
    </w:p>
    <w:p w:rsidR="006D1D8F" w:rsidRDefault="004157EB">
      <w:pPr>
        <w:spacing w:after="8"/>
        <w:ind w:left="739" w:right="810"/>
      </w:pPr>
      <w:r>
        <w:t xml:space="preserve">МБДОУ № 16 с многолетней историей, и в тоже время современное, динамично развивающееся образовательное учреждение, в котором сохраняются лучшие традиции прошлого, осуществляется стремление к современному и инновационному будущему. </w:t>
      </w:r>
    </w:p>
    <w:p w:rsidR="006D1D8F" w:rsidRDefault="004157EB">
      <w:pPr>
        <w:spacing w:after="8"/>
        <w:ind w:left="739" w:right="23"/>
      </w:pPr>
      <w:r>
        <w:t xml:space="preserve">МБДОУ № 16 расположен в посёлке Пригородный. Жилые массивы состоят из частных и многоэтажных домов. </w:t>
      </w:r>
    </w:p>
    <w:p w:rsidR="006D1D8F" w:rsidRDefault="004157EB">
      <w:pPr>
        <w:spacing w:after="8"/>
        <w:ind w:left="739" w:right="800"/>
      </w:pPr>
      <w:r>
        <w:t xml:space="preserve">Детский сад расположен вдали от промышленной зоны. Вблизи расположена общеобразовательная школа № 3 недалеко – ДК Химик, библиотека, что позволяет привлечь их в рамках социально-педагогического партнёрства по различным направлениям воспитания и социализации обучающихся. </w:t>
      </w:r>
    </w:p>
    <w:p w:rsidR="006D1D8F" w:rsidRDefault="004157EB">
      <w:pPr>
        <w:spacing w:after="7"/>
        <w:ind w:left="739" w:right="544"/>
      </w:pPr>
      <w:r>
        <w:rPr>
          <w:b/>
        </w:rPr>
        <w:t xml:space="preserve">Целью </w:t>
      </w:r>
      <w:r>
        <w:t xml:space="preserve">деятельности МБДОУ № 16 является создание условий для самоопределения и социализации детей дошкольного возраста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p>
    <w:p w:rsidR="006D1D8F" w:rsidRDefault="004157EB">
      <w:pPr>
        <w:spacing w:after="10"/>
        <w:ind w:left="991" w:right="556"/>
      </w:pPr>
      <w:r>
        <w:rPr>
          <w:b/>
        </w:rPr>
        <w:lastRenderedPageBreak/>
        <w:t xml:space="preserve">Миссия МБ ДОУ № 16 </w:t>
      </w:r>
      <w:r>
        <w:t xml:space="preserve">заключается в объединении усилий ДОУ и семьи для создания условий, раскрывающих индивидуальность ребенка и способствующих формированию компетенций, которые обеспечивают ему успешность сегодня и в будущем. </w:t>
      </w:r>
      <w:r>
        <w:rPr>
          <w:b/>
        </w:rPr>
        <w:t xml:space="preserve">Стратегия: </w:t>
      </w:r>
    </w:p>
    <w:p w:rsidR="006D1D8F" w:rsidRDefault="004157EB" w:rsidP="004157EB">
      <w:pPr>
        <w:numPr>
          <w:ilvl w:val="0"/>
          <w:numId w:val="106"/>
        </w:numPr>
        <w:spacing w:after="23" w:line="264" w:lineRule="auto"/>
        <w:ind w:right="215" w:hanging="286"/>
      </w:pPr>
      <w:r>
        <w:rPr>
          <w:color w:val="000009"/>
        </w:rPr>
        <w:t>Формирование социальных компетенций личности обучающихся в условияхсетевого взаимодействия ДОУ с учреждениями социальной сферы;</w:t>
      </w:r>
      <w:r>
        <w:rPr>
          <w:rFonts w:ascii="Wingdings" w:eastAsia="Wingdings" w:hAnsi="Wingdings" w:cs="Wingdings"/>
          <w:color w:val="000009"/>
        </w:rPr>
        <w:t></w:t>
      </w:r>
    </w:p>
    <w:p w:rsidR="006D1D8F" w:rsidRDefault="004157EB" w:rsidP="004157EB">
      <w:pPr>
        <w:numPr>
          <w:ilvl w:val="0"/>
          <w:numId w:val="106"/>
        </w:numPr>
        <w:spacing w:after="23" w:line="264" w:lineRule="auto"/>
        <w:ind w:right="215" w:hanging="286"/>
      </w:pPr>
      <w:r>
        <w:rPr>
          <w:color w:val="000009"/>
        </w:rPr>
        <w:t xml:space="preserve">развитие </w:t>
      </w:r>
      <w:r>
        <w:rPr>
          <w:color w:val="000009"/>
        </w:rPr>
        <w:tab/>
        <w:t xml:space="preserve">ресурсного, </w:t>
      </w:r>
      <w:r>
        <w:rPr>
          <w:color w:val="000009"/>
        </w:rPr>
        <w:tab/>
        <w:t xml:space="preserve">материально-технического, </w:t>
      </w:r>
      <w:r>
        <w:rPr>
          <w:color w:val="000009"/>
        </w:rPr>
        <w:tab/>
        <w:t xml:space="preserve">кадрового, </w:t>
      </w:r>
      <w:r>
        <w:rPr>
          <w:color w:val="000009"/>
        </w:rPr>
        <w:tab/>
        <w:t>методического обеспечения образовательного процесса;</w:t>
      </w:r>
      <w:r>
        <w:rPr>
          <w:rFonts w:ascii="Wingdings" w:eastAsia="Wingdings" w:hAnsi="Wingdings" w:cs="Wingdings"/>
          <w:color w:val="000009"/>
        </w:rPr>
        <w:t></w:t>
      </w:r>
    </w:p>
    <w:p w:rsidR="006D1D8F" w:rsidRDefault="004157EB" w:rsidP="004157EB">
      <w:pPr>
        <w:numPr>
          <w:ilvl w:val="0"/>
          <w:numId w:val="106"/>
        </w:numPr>
        <w:spacing w:after="23" w:line="264" w:lineRule="auto"/>
        <w:ind w:right="215" w:hanging="286"/>
      </w:pPr>
      <w:r>
        <w:rPr>
          <w:color w:val="000009"/>
        </w:rPr>
        <w:t>создание эмоционально комфортного климата в учреждении для всех участников образовательных отношений;</w:t>
      </w:r>
      <w:r>
        <w:rPr>
          <w:rFonts w:ascii="Wingdings" w:eastAsia="Wingdings" w:hAnsi="Wingdings" w:cs="Wingdings"/>
          <w:color w:val="000009"/>
        </w:rPr>
        <w:t></w:t>
      </w:r>
    </w:p>
    <w:p w:rsidR="006D1D8F" w:rsidRDefault="004157EB" w:rsidP="004157EB">
      <w:pPr>
        <w:numPr>
          <w:ilvl w:val="0"/>
          <w:numId w:val="106"/>
        </w:numPr>
        <w:spacing w:after="23" w:line="264" w:lineRule="auto"/>
        <w:ind w:right="215" w:hanging="286"/>
      </w:pPr>
      <w:r>
        <w:rPr>
          <w:color w:val="000009"/>
        </w:rPr>
        <w:t xml:space="preserve">повышение </w:t>
      </w:r>
      <w:r>
        <w:rPr>
          <w:color w:val="000009"/>
        </w:rPr>
        <w:tab/>
        <w:t xml:space="preserve">внутренней </w:t>
      </w:r>
      <w:r>
        <w:rPr>
          <w:color w:val="000009"/>
        </w:rPr>
        <w:tab/>
        <w:t xml:space="preserve">и </w:t>
      </w:r>
      <w:r>
        <w:rPr>
          <w:color w:val="000009"/>
        </w:rPr>
        <w:tab/>
        <w:t xml:space="preserve">внешней </w:t>
      </w:r>
      <w:r>
        <w:rPr>
          <w:color w:val="000009"/>
        </w:rPr>
        <w:tab/>
        <w:t xml:space="preserve">конкурентоспособности </w:t>
      </w:r>
      <w:r>
        <w:rPr>
          <w:color w:val="000009"/>
        </w:rPr>
        <w:tab/>
        <w:t xml:space="preserve">педагогов </w:t>
      </w:r>
      <w:r>
        <w:rPr>
          <w:color w:val="000009"/>
        </w:rPr>
        <w:tab/>
        <w:t>на локальном, муниципальном и региональном уровне;</w:t>
      </w:r>
      <w:r>
        <w:rPr>
          <w:rFonts w:ascii="Wingdings" w:eastAsia="Wingdings" w:hAnsi="Wingdings" w:cs="Wingdings"/>
          <w:color w:val="000009"/>
        </w:rPr>
        <w:t></w:t>
      </w:r>
    </w:p>
    <w:p w:rsidR="006D1D8F" w:rsidRDefault="004157EB" w:rsidP="004157EB">
      <w:pPr>
        <w:numPr>
          <w:ilvl w:val="0"/>
          <w:numId w:val="106"/>
        </w:numPr>
        <w:spacing w:after="94" w:line="264" w:lineRule="auto"/>
        <w:ind w:right="215" w:hanging="286"/>
      </w:pPr>
      <w:r>
        <w:rPr>
          <w:color w:val="000009"/>
        </w:rPr>
        <w:t>развитие системы дополнительного образования в разных формах и видахдеятельности детей;</w:t>
      </w:r>
      <w:r>
        <w:rPr>
          <w:rFonts w:ascii="Wingdings" w:eastAsia="Wingdings" w:hAnsi="Wingdings" w:cs="Wingdings"/>
          <w:color w:val="000009"/>
        </w:rPr>
        <w:t></w:t>
      </w:r>
    </w:p>
    <w:p w:rsidR="006D1D8F" w:rsidRDefault="004157EB" w:rsidP="004157EB">
      <w:pPr>
        <w:numPr>
          <w:ilvl w:val="0"/>
          <w:numId w:val="106"/>
        </w:numPr>
        <w:spacing w:after="23" w:line="264" w:lineRule="auto"/>
        <w:ind w:right="215" w:hanging="286"/>
      </w:pPr>
      <w:r>
        <w:rPr>
          <w:color w:val="000009"/>
        </w:rPr>
        <w:t>реализация компетентностного подхода в образовательном процессе МБ ДОУ №16</w:t>
      </w:r>
      <w:r>
        <w:rPr>
          <w:color w:val="000009"/>
          <w:sz w:val="28"/>
        </w:rPr>
        <w:t>;</w:t>
      </w:r>
      <w:r>
        <w:rPr>
          <w:rFonts w:ascii="Wingdings" w:eastAsia="Wingdings" w:hAnsi="Wingdings" w:cs="Wingdings"/>
          <w:color w:val="000009"/>
          <w:sz w:val="28"/>
        </w:rPr>
        <w:t></w:t>
      </w:r>
    </w:p>
    <w:p w:rsidR="006D1D8F" w:rsidRDefault="004157EB" w:rsidP="004157EB">
      <w:pPr>
        <w:numPr>
          <w:ilvl w:val="0"/>
          <w:numId w:val="106"/>
        </w:numPr>
        <w:spacing w:after="58" w:line="264" w:lineRule="auto"/>
        <w:ind w:right="215" w:hanging="286"/>
      </w:pPr>
      <w:r>
        <w:rPr>
          <w:color w:val="000009"/>
        </w:rPr>
        <w:t xml:space="preserve">формирование информационно-ресурсного фонда. </w:t>
      </w:r>
    </w:p>
    <w:p w:rsidR="006D1D8F" w:rsidRDefault="004157EB">
      <w:pPr>
        <w:ind w:left="739" w:right="23"/>
      </w:pPr>
      <w:r>
        <w:t xml:space="preserve">Выполнение данной </w:t>
      </w:r>
      <w:r>
        <w:rPr>
          <w:b/>
        </w:rPr>
        <w:t xml:space="preserve">стратегии </w:t>
      </w:r>
      <w:r>
        <w:t>обеспечивается за счет:</w:t>
      </w:r>
      <w:r>
        <w:rPr>
          <w:rFonts w:ascii="Wingdings" w:eastAsia="Wingdings" w:hAnsi="Wingdings" w:cs="Wingdings"/>
          <w:color w:val="000009"/>
        </w:rPr>
        <w:t></w:t>
      </w:r>
    </w:p>
    <w:p w:rsidR="006D1D8F" w:rsidRDefault="004157EB" w:rsidP="004157EB">
      <w:pPr>
        <w:numPr>
          <w:ilvl w:val="0"/>
          <w:numId w:val="106"/>
        </w:numPr>
        <w:spacing w:after="23" w:line="264" w:lineRule="auto"/>
        <w:ind w:right="215" w:hanging="286"/>
      </w:pPr>
      <w:r>
        <w:rPr>
          <w:color w:val="000009"/>
        </w:rPr>
        <w:t>создания условий для повышения квалификации педагогических кадров;</w:t>
      </w:r>
      <w:r>
        <w:rPr>
          <w:rFonts w:ascii="Wingdings" w:eastAsia="Wingdings" w:hAnsi="Wingdings" w:cs="Wingdings"/>
          <w:color w:val="000009"/>
        </w:rPr>
        <w:t></w:t>
      </w:r>
    </w:p>
    <w:p w:rsidR="006D1D8F" w:rsidRDefault="004157EB" w:rsidP="004157EB">
      <w:pPr>
        <w:numPr>
          <w:ilvl w:val="0"/>
          <w:numId w:val="106"/>
        </w:numPr>
        <w:spacing w:after="57" w:line="264" w:lineRule="auto"/>
        <w:ind w:right="215" w:hanging="286"/>
      </w:pPr>
      <w:r>
        <w:rPr>
          <w:color w:val="000009"/>
        </w:rPr>
        <w:t xml:space="preserve">создания системы </w:t>
      </w:r>
      <w:r>
        <w:rPr>
          <w:color w:val="000009"/>
        </w:rPr>
        <w:tab/>
        <w:t xml:space="preserve">морального </w:t>
      </w:r>
      <w:r>
        <w:rPr>
          <w:color w:val="000009"/>
        </w:rPr>
        <w:tab/>
        <w:t xml:space="preserve">и </w:t>
      </w:r>
      <w:r>
        <w:rPr>
          <w:color w:val="000009"/>
        </w:rPr>
        <w:tab/>
        <w:t xml:space="preserve">материального </w:t>
      </w:r>
      <w:r>
        <w:rPr>
          <w:color w:val="000009"/>
        </w:rPr>
        <w:tab/>
        <w:t>стимулирования качественного профессионального труда;</w:t>
      </w:r>
      <w:r>
        <w:rPr>
          <w:rFonts w:ascii="Wingdings" w:eastAsia="Wingdings" w:hAnsi="Wingdings" w:cs="Wingdings"/>
          <w:color w:val="000009"/>
        </w:rPr>
        <w:t></w:t>
      </w:r>
    </w:p>
    <w:p w:rsidR="006D1D8F" w:rsidRDefault="004157EB" w:rsidP="004157EB">
      <w:pPr>
        <w:numPr>
          <w:ilvl w:val="0"/>
          <w:numId w:val="106"/>
        </w:numPr>
        <w:spacing w:after="23" w:line="264" w:lineRule="auto"/>
        <w:ind w:right="215" w:hanging="286"/>
      </w:pPr>
      <w:r>
        <w:rPr>
          <w:color w:val="000009"/>
        </w:rPr>
        <w:t>создания системы дополнительного образования;</w:t>
      </w:r>
      <w:r>
        <w:rPr>
          <w:rFonts w:ascii="Wingdings" w:eastAsia="Wingdings" w:hAnsi="Wingdings" w:cs="Wingdings"/>
          <w:color w:val="000009"/>
        </w:rPr>
        <w:t></w:t>
      </w:r>
    </w:p>
    <w:p w:rsidR="006D1D8F" w:rsidRDefault="004157EB" w:rsidP="004157EB">
      <w:pPr>
        <w:numPr>
          <w:ilvl w:val="0"/>
          <w:numId w:val="106"/>
        </w:numPr>
        <w:spacing w:after="23" w:line="264" w:lineRule="auto"/>
        <w:ind w:right="215" w:hanging="286"/>
      </w:pPr>
      <w:r>
        <w:rPr>
          <w:color w:val="000009"/>
        </w:rPr>
        <w:t>развития материально-технической базы учреждения.</w:t>
      </w:r>
      <w:r>
        <w:rPr>
          <w:rFonts w:ascii="Wingdings" w:eastAsia="Wingdings" w:hAnsi="Wingdings" w:cs="Wingdings"/>
          <w:color w:val="000009"/>
        </w:rPr>
        <w:t></w:t>
      </w:r>
    </w:p>
    <w:p w:rsidR="006D1D8F" w:rsidRDefault="004157EB">
      <w:pPr>
        <w:spacing w:after="17" w:line="259" w:lineRule="auto"/>
        <w:ind w:left="0" w:firstLine="0"/>
        <w:jc w:val="left"/>
      </w:pPr>
      <w:r>
        <w:t xml:space="preserve"> </w:t>
      </w:r>
    </w:p>
    <w:p w:rsidR="006D1D8F" w:rsidRDefault="004157EB">
      <w:pPr>
        <w:spacing w:after="20"/>
        <w:ind w:left="1560" w:right="23"/>
      </w:pPr>
      <w:r>
        <w:rPr>
          <w:b/>
        </w:rPr>
        <w:t xml:space="preserve">К ценностям </w:t>
      </w:r>
      <w:r>
        <w:t xml:space="preserve">МБДОУ № 16 относятся: </w:t>
      </w:r>
    </w:p>
    <w:p w:rsidR="006D1D8F" w:rsidRDefault="004157EB" w:rsidP="004157EB">
      <w:pPr>
        <w:numPr>
          <w:ilvl w:val="0"/>
          <w:numId w:val="106"/>
        </w:numPr>
        <w:spacing w:after="23" w:line="264" w:lineRule="auto"/>
        <w:ind w:right="215" w:hanging="286"/>
      </w:pPr>
      <w:r>
        <w:rPr>
          <w:color w:val="000009"/>
        </w:rPr>
        <w:t>информационная открытость, поддержка и сотрудничество всех участников образовательных отношений;</w:t>
      </w:r>
      <w:r>
        <w:rPr>
          <w:rFonts w:ascii="Wingdings" w:eastAsia="Wingdings" w:hAnsi="Wingdings" w:cs="Wingdings"/>
          <w:color w:val="000009"/>
        </w:rPr>
        <w:t></w:t>
      </w:r>
    </w:p>
    <w:p w:rsidR="006D1D8F" w:rsidRDefault="004157EB" w:rsidP="004157EB">
      <w:pPr>
        <w:numPr>
          <w:ilvl w:val="0"/>
          <w:numId w:val="106"/>
        </w:numPr>
        <w:spacing w:after="23" w:line="264" w:lineRule="auto"/>
        <w:ind w:right="215" w:hanging="286"/>
      </w:pPr>
      <w:r>
        <w:rPr>
          <w:color w:val="000009"/>
        </w:rPr>
        <w:t>профессионализм и высокое качество образовательных услуг;</w:t>
      </w:r>
      <w:r>
        <w:rPr>
          <w:rFonts w:ascii="Wingdings" w:eastAsia="Wingdings" w:hAnsi="Wingdings" w:cs="Wingdings"/>
          <w:color w:val="000009"/>
        </w:rPr>
        <w:t></w:t>
      </w:r>
    </w:p>
    <w:p w:rsidR="006D1D8F" w:rsidRDefault="004157EB" w:rsidP="004157EB">
      <w:pPr>
        <w:numPr>
          <w:ilvl w:val="0"/>
          <w:numId w:val="106"/>
        </w:numPr>
        <w:spacing w:after="23" w:line="264" w:lineRule="auto"/>
        <w:ind w:right="215" w:hanging="286"/>
      </w:pPr>
      <w:r>
        <w:rPr>
          <w:color w:val="000009"/>
        </w:rPr>
        <w:t xml:space="preserve">единое  образовательное </w:t>
      </w:r>
      <w:r>
        <w:rPr>
          <w:color w:val="000009"/>
        </w:rPr>
        <w:tab/>
        <w:t xml:space="preserve"> </w:t>
      </w:r>
      <w:r>
        <w:rPr>
          <w:color w:val="000009"/>
        </w:rPr>
        <w:tab/>
        <w:t xml:space="preserve">пространство </w:t>
      </w:r>
      <w:r>
        <w:rPr>
          <w:color w:val="000009"/>
        </w:rPr>
        <w:tab/>
        <w:t xml:space="preserve"> </w:t>
      </w:r>
      <w:r>
        <w:rPr>
          <w:color w:val="000009"/>
        </w:rPr>
        <w:tab/>
        <w:t xml:space="preserve">ДОУ,  сформированное </w:t>
      </w:r>
      <w:r>
        <w:rPr>
          <w:color w:val="000009"/>
        </w:rPr>
        <w:tab/>
        <w:t xml:space="preserve"> </w:t>
      </w:r>
      <w:r>
        <w:rPr>
          <w:color w:val="000009"/>
        </w:rPr>
        <w:tab/>
        <w:t>за  счет устойчивого социального партнерства;</w:t>
      </w:r>
      <w:r>
        <w:rPr>
          <w:rFonts w:ascii="Wingdings" w:eastAsia="Wingdings" w:hAnsi="Wingdings" w:cs="Wingdings"/>
          <w:color w:val="000009"/>
        </w:rPr>
        <w:t></w:t>
      </w:r>
    </w:p>
    <w:p w:rsidR="006D1D8F" w:rsidRDefault="004157EB" w:rsidP="004157EB">
      <w:pPr>
        <w:numPr>
          <w:ilvl w:val="0"/>
          <w:numId w:val="106"/>
        </w:numPr>
        <w:spacing w:after="60" w:line="264" w:lineRule="auto"/>
        <w:ind w:right="215" w:hanging="286"/>
      </w:pPr>
      <w:r>
        <w:rPr>
          <w:color w:val="000009"/>
        </w:rPr>
        <w:t>возможностьреализациитворческогопотенциалавсехучастниковобразовательных отношений (результатами образовательной деятельности являются успех иобучающихся и педагогов ДОУ, в том числе лауреаты и победители конкурсов исоревнований различного уровня);</w:t>
      </w:r>
      <w:r>
        <w:rPr>
          <w:rFonts w:ascii="Wingdings" w:eastAsia="Wingdings" w:hAnsi="Wingdings" w:cs="Wingdings"/>
          <w:color w:val="000009"/>
        </w:rPr>
        <w:t></w:t>
      </w:r>
    </w:p>
    <w:p w:rsidR="006D1D8F" w:rsidRDefault="004157EB" w:rsidP="004157EB">
      <w:pPr>
        <w:numPr>
          <w:ilvl w:val="0"/>
          <w:numId w:val="106"/>
        </w:numPr>
        <w:spacing w:after="23" w:line="264" w:lineRule="auto"/>
        <w:ind w:right="215" w:hanging="286"/>
      </w:pPr>
      <w:r>
        <w:rPr>
          <w:color w:val="000009"/>
        </w:rPr>
        <w:t>квалифицированные педагоги, работающие в инновационном режиме;</w:t>
      </w:r>
      <w:r>
        <w:rPr>
          <w:rFonts w:ascii="Wingdings" w:eastAsia="Wingdings" w:hAnsi="Wingdings" w:cs="Wingdings"/>
          <w:color w:val="000009"/>
        </w:rPr>
        <w:t></w:t>
      </w:r>
    </w:p>
    <w:p w:rsidR="006D1D8F" w:rsidRDefault="004157EB" w:rsidP="004157EB">
      <w:pPr>
        <w:numPr>
          <w:ilvl w:val="0"/>
          <w:numId w:val="106"/>
        </w:numPr>
        <w:spacing w:after="23" w:line="264" w:lineRule="auto"/>
        <w:ind w:right="215" w:hanging="286"/>
      </w:pPr>
      <w:r>
        <w:rPr>
          <w:color w:val="000009"/>
        </w:rPr>
        <w:t>теплая и дружеская атмосфера.</w:t>
      </w:r>
      <w:r>
        <w:rPr>
          <w:rFonts w:ascii="Wingdings" w:eastAsia="Wingdings" w:hAnsi="Wingdings" w:cs="Wingdings"/>
          <w:color w:val="000009"/>
        </w:rPr>
        <w:t></w:t>
      </w:r>
    </w:p>
    <w:p w:rsidR="006D1D8F" w:rsidRDefault="004157EB">
      <w:pPr>
        <w:spacing w:after="28" w:line="259" w:lineRule="auto"/>
        <w:ind w:left="0" w:firstLine="0"/>
        <w:jc w:val="left"/>
      </w:pPr>
      <w:r>
        <w:t xml:space="preserve"> </w:t>
      </w:r>
    </w:p>
    <w:p w:rsidR="006D1D8F" w:rsidRDefault="004157EB">
      <w:pPr>
        <w:spacing w:after="5" w:line="271" w:lineRule="auto"/>
        <w:ind w:left="2070" w:right="12" w:hanging="10"/>
      </w:pPr>
      <w:r>
        <w:rPr>
          <w:b/>
        </w:rPr>
        <w:t xml:space="preserve">Образ ДОУ, особенности, внешний имидж </w:t>
      </w:r>
    </w:p>
    <w:p w:rsidR="006D1D8F" w:rsidRDefault="004157EB">
      <w:pPr>
        <w:spacing w:after="0" w:line="264" w:lineRule="auto"/>
        <w:ind w:left="976" w:right="553" w:firstLine="567"/>
      </w:pPr>
      <w:r>
        <w:rPr>
          <w:color w:val="000009"/>
        </w:rPr>
        <w:t>Для создания позитивного имиджа коллективом сотрудников МБДОУ № 16 в сотрудничестве с родителями (законными представителями) обучающихся, при участии воспитанников детского сада разработан Сайт ДОУ, который</w:t>
      </w:r>
      <w:r>
        <w:t xml:space="preserve"> </w:t>
      </w:r>
    </w:p>
    <w:p w:rsidR="006D1D8F" w:rsidRDefault="004157EB">
      <w:pPr>
        <w:spacing w:after="81" w:line="264" w:lineRule="auto"/>
        <w:ind w:left="986" w:right="542" w:hanging="10"/>
      </w:pPr>
      <w:r>
        <w:rPr>
          <w:color w:val="000009"/>
        </w:rPr>
        <w:t>узнаваем, по опросам родительской общественности он лаконичен, понятен, ярок и разительно отличается от сайтов других ДОУ, что дополняет имидж учреждения. Стабильная работа сайта и информационная открытость существенно упрощают доступ к информационным источникам о функционировании ДОУ участников образовательных отношений.</w:t>
      </w:r>
      <w:r>
        <w:t xml:space="preserve"> </w:t>
      </w:r>
    </w:p>
    <w:p w:rsidR="006D1D8F" w:rsidRDefault="004157EB">
      <w:pPr>
        <w:spacing w:after="23" w:line="264" w:lineRule="auto"/>
        <w:ind w:left="986" w:right="215" w:hanging="10"/>
      </w:pPr>
      <w:r>
        <w:rPr>
          <w:color w:val="000009"/>
        </w:rPr>
        <w:t xml:space="preserve">Социальные сети МБДОУ № 16 ведутся систематически. Страницы наполнены сообщениями о жизни дошкольников в стенах детского сада. Праздники, досуги, занятия, летняя оздоровительная кампания, </w:t>
      </w:r>
      <w:r>
        <w:rPr>
          <w:color w:val="000009"/>
        </w:rPr>
        <w:lastRenderedPageBreak/>
        <w:t>утренники – все этоосвещается в социальных сетях, которые активно читают родители (законные представители) нашего ДОУ.</w:t>
      </w:r>
      <w:r>
        <w:t xml:space="preserve"> </w:t>
      </w:r>
    </w:p>
    <w:p w:rsidR="006D1D8F" w:rsidRDefault="004157EB">
      <w:pPr>
        <w:spacing w:after="23" w:line="264" w:lineRule="auto"/>
        <w:ind w:left="986" w:right="215" w:hanging="10"/>
      </w:pPr>
      <w:r>
        <w:rPr>
          <w:color w:val="000009"/>
        </w:rPr>
        <w:t>Развивающаяся положительная имиджевая ситуация отражает такие компоненты, как:</w:t>
      </w:r>
      <w:r>
        <w:t xml:space="preserve"> </w:t>
      </w:r>
    </w:p>
    <w:p w:rsidR="006D1D8F" w:rsidRDefault="004157EB" w:rsidP="004157EB">
      <w:pPr>
        <w:numPr>
          <w:ilvl w:val="0"/>
          <w:numId w:val="107"/>
        </w:numPr>
        <w:spacing w:after="85" w:line="264" w:lineRule="auto"/>
        <w:ind w:left="1336" w:right="215" w:hanging="360"/>
      </w:pPr>
      <w:r>
        <w:rPr>
          <w:color w:val="000009"/>
        </w:rPr>
        <w:t>неизменно высокое качество образовательной Программы (чёткое понимание целей образования и воспитания, высокий процент успешной адаптации выпускников ДОУ в школе, формирование здорового образа жизни, связь ДОУ с многообразными социальными партнерами);</w:t>
      </w:r>
      <w:r>
        <w:rPr>
          <w:rFonts w:ascii="Wingdings" w:eastAsia="Wingdings" w:hAnsi="Wingdings" w:cs="Wingdings"/>
          <w:color w:val="000009"/>
        </w:rPr>
        <w:t></w:t>
      </w:r>
    </w:p>
    <w:p w:rsidR="006D1D8F" w:rsidRDefault="004157EB" w:rsidP="004157EB">
      <w:pPr>
        <w:numPr>
          <w:ilvl w:val="0"/>
          <w:numId w:val="107"/>
        </w:numPr>
        <w:spacing w:after="23" w:line="264" w:lineRule="auto"/>
        <w:ind w:left="1336" w:right="215" w:hanging="360"/>
      </w:pPr>
      <w:r>
        <w:rPr>
          <w:color w:val="000009"/>
        </w:rPr>
        <w:t>эффективная организационная культура образовательного учреждения, включающая нормы, ценности, философию государственно-общественного характера управления</w:t>
      </w:r>
      <w:r>
        <w:rPr>
          <w:color w:val="000009"/>
          <w:sz w:val="28"/>
        </w:rPr>
        <w:t>;</w:t>
      </w:r>
      <w:r>
        <w:rPr>
          <w:rFonts w:ascii="Wingdings" w:eastAsia="Wingdings" w:hAnsi="Wingdings" w:cs="Wingdings"/>
          <w:color w:val="000009"/>
          <w:sz w:val="28"/>
        </w:rPr>
        <w:t></w:t>
      </w:r>
    </w:p>
    <w:p w:rsidR="006D1D8F" w:rsidRDefault="004157EB" w:rsidP="004157EB">
      <w:pPr>
        <w:numPr>
          <w:ilvl w:val="0"/>
          <w:numId w:val="107"/>
        </w:numPr>
        <w:spacing w:after="23" w:line="264" w:lineRule="auto"/>
        <w:ind w:left="1336" w:right="215" w:hanging="360"/>
      </w:pPr>
      <w:r>
        <w:rPr>
          <w:color w:val="000009"/>
        </w:rPr>
        <w:t>чёткое определение педагогическим коллективом миссии и концепции образовательного учреждения;</w:t>
      </w:r>
      <w:r>
        <w:rPr>
          <w:rFonts w:ascii="Wingdings" w:eastAsia="Wingdings" w:hAnsi="Wingdings" w:cs="Wingdings"/>
          <w:color w:val="000009"/>
        </w:rPr>
        <w:t></w:t>
      </w:r>
    </w:p>
    <w:p w:rsidR="006D1D8F" w:rsidRDefault="004157EB" w:rsidP="004157EB">
      <w:pPr>
        <w:numPr>
          <w:ilvl w:val="0"/>
          <w:numId w:val="107"/>
        </w:numPr>
        <w:spacing w:after="23" w:line="264" w:lineRule="auto"/>
        <w:ind w:left="1336" w:right="215" w:hanging="360"/>
      </w:pPr>
      <w:r>
        <w:rPr>
          <w:color w:val="000009"/>
        </w:rPr>
        <w:t xml:space="preserve">комфортность </w:t>
      </w:r>
      <w:r>
        <w:rPr>
          <w:color w:val="000009"/>
        </w:rPr>
        <w:tab/>
        <w:t xml:space="preserve">среды </w:t>
      </w:r>
      <w:r>
        <w:rPr>
          <w:color w:val="000009"/>
        </w:rPr>
        <w:tab/>
        <w:t xml:space="preserve">образовательной </w:t>
      </w:r>
      <w:r>
        <w:rPr>
          <w:color w:val="000009"/>
        </w:rPr>
        <w:tab/>
        <w:t xml:space="preserve">организации </w:t>
      </w:r>
      <w:r>
        <w:rPr>
          <w:color w:val="000009"/>
        </w:rPr>
        <w:tab/>
        <w:t xml:space="preserve">(благоприятный </w:t>
      </w:r>
      <w:r>
        <w:rPr>
          <w:color w:val="000009"/>
        </w:rPr>
        <w:tab/>
        <w:t>социально-</w:t>
      </w:r>
    </w:p>
    <w:p w:rsidR="006D1D8F" w:rsidRDefault="004157EB">
      <w:pPr>
        <w:spacing w:after="23" w:line="264" w:lineRule="auto"/>
        <w:ind w:left="739" w:right="534" w:firstLine="682"/>
      </w:pPr>
      <w:r>
        <w:rPr>
          <w:color w:val="000009"/>
        </w:rPr>
        <w:t>психологический климат в коллективе и с другими участниками образовательных отношений, целесообразная и вариативная насыщенная развивающая среда учреждения)</w:t>
      </w:r>
      <w:r>
        <w:rPr>
          <w:rFonts w:ascii="Wingdings" w:eastAsia="Wingdings" w:hAnsi="Wingdings" w:cs="Wingdings"/>
          <w:color w:val="000009"/>
        </w:rPr>
        <w:t></w:t>
      </w:r>
      <w:r>
        <w:rPr>
          <w:rFonts w:ascii="Wingdings" w:eastAsia="Wingdings" w:hAnsi="Wingdings" w:cs="Wingdings"/>
          <w:color w:val="000009"/>
        </w:rPr>
        <w:t></w:t>
      </w:r>
      <w:r>
        <w:rPr>
          <w:color w:val="000009"/>
        </w:rPr>
        <w:t>положительно воспринимаемый корпоративный стиль деятельностиобразовательного</w:t>
      </w:r>
      <w:r>
        <w:t xml:space="preserve"> </w:t>
      </w:r>
    </w:p>
    <w:p w:rsidR="006D1D8F" w:rsidRDefault="004157EB">
      <w:pPr>
        <w:tabs>
          <w:tab w:val="center" w:pos="3923"/>
          <w:tab w:val="center" w:pos="4916"/>
          <w:tab w:val="center" w:pos="6134"/>
          <w:tab w:val="center" w:pos="7407"/>
          <w:tab w:val="center" w:pos="8402"/>
          <w:tab w:val="center" w:pos="9822"/>
        </w:tabs>
        <w:spacing w:after="41" w:line="264" w:lineRule="auto"/>
        <w:ind w:left="0" w:firstLine="0"/>
        <w:jc w:val="left"/>
      </w:pPr>
      <w:r>
        <w:rPr>
          <w:rFonts w:ascii="Calibri" w:eastAsia="Calibri" w:hAnsi="Calibri" w:cs="Calibri"/>
          <w:sz w:val="22"/>
        </w:rPr>
        <w:tab/>
      </w:r>
      <w:r>
        <w:rPr>
          <w:b/>
          <w:sz w:val="22"/>
        </w:rPr>
        <w:t xml:space="preserve">Отношения </w:t>
      </w:r>
      <w:r>
        <w:rPr>
          <w:b/>
          <w:sz w:val="22"/>
        </w:rPr>
        <w:tab/>
        <w:t xml:space="preserve">к </w:t>
      </w:r>
      <w:r>
        <w:rPr>
          <w:b/>
          <w:sz w:val="22"/>
        </w:rPr>
        <w:tab/>
        <w:t xml:space="preserve">воспитанникам, </w:t>
      </w:r>
      <w:r>
        <w:rPr>
          <w:b/>
          <w:sz w:val="22"/>
        </w:rPr>
        <w:tab/>
        <w:t xml:space="preserve">их </w:t>
      </w:r>
      <w:r>
        <w:rPr>
          <w:b/>
          <w:sz w:val="22"/>
        </w:rPr>
        <w:tab/>
        <w:t xml:space="preserve">родителям </w:t>
      </w:r>
      <w:r>
        <w:rPr>
          <w:b/>
          <w:sz w:val="22"/>
        </w:rPr>
        <w:tab/>
        <w:t xml:space="preserve">(законным </w:t>
      </w:r>
    </w:p>
    <w:p w:rsidR="006D1D8F" w:rsidRDefault="004157EB">
      <w:pPr>
        <w:spacing w:after="38" w:line="264" w:lineRule="auto"/>
        <w:ind w:left="2010" w:hanging="10"/>
        <w:jc w:val="left"/>
      </w:pPr>
      <w:r>
        <w:rPr>
          <w:b/>
          <w:sz w:val="22"/>
        </w:rPr>
        <w:t xml:space="preserve">представителям), сотрудникам и партнерам МБДОУ </w:t>
      </w:r>
    </w:p>
    <w:p w:rsidR="006D1D8F" w:rsidRDefault="004157EB">
      <w:pPr>
        <w:spacing w:after="13"/>
        <w:ind w:left="991" w:right="545" w:firstLine="567"/>
      </w:pPr>
      <w:r>
        <w:rPr>
          <w:sz w:val="22"/>
        </w:rPr>
        <w:t xml:space="preserve">Событие – это единица воспитания. Это форма совместной деятельности </w:t>
      </w:r>
      <w:r>
        <w:t xml:space="preserve">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w:t>
      </w:r>
      <w:r>
        <w:rPr>
          <w:sz w:val="28"/>
        </w:rPr>
        <w:t xml:space="preserve">значимой, каждая ценность </w:t>
      </w:r>
      <w:r>
        <w:t xml:space="preserve">воспитания должна быть понята, раскрыта ипринята ребенком совместно с другими людьми в значимой для него общности. Этот процесс происходит стихийно, но для того, чтобы вести воспитательнуюработу, он должен быть направлен взрослым. </w:t>
      </w:r>
    </w:p>
    <w:p w:rsidR="006D1D8F" w:rsidRDefault="004157EB">
      <w:pPr>
        <w:ind w:left="991" w:right="537" w:firstLine="567"/>
      </w:pPr>
      <w:r>
        <w:t xml:space="preserve">Подлинно воспитательное событие всегда есть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не толькоорганизованное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Планируемые и подготовленныепедагогом воспитательные события проектируются в соответствии с календарным планом воспитательной работы детского сада, группы, ситуацией развития конкретного ребенка. </w:t>
      </w:r>
    </w:p>
    <w:p w:rsidR="006D1D8F" w:rsidRDefault="004157EB">
      <w:pPr>
        <w:spacing w:after="20"/>
        <w:ind w:left="1560" w:right="23"/>
      </w:pPr>
      <w:r>
        <w:t xml:space="preserve">Проектирование событий в детском саду возможно в следующих формах: </w:t>
      </w:r>
    </w:p>
    <w:p w:rsidR="006D1D8F" w:rsidRDefault="004157EB" w:rsidP="004157EB">
      <w:pPr>
        <w:numPr>
          <w:ilvl w:val="0"/>
          <w:numId w:val="108"/>
        </w:numPr>
        <w:spacing w:after="14"/>
        <w:ind w:right="23" w:hanging="358"/>
      </w:pPr>
      <w:r>
        <w:t>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w:t>
      </w:r>
      <w:r>
        <w:rPr>
          <w:rFonts w:ascii="Wingdings" w:eastAsia="Wingdings" w:hAnsi="Wingdings" w:cs="Wingdings"/>
        </w:rPr>
        <w:t></w:t>
      </w:r>
    </w:p>
    <w:p w:rsidR="006D1D8F" w:rsidRDefault="004157EB" w:rsidP="004157EB">
      <w:pPr>
        <w:numPr>
          <w:ilvl w:val="0"/>
          <w:numId w:val="108"/>
        </w:numPr>
        <w:ind w:right="23" w:hanging="358"/>
      </w:pPr>
      <w:r>
        <w:t>проектирование встреч, общения детей со старшими, младшими, ровесниками, со взрослыми, с носителями воспитательно значимых культурных практик</w:t>
      </w:r>
      <w:r>
        <w:rPr>
          <w:rFonts w:ascii="Wingdings" w:eastAsia="Wingdings" w:hAnsi="Wingdings" w:cs="Wingdings"/>
        </w:rPr>
        <w:t></w:t>
      </w:r>
    </w:p>
    <w:p w:rsidR="006D1D8F" w:rsidRDefault="004157EB">
      <w:pPr>
        <w:spacing w:after="27" w:line="259" w:lineRule="auto"/>
        <w:ind w:left="351" w:right="575" w:hanging="10"/>
        <w:jc w:val="right"/>
      </w:pPr>
      <w:r>
        <w:rPr>
          <w:color w:val="000009"/>
        </w:rPr>
        <w:t xml:space="preserve">учреждения. </w:t>
      </w:r>
      <w:r>
        <w:t xml:space="preserve">(искусство, литература, прикладное творчество и т.д.), профессий, культурных </w:t>
      </w:r>
    </w:p>
    <w:p w:rsidR="006D1D8F" w:rsidRDefault="004157EB">
      <w:pPr>
        <w:spacing w:after="17"/>
        <w:ind w:left="1421" w:right="23"/>
      </w:pPr>
      <w:r>
        <w:t xml:space="preserve">традиций народов России и Донского края; </w:t>
      </w:r>
    </w:p>
    <w:p w:rsidR="006D1D8F" w:rsidRDefault="004157EB" w:rsidP="004157EB">
      <w:pPr>
        <w:numPr>
          <w:ilvl w:val="0"/>
          <w:numId w:val="108"/>
        </w:numPr>
        <w:spacing w:after="8"/>
        <w:ind w:right="23" w:hanging="358"/>
      </w:pPr>
      <w:r>
        <w:t>создание творческих детско-взрослых проектов (празднование Дня Победы с приглашением ветеранов, «Театр в детском саду» – показ спектакля для детей из младшей группы и т.д.).</w:t>
      </w:r>
      <w:r>
        <w:rPr>
          <w:rFonts w:ascii="Wingdings" w:eastAsia="Wingdings" w:hAnsi="Wingdings" w:cs="Wingdings"/>
        </w:rPr>
        <w:t></w:t>
      </w:r>
    </w:p>
    <w:p w:rsidR="006D1D8F" w:rsidRDefault="004157EB">
      <w:pPr>
        <w:spacing w:after="19"/>
        <w:ind w:left="852" w:right="527" w:firstLine="708"/>
      </w:pPr>
      <w: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 в целом,с подгруппами детей,с каждым ребенком</w:t>
      </w:r>
      <w:r>
        <w:rPr>
          <w:sz w:val="28"/>
        </w:rPr>
        <w:t xml:space="preserve">. </w:t>
      </w:r>
    </w:p>
    <w:p w:rsidR="006D1D8F" w:rsidRDefault="004157EB">
      <w:pPr>
        <w:spacing w:after="3" w:line="259" w:lineRule="auto"/>
        <w:ind w:left="1083" w:right="1624" w:hanging="10"/>
        <w:jc w:val="center"/>
      </w:pPr>
      <w:r>
        <w:rPr>
          <w:b/>
        </w:rPr>
        <w:t xml:space="preserve">Ключевые правила МБ ДОУ №16 </w:t>
      </w:r>
    </w:p>
    <w:p w:rsidR="006D1D8F" w:rsidRDefault="004157EB">
      <w:pPr>
        <w:spacing w:after="0"/>
        <w:ind w:left="852" w:right="537" w:firstLine="706"/>
      </w:pPr>
      <w:r>
        <w:lastRenderedPageBreak/>
        <w:t xml:space="preserve">Уклад определяется общественным договором, устанавливает правила жизни и отношений в детском саду, нормы и традиции, психологический климат (атмосферу), безопасность, характер воспитательных процессов, способы взаимодействия между детьми и педагогами, педагогами и родителями, детьми друг с другом. Уклад включает в себя сетевое информационное пространство и нормы общения участников образовательных отношений в социальных сетях. </w:t>
      </w:r>
    </w:p>
    <w:p w:rsidR="006D1D8F" w:rsidRDefault="004157EB">
      <w:pPr>
        <w:spacing w:after="0" w:line="259" w:lineRule="auto"/>
        <w:ind w:left="0" w:firstLine="0"/>
        <w:jc w:val="left"/>
      </w:pPr>
      <w:r>
        <w:rPr>
          <w:sz w:val="20"/>
        </w:rPr>
        <w:t xml:space="preserve"> </w:t>
      </w:r>
    </w:p>
    <w:tbl>
      <w:tblPr>
        <w:tblStyle w:val="TableGrid"/>
        <w:tblW w:w="10490" w:type="dxa"/>
        <w:tblInd w:w="823" w:type="dxa"/>
        <w:tblCellMar>
          <w:left w:w="5" w:type="dxa"/>
          <w:right w:w="58" w:type="dxa"/>
        </w:tblCellMar>
        <w:tblLook w:val="04A0" w:firstRow="1" w:lastRow="0" w:firstColumn="1" w:lastColumn="0" w:noHBand="0" w:noVBand="1"/>
      </w:tblPr>
      <w:tblGrid>
        <w:gridCol w:w="569"/>
        <w:gridCol w:w="6234"/>
        <w:gridCol w:w="3687"/>
      </w:tblGrid>
      <w:tr w:rsidR="006D1D8F">
        <w:trPr>
          <w:trHeight w:val="499"/>
        </w:trPr>
        <w:tc>
          <w:tcPr>
            <w:tcW w:w="569" w:type="dxa"/>
            <w:tcBorders>
              <w:top w:val="single" w:sz="2" w:space="0" w:color="000000"/>
              <w:left w:val="single" w:sz="2" w:space="0" w:color="000000"/>
              <w:bottom w:val="single" w:sz="4" w:space="0" w:color="000000"/>
              <w:right w:val="single" w:sz="2" w:space="0" w:color="000000"/>
            </w:tcBorders>
          </w:tcPr>
          <w:p w:rsidR="006D1D8F" w:rsidRDefault="004157EB">
            <w:pPr>
              <w:spacing w:after="0" w:line="259" w:lineRule="auto"/>
              <w:ind w:left="0" w:right="58" w:firstLine="0"/>
              <w:jc w:val="right"/>
            </w:pPr>
            <w:r>
              <w:rPr>
                <w:b/>
              </w:rPr>
              <w:t xml:space="preserve">№ п/п </w:t>
            </w:r>
          </w:p>
        </w:tc>
        <w:tc>
          <w:tcPr>
            <w:tcW w:w="6234" w:type="dxa"/>
            <w:tcBorders>
              <w:top w:val="single" w:sz="2" w:space="0" w:color="000000"/>
              <w:left w:val="single" w:sz="2" w:space="0" w:color="000000"/>
              <w:bottom w:val="single" w:sz="4" w:space="0" w:color="000000"/>
              <w:right w:val="single" w:sz="2" w:space="0" w:color="000000"/>
            </w:tcBorders>
            <w:vAlign w:val="center"/>
          </w:tcPr>
          <w:p w:rsidR="006D1D8F" w:rsidRDefault="004157EB">
            <w:pPr>
              <w:spacing w:after="0" w:line="259" w:lineRule="auto"/>
              <w:ind w:left="1447" w:firstLine="0"/>
              <w:jc w:val="left"/>
            </w:pPr>
            <w:r>
              <w:rPr>
                <w:b/>
              </w:rPr>
              <w:t xml:space="preserve">Шаг </w:t>
            </w:r>
          </w:p>
        </w:tc>
        <w:tc>
          <w:tcPr>
            <w:tcW w:w="3687" w:type="dxa"/>
            <w:tcBorders>
              <w:top w:val="single" w:sz="2" w:space="0" w:color="000000"/>
              <w:left w:val="single" w:sz="2" w:space="0" w:color="000000"/>
              <w:bottom w:val="single" w:sz="4" w:space="0" w:color="000000"/>
              <w:right w:val="single" w:sz="2" w:space="0" w:color="000000"/>
            </w:tcBorders>
            <w:vAlign w:val="center"/>
          </w:tcPr>
          <w:p w:rsidR="006D1D8F" w:rsidRDefault="004157EB">
            <w:pPr>
              <w:spacing w:after="0" w:line="259" w:lineRule="auto"/>
              <w:ind w:left="761" w:firstLine="0"/>
              <w:jc w:val="center"/>
            </w:pPr>
            <w:r>
              <w:rPr>
                <w:b/>
              </w:rPr>
              <w:t xml:space="preserve">Оформление </w:t>
            </w:r>
          </w:p>
        </w:tc>
      </w:tr>
      <w:tr w:rsidR="006D1D8F">
        <w:trPr>
          <w:trHeight w:val="1213"/>
        </w:trPr>
        <w:tc>
          <w:tcPr>
            <w:tcW w:w="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77" w:firstLine="0"/>
              <w:jc w:val="right"/>
            </w:pPr>
            <w:r>
              <w:t xml:space="preserve">1 </w:t>
            </w:r>
          </w:p>
        </w:tc>
        <w:tc>
          <w:tcPr>
            <w:tcW w:w="623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56" w:firstLine="144"/>
            </w:pPr>
            <w:r>
              <w:t xml:space="preserve">Определить ценностно-смысловое наполнение жизнедеятельности ДОУ </w:t>
            </w:r>
          </w:p>
        </w:tc>
        <w:tc>
          <w:tcPr>
            <w:tcW w:w="3687"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80"/>
              </w:numPr>
              <w:spacing w:after="0" w:line="259" w:lineRule="auto"/>
              <w:ind w:hanging="283"/>
              <w:jc w:val="left"/>
            </w:pPr>
            <w:r>
              <w:t xml:space="preserve">Устав МБ ДОУ № 16; </w:t>
            </w:r>
          </w:p>
          <w:p w:rsidR="006D1D8F" w:rsidRDefault="004157EB" w:rsidP="004157EB">
            <w:pPr>
              <w:numPr>
                <w:ilvl w:val="0"/>
                <w:numId w:val="180"/>
              </w:numPr>
              <w:spacing w:after="1" w:line="259" w:lineRule="auto"/>
              <w:ind w:hanging="283"/>
              <w:jc w:val="left"/>
            </w:pPr>
            <w:r>
              <w:t xml:space="preserve">локальные акты; </w:t>
            </w:r>
          </w:p>
          <w:p w:rsidR="006D1D8F" w:rsidRDefault="004157EB" w:rsidP="004157EB">
            <w:pPr>
              <w:numPr>
                <w:ilvl w:val="0"/>
                <w:numId w:val="180"/>
              </w:numPr>
              <w:spacing w:after="0" w:line="252" w:lineRule="auto"/>
              <w:ind w:hanging="283"/>
              <w:jc w:val="left"/>
            </w:pPr>
            <w:r>
              <w:t xml:space="preserve">правила поведения для детей и взрослых; </w:t>
            </w:r>
          </w:p>
          <w:p w:rsidR="006D1D8F" w:rsidRDefault="004157EB" w:rsidP="004157EB">
            <w:pPr>
              <w:numPr>
                <w:ilvl w:val="0"/>
                <w:numId w:val="180"/>
              </w:numPr>
              <w:spacing w:after="0" w:line="259" w:lineRule="auto"/>
              <w:ind w:hanging="283"/>
              <w:jc w:val="left"/>
            </w:pPr>
            <w:r>
              <w:t xml:space="preserve">внутренняя символика. </w:t>
            </w:r>
          </w:p>
        </w:tc>
      </w:tr>
      <w:tr w:rsidR="006D1D8F">
        <w:trPr>
          <w:trHeight w:val="3324"/>
        </w:trPr>
        <w:tc>
          <w:tcPr>
            <w:tcW w:w="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163"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right="77" w:firstLine="0"/>
              <w:jc w:val="right"/>
            </w:pPr>
            <w:r>
              <w:t xml:space="preserve">2 </w:t>
            </w:r>
          </w:p>
        </w:tc>
        <w:tc>
          <w:tcPr>
            <w:tcW w:w="6234" w:type="dxa"/>
            <w:tcBorders>
              <w:top w:val="single" w:sz="4" w:space="0" w:color="000000"/>
              <w:left w:val="single" w:sz="4" w:space="0" w:color="000000"/>
              <w:bottom w:val="single" w:sz="4" w:space="0" w:color="000000"/>
              <w:right w:val="single" w:sz="4" w:space="0" w:color="000000"/>
            </w:tcBorders>
          </w:tcPr>
          <w:p w:rsidR="006D1D8F" w:rsidRDefault="004157EB">
            <w:pPr>
              <w:spacing w:after="1" w:line="279" w:lineRule="auto"/>
              <w:ind w:left="122" w:firstLine="0"/>
            </w:pPr>
            <w:r>
              <w:t xml:space="preserve">Отразить сформулированное ценностно- смысловое наполнение во всех форматахжизнедеятельности ДОУ: </w:t>
            </w:r>
          </w:p>
          <w:p w:rsidR="006D1D8F" w:rsidRDefault="004157EB" w:rsidP="004157EB">
            <w:pPr>
              <w:numPr>
                <w:ilvl w:val="0"/>
                <w:numId w:val="181"/>
              </w:numPr>
              <w:spacing w:after="2" w:line="278" w:lineRule="auto"/>
              <w:ind w:hanging="266"/>
              <w:jc w:val="left"/>
            </w:pPr>
            <w:r>
              <w:t xml:space="preserve">специфику организациивидов деятельности; </w:t>
            </w:r>
          </w:p>
          <w:p w:rsidR="006D1D8F" w:rsidRDefault="004157EB" w:rsidP="004157EB">
            <w:pPr>
              <w:numPr>
                <w:ilvl w:val="0"/>
                <w:numId w:val="181"/>
              </w:numPr>
              <w:spacing w:after="0" w:line="278" w:lineRule="auto"/>
              <w:ind w:hanging="266"/>
              <w:jc w:val="left"/>
            </w:pPr>
            <w:r>
              <w:t xml:space="preserve">обустройство развивающейпредметнопространственной среды; </w:t>
            </w:r>
          </w:p>
          <w:p w:rsidR="006D1D8F" w:rsidRDefault="004157EB" w:rsidP="004157EB">
            <w:pPr>
              <w:numPr>
                <w:ilvl w:val="0"/>
                <w:numId w:val="181"/>
              </w:numPr>
              <w:spacing w:after="23" w:line="259" w:lineRule="auto"/>
              <w:ind w:hanging="266"/>
              <w:jc w:val="left"/>
            </w:pPr>
            <w:r>
              <w:t xml:space="preserve">организацию режима дня; </w:t>
            </w:r>
          </w:p>
          <w:p w:rsidR="006D1D8F" w:rsidRDefault="004157EB" w:rsidP="004157EB">
            <w:pPr>
              <w:numPr>
                <w:ilvl w:val="0"/>
                <w:numId w:val="181"/>
              </w:numPr>
              <w:spacing w:after="6" w:line="275" w:lineRule="auto"/>
              <w:ind w:hanging="266"/>
              <w:jc w:val="left"/>
            </w:pPr>
            <w:r>
              <w:t xml:space="preserve">разработку традиций иритуалов и ДОУ; </w:t>
            </w:r>
          </w:p>
          <w:p w:rsidR="006D1D8F" w:rsidRDefault="004157EB" w:rsidP="004157EB">
            <w:pPr>
              <w:numPr>
                <w:ilvl w:val="0"/>
                <w:numId w:val="181"/>
              </w:numPr>
              <w:spacing w:after="0" w:line="259" w:lineRule="auto"/>
              <w:ind w:hanging="266"/>
              <w:jc w:val="left"/>
            </w:pPr>
            <w:r>
              <w:t xml:space="preserve">праздник и мероприятия. </w:t>
            </w:r>
          </w:p>
        </w:tc>
        <w:tc>
          <w:tcPr>
            <w:tcW w:w="3687" w:type="dxa"/>
            <w:tcBorders>
              <w:top w:val="single" w:sz="4" w:space="0" w:color="000000"/>
              <w:left w:val="single" w:sz="4" w:space="0" w:color="000000"/>
              <w:bottom w:val="single" w:sz="4" w:space="0" w:color="000000"/>
              <w:right w:val="single" w:sz="4" w:space="0" w:color="000000"/>
            </w:tcBorders>
          </w:tcPr>
          <w:p w:rsidR="006D1D8F" w:rsidRDefault="004157EB">
            <w:pPr>
              <w:spacing w:after="18" w:line="259" w:lineRule="auto"/>
              <w:ind w:left="0" w:firstLine="0"/>
              <w:jc w:val="left"/>
            </w:pPr>
            <w:r>
              <w:t xml:space="preserve"> </w:t>
            </w:r>
          </w:p>
          <w:p w:rsidR="006D1D8F" w:rsidRDefault="004157EB">
            <w:pPr>
              <w:spacing w:after="0" w:line="259" w:lineRule="auto"/>
              <w:ind w:left="12" w:firstLine="0"/>
              <w:jc w:val="left"/>
            </w:pPr>
            <w:r>
              <w:t xml:space="preserve">ОП ДОУ и АОП ДОУ </w:t>
            </w:r>
          </w:p>
        </w:tc>
      </w:tr>
    </w:tbl>
    <w:p w:rsidR="006D1D8F" w:rsidRDefault="004157EB">
      <w:pPr>
        <w:spacing w:after="0" w:line="259" w:lineRule="auto"/>
        <w:ind w:left="0" w:firstLine="0"/>
        <w:jc w:val="left"/>
      </w:pPr>
      <w:r>
        <w:rPr>
          <w:sz w:val="2"/>
        </w:rPr>
        <w:t xml:space="preserve"> </w:t>
      </w:r>
    </w:p>
    <w:tbl>
      <w:tblPr>
        <w:tblStyle w:val="TableGrid"/>
        <w:tblW w:w="10490" w:type="dxa"/>
        <w:tblInd w:w="818" w:type="dxa"/>
        <w:tblCellMar>
          <w:top w:w="12" w:type="dxa"/>
          <w:left w:w="5" w:type="dxa"/>
          <w:right w:w="91" w:type="dxa"/>
        </w:tblCellMar>
        <w:tblLook w:val="04A0" w:firstRow="1" w:lastRow="0" w:firstColumn="1" w:lastColumn="0" w:noHBand="0" w:noVBand="1"/>
      </w:tblPr>
      <w:tblGrid>
        <w:gridCol w:w="569"/>
        <w:gridCol w:w="6234"/>
        <w:gridCol w:w="3687"/>
      </w:tblGrid>
      <w:tr w:rsidR="006D1D8F">
        <w:trPr>
          <w:trHeight w:val="3620"/>
        </w:trPr>
        <w:tc>
          <w:tcPr>
            <w:tcW w:w="569" w:type="dxa"/>
            <w:tcBorders>
              <w:top w:val="single" w:sz="4" w:space="0" w:color="000000"/>
              <w:left w:val="single" w:sz="4" w:space="0" w:color="000000"/>
              <w:bottom w:val="single" w:sz="4" w:space="0" w:color="000000"/>
              <w:right w:val="single" w:sz="4" w:space="0" w:color="000000"/>
            </w:tcBorders>
          </w:tcPr>
          <w:p w:rsidR="006D1D8F" w:rsidRDefault="004157EB">
            <w:pPr>
              <w:spacing w:after="185"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302" w:firstLine="0"/>
              <w:jc w:val="left"/>
            </w:pPr>
            <w:r>
              <w:t xml:space="preserve">3 </w:t>
            </w:r>
          </w:p>
        </w:tc>
        <w:tc>
          <w:tcPr>
            <w:tcW w:w="6234" w:type="dxa"/>
            <w:tcBorders>
              <w:top w:val="single" w:sz="4" w:space="0" w:color="000000"/>
              <w:left w:val="single" w:sz="4" w:space="0" w:color="000000"/>
              <w:bottom w:val="single" w:sz="4" w:space="0" w:color="000000"/>
              <w:right w:val="single" w:sz="4" w:space="0" w:color="000000"/>
            </w:tcBorders>
          </w:tcPr>
          <w:p w:rsidR="006D1D8F" w:rsidRDefault="004157EB">
            <w:pPr>
              <w:spacing w:after="190" w:line="259" w:lineRule="auto"/>
              <w:ind w:left="0" w:firstLine="0"/>
              <w:jc w:val="left"/>
            </w:pPr>
            <w:r>
              <w:t xml:space="preserve"> </w:t>
            </w:r>
          </w:p>
          <w:p w:rsidR="006D1D8F" w:rsidRDefault="004157EB">
            <w:pPr>
              <w:spacing w:after="21" w:line="259" w:lineRule="auto"/>
              <w:ind w:left="0" w:firstLine="0"/>
              <w:jc w:val="left"/>
            </w:pPr>
            <w:r>
              <w:t xml:space="preserve"> </w:t>
            </w:r>
          </w:p>
          <w:p w:rsidR="006D1D8F" w:rsidRDefault="004157EB">
            <w:pPr>
              <w:spacing w:after="0" w:line="259" w:lineRule="auto"/>
              <w:ind w:left="197" w:firstLine="36"/>
            </w:pPr>
            <w:r>
              <w:t xml:space="preserve">Обеспечить принятие всеми участниками образовательных отношений уклада ДОУ. </w:t>
            </w:r>
          </w:p>
        </w:tc>
        <w:tc>
          <w:tcPr>
            <w:tcW w:w="3687"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82"/>
              </w:numPr>
              <w:spacing w:after="26" w:line="259" w:lineRule="auto"/>
              <w:ind w:right="668" w:hanging="283"/>
              <w:jc w:val="left"/>
            </w:pPr>
            <w:r>
              <w:t xml:space="preserve">Требования к кадровому составу и профессиональной подготовке сотрудников; </w:t>
            </w:r>
          </w:p>
          <w:p w:rsidR="006D1D8F" w:rsidRDefault="004157EB" w:rsidP="004157EB">
            <w:pPr>
              <w:numPr>
                <w:ilvl w:val="0"/>
                <w:numId w:val="182"/>
              </w:numPr>
              <w:spacing w:after="1" w:line="280" w:lineRule="auto"/>
              <w:ind w:right="668" w:hanging="283"/>
              <w:jc w:val="left"/>
            </w:pPr>
            <w:r>
              <w:t xml:space="preserve">взаимодействие ДОУ с семьями воспитанников; </w:t>
            </w:r>
          </w:p>
          <w:p w:rsidR="006D1D8F" w:rsidRDefault="004157EB" w:rsidP="004157EB">
            <w:pPr>
              <w:numPr>
                <w:ilvl w:val="0"/>
                <w:numId w:val="182"/>
              </w:numPr>
              <w:spacing w:after="0" w:line="266" w:lineRule="auto"/>
              <w:ind w:right="668" w:hanging="283"/>
              <w:jc w:val="left"/>
            </w:pPr>
            <w:r>
              <w:t xml:space="preserve">социальное партнерство ДОУ с социальным окружением; </w:t>
            </w:r>
          </w:p>
          <w:p w:rsidR="006D1D8F" w:rsidRDefault="004157EB" w:rsidP="004157EB">
            <w:pPr>
              <w:numPr>
                <w:ilvl w:val="0"/>
                <w:numId w:val="182"/>
              </w:numPr>
              <w:spacing w:after="0" w:line="259" w:lineRule="auto"/>
              <w:ind w:right="668" w:hanging="283"/>
              <w:jc w:val="left"/>
            </w:pPr>
            <w:r>
              <w:t xml:space="preserve">договоры и локальные акты. </w:t>
            </w:r>
          </w:p>
        </w:tc>
      </w:tr>
    </w:tbl>
    <w:p w:rsidR="006D1D8F" w:rsidRDefault="004157EB">
      <w:pPr>
        <w:spacing w:after="0" w:line="259" w:lineRule="auto"/>
        <w:ind w:left="0" w:firstLine="0"/>
        <w:jc w:val="left"/>
      </w:pPr>
      <w:r>
        <w:t xml:space="preserve"> </w:t>
      </w:r>
    </w:p>
    <w:p w:rsidR="006D1D8F" w:rsidRDefault="004157EB">
      <w:pPr>
        <w:spacing w:after="79"/>
        <w:ind w:left="852" w:right="554" w:firstLine="706"/>
      </w:pPr>
      <w:r>
        <w:t xml:space="preserve">Уклад учитывает специфику и конкретные формы организации распорядка дневного, недельного, месячного, годового цикла жизни детского сада. Для реализации Программы воспитания уклад должен целенаправленно проектироватьсякомандой ДОУ и быть принят всеми участниками образовательных отношений. </w:t>
      </w:r>
    </w:p>
    <w:p w:rsidR="006D1D8F" w:rsidRDefault="004157EB">
      <w:pPr>
        <w:ind w:left="1058" w:right="23"/>
      </w:pPr>
      <w:r>
        <w:rPr>
          <w:rFonts w:ascii="Wingdings" w:eastAsia="Wingdings" w:hAnsi="Wingdings" w:cs="Wingdings"/>
          <w:color w:val="000009"/>
          <w:sz w:val="28"/>
        </w:rPr>
        <w:t></w:t>
      </w:r>
      <w:r>
        <w:rPr>
          <w:rFonts w:ascii="Arial" w:eastAsia="Arial" w:hAnsi="Arial" w:cs="Arial"/>
          <w:color w:val="000009"/>
          <w:sz w:val="28"/>
        </w:rPr>
        <w:t xml:space="preserve"> </w:t>
      </w:r>
      <w:r>
        <w:t>Процесс проектирования уклада детского сада включает следующие шаги</w:t>
      </w:r>
      <w:r>
        <w:rPr>
          <w:rFonts w:ascii="Wingdings" w:eastAsia="Wingdings" w:hAnsi="Wingdings" w:cs="Wingdings"/>
          <w:color w:val="000009"/>
          <w:sz w:val="28"/>
        </w:rPr>
        <w:t></w:t>
      </w:r>
      <w:r>
        <w:br w:type="page"/>
      </w:r>
    </w:p>
    <w:p w:rsidR="006D1D8F" w:rsidRDefault="004157EB">
      <w:pPr>
        <w:spacing w:after="135"/>
        <w:ind w:left="1560" w:right="23"/>
      </w:pPr>
      <w:r>
        <w:lastRenderedPageBreak/>
        <w:t xml:space="preserve">. </w:t>
      </w:r>
    </w:p>
    <w:p w:rsidR="006D1D8F" w:rsidRDefault="004157EB">
      <w:pPr>
        <w:spacing w:after="5" w:line="271" w:lineRule="auto"/>
        <w:ind w:left="3073" w:right="12" w:hanging="10"/>
      </w:pPr>
      <w:r>
        <w:rPr>
          <w:b/>
        </w:rPr>
        <w:t xml:space="preserve">Традиции и ритуалы, нормы этикета в ДОУ </w:t>
      </w:r>
    </w:p>
    <w:p w:rsidR="006D1D8F" w:rsidRDefault="004157EB">
      <w:pPr>
        <w:spacing w:after="0"/>
        <w:ind w:left="991" w:right="541" w:firstLine="567"/>
      </w:pPr>
      <w:r>
        <w:t xml:space="preserve">Ритуалы и традиции способствуют развитию чувства сопричастности сообществу людей, помогают ребенку освоить ценности коллектива, прогнозировать дальнейшие действия и события. Поэтому мы считаем необходимым введение ритуалов и традиций в жизнедеятельность детского сада. Однако каждая традиция должна решать определенные воспитательные задачи и соответствовать возрастным особенностям детей. </w:t>
      </w:r>
    </w:p>
    <w:tbl>
      <w:tblPr>
        <w:tblStyle w:val="TableGrid"/>
        <w:tblW w:w="10070" w:type="dxa"/>
        <w:tblInd w:w="1003" w:type="dxa"/>
        <w:tblCellMar>
          <w:top w:w="9" w:type="dxa"/>
          <w:left w:w="5" w:type="dxa"/>
          <w:right w:w="53" w:type="dxa"/>
        </w:tblCellMar>
        <w:tblLook w:val="04A0" w:firstRow="1" w:lastRow="0" w:firstColumn="1" w:lastColumn="0" w:noHBand="0" w:noVBand="1"/>
      </w:tblPr>
      <w:tblGrid>
        <w:gridCol w:w="567"/>
        <w:gridCol w:w="2129"/>
        <w:gridCol w:w="2976"/>
        <w:gridCol w:w="4398"/>
      </w:tblGrid>
      <w:tr w:rsidR="006D1D8F">
        <w:trPr>
          <w:trHeight w:val="562"/>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19" w:line="259" w:lineRule="auto"/>
              <w:ind w:left="173" w:firstLine="0"/>
              <w:jc w:val="left"/>
            </w:pPr>
            <w:r>
              <w:rPr>
                <w:b/>
              </w:rPr>
              <w:t xml:space="preserve">№ </w:t>
            </w:r>
          </w:p>
          <w:p w:rsidR="006D1D8F" w:rsidRDefault="004157EB">
            <w:pPr>
              <w:spacing w:after="0" w:line="259" w:lineRule="auto"/>
              <w:ind w:left="123" w:firstLine="0"/>
              <w:jc w:val="left"/>
            </w:pPr>
            <w:r>
              <w:rPr>
                <w:b/>
              </w:rPr>
              <w:t xml:space="preserve">п/п </w:t>
            </w:r>
          </w:p>
        </w:tc>
        <w:tc>
          <w:tcPr>
            <w:tcW w:w="2129"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67" w:firstLine="0"/>
              <w:jc w:val="center"/>
            </w:pPr>
            <w:r>
              <w:rPr>
                <w:b/>
              </w:rPr>
              <w:t xml:space="preserve">Ритуал </w:t>
            </w:r>
          </w:p>
        </w:tc>
        <w:tc>
          <w:tcPr>
            <w:tcW w:w="29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76" w:firstLine="0"/>
              <w:jc w:val="center"/>
            </w:pPr>
            <w:r>
              <w:rPr>
                <w:b/>
              </w:rPr>
              <w:t xml:space="preserve">Цель </w:t>
            </w:r>
          </w:p>
        </w:tc>
        <w:tc>
          <w:tcPr>
            <w:tcW w:w="439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65" w:firstLine="0"/>
              <w:jc w:val="center"/>
            </w:pPr>
            <w:r>
              <w:rPr>
                <w:b/>
              </w:rPr>
              <w:t xml:space="preserve">Содержание </w:t>
            </w:r>
          </w:p>
        </w:tc>
      </w:tr>
      <w:tr w:rsidR="006D1D8F">
        <w:trPr>
          <w:trHeight w:val="1666"/>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0" w:line="259" w:lineRule="auto"/>
              <w:ind w:left="96" w:firstLine="0"/>
              <w:jc w:val="center"/>
            </w:pPr>
            <w:r>
              <w:t xml:space="preserve">1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1" w:line="281" w:lineRule="auto"/>
              <w:ind w:left="10" w:firstLine="0"/>
              <w:jc w:val="center"/>
            </w:pPr>
            <w:r>
              <w:rPr>
                <w:b/>
              </w:rPr>
              <w:t xml:space="preserve">Личное приветствие </w:t>
            </w:r>
          </w:p>
          <w:p w:rsidR="006D1D8F" w:rsidRDefault="004157EB">
            <w:pPr>
              <w:spacing w:after="0" w:line="259" w:lineRule="auto"/>
              <w:ind w:left="415" w:hanging="233"/>
            </w:pPr>
            <w:r>
              <w:rPr>
                <w:b/>
              </w:rPr>
              <w:t xml:space="preserve">каждого ребенка и родителей </w:t>
            </w:r>
          </w:p>
        </w:tc>
        <w:tc>
          <w:tcPr>
            <w:tcW w:w="29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78" w:lineRule="auto"/>
              <w:ind w:left="223" w:firstLine="209"/>
            </w:pPr>
            <w:r>
              <w:t xml:space="preserve">Осознание ребенком собственной значимости, </w:t>
            </w:r>
          </w:p>
          <w:p w:rsidR="006D1D8F" w:rsidRDefault="004157EB">
            <w:pPr>
              <w:spacing w:after="0" w:line="259" w:lineRule="auto"/>
              <w:ind w:left="33" w:hanging="33"/>
              <w:jc w:val="center"/>
            </w:pPr>
            <w:r>
              <w:t xml:space="preserve">установление в группе благоприятного микроклимата. </w:t>
            </w:r>
          </w:p>
        </w:tc>
        <w:tc>
          <w:tcPr>
            <w:tcW w:w="43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center"/>
            </w:pPr>
            <w:r>
              <w:t xml:space="preserve">Воспитатель лично встречает родителей и каждого ребенка. Здоровается с ними. Выражает радость по поводу того, что они пришли. Говорит ребенку, что его прихода с нетерпением ждут другие дети. </w:t>
            </w:r>
          </w:p>
        </w:tc>
      </w:tr>
      <w:tr w:rsidR="006D1D8F">
        <w:trPr>
          <w:trHeight w:val="1942"/>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184"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96" w:firstLine="0"/>
              <w:jc w:val="center"/>
            </w:pPr>
            <w:r>
              <w:t xml:space="preserve">2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137" w:right="94" w:firstLine="434"/>
            </w:pPr>
            <w:r>
              <w:rPr>
                <w:b/>
              </w:rPr>
              <w:t xml:space="preserve">Утреннее приветствие всех детей группы </w:t>
            </w:r>
          </w:p>
        </w:tc>
        <w:tc>
          <w:tcPr>
            <w:tcW w:w="29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46" w:line="238" w:lineRule="auto"/>
              <w:ind w:left="0" w:firstLine="0"/>
              <w:jc w:val="center"/>
            </w:pPr>
            <w:r>
              <w:t xml:space="preserve">Установление в группе благоприятного </w:t>
            </w:r>
          </w:p>
          <w:p w:rsidR="006D1D8F" w:rsidRDefault="004157EB">
            <w:pPr>
              <w:spacing w:after="0" w:line="259" w:lineRule="auto"/>
              <w:ind w:left="276" w:right="191" w:firstLine="2"/>
            </w:pPr>
            <w:r>
              <w:t xml:space="preserve">микроклимата, развитие функции планирования, становление позиции субъекта деятельности. </w:t>
            </w:r>
          </w:p>
        </w:tc>
        <w:tc>
          <w:tcPr>
            <w:tcW w:w="43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8" w:lineRule="auto"/>
              <w:ind w:left="386" w:right="271" w:firstLine="281"/>
            </w:pPr>
            <w:r>
              <w:t xml:space="preserve">Перед началом дня общей жизни группы воспитатель собирает детей вместе и проводит утренний круг </w:t>
            </w:r>
          </w:p>
          <w:p w:rsidR="006D1D8F" w:rsidRDefault="004157EB">
            <w:pPr>
              <w:spacing w:after="44" w:line="238" w:lineRule="auto"/>
              <w:ind w:left="92" w:firstLine="0"/>
              <w:jc w:val="center"/>
            </w:pPr>
            <w:r>
              <w:t xml:space="preserve">(посредством игры, стихов с действиями), выражая радость от </w:t>
            </w:r>
          </w:p>
          <w:p w:rsidR="006D1D8F" w:rsidRDefault="004157EB">
            <w:pPr>
              <w:spacing w:after="0" w:line="259" w:lineRule="auto"/>
              <w:ind w:left="345" w:hanging="14"/>
            </w:pPr>
            <w:r>
              <w:t xml:space="preserve">встречи с детьми и надежду провести вместе приятный и интересный день. </w:t>
            </w:r>
          </w:p>
        </w:tc>
      </w:tr>
      <w:tr w:rsidR="006D1D8F">
        <w:trPr>
          <w:trHeight w:val="4155"/>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244"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96" w:firstLine="0"/>
              <w:jc w:val="center"/>
            </w:pPr>
            <w:r>
              <w:t xml:space="preserve">3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31" w:line="259" w:lineRule="auto"/>
              <w:ind w:left="0" w:firstLine="0"/>
              <w:jc w:val="left"/>
            </w:pPr>
            <w:r>
              <w:t xml:space="preserve"> </w:t>
            </w:r>
          </w:p>
          <w:p w:rsidR="006D1D8F" w:rsidRDefault="004157EB">
            <w:pPr>
              <w:spacing w:after="0" w:line="259" w:lineRule="auto"/>
              <w:ind w:left="170" w:firstLine="0"/>
              <w:jc w:val="left"/>
            </w:pPr>
            <w:r>
              <w:rPr>
                <w:b/>
              </w:rPr>
              <w:t xml:space="preserve">Новоселье групп </w:t>
            </w:r>
          </w:p>
        </w:tc>
        <w:tc>
          <w:tcPr>
            <w:tcW w:w="29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244" w:line="259" w:lineRule="auto"/>
              <w:ind w:left="0" w:firstLine="0"/>
              <w:jc w:val="left"/>
            </w:pPr>
            <w:r>
              <w:t xml:space="preserve"> </w:t>
            </w:r>
          </w:p>
          <w:p w:rsidR="006D1D8F" w:rsidRDefault="004157EB">
            <w:pPr>
              <w:spacing w:after="23" w:line="259" w:lineRule="auto"/>
              <w:ind w:left="0" w:firstLine="0"/>
              <w:jc w:val="left"/>
            </w:pPr>
            <w:r>
              <w:t xml:space="preserve"> </w:t>
            </w:r>
          </w:p>
          <w:p w:rsidR="006D1D8F" w:rsidRDefault="004157EB">
            <w:pPr>
              <w:spacing w:after="0" w:line="259" w:lineRule="auto"/>
              <w:ind w:left="0" w:firstLine="0"/>
              <w:jc w:val="center"/>
            </w:pPr>
            <w:r>
              <w:t xml:space="preserve">Создание условий для успешной адаптации. </w:t>
            </w:r>
          </w:p>
        </w:tc>
        <w:tc>
          <w:tcPr>
            <w:tcW w:w="43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6" w:lineRule="auto"/>
              <w:ind w:left="154" w:firstLine="26"/>
            </w:pPr>
            <w:r>
              <w:t xml:space="preserve">Отмечается каждый раз, когда в группу набирают новых детей. С давних времен </w:t>
            </w:r>
          </w:p>
          <w:p w:rsidR="006D1D8F" w:rsidRDefault="004157EB">
            <w:pPr>
              <w:spacing w:after="0" w:line="238" w:lineRule="auto"/>
              <w:ind w:left="0" w:firstLine="0"/>
              <w:jc w:val="center"/>
            </w:pPr>
            <w:r>
              <w:t xml:space="preserve">у многих народов сложилась традиция отмечать переезд на новое место </w:t>
            </w:r>
          </w:p>
          <w:p w:rsidR="006D1D8F" w:rsidRDefault="004157EB">
            <w:pPr>
              <w:spacing w:after="0" w:line="238" w:lineRule="auto"/>
              <w:ind w:left="197" w:firstLine="0"/>
            </w:pPr>
            <w:r>
              <w:t xml:space="preserve">жительство новосельем. Это светлый и радостный праздник не только для тех, </w:t>
            </w:r>
          </w:p>
          <w:p w:rsidR="006D1D8F" w:rsidRDefault="004157EB">
            <w:pPr>
              <w:spacing w:after="0" w:line="238" w:lineRule="auto"/>
              <w:ind w:left="139" w:right="15" w:firstLine="0"/>
              <w:jc w:val="center"/>
            </w:pPr>
            <w:r>
              <w:t xml:space="preserve">кто переехал на новое место, но и для их друзей. На новоселье дети </w:t>
            </w:r>
          </w:p>
          <w:p w:rsidR="006D1D8F" w:rsidRDefault="004157EB">
            <w:pPr>
              <w:spacing w:after="0" w:line="259" w:lineRule="auto"/>
              <w:ind w:left="65" w:firstLine="0"/>
              <w:jc w:val="center"/>
            </w:pPr>
            <w:r>
              <w:t xml:space="preserve">знакомятся с правилами группы, </w:t>
            </w:r>
          </w:p>
          <w:p w:rsidR="006D1D8F" w:rsidRDefault="004157EB">
            <w:pPr>
              <w:spacing w:after="19" w:line="259" w:lineRule="auto"/>
              <w:ind w:left="67" w:firstLine="0"/>
              <w:jc w:val="center"/>
            </w:pPr>
            <w:r>
              <w:t xml:space="preserve">воспитатели рассказывают о том, что </w:t>
            </w:r>
          </w:p>
          <w:p w:rsidR="006D1D8F" w:rsidRDefault="004157EB">
            <w:pPr>
              <w:spacing w:after="0" w:line="259" w:lineRule="auto"/>
              <w:ind w:left="158" w:right="89" w:firstLine="0"/>
            </w:pPr>
            <w:r>
              <w:t xml:space="preserve">есть в группе, чем они будут заниматься в детском саду, кто работает в нашем учреждении. Все это помогает детям быстрее и легче адаптироваться в новых условиях. </w:t>
            </w:r>
          </w:p>
        </w:tc>
      </w:tr>
      <w:tr w:rsidR="006D1D8F">
        <w:trPr>
          <w:trHeight w:val="3044"/>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lastRenderedPageBreak/>
              <w:t xml:space="preserve"> </w:t>
            </w:r>
          </w:p>
          <w:p w:rsidR="006D1D8F" w:rsidRDefault="004157EB">
            <w:pPr>
              <w:spacing w:after="0" w:line="259" w:lineRule="auto"/>
              <w:ind w:left="0" w:firstLine="0"/>
              <w:jc w:val="left"/>
            </w:pPr>
            <w:r>
              <w:t xml:space="preserve"> </w:t>
            </w:r>
          </w:p>
          <w:p w:rsidR="006D1D8F" w:rsidRDefault="004157EB">
            <w:pPr>
              <w:spacing w:after="136"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96" w:firstLine="0"/>
              <w:jc w:val="center"/>
            </w:pPr>
            <w:r>
              <w:t xml:space="preserve">4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175"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center"/>
            </w:pPr>
            <w:r>
              <w:rPr>
                <w:b/>
              </w:rPr>
              <w:t xml:space="preserve">Встреча с интересными людьми </w:t>
            </w:r>
          </w:p>
        </w:tc>
        <w:tc>
          <w:tcPr>
            <w:tcW w:w="29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38" w:lineRule="auto"/>
              <w:ind w:left="470" w:right="142" w:hanging="254"/>
            </w:pPr>
            <w:r>
              <w:t xml:space="preserve">Расширение контактов со взрослыми людьми, ознакомление с </w:t>
            </w:r>
          </w:p>
          <w:p w:rsidR="006D1D8F" w:rsidRDefault="004157EB">
            <w:pPr>
              <w:spacing w:after="0" w:line="238" w:lineRule="auto"/>
              <w:ind w:left="0" w:firstLine="0"/>
              <w:jc w:val="center"/>
            </w:pPr>
            <w:r>
              <w:t xml:space="preserve">профессиями, бытовыми обязанностями и </w:t>
            </w:r>
          </w:p>
          <w:p w:rsidR="006D1D8F" w:rsidRDefault="004157EB">
            <w:pPr>
              <w:spacing w:after="0" w:line="238" w:lineRule="auto"/>
              <w:ind w:left="0" w:firstLine="0"/>
              <w:jc w:val="center"/>
            </w:pPr>
            <w:r>
              <w:t xml:space="preserve">увлечениями взрослых, развитие </w:t>
            </w:r>
          </w:p>
          <w:p w:rsidR="006D1D8F" w:rsidRDefault="004157EB">
            <w:pPr>
              <w:spacing w:after="0" w:line="259" w:lineRule="auto"/>
              <w:ind w:left="110" w:firstLine="0"/>
              <w:jc w:val="center"/>
            </w:pPr>
            <w:r>
              <w:t xml:space="preserve">коммуникативных навыков. </w:t>
            </w:r>
          </w:p>
        </w:tc>
        <w:tc>
          <w:tcPr>
            <w:tcW w:w="4398" w:type="dxa"/>
            <w:tcBorders>
              <w:top w:val="single" w:sz="4" w:space="0" w:color="000000"/>
              <w:left w:val="single" w:sz="4" w:space="0" w:color="000000"/>
              <w:bottom w:val="single" w:sz="4" w:space="0" w:color="000000"/>
              <w:right w:val="single" w:sz="4" w:space="0" w:color="000000"/>
            </w:tcBorders>
          </w:tcPr>
          <w:p w:rsidR="006D1D8F" w:rsidRDefault="004157EB">
            <w:pPr>
              <w:spacing w:after="45" w:line="238" w:lineRule="auto"/>
              <w:ind w:left="112" w:firstLine="0"/>
              <w:jc w:val="center"/>
            </w:pPr>
            <w:r>
              <w:t xml:space="preserve">Систематически в детском саду проходят мероприятия, на которые </w:t>
            </w:r>
          </w:p>
          <w:p w:rsidR="006D1D8F" w:rsidRDefault="004157EB">
            <w:pPr>
              <w:spacing w:after="0" w:line="259" w:lineRule="auto"/>
              <w:ind w:left="293" w:firstLine="0"/>
              <w:jc w:val="left"/>
            </w:pPr>
            <w:r>
              <w:t xml:space="preserve">приглашаются взрослые люди разных </w:t>
            </w:r>
          </w:p>
          <w:p w:rsidR="006D1D8F" w:rsidRDefault="004157EB">
            <w:pPr>
              <w:spacing w:after="0" w:line="278" w:lineRule="auto"/>
              <w:ind w:left="0" w:firstLine="0"/>
              <w:jc w:val="center"/>
            </w:pPr>
            <w:r>
              <w:t xml:space="preserve">профессий и сфер деятельности. Это проходит в рамках проекта </w:t>
            </w:r>
          </w:p>
          <w:p w:rsidR="006D1D8F" w:rsidRDefault="004157EB">
            <w:pPr>
              <w:spacing w:after="0" w:line="238" w:lineRule="auto"/>
              <w:ind w:left="336" w:right="167" w:hanging="91"/>
            </w:pPr>
            <w:r>
              <w:t xml:space="preserve">«Виртуальное гостевание». Известные спортсмены, сотрудники библиотек, писатели, военные, медицинские </w:t>
            </w:r>
          </w:p>
          <w:p w:rsidR="006D1D8F" w:rsidRDefault="004157EB">
            <w:pPr>
              <w:spacing w:after="20" w:line="259" w:lineRule="auto"/>
              <w:ind w:left="70" w:firstLine="0"/>
              <w:jc w:val="center"/>
            </w:pPr>
            <w:r>
              <w:t xml:space="preserve">работники, спасатели. Ребята слушаю </w:t>
            </w:r>
          </w:p>
          <w:p w:rsidR="006D1D8F" w:rsidRDefault="004157EB">
            <w:pPr>
              <w:spacing w:after="0" w:line="259" w:lineRule="auto"/>
              <w:ind w:left="1269" w:hanging="1027"/>
            </w:pPr>
            <w:r>
              <w:t xml:space="preserve">познавательные беседы и знакомятся с миром профессий. </w:t>
            </w:r>
          </w:p>
        </w:tc>
      </w:tr>
      <w:tr w:rsidR="006D1D8F">
        <w:trPr>
          <w:trHeight w:val="564"/>
        </w:trPr>
        <w:tc>
          <w:tcPr>
            <w:tcW w:w="56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96" w:firstLine="0"/>
              <w:jc w:val="center"/>
            </w:pPr>
            <w:r>
              <w:t xml:space="preserve">5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center"/>
            </w:pPr>
            <w:r>
              <w:rPr>
                <w:b/>
              </w:rPr>
              <w:t xml:space="preserve">Поздравление именинников </w:t>
            </w:r>
          </w:p>
        </w:tc>
        <w:tc>
          <w:tcPr>
            <w:tcW w:w="29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97" w:firstLine="235"/>
            </w:pPr>
            <w:r>
              <w:t xml:space="preserve">Осознание ребенком собственной значимости. </w:t>
            </w:r>
          </w:p>
        </w:tc>
        <w:tc>
          <w:tcPr>
            <w:tcW w:w="43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20" w:hanging="487"/>
            </w:pPr>
            <w:r>
              <w:t xml:space="preserve">В каждой группе принято поздравлять именинников. Организуются </w:t>
            </w:r>
          </w:p>
        </w:tc>
      </w:tr>
    </w:tbl>
    <w:p w:rsidR="006D1D8F" w:rsidRDefault="004157EB">
      <w:pPr>
        <w:spacing w:after="0" w:line="259" w:lineRule="auto"/>
        <w:ind w:left="0" w:firstLine="0"/>
      </w:pPr>
      <w:r>
        <w:rPr>
          <w:sz w:val="2"/>
        </w:rPr>
        <w:t xml:space="preserve"> </w:t>
      </w:r>
    </w:p>
    <w:tbl>
      <w:tblPr>
        <w:tblStyle w:val="TableGrid"/>
        <w:tblW w:w="10070" w:type="dxa"/>
        <w:tblInd w:w="1003" w:type="dxa"/>
        <w:tblCellMar>
          <w:top w:w="9" w:type="dxa"/>
          <w:left w:w="5" w:type="dxa"/>
          <w:right w:w="82" w:type="dxa"/>
        </w:tblCellMar>
        <w:tblLook w:val="04A0" w:firstRow="1" w:lastRow="0" w:firstColumn="1" w:lastColumn="0" w:noHBand="0" w:noVBand="1"/>
      </w:tblPr>
      <w:tblGrid>
        <w:gridCol w:w="567"/>
        <w:gridCol w:w="2129"/>
        <w:gridCol w:w="2976"/>
        <w:gridCol w:w="4398"/>
      </w:tblGrid>
      <w:tr w:rsidR="006D1D8F">
        <w:trPr>
          <w:trHeight w:val="2772"/>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29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4398" w:type="dxa"/>
            <w:tcBorders>
              <w:top w:val="single" w:sz="4" w:space="0" w:color="000000"/>
              <w:left w:val="single" w:sz="4" w:space="0" w:color="000000"/>
              <w:bottom w:val="single" w:sz="4" w:space="0" w:color="000000"/>
              <w:right w:val="single" w:sz="4" w:space="0" w:color="000000"/>
            </w:tcBorders>
          </w:tcPr>
          <w:p w:rsidR="006D1D8F" w:rsidRDefault="004157EB">
            <w:pPr>
              <w:spacing w:after="19" w:line="259" w:lineRule="auto"/>
              <w:ind w:left="168" w:firstLine="0"/>
              <w:jc w:val="left"/>
            </w:pPr>
            <w:r>
              <w:t xml:space="preserve">музыкальные поздравления, пожелания </w:t>
            </w:r>
          </w:p>
          <w:p w:rsidR="006D1D8F" w:rsidRDefault="004157EB">
            <w:pPr>
              <w:spacing w:after="0" w:line="278" w:lineRule="auto"/>
              <w:ind w:left="307" w:hanging="146"/>
            </w:pPr>
            <w:r>
              <w:t xml:space="preserve">и подарки от детей. Именинники в ответ готовят мини-подарки. Эта традиция </w:t>
            </w:r>
          </w:p>
          <w:p w:rsidR="006D1D8F" w:rsidRDefault="004157EB">
            <w:pPr>
              <w:spacing w:after="0" w:line="238" w:lineRule="auto"/>
              <w:ind w:left="0" w:firstLine="0"/>
              <w:jc w:val="center"/>
            </w:pPr>
            <w:r>
              <w:t xml:space="preserve">носит воспитательный характер: учат детей находить хорошее в каждом </w:t>
            </w:r>
          </w:p>
          <w:p w:rsidR="006D1D8F" w:rsidRDefault="004157EB">
            <w:pPr>
              <w:spacing w:after="0" w:line="278" w:lineRule="auto"/>
              <w:ind w:left="0" w:firstLine="0"/>
              <w:jc w:val="center"/>
            </w:pPr>
            <w:r>
              <w:t xml:space="preserve">человеке, подбирать (изготовлять) подарки, дарить и принимать их. </w:t>
            </w:r>
          </w:p>
          <w:p w:rsidR="006D1D8F" w:rsidRDefault="004157EB">
            <w:pPr>
              <w:spacing w:after="0" w:line="259" w:lineRule="auto"/>
              <w:ind w:left="670" w:right="233" w:hanging="334"/>
            </w:pPr>
            <w:r>
              <w:t xml:space="preserve">Благодаря этой традиции дети учатся принимать и занимать гостей, усваивают правила этикета. </w:t>
            </w:r>
          </w:p>
        </w:tc>
      </w:tr>
      <w:tr w:rsidR="006D1D8F">
        <w:trPr>
          <w:trHeight w:val="4983"/>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249"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126" w:firstLine="0"/>
              <w:jc w:val="center"/>
            </w:pPr>
            <w:r>
              <w:t xml:space="preserve">6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30" w:line="259" w:lineRule="auto"/>
              <w:ind w:left="0" w:firstLine="0"/>
              <w:jc w:val="left"/>
            </w:pPr>
            <w:r>
              <w:t xml:space="preserve"> </w:t>
            </w:r>
          </w:p>
          <w:p w:rsidR="006D1D8F" w:rsidRDefault="004157EB">
            <w:pPr>
              <w:spacing w:after="0" w:line="259" w:lineRule="auto"/>
              <w:ind w:left="22" w:hanging="22"/>
              <w:jc w:val="center"/>
            </w:pPr>
            <w:r>
              <w:rPr>
                <w:b/>
              </w:rPr>
              <w:t xml:space="preserve">Календарные и народные праздники </w:t>
            </w:r>
          </w:p>
        </w:tc>
        <w:tc>
          <w:tcPr>
            <w:tcW w:w="2976" w:type="dxa"/>
            <w:tcBorders>
              <w:top w:val="single" w:sz="4" w:space="0" w:color="000000"/>
              <w:left w:val="single" w:sz="4" w:space="0" w:color="000000"/>
              <w:bottom w:val="single" w:sz="4" w:space="0" w:color="000000"/>
              <w:right w:val="single" w:sz="4" w:space="0" w:color="000000"/>
            </w:tcBorders>
          </w:tcPr>
          <w:p w:rsidR="006D1D8F" w:rsidRDefault="004157EB">
            <w:pPr>
              <w:spacing w:after="1" w:line="238" w:lineRule="auto"/>
              <w:ind w:left="0" w:firstLine="0"/>
              <w:jc w:val="center"/>
            </w:pPr>
            <w:r>
              <w:t xml:space="preserve">Развивать способность к сопереживанию </w:t>
            </w:r>
          </w:p>
          <w:p w:rsidR="006D1D8F" w:rsidRDefault="004157EB">
            <w:pPr>
              <w:spacing w:after="22" w:line="259" w:lineRule="auto"/>
              <w:ind w:left="105" w:firstLine="0"/>
              <w:jc w:val="center"/>
            </w:pPr>
            <w:r>
              <w:t xml:space="preserve">радостных событий, </w:t>
            </w:r>
          </w:p>
          <w:p w:rsidR="006D1D8F" w:rsidRDefault="004157EB">
            <w:pPr>
              <w:spacing w:after="46" w:line="238" w:lineRule="auto"/>
              <w:ind w:left="845" w:hanging="641"/>
            </w:pPr>
            <w:r>
              <w:t xml:space="preserve">вызывать положительные эмоции. При </w:t>
            </w:r>
          </w:p>
          <w:p w:rsidR="006D1D8F" w:rsidRDefault="004157EB">
            <w:pPr>
              <w:spacing w:after="46" w:line="238" w:lineRule="auto"/>
              <w:ind w:left="339" w:hanging="137"/>
            </w:pPr>
            <w:r>
              <w:t xml:space="preserve">проектировании системы праздничных и других </w:t>
            </w:r>
          </w:p>
          <w:p w:rsidR="006D1D8F" w:rsidRDefault="004157EB">
            <w:pPr>
              <w:spacing w:after="19" w:line="259" w:lineRule="auto"/>
              <w:ind w:left="202" w:firstLine="0"/>
              <w:jc w:val="left"/>
            </w:pPr>
            <w:r>
              <w:t xml:space="preserve">мероприятий на учебный </w:t>
            </w:r>
          </w:p>
          <w:p w:rsidR="006D1D8F" w:rsidRDefault="004157EB">
            <w:pPr>
              <w:spacing w:after="0" w:line="238" w:lineRule="auto"/>
              <w:ind w:left="461" w:hanging="271"/>
            </w:pPr>
            <w:r>
              <w:t xml:space="preserve">год мы опираемся на свой опыт и устоявшиеся </w:t>
            </w:r>
          </w:p>
          <w:p w:rsidR="006D1D8F" w:rsidRDefault="004157EB">
            <w:pPr>
              <w:spacing w:after="21" w:line="259" w:lineRule="auto"/>
              <w:ind w:left="104" w:firstLine="0"/>
              <w:jc w:val="center"/>
            </w:pPr>
            <w:r>
              <w:t xml:space="preserve">традиции, календарь </w:t>
            </w:r>
          </w:p>
          <w:p w:rsidR="006D1D8F" w:rsidRDefault="004157EB">
            <w:pPr>
              <w:spacing w:after="0" w:line="258" w:lineRule="auto"/>
              <w:ind w:left="199" w:right="94" w:firstLine="2"/>
            </w:pPr>
            <w:r>
              <w:t xml:space="preserve">праздничных и памятных дат, народный календарь, а также учитываем </w:t>
            </w:r>
          </w:p>
          <w:p w:rsidR="006D1D8F" w:rsidRDefault="004157EB">
            <w:pPr>
              <w:spacing w:after="0" w:line="277" w:lineRule="auto"/>
              <w:ind w:left="0" w:firstLine="0"/>
              <w:jc w:val="center"/>
            </w:pPr>
            <w:r>
              <w:t xml:space="preserve">интересы и возможности участников </w:t>
            </w:r>
          </w:p>
          <w:p w:rsidR="006D1D8F" w:rsidRDefault="004157EB">
            <w:pPr>
              <w:spacing w:after="0" w:line="259" w:lineRule="auto"/>
              <w:ind w:left="142" w:firstLine="0"/>
              <w:jc w:val="center"/>
            </w:pPr>
            <w:r>
              <w:t xml:space="preserve">образовательного процесса. </w:t>
            </w:r>
          </w:p>
        </w:tc>
        <w:tc>
          <w:tcPr>
            <w:tcW w:w="43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250" w:line="259" w:lineRule="auto"/>
              <w:ind w:left="0" w:firstLine="0"/>
              <w:jc w:val="left"/>
            </w:pPr>
            <w:r>
              <w:t xml:space="preserve"> </w:t>
            </w:r>
          </w:p>
          <w:p w:rsidR="006D1D8F" w:rsidRDefault="004157EB">
            <w:pPr>
              <w:spacing w:after="20" w:line="259" w:lineRule="auto"/>
              <w:ind w:left="0" w:firstLine="0"/>
              <w:jc w:val="left"/>
            </w:pPr>
            <w:r>
              <w:t xml:space="preserve"> </w:t>
            </w:r>
          </w:p>
          <w:p w:rsidR="006D1D8F" w:rsidRDefault="004157EB">
            <w:pPr>
              <w:spacing w:after="0" w:line="278" w:lineRule="auto"/>
              <w:ind w:left="581" w:right="471" w:firstLine="574"/>
            </w:pPr>
            <w:r>
              <w:t xml:space="preserve">В детском саду регулярно проводим. Приобщение детей к народным традициям помогает </w:t>
            </w:r>
          </w:p>
          <w:p w:rsidR="006D1D8F" w:rsidRDefault="004157EB">
            <w:pPr>
              <w:spacing w:after="0" w:line="238" w:lineRule="auto"/>
              <w:ind w:left="386" w:hanging="84"/>
              <w:jc w:val="left"/>
            </w:pPr>
            <w:r>
              <w:t xml:space="preserve">воспитывать здоровую, гармоничную личность, способную преодолевать </w:t>
            </w:r>
          </w:p>
          <w:p w:rsidR="006D1D8F" w:rsidRDefault="004157EB">
            <w:pPr>
              <w:spacing w:after="0" w:line="259" w:lineRule="auto"/>
              <w:ind w:left="115" w:firstLine="0"/>
              <w:jc w:val="center"/>
            </w:pPr>
            <w:r>
              <w:t xml:space="preserve">жизненные препятствия и сохранить бодрым тело и дух до глубокой старости. </w:t>
            </w:r>
          </w:p>
        </w:tc>
      </w:tr>
      <w:tr w:rsidR="006D1D8F">
        <w:trPr>
          <w:trHeight w:val="2768"/>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lastRenderedPageBreak/>
              <w:t xml:space="preserve"> </w:t>
            </w:r>
          </w:p>
          <w:p w:rsidR="006D1D8F" w:rsidRDefault="004157EB">
            <w:pPr>
              <w:spacing w:after="244"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126" w:firstLine="0"/>
              <w:jc w:val="center"/>
            </w:pPr>
            <w:r>
              <w:t xml:space="preserve">7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247"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center"/>
            </w:pPr>
            <w:r>
              <w:rPr>
                <w:b/>
              </w:rPr>
              <w:t xml:space="preserve">Взаимодействие детского сада и семьи </w:t>
            </w:r>
          </w:p>
        </w:tc>
        <w:tc>
          <w:tcPr>
            <w:tcW w:w="29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38" w:lineRule="auto"/>
              <w:ind w:left="54" w:firstLine="0"/>
              <w:jc w:val="center"/>
            </w:pPr>
            <w:r>
              <w:t xml:space="preserve">Расширение контакта между педагогом и родителями, </w:t>
            </w:r>
          </w:p>
          <w:p w:rsidR="006D1D8F" w:rsidRDefault="004157EB">
            <w:pPr>
              <w:spacing w:after="0" w:line="259" w:lineRule="auto"/>
              <w:ind w:left="192" w:right="90" w:firstLine="533"/>
            </w:pPr>
            <w:r>
              <w:t xml:space="preserve">моделирование перспектив взаимодействия на новый учебный год, повышение педагогической культуры родителей. </w:t>
            </w:r>
          </w:p>
        </w:tc>
        <w:tc>
          <w:tcPr>
            <w:tcW w:w="43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38" w:lineRule="auto"/>
              <w:ind w:left="485" w:hanging="259"/>
            </w:pPr>
            <w:r>
              <w:t xml:space="preserve">Взаимодействие детского сада и семьи это одно из главных направлений </w:t>
            </w:r>
          </w:p>
          <w:p w:rsidR="006D1D8F" w:rsidRDefault="004157EB">
            <w:pPr>
              <w:spacing w:after="22" w:line="258" w:lineRule="auto"/>
              <w:ind w:left="0" w:firstLine="0"/>
              <w:jc w:val="center"/>
            </w:pPr>
            <w:r>
              <w:t xml:space="preserve">педагогического процесса. Существует немало форм организации совместной работы детского сада и родителей. </w:t>
            </w:r>
          </w:p>
          <w:p w:rsidR="006D1D8F" w:rsidRDefault="004157EB">
            <w:pPr>
              <w:spacing w:after="26" w:line="259" w:lineRule="auto"/>
              <w:ind w:left="542" w:right="272" w:hanging="168"/>
            </w:pPr>
            <w:r>
              <w:t xml:space="preserve">Мероприятия не только объединяют родителей и детей, но и создают атмосферу тепла и доверия во </w:t>
            </w:r>
          </w:p>
          <w:p w:rsidR="006D1D8F" w:rsidRDefault="004157EB">
            <w:pPr>
              <w:spacing w:after="0" w:line="259" w:lineRule="auto"/>
              <w:ind w:left="1004" w:hanging="622"/>
            </w:pPr>
            <w:r>
              <w:t xml:space="preserve">взаимоотношениях педагогического персонала и родителей. </w:t>
            </w:r>
          </w:p>
        </w:tc>
      </w:tr>
      <w:tr w:rsidR="006D1D8F">
        <w:trPr>
          <w:trHeight w:val="1663"/>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0" w:line="259" w:lineRule="auto"/>
              <w:ind w:left="126" w:firstLine="0"/>
              <w:jc w:val="center"/>
            </w:pPr>
            <w:r>
              <w:t xml:space="preserve">8 </w:t>
            </w:r>
          </w:p>
        </w:tc>
        <w:tc>
          <w:tcPr>
            <w:tcW w:w="2129"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1" w:line="281" w:lineRule="auto"/>
              <w:ind w:left="430" w:firstLine="120"/>
              <w:jc w:val="left"/>
            </w:pPr>
            <w:r>
              <w:rPr>
                <w:b/>
              </w:rPr>
              <w:t xml:space="preserve">Выставки совместного </w:t>
            </w:r>
          </w:p>
          <w:p w:rsidR="006D1D8F" w:rsidRDefault="004157EB">
            <w:pPr>
              <w:spacing w:after="0" w:line="259" w:lineRule="auto"/>
              <w:ind w:left="415" w:hanging="252"/>
            </w:pPr>
            <w:r>
              <w:rPr>
                <w:b/>
              </w:rPr>
              <w:t xml:space="preserve">творчества детей и родителей </w:t>
            </w:r>
          </w:p>
        </w:tc>
        <w:tc>
          <w:tcPr>
            <w:tcW w:w="29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46" w:line="238" w:lineRule="auto"/>
              <w:ind w:left="598" w:firstLine="17"/>
            </w:pPr>
            <w:r>
              <w:t xml:space="preserve">Развитие чувства сопричастности с </w:t>
            </w:r>
          </w:p>
          <w:p w:rsidR="006D1D8F" w:rsidRDefault="004157EB">
            <w:pPr>
              <w:spacing w:after="0" w:line="259" w:lineRule="auto"/>
              <w:ind w:left="408" w:right="281" w:hanging="22"/>
            </w:pPr>
            <w:r>
              <w:t xml:space="preserve">коллективом детского сада (дети, родители, сотрудники). </w:t>
            </w:r>
          </w:p>
        </w:tc>
        <w:tc>
          <w:tcPr>
            <w:tcW w:w="43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38" w:lineRule="auto"/>
              <w:ind w:left="566" w:hanging="199"/>
            </w:pPr>
            <w:r>
              <w:t xml:space="preserve">Участие родителей и детей детского сада в делах всего дошкольного </w:t>
            </w:r>
          </w:p>
          <w:p w:rsidR="006D1D8F" w:rsidRDefault="004157EB">
            <w:pPr>
              <w:spacing w:after="0" w:line="259" w:lineRule="auto"/>
              <w:ind w:left="98" w:firstLine="0"/>
              <w:jc w:val="center"/>
            </w:pPr>
            <w:r>
              <w:t xml:space="preserve">учреждения (уборка озеленение, </w:t>
            </w:r>
          </w:p>
          <w:p w:rsidR="006D1D8F" w:rsidRDefault="004157EB">
            <w:pPr>
              <w:spacing w:after="0" w:line="278" w:lineRule="auto"/>
              <w:ind w:left="0" w:firstLine="0"/>
              <w:jc w:val="center"/>
            </w:pPr>
            <w:r>
              <w:t xml:space="preserve">благоустройство участка группы, экскурсии походы, участие в </w:t>
            </w:r>
          </w:p>
          <w:p w:rsidR="006D1D8F" w:rsidRDefault="004157EB">
            <w:pPr>
              <w:spacing w:after="0" w:line="259" w:lineRule="auto"/>
              <w:ind w:left="173" w:firstLine="0"/>
              <w:jc w:val="left"/>
            </w:pPr>
            <w:r>
              <w:t xml:space="preserve">праздниках, соревнованиях, конкурсах). </w:t>
            </w:r>
          </w:p>
        </w:tc>
      </w:tr>
      <w:tr w:rsidR="006D1D8F">
        <w:trPr>
          <w:trHeight w:val="2223"/>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247"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126" w:firstLine="0"/>
              <w:jc w:val="center"/>
            </w:pPr>
            <w:r>
              <w:t xml:space="preserve">9 </w:t>
            </w:r>
          </w:p>
        </w:tc>
        <w:tc>
          <w:tcPr>
            <w:tcW w:w="21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center"/>
            </w:pPr>
            <w:r>
              <w:rPr>
                <w:b/>
              </w:rPr>
              <w:t xml:space="preserve">Взаимодействие детского сада и общества </w:t>
            </w:r>
          </w:p>
        </w:tc>
        <w:tc>
          <w:tcPr>
            <w:tcW w:w="2976" w:type="dxa"/>
            <w:tcBorders>
              <w:top w:val="single" w:sz="4" w:space="0" w:color="000000"/>
              <w:left w:val="single" w:sz="4" w:space="0" w:color="000000"/>
              <w:bottom w:val="single" w:sz="4" w:space="0" w:color="000000"/>
              <w:right w:val="single" w:sz="4" w:space="0" w:color="000000"/>
            </w:tcBorders>
          </w:tcPr>
          <w:p w:rsidR="006D1D8F" w:rsidRDefault="004157EB">
            <w:pPr>
              <w:spacing w:after="47" w:line="238" w:lineRule="auto"/>
              <w:ind w:left="0" w:firstLine="0"/>
              <w:jc w:val="center"/>
            </w:pPr>
            <w:r>
              <w:t xml:space="preserve">Отработать механизм взаимодействия с социальными </w:t>
            </w:r>
          </w:p>
          <w:p w:rsidR="006D1D8F" w:rsidRDefault="004157EB">
            <w:pPr>
              <w:spacing w:after="0" w:line="259" w:lineRule="auto"/>
              <w:ind w:left="204" w:firstLine="0"/>
              <w:jc w:val="left"/>
            </w:pPr>
            <w:r>
              <w:t xml:space="preserve">институтами образования </w:t>
            </w:r>
          </w:p>
          <w:p w:rsidR="006D1D8F" w:rsidRDefault="004157EB">
            <w:pPr>
              <w:spacing w:after="0" w:line="259" w:lineRule="auto"/>
              <w:ind w:left="610" w:right="197" w:hanging="312"/>
            </w:pPr>
            <w:r>
              <w:t xml:space="preserve">по вопросам адаптации детей к условиям общественного воспитания. </w:t>
            </w:r>
          </w:p>
        </w:tc>
        <w:tc>
          <w:tcPr>
            <w:tcW w:w="43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38" w:lineRule="auto"/>
              <w:ind w:left="677" w:hanging="334"/>
            </w:pPr>
            <w:r>
              <w:t xml:space="preserve">Формировать способность адекватно ориентироваться в доступном </w:t>
            </w:r>
          </w:p>
          <w:p w:rsidR="006D1D8F" w:rsidRDefault="004157EB">
            <w:pPr>
              <w:spacing w:after="46" w:line="239" w:lineRule="auto"/>
              <w:ind w:left="0" w:firstLine="0"/>
              <w:jc w:val="center"/>
            </w:pPr>
            <w:r>
              <w:t xml:space="preserve">социальном окружении. Развивать коммуникативные способности, </w:t>
            </w:r>
          </w:p>
          <w:p w:rsidR="006D1D8F" w:rsidRDefault="004157EB">
            <w:pPr>
              <w:spacing w:after="0" w:line="259" w:lineRule="auto"/>
              <w:ind w:left="106" w:firstLine="0"/>
              <w:jc w:val="center"/>
            </w:pPr>
            <w:r>
              <w:t xml:space="preserve">доброжелательность к окружающим. </w:t>
            </w:r>
          </w:p>
          <w:p w:rsidR="006D1D8F" w:rsidRDefault="004157EB">
            <w:pPr>
              <w:spacing w:after="0" w:line="259" w:lineRule="auto"/>
              <w:ind w:left="103" w:firstLine="0"/>
              <w:jc w:val="center"/>
            </w:pPr>
            <w:r>
              <w:t xml:space="preserve">Посещение митинга, посвящённого </w:t>
            </w:r>
          </w:p>
          <w:p w:rsidR="006D1D8F" w:rsidRDefault="004157EB">
            <w:pPr>
              <w:spacing w:after="0" w:line="259" w:lineRule="auto"/>
              <w:ind w:left="216" w:firstLine="250"/>
            </w:pPr>
            <w:r>
              <w:t xml:space="preserve">Дню Победы, возложение венков, цветов к обелиску погибшим солдатам. </w:t>
            </w:r>
          </w:p>
        </w:tc>
      </w:tr>
    </w:tbl>
    <w:p w:rsidR="006D1D8F" w:rsidRDefault="004157EB">
      <w:pPr>
        <w:spacing w:after="8"/>
        <w:ind w:left="991" w:right="23" w:firstLine="567"/>
      </w:pPr>
      <w:r>
        <w:t xml:space="preserve">Традиции играют большую роль в укреплении дружеских отношений, оказывают большую помощь в воспитании детей. </w:t>
      </w:r>
    </w:p>
    <w:p w:rsidR="006D1D8F" w:rsidRDefault="004157EB">
      <w:pPr>
        <w:spacing w:after="9"/>
        <w:ind w:left="991" w:right="423" w:firstLine="567"/>
      </w:pPr>
      <w:r>
        <w:rPr>
          <w:b/>
        </w:rPr>
        <w:t xml:space="preserve">Традиция - </w:t>
      </w:r>
      <w:r>
        <w:t xml:space="preserve">это периодически повторяющиеся события, то, что перешло от одного поколения к другому, что унаследовано от предшествующих поколений. </w:t>
      </w:r>
    </w:p>
    <w:p w:rsidR="006D1D8F" w:rsidRDefault="004157EB">
      <w:pPr>
        <w:spacing w:after="9"/>
        <w:ind w:left="991" w:right="23" w:firstLine="567"/>
      </w:pPr>
      <w:r>
        <w:t xml:space="preserve">Однако каждая традиция должна решать определенные образовательные задачи и соответствовать возрастным особенностям детей. </w:t>
      </w:r>
    </w:p>
    <w:p w:rsidR="006D1D8F" w:rsidRDefault="004157EB">
      <w:pPr>
        <w:spacing w:after="0"/>
        <w:ind w:left="739" w:right="485"/>
      </w:pPr>
      <w:r>
        <w:t xml:space="preserve">В нашем детском саду есть уже прочно сложившиеся традиции. Эти традиции с большим удовольствием принимаются детьми и родителями, совершенствуютсяиприумножаются. Каждая традиция направлена на достижение определенной воспитательной цели. Каждая традиция проверена временем. </w:t>
      </w:r>
    </w:p>
    <w:tbl>
      <w:tblPr>
        <w:tblStyle w:val="TableGrid"/>
        <w:tblW w:w="10634" w:type="dxa"/>
        <w:tblInd w:w="742" w:type="dxa"/>
        <w:tblCellMar>
          <w:top w:w="8" w:type="dxa"/>
          <w:left w:w="14" w:type="dxa"/>
          <w:right w:w="485" w:type="dxa"/>
        </w:tblCellMar>
        <w:tblLook w:val="04A0" w:firstRow="1" w:lastRow="0" w:firstColumn="1" w:lastColumn="0" w:noHBand="0" w:noVBand="1"/>
      </w:tblPr>
      <w:tblGrid>
        <w:gridCol w:w="1697"/>
        <w:gridCol w:w="8937"/>
      </w:tblGrid>
      <w:tr w:rsidR="006D1D8F">
        <w:trPr>
          <w:trHeight w:val="841"/>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rPr>
                <w:b/>
              </w:rPr>
              <w:t xml:space="preserve">Период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rPr>
              <w:t xml:space="preserve">Государственные и народные праздники,памятные даты </w:t>
            </w:r>
          </w:p>
        </w:tc>
      </w:tr>
      <w:tr w:rsidR="006D1D8F">
        <w:trPr>
          <w:trHeight w:val="1562"/>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rPr>
                <w:b/>
              </w:rPr>
              <w:t xml:space="preserve">Сентябрь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День окончания Второй мировой войны – 3сентября; </w:t>
            </w:r>
          </w:p>
          <w:p w:rsidR="006D1D8F" w:rsidRDefault="004157EB">
            <w:pPr>
              <w:spacing w:after="0" w:line="259" w:lineRule="auto"/>
              <w:ind w:left="106" w:firstLine="0"/>
              <w:jc w:val="left"/>
            </w:pPr>
            <w:r>
              <w:t xml:space="preserve">День воспитателя и всех дошкольныхработников – 27 сентября </w:t>
            </w:r>
          </w:p>
          <w:p w:rsidR="006D1D8F" w:rsidRDefault="004157EB">
            <w:pPr>
              <w:spacing w:after="12" w:line="259" w:lineRule="auto"/>
              <w:ind w:left="106" w:firstLine="0"/>
              <w:jc w:val="left"/>
            </w:pPr>
            <w:r>
              <w:t xml:space="preserve">День знаний - 1 сентября; </w:t>
            </w:r>
          </w:p>
          <w:p w:rsidR="006D1D8F" w:rsidRDefault="004157EB">
            <w:pPr>
              <w:spacing w:after="6" w:line="259" w:lineRule="auto"/>
              <w:ind w:left="106" w:firstLine="0"/>
              <w:jc w:val="left"/>
            </w:pPr>
            <w:r>
              <w:t xml:space="preserve">День окончания Второй мировой войны – 3сентября; </w:t>
            </w:r>
          </w:p>
          <w:p w:rsidR="006D1D8F" w:rsidRDefault="004157EB">
            <w:pPr>
              <w:spacing w:after="0" w:line="259" w:lineRule="auto"/>
              <w:ind w:left="111" w:right="1064" w:hanging="5"/>
            </w:pPr>
            <w:r>
              <w:t xml:space="preserve">Международный день распространенияграмотности – 8 сентября; День воспитателя и всех дошкольныхработников – 27 сентября </w:t>
            </w:r>
          </w:p>
        </w:tc>
      </w:tr>
      <w:tr w:rsidR="006D1D8F">
        <w:trPr>
          <w:trHeight w:val="1020"/>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rPr>
                <w:b/>
              </w:rPr>
              <w:t xml:space="preserve">Октябрь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6" w:firstLine="0"/>
              <w:jc w:val="left"/>
            </w:pPr>
            <w:r>
              <w:t xml:space="preserve">Международный день пожилых людей – 1 октября; </w:t>
            </w:r>
          </w:p>
          <w:p w:rsidR="006D1D8F" w:rsidRDefault="004157EB">
            <w:pPr>
              <w:spacing w:after="14" w:line="259" w:lineRule="auto"/>
              <w:ind w:left="106" w:firstLine="0"/>
              <w:jc w:val="left"/>
            </w:pPr>
            <w:r>
              <w:t xml:space="preserve">День защиты животных – 4 октября; </w:t>
            </w:r>
          </w:p>
          <w:p w:rsidR="006D1D8F" w:rsidRDefault="004157EB">
            <w:pPr>
              <w:spacing w:after="0" w:line="259" w:lineRule="auto"/>
              <w:ind w:left="106" w:firstLine="0"/>
              <w:jc w:val="left"/>
            </w:pPr>
            <w:r>
              <w:t xml:space="preserve">День отца в России – Третье воскресеньеоктября </w:t>
            </w:r>
          </w:p>
        </w:tc>
      </w:tr>
      <w:tr w:rsidR="006D1D8F">
        <w:trPr>
          <w:trHeight w:val="1349"/>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rPr>
                <w:b/>
              </w:rPr>
              <w:lastRenderedPageBreak/>
              <w:t xml:space="preserve">Ноябрь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9" w:line="259" w:lineRule="auto"/>
              <w:ind w:left="106" w:firstLine="0"/>
              <w:jc w:val="left"/>
            </w:pPr>
            <w:r>
              <w:t xml:space="preserve">День народного единства – 4 ноября; </w:t>
            </w:r>
          </w:p>
          <w:p w:rsidR="006D1D8F" w:rsidRDefault="004157EB">
            <w:pPr>
              <w:spacing w:after="0" w:line="278" w:lineRule="auto"/>
              <w:ind w:left="105" w:hanging="2"/>
            </w:pPr>
            <w:r>
              <w:t xml:space="preserve">День памяти погибших при исполнении служебных обязанностей сотрудников органов внутренних дел России – 8 ноября; </w:t>
            </w:r>
          </w:p>
          <w:p w:rsidR="006D1D8F" w:rsidRDefault="004157EB">
            <w:pPr>
              <w:spacing w:after="7" w:line="259" w:lineRule="auto"/>
              <w:ind w:left="113" w:firstLine="0"/>
              <w:jc w:val="left"/>
            </w:pPr>
            <w:r>
              <w:t xml:space="preserve">День матери в России – последнее воскресенье ноября; </w:t>
            </w:r>
          </w:p>
          <w:p w:rsidR="006D1D8F" w:rsidRDefault="004157EB">
            <w:pPr>
              <w:spacing w:after="0" w:line="259" w:lineRule="auto"/>
              <w:ind w:left="106" w:firstLine="0"/>
              <w:jc w:val="left"/>
            </w:pPr>
            <w:r>
              <w:t xml:space="preserve">День Государственного герба РоссийскойФедерации – 30 ноября </w:t>
            </w:r>
          </w:p>
        </w:tc>
      </w:tr>
      <w:tr w:rsidR="006D1D8F">
        <w:trPr>
          <w:trHeight w:val="1682"/>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rPr>
                <w:b/>
              </w:rPr>
              <w:t xml:space="preserve">Декабрь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43" w:lineRule="auto"/>
              <w:ind w:left="106" w:firstLine="0"/>
              <w:jc w:val="left"/>
            </w:pPr>
            <w:r>
              <w:t xml:space="preserve">День неизвестного солдата – 3 декабря; Международный день инвалидов – 3 декабря; </w:t>
            </w:r>
          </w:p>
          <w:p w:rsidR="006D1D8F" w:rsidRDefault="004157EB">
            <w:pPr>
              <w:spacing w:after="0" w:line="247" w:lineRule="auto"/>
              <w:ind w:left="106" w:right="1234" w:firstLine="0"/>
            </w:pPr>
            <w:r>
              <w:t xml:space="preserve">День добровольца (волонтёра) в России – 5 декабря; Международный день художника – 8 декабря; </w:t>
            </w:r>
          </w:p>
          <w:p w:rsidR="006D1D8F" w:rsidRDefault="004157EB">
            <w:pPr>
              <w:spacing w:after="0" w:line="259" w:lineRule="auto"/>
              <w:ind w:left="106" w:firstLine="0"/>
              <w:jc w:val="left"/>
            </w:pPr>
            <w:r>
              <w:t xml:space="preserve">День героев Отечества – 9 декабря; </w:t>
            </w:r>
          </w:p>
          <w:p w:rsidR="006D1D8F" w:rsidRDefault="004157EB">
            <w:pPr>
              <w:spacing w:after="0" w:line="259" w:lineRule="auto"/>
              <w:ind w:left="106" w:right="1868" w:firstLine="0"/>
            </w:pPr>
            <w:r>
              <w:t xml:space="preserve">День Конституции Российской Федерации – 12 декабря; Новый год – 31 декабря </w:t>
            </w:r>
          </w:p>
        </w:tc>
      </w:tr>
      <w:tr w:rsidR="006D1D8F">
        <w:trPr>
          <w:trHeight w:val="562"/>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rPr>
                <w:b/>
              </w:rPr>
              <w:t xml:space="preserve">Январь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6" w:right="3137" w:firstLine="0"/>
            </w:pPr>
            <w:r>
              <w:t xml:space="preserve">День снятия блокады Ленинграда – 27января; День памяти жертв Холокоста – 27 января </w:t>
            </w:r>
          </w:p>
        </w:tc>
      </w:tr>
      <w:tr w:rsidR="006D1D8F">
        <w:trPr>
          <w:trHeight w:val="1277"/>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rPr>
                <w:b/>
              </w:rPr>
              <w:t xml:space="preserve">Февраль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6" w:line="259" w:lineRule="auto"/>
              <w:ind w:left="106" w:firstLine="0"/>
              <w:jc w:val="left"/>
            </w:pPr>
            <w:r>
              <w:t xml:space="preserve">День Российской науки – 8 февраля; </w:t>
            </w:r>
          </w:p>
          <w:p w:rsidR="006D1D8F" w:rsidRDefault="004157EB">
            <w:pPr>
              <w:spacing w:after="17" w:line="259" w:lineRule="auto"/>
              <w:ind w:left="106" w:firstLine="0"/>
              <w:jc w:val="left"/>
            </w:pPr>
            <w:r>
              <w:t xml:space="preserve">Международный день родного языка – 21февраля; </w:t>
            </w:r>
          </w:p>
          <w:p w:rsidR="006D1D8F" w:rsidRDefault="004157EB">
            <w:pPr>
              <w:spacing w:after="0" w:line="259" w:lineRule="auto"/>
              <w:ind w:left="106" w:firstLine="0"/>
              <w:jc w:val="left"/>
            </w:pPr>
            <w:r>
              <w:t xml:space="preserve">День защитника Отечества – 23 февраля </w:t>
            </w:r>
          </w:p>
        </w:tc>
      </w:tr>
      <w:tr w:rsidR="006D1D8F">
        <w:trPr>
          <w:trHeight w:val="1274"/>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rPr>
                <w:b/>
              </w:rPr>
              <w:t xml:space="preserve">Март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6" w:firstLine="0"/>
              <w:jc w:val="left"/>
            </w:pPr>
            <w:r>
              <w:t xml:space="preserve">Международный женский день – 8 марта; </w:t>
            </w:r>
          </w:p>
          <w:p w:rsidR="006D1D8F" w:rsidRDefault="004157EB">
            <w:pPr>
              <w:spacing w:after="0" w:line="259" w:lineRule="auto"/>
              <w:ind w:left="106" w:firstLine="0"/>
              <w:jc w:val="left"/>
            </w:pPr>
            <w:r>
              <w:t xml:space="preserve">День воссоединения Крыма с Россией – 18 марта; </w:t>
            </w:r>
          </w:p>
          <w:p w:rsidR="006D1D8F" w:rsidRDefault="004157EB">
            <w:pPr>
              <w:spacing w:after="0" w:line="259" w:lineRule="auto"/>
              <w:ind w:left="106" w:firstLine="0"/>
              <w:jc w:val="left"/>
            </w:pPr>
            <w:r>
              <w:t xml:space="preserve">Всемирный день театра – 27 марта </w:t>
            </w:r>
          </w:p>
        </w:tc>
      </w:tr>
      <w:tr w:rsidR="006D1D8F">
        <w:trPr>
          <w:trHeight w:val="1282"/>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rPr>
                <w:b/>
              </w:rPr>
              <w:t xml:space="preserve">Апрель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6" w:right="2688" w:firstLine="0"/>
            </w:pPr>
            <w:r>
              <w:t xml:space="preserve">Международный день птиц; День смеха –1 апреля День Космонавтики – 12 апреля </w:t>
            </w:r>
          </w:p>
        </w:tc>
      </w:tr>
    </w:tbl>
    <w:p w:rsidR="006D1D8F" w:rsidRDefault="004157EB">
      <w:pPr>
        <w:spacing w:after="0" w:line="259" w:lineRule="auto"/>
        <w:ind w:left="0" w:firstLine="0"/>
        <w:jc w:val="left"/>
      </w:pPr>
      <w:r>
        <w:rPr>
          <w:sz w:val="2"/>
        </w:rPr>
        <w:t xml:space="preserve"> </w:t>
      </w:r>
    </w:p>
    <w:tbl>
      <w:tblPr>
        <w:tblStyle w:val="TableGrid"/>
        <w:tblW w:w="10634" w:type="dxa"/>
        <w:tblInd w:w="742" w:type="dxa"/>
        <w:tblCellMar>
          <w:top w:w="23" w:type="dxa"/>
          <w:left w:w="120" w:type="dxa"/>
          <w:right w:w="770" w:type="dxa"/>
        </w:tblCellMar>
        <w:tblLook w:val="04A0" w:firstRow="1" w:lastRow="0" w:firstColumn="1" w:lastColumn="0" w:noHBand="0" w:noVBand="1"/>
      </w:tblPr>
      <w:tblGrid>
        <w:gridCol w:w="1697"/>
        <w:gridCol w:w="8937"/>
      </w:tblGrid>
      <w:tr w:rsidR="006D1D8F">
        <w:trPr>
          <w:trHeight w:val="1277"/>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b/>
              </w:rPr>
              <w:t xml:space="preserve">Май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5176" w:firstLine="0"/>
            </w:pPr>
            <w:r>
              <w:t xml:space="preserve">День Победы – 9 мая Акция «Окна Попеды» </w:t>
            </w:r>
          </w:p>
        </w:tc>
      </w:tr>
      <w:tr w:rsidR="006D1D8F">
        <w:trPr>
          <w:trHeight w:val="1277"/>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b/>
              </w:rPr>
              <w:t xml:space="preserve">Июнь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День защиты детей – 1 июня; </w:t>
            </w:r>
          </w:p>
          <w:p w:rsidR="006D1D8F" w:rsidRDefault="004157EB">
            <w:pPr>
              <w:spacing w:after="0" w:line="259" w:lineRule="auto"/>
              <w:ind w:left="0" w:firstLine="0"/>
              <w:jc w:val="left"/>
            </w:pPr>
            <w:r>
              <w:t xml:space="preserve">День русского языка – 6 июня; </w:t>
            </w:r>
          </w:p>
          <w:p w:rsidR="006D1D8F" w:rsidRDefault="004157EB">
            <w:pPr>
              <w:spacing w:after="0" w:line="259" w:lineRule="auto"/>
              <w:ind w:left="0" w:firstLine="0"/>
              <w:jc w:val="left"/>
            </w:pPr>
            <w:r>
              <w:t xml:space="preserve">День России – 12 июня; </w:t>
            </w:r>
          </w:p>
          <w:p w:rsidR="006D1D8F" w:rsidRDefault="004157EB">
            <w:pPr>
              <w:spacing w:after="0" w:line="259" w:lineRule="auto"/>
              <w:ind w:left="0" w:firstLine="0"/>
              <w:jc w:val="left"/>
            </w:pPr>
            <w:r>
              <w:t xml:space="preserve">День памяти и скорби – 22 июня </w:t>
            </w:r>
          </w:p>
        </w:tc>
      </w:tr>
      <w:tr w:rsidR="006D1D8F">
        <w:trPr>
          <w:trHeight w:val="1277"/>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b/>
              </w:rPr>
              <w:t xml:space="preserve">Июль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День семьи, любви и верности – 8 июля </w:t>
            </w:r>
          </w:p>
        </w:tc>
      </w:tr>
      <w:tr w:rsidR="006D1D8F">
        <w:trPr>
          <w:trHeight w:val="1277"/>
        </w:trPr>
        <w:tc>
          <w:tcPr>
            <w:tcW w:w="16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b/>
              </w:rPr>
              <w:t xml:space="preserve">Август </w:t>
            </w:r>
          </w:p>
        </w:tc>
        <w:tc>
          <w:tcPr>
            <w:tcW w:w="8937" w:type="dxa"/>
            <w:tcBorders>
              <w:top w:val="single" w:sz="4" w:space="0" w:color="000000"/>
              <w:left w:val="single" w:sz="4" w:space="0" w:color="000000"/>
              <w:bottom w:val="single" w:sz="4" w:space="0" w:color="000000"/>
              <w:right w:val="single" w:sz="4" w:space="0" w:color="000000"/>
            </w:tcBorders>
          </w:tcPr>
          <w:p w:rsidR="006D1D8F" w:rsidRDefault="004157EB">
            <w:pPr>
              <w:spacing w:after="2" w:line="259" w:lineRule="auto"/>
              <w:ind w:left="0" w:firstLine="0"/>
              <w:jc w:val="left"/>
            </w:pPr>
            <w:r>
              <w:t xml:space="preserve">День физкультурника – 12 августа; </w:t>
            </w:r>
          </w:p>
          <w:p w:rsidR="006D1D8F" w:rsidRDefault="004157EB">
            <w:pPr>
              <w:spacing w:after="0" w:line="259" w:lineRule="auto"/>
              <w:ind w:left="0" w:right="739" w:firstLine="0"/>
            </w:pPr>
            <w:r>
              <w:t xml:space="preserve">День Государственного флага РоссийскойФедерации – 22 августа; День российского кино – 27 августа </w:t>
            </w:r>
          </w:p>
        </w:tc>
      </w:tr>
    </w:tbl>
    <w:p w:rsidR="006D1D8F" w:rsidRDefault="004157EB">
      <w:pPr>
        <w:spacing w:after="5" w:line="271" w:lineRule="auto"/>
        <w:ind w:left="991" w:right="12" w:firstLine="567"/>
      </w:pPr>
      <w:r>
        <w:rPr>
          <w:b/>
        </w:rPr>
        <w:t xml:space="preserve">Социокультурный контекст, внешняя социальная и культурная среда(учитывает этнокультурные, конфессиональные и региональные особенности) </w:t>
      </w:r>
    </w:p>
    <w:p w:rsidR="006D1D8F" w:rsidRDefault="004157EB">
      <w:pPr>
        <w:spacing w:after="25"/>
        <w:ind w:left="991" w:right="550" w:firstLine="60"/>
      </w:pPr>
      <w:r>
        <w:lastRenderedPageBreak/>
        <w:t xml:space="preserve">Нравственно-патриотическое воспитание ориентировано навсе социальные слои и возрастные группы граждан России и определяет основные пути развития системы патриотического и нравственного воспитания, обосновывает  его содержание в современных условиях, намечает пути и механизмыее реализации. </w:t>
      </w:r>
    </w:p>
    <w:p w:rsidR="006D1D8F" w:rsidRDefault="004157EB">
      <w:pPr>
        <w:spacing w:after="51" w:line="271" w:lineRule="auto"/>
        <w:ind w:left="1058" w:right="1238" w:firstLine="500"/>
      </w:pPr>
      <w:r>
        <w:rPr>
          <w:b/>
        </w:rPr>
        <w:t xml:space="preserve">В Программе развития воспитания в четко выделенынаправления воспитания: </w:t>
      </w:r>
      <w:r>
        <w:rPr>
          <w:rFonts w:ascii="Wingdings" w:eastAsia="Wingdings" w:hAnsi="Wingdings" w:cs="Wingdings"/>
        </w:rPr>
        <w:t></w:t>
      </w:r>
      <w:r>
        <w:rPr>
          <w:rFonts w:ascii="Arial" w:eastAsia="Arial" w:hAnsi="Arial" w:cs="Arial"/>
        </w:rPr>
        <w:t xml:space="preserve"> </w:t>
      </w:r>
      <w:r>
        <w:t xml:space="preserve">патриотическое воспитание; </w:t>
      </w:r>
    </w:p>
    <w:p w:rsidR="006D1D8F" w:rsidRDefault="004157EB" w:rsidP="004157EB">
      <w:pPr>
        <w:numPr>
          <w:ilvl w:val="0"/>
          <w:numId w:val="109"/>
        </w:numPr>
        <w:spacing w:after="19"/>
        <w:ind w:right="23" w:hanging="363"/>
      </w:pPr>
      <w:r>
        <w:t xml:space="preserve">гражданское воспитание; </w:t>
      </w:r>
    </w:p>
    <w:p w:rsidR="006D1D8F" w:rsidRDefault="004157EB" w:rsidP="004157EB">
      <w:pPr>
        <w:numPr>
          <w:ilvl w:val="0"/>
          <w:numId w:val="109"/>
        </w:numPr>
        <w:ind w:right="23" w:hanging="363"/>
      </w:pPr>
      <w:r>
        <w:t xml:space="preserve">духовно-нравственное воспитание; </w:t>
      </w:r>
    </w:p>
    <w:p w:rsidR="006D1D8F" w:rsidRDefault="004157EB" w:rsidP="004157EB">
      <w:pPr>
        <w:numPr>
          <w:ilvl w:val="0"/>
          <w:numId w:val="109"/>
        </w:numPr>
        <w:ind w:right="23" w:hanging="363"/>
      </w:pPr>
      <w:r>
        <w:t xml:space="preserve">эстетическое воспитание; </w:t>
      </w:r>
    </w:p>
    <w:p w:rsidR="006D1D8F" w:rsidRDefault="004157EB" w:rsidP="004157EB">
      <w:pPr>
        <w:numPr>
          <w:ilvl w:val="0"/>
          <w:numId w:val="109"/>
        </w:numPr>
        <w:ind w:right="23" w:hanging="363"/>
      </w:pPr>
      <w:r>
        <w:t xml:space="preserve">историко-краеведческое воспитание; </w:t>
      </w:r>
    </w:p>
    <w:p w:rsidR="006D1D8F" w:rsidRDefault="004157EB" w:rsidP="004157EB">
      <w:pPr>
        <w:numPr>
          <w:ilvl w:val="0"/>
          <w:numId w:val="109"/>
        </w:numPr>
        <w:spacing w:after="19"/>
        <w:ind w:right="23" w:hanging="363"/>
      </w:pPr>
      <w:r>
        <w:t xml:space="preserve">трудовое воспитание; </w:t>
      </w:r>
    </w:p>
    <w:p w:rsidR="006D1D8F" w:rsidRDefault="004157EB" w:rsidP="004157EB">
      <w:pPr>
        <w:numPr>
          <w:ilvl w:val="0"/>
          <w:numId w:val="109"/>
        </w:numPr>
        <w:ind w:right="23" w:hanging="363"/>
      </w:pPr>
      <w:r>
        <w:t xml:space="preserve">экологическое воспитание; </w:t>
      </w:r>
    </w:p>
    <w:p w:rsidR="006D1D8F" w:rsidRDefault="004157EB" w:rsidP="004157EB">
      <w:pPr>
        <w:numPr>
          <w:ilvl w:val="0"/>
          <w:numId w:val="109"/>
        </w:numPr>
        <w:spacing w:after="20"/>
        <w:ind w:right="23" w:hanging="363"/>
      </w:pPr>
      <w:r>
        <w:t>научное (интеллектуальное) воспитание</w:t>
      </w:r>
      <w:r>
        <w:rPr>
          <w:color w:val="000009"/>
        </w:rPr>
        <w:t>.</w:t>
      </w:r>
      <w:r>
        <w:t xml:space="preserve"> </w:t>
      </w:r>
    </w:p>
    <w:p w:rsidR="006D1D8F" w:rsidRDefault="004157EB">
      <w:pPr>
        <w:spacing w:after="8"/>
        <w:ind w:left="739" w:right="661"/>
      </w:pPr>
      <w:r>
        <w:t xml:space="preserve">Реализация программы воспитания в детском саду позволяет формировать удошкольников основы духовно-нравственного воспитания, патриотизма, гражданственности во всех выше перечисленных направлениях. Включение парциальной программы </w:t>
      </w:r>
    </w:p>
    <w:p w:rsidR="006D1D8F" w:rsidRDefault="004157EB">
      <w:pPr>
        <w:ind w:left="739" w:right="1096" w:firstLine="118"/>
      </w:pPr>
      <w:r>
        <w:t xml:space="preserve">- «Приобщение детей к истокам русской. народной культуры» (О. Л. Князева, М. Д. Маханева) </w:t>
      </w:r>
      <w:hyperlink r:id="rId374">
        <w:r>
          <w:rPr>
            <w:color w:val="0000FF"/>
            <w:u w:val="single" w:color="0000FF"/>
          </w:rPr>
          <w:t>https://ryabinushka.yuzha.ru/userfiles/files/(dokum)/programma_priobshenie_k_istokam.PDF</w:t>
        </w:r>
      </w:hyperlink>
      <w:hyperlink r:id="rId375">
        <w:r>
          <w:rPr>
            <w:color w:val="0000FF"/>
            <w:u w:val="single" w:color="0000FF"/>
          </w:rPr>
          <w:t xml:space="preserve"> </w:t>
        </w:r>
      </w:hyperlink>
      <w:r>
        <w:t xml:space="preserve">в образовательную программу учреждения реализует содержание регионального компонента. </w:t>
      </w:r>
    </w:p>
    <w:p w:rsidR="006D1D8F" w:rsidRDefault="004157EB">
      <w:pPr>
        <w:spacing w:after="19" w:line="259" w:lineRule="auto"/>
        <w:ind w:left="1068" w:right="200" w:hanging="10"/>
        <w:jc w:val="left"/>
      </w:pPr>
      <w:r>
        <w:rPr>
          <w:b/>
          <w:color w:val="000009"/>
          <w:sz w:val="28"/>
        </w:rPr>
        <w:t>2.2.</w:t>
      </w:r>
      <w:r>
        <w:rPr>
          <w:rFonts w:ascii="Arial" w:eastAsia="Arial" w:hAnsi="Arial" w:cs="Arial"/>
          <w:b/>
          <w:color w:val="000009"/>
          <w:sz w:val="28"/>
        </w:rPr>
        <w:t xml:space="preserve"> </w:t>
      </w:r>
      <w:r>
        <w:rPr>
          <w:b/>
          <w:color w:val="000009"/>
        </w:rPr>
        <w:t>Воспитывающая среда дошкольного образовательного учреждения</w:t>
      </w:r>
      <w:r>
        <w:rPr>
          <w:b/>
        </w:rPr>
        <w:t xml:space="preserve"> </w:t>
      </w:r>
    </w:p>
    <w:p w:rsidR="006D1D8F" w:rsidRDefault="004157EB">
      <w:pPr>
        <w:spacing w:after="0"/>
        <w:ind w:left="991" w:right="872" w:firstLine="567"/>
      </w:pPr>
      <w:r>
        <w:t xml:space="preserve">Воспитывающая среда раскрывает ценности и смыслы, заложенные в укладе. 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общества.Пространство, в рамках которого происходит процесс воспитания, называется воспитывающей средой. </w:t>
      </w:r>
    </w:p>
    <w:p w:rsidR="006D1D8F" w:rsidRDefault="004157EB">
      <w:pPr>
        <w:spacing w:after="9"/>
        <w:ind w:left="991" w:right="23" w:firstLine="567"/>
      </w:pPr>
      <w:r>
        <w:t xml:space="preserve">Основными характеристиками воспитывающей среды являются её содержательная насыщенность и структурированность. </w:t>
      </w:r>
    </w:p>
    <w:p w:rsidR="006D1D8F" w:rsidRDefault="004157EB">
      <w:pPr>
        <w:spacing w:after="24"/>
        <w:ind w:left="991" w:right="888" w:firstLine="567"/>
      </w:pPr>
      <w:r>
        <w:t xml:space="preserve">Воспитывающая среда – это содержательная и динамическая характеристика уклада, которая определяет его особенности, степень его вариативности и уникальности. Воспитывающая среда строится по трем линиям: </w:t>
      </w:r>
    </w:p>
    <w:p w:rsidR="006D1D8F" w:rsidRDefault="004157EB" w:rsidP="004157EB">
      <w:pPr>
        <w:numPr>
          <w:ilvl w:val="0"/>
          <w:numId w:val="110"/>
        </w:numPr>
        <w:spacing w:after="23" w:line="264" w:lineRule="auto"/>
        <w:ind w:right="543" w:hanging="358"/>
      </w:pPr>
      <w:r>
        <w:rPr>
          <w:color w:val="000009"/>
        </w:rPr>
        <w:t>«от взрослого», который создает предметно-образную среду, способствующую воспитанию необходимых качеств насыщая ее ценностями и смыслами;</w:t>
      </w:r>
      <w:r>
        <w:t xml:space="preserve"> </w:t>
      </w:r>
    </w:p>
    <w:p w:rsidR="006D1D8F" w:rsidRDefault="004157EB" w:rsidP="004157EB">
      <w:pPr>
        <w:numPr>
          <w:ilvl w:val="0"/>
          <w:numId w:val="110"/>
        </w:numPr>
        <w:spacing w:after="81"/>
        <w:ind w:right="543" w:hanging="358"/>
      </w:pPr>
      <w:r>
        <w:t xml:space="preserve">«от совместной деятельности ребенка и взрослого»–воспитывающая среда, направленная на взаимодействие ребенка и взрослого, раскрывающая смыслы и ценности воспитания. Формируются нравственные, гражданские, эстетические и иные качества ребенка в ходе специально организованного педагогического взаимодействия ребенка и взрослого, обеспечивающего достижение поставленных воспитательных целей; </w:t>
      </w:r>
    </w:p>
    <w:p w:rsidR="006D1D8F" w:rsidRDefault="004157EB">
      <w:pPr>
        <w:spacing w:after="72"/>
        <w:ind w:left="1421" w:right="831"/>
      </w:pPr>
      <w:r>
        <w:t xml:space="preserve">«от ребенка» – воспитывающая среда, в которой ребенок самостоятельно творит, живет и получает опыт деятельности (в особенности – игровой,) позитивных  достижений, </w:t>
      </w:r>
    </w:p>
    <w:p w:rsidR="006D1D8F" w:rsidRDefault="004157EB">
      <w:pPr>
        <w:spacing w:after="14"/>
        <w:ind w:left="1421" w:right="23"/>
      </w:pPr>
      <w:r>
        <w:t xml:space="preserve">Осваивая ценности и смыслы,заложенныевзрослым. </w:t>
      </w:r>
    </w:p>
    <w:p w:rsidR="006D1D8F" w:rsidRDefault="004157EB">
      <w:pPr>
        <w:ind w:left="1558" w:right="23"/>
      </w:pPr>
      <w:r>
        <w:t xml:space="preserve">Совокупность </w:t>
      </w:r>
      <w:r>
        <w:tab/>
        <w:t xml:space="preserve"> </w:t>
      </w:r>
      <w:r>
        <w:tab/>
        <w:t xml:space="preserve">уклада </w:t>
      </w:r>
      <w:r>
        <w:tab/>
        <w:t xml:space="preserve">и </w:t>
      </w:r>
      <w:r>
        <w:tab/>
        <w:t xml:space="preserve">воспитывающей </w:t>
      </w:r>
      <w:r>
        <w:tab/>
        <w:t xml:space="preserve"> </w:t>
      </w:r>
      <w:r>
        <w:tab/>
        <w:t xml:space="preserve">среды </w:t>
      </w:r>
      <w:r>
        <w:tab/>
        <w:t xml:space="preserve">составляют </w:t>
      </w:r>
      <w:r>
        <w:tab/>
        <w:t xml:space="preserve"> </w:t>
      </w:r>
      <w:r>
        <w:tab/>
        <w:t xml:space="preserve">условия реализации цели воспитания. </w:t>
      </w:r>
      <w:r>
        <w:br w:type="page"/>
      </w:r>
    </w:p>
    <w:p w:rsidR="006D1D8F" w:rsidRDefault="004157EB">
      <w:pPr>
        <w:spacing w:after="0" w:line="259" w:lineRule="auto"/>
        <w:ind w:left="10" w:right="338" w:hanging="10"/>
        <w:jc w:val="right"/>
      </w:pPr>
      <w:r>
        <w:rPr>
          <w:b/>
          <w:color w:val="000009"/>
          <w:sz w:val="28"/>
        </w:rPr>
        <w:lastRenderedPageBreak/>
        <w:t>2.3.</w:t>
      </w:r>
      <w:r>
        <w:rPr>
          <w:rFonts w:ascii="Arial" w:eastAsia="Arial" w:hAnsi="Arial" w:cs="Arial"/>
          <w:b/>
          <w:color w:val="000009"/>
          <w:sz w:val="28"/>
        </w:rPr>
        <w:t xml:space="preserve"> </w:t>
      </w:r>
      <w:r>
        <w:rPr>
          <w:b/>
          <w:color w:val="000009"/>
          <w:sz w:val="28"/>
        </w:rPr>
        <w:t>Общности дошкольного образовательного учреждения</w:t>
      </w:r>
      <w:r>
        <w:rPr>
          <w:b/>
          <w:sz w:val="28"/>
        </w:rPr>
        <w:t xml:space="preserve"> </w:t>
      </w:r>
    </w:p>
    <w:p w:rsidR="006D1D8F" w:rsidRDefault="004157EB">
      <w:pPr>
        <w:spacing w:after="0" w:line="259" w:lineRule="auto"/>
        <w:ind w:left="0" w:firstLine="0"/>
        <w:jc w:val="left"/>
      </w:pPr>
      <w:r>
        <w:rPr>
          <w:b/>
          <w:sz w:val="20"/>
        </w:rPr>
        <w:t xml:space="preserve"> </w:t>
      </w:r>
    </w:p>
    <w:tbl>
      <w:tblPr>
        <w:tblStyle w:val="TableGrid"/>
        <w:tblW w:w="10073" w:type="dxa"/>
        <w:tblInd w:w="1004" w:type="dxa"/>
        <w:tblCellMar>
          <w:left w:w="4" w:type="dxa"/>
          <w:right w:w="25" w:type="dxa"/>
        </w:tblCellMar>
        <w:tblLook w:val="04A0" w:firstRow="1" w:lastRow="0" w:firstColumn="1" w:lastColumn="0" w:noHBand="0" w:noVBand="1"/>
      </w:tblPr>
      <w:tblGrid>
        <w:gridCol w:w="7984"/>
        <w:gridCol w:w="979"/>
        <w:gridCol w:w="1110"/>
      </w:tblGrid>
      <w:tr w:rsidR="006D1D8F">
        <w:trPr>
          <w:trHeight w:val="259"/>
        </w:trPr>
        <w:tc>
          <w:tcPr>
            <w:tcW w:w="7984" w:type="dxa"/>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0" w:firstLine="0"/>
              <w:jc w:val="left"/>
            </w:pPr>
            <w:r>
              <w:rPr>
                <w:sz w:val="18"/>
              </w:rPr>
              <w:t xml:space="preserve"> </w:t>
            </w:r>
          </w:p>
        </w:tc>
        <w:tc>
          <w:tcPr>
            <w:tcW w:w="979" w:type="dxa"/>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122" w:firstLine="0"/>
              <w:jc w:val="left"/>
            </w:pPr>
            <w:r>
              <w:rPr>
                <w:i/>
                <w:sz w:val="22"/>
              </w:rPr>
              <w:t xml:space="preserve">29.3.3 </w:t>
            </w:r>
          </w:p>
        </w:tc>
        <w:tc>
          <w:tcPr>
            <w:tcW w:w="1109" w:type="dxa"/>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120" w:firstLine="0"/>
              <w:jc w:val="left"/>
            </w:pPr>
            <w:r>
              <w:rPr>
                <w:i/>
                <w:sz w:val="22"/>
              </w:rPr>
              <w:t xml:space="preserve">стр. 182 </w:t>
            </w:r>
          </w:p>
        </w:tc>
      </w:tr>
      <w:tr w:rsidR="006D1D8F">
        <w:trPr>
          <w:trHeight w:val="517"/>
        </w:trPr>
        <w:tc>
          <w:tcPr>
            <w:tcW w:w="10073"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pPr>
            <w:r>
              <w:rPr>
                <w:sz w:val="22"/>
              </w:rPr>
              <w:t xml:space="preserve">Общность характеризуется системой связей и отношений между людьми, основанной на разделяемых всеми ее участниками ценностных основаниях, определяющих цели совместной деятельности </w:t>
            </w:r>
          </w:p>
        </w:tc>
      </w:tr>
      <w:tr w:rsidR="006D1D8F">
        <w:trPr>
          <w:trHeight w:val="5579"/>
        </w:trPr>
        <w:tc>
          <w:tcPr>
            <w:tcW w:w="10073"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21" w:line="257" w:lineRule="auto"/>
              <w:ind w:left="118" w:right="53" w:firstLine="0"/>
            </w:pPr>
            <w:r>
              <w:rPr>
                <w:b/>
                <w:sz w:val="22"/>
              </w:rPr>
              <w:t xml:space="preserve">Профессиональное сообщество </w:t>
            </w:r>
            <w:r>
              <w:rPr>
                <w:sz w:val="22"/>
              </w:rPr>
              <w:t xml:space="preserve">– это устойчивая система связей и отношений между людьми, единство целей и задач воспитания, реализуемое всеми сотрудниками образовательного учреждения, разделяющими ценности, которые заложены в основу рабочей программы воспитания. Инструментом единства профессиональной общности является рефлексия собственной профессиональной деятельности педагогов и сотрудников. </w:t>
            </w:r>
          </w:p>
          <w:p w:rsidR="006D1D8F" w:rsidRDefault="004157EB">
            <w:pPr>
              <w:spacing w:after="23" w:line="256" w:lineRule="auto"/>
              <w:ind w:left="118" w:right="60" w:firstLine="0"/>
            </w:pPr>
            <w:r>
              <w:rPr>
                <w:sz w:val="22"/>
              </w:rPr>
              <w:t xml:space="preserve">Воспитатель, а также другие сотрудники должны: быть примером в формировании полноценных и сформированных ценностных ориентиров, норм общения и поведения; </w:t>
            </w:r>
          </w:p>
          <w:p w:rsidR="006D1D8F" w:rsidRDefault="004157EB">
            <w:pPr>
              <w:spacing w:after="0" w:line="281" w:lineRule="auto"/>
              <w:ind w:left="118" w:firstLine="0"/>
            </w:pPr>
            <w:r>
              <w:rPr>
                <w:sz w:val="22"/>
              </w:rPr>
              <w:t xml:space="preserve">мотивировать детей к общению друг с другом, поощрять даже самые незначительные стремления к общению и взаимодействию; </w:t>
            </w:r>
          </w:p>
          <w:p w:rsidR="006D1D8F" w:rsidRDefault="004157EB">
            <w:pPr>
              <w:spacing w:after="0" w:line="279" w:lineRule="auto"/>
              <w:ind w:left="118" w:firstLine="0"/>
            </w:pPr>
            <w:r>
              <w:rPr>
                <w:sz w:val="22"/>
              </w:rPr>
              <w:t xml:space="preserve">поощрять детскую дружбу, стараться, чтобы дружба между отдельными детьми внутри группы сверстников принимала общественную направленность; </w:t>
            </w:r>
          </w:p>
          <w:p w:rsidR="006D1D8F" w:rsidRDefault="004157EB">
            <w:pPr>
              <w:spacing w:after="1" w:line="278" w:lineRule="auto"/>
              <w:ind w:left="118" w:firstLine="0"/>
              <w:jc w:val="left"/>
            </w:pPr>
            <w:r>
              <w:rPr>
                <w:sz w:val="22"/>
              </w:rPr>
              <w:t xml:space="preserve">заботиться о том, чтобы дети непрерывно приобретали опыт общения на основе чувства доброжелательности; </w:t>
            </w:r>
          </w:p>
          <w:p w:rsidR="006D1D8F" w:rsidRDefault="004157EB">
            <w:pPr>
              <w:spacing w:after="38" w:line="239" w:lineRule="auto"/>
              <w:ind w:left="118" w:firstLine="0"/>
              <w:jc w:val="left"/>
            </w:pPr>
            <w:r>
              <w:rPr>
                <w:sz w:val="22"/>
              </w:rPr>
              <w:t xml:space="preserve">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w:t>
            </w:r>
          </w:p>
          <w:p w:rsidR="006D1D8F" w:rsidRDefault="004157EB">
            <w:pPr>
              <w:spacing w:after="19" w:line="259" w:lineRule="auto"/>
              <w:ind w:left="118" w:firstLine="0"/>
              <w:jc w:val="left"/>
            </w:pPr>
            <w:r>
              <w:rPr>
                <w:sz w:val="22"/>
              </w:rPr>
              <w:t xml:space="preserve">воспитывать в детях такие качества личности, которые помогают влиться в общество сверстников </w:t>
            </w:r>
          </w:p>
          <w:p w:rsidR="006D1D8F" w:rsidRDefault="004157EB">
            <w:pPr>
              <w:spacing w:after="0" w:line="276" w:lineRule="auto"/>
              <w:ind w:left="118" w:right="403" w:firstLine="0"/>
            </w:pPr>
            <w:r>
              <w:rPr>
                <w:sz w:val="22"/>
              </w:rPr>
              <w:t xml:space="preserve">(организованность, общительность, отзывчивость, щедрость, доброжелательность и пр.); учить детей совместной деятельности, насыщать их жизнь событиями, которые сплачивали бы и объединяли ребят; </w:t>
            </w:r>
          </w:p>
          <w:p w:rsidR="006D1D8F" w:rsidRDefault="004157EB">
            <w:pPr>
              <w:tabs>
                <w:tab w:val="center" w:pos="4514"/>
              </w:tabs>
              <w:spacing w:after="0" w:line="259" w:lineRule="auto"/>
              <w:ind w:left="0" w:firstLine="0"/>
              <w:jc w:val="left"/>
            </w:pPr>
            <w:r>
              <w:rPr>
                <w:sz w:val="22"/>
              </w:rPr>
              <w:t xml:space="preserve">- </w:t>
            </w:r>
            <w:r>
              <w:rPr>
                <w:sz w:val="22"/>
              </w:rPr>
              <w:tab/>
              <w:t xml:space="preserve">воспитывать в детях чувство ответственности перед группой за свое поведение. </w:t>
            </w:r>
          </w:p>
        </w:tc>
      </w:tr>
      <w:tr w:rsidR="006D1D8F">
        <w:trPr>
          <w:trHeight w:val="1778"/>
        </w:trPr>
        <w:tc>
          <w:tcPr>
            <w:tcW w:w="10073"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right="54" w:firstLine="0"/>
            </w:pPr>
            <w:r>
              <w:rPr>
                <w:b/>
                <w:sz w:val="22"/>
              </w:rPr>
              <w:t xml:space="preserve">Профессионально-родительское сообщество </w:t>
            </w:r>
            <w:r>
              <w:rPr>
                <w:sz w:val="22"/>
              </w:rPr>
              <w:t xml:space="preserve">включает сотрудников образовательного учреждения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образовательном учреждении. Зачастую поведение ребенка сильно различается дома и в образовательном учреждении. Совместное обсуждение воспитывающими взрослыми особенностей ребенка позволит выявить и в дальнейшем создать условия, которые необходимы для его оптимального и полноценного развития и воспитания. </w:t>
            </w:r>
          </w:p>
        </w:tc>
      </w:tr>
      <w:tr w:rsidR="006D1D8F">
        <w:trPr>
          <w:trHeight w:val="2540"/>
        </w:trPr>
        <w:tc>
          <w:tcPr>
            <w:tcW w:w="10073"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14" w:line="264" w:lineRule="auto"/>
              <w:ind w:left="118" w:right="58" w:firstLine="0"/>
            </w:pPr>
            <w:r>
              <w:rPr>
                <w:b/>
                <w:sz w:val="22"/>
              </w:rPr>
              <w:t xml:space="preserve">Детско-взрослая общность </w:t>
            </w:r>
            <w:r>
              <w:rPr>
                <w:sz w:val="22"/>
              </w:rPr>
              <w:t xml:space="preserve">объединяет сотрудников образовательного учреждения, взрослых членов семей и дошкольников. 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 </w:t>
            </w:r>
          </w:p>
          <w:p w:rsidR="006D1D8F" w:rsidRDefault="004157EB">
            <w:pPr>
              <w:spacing w:after="0" w:line="277" w:lineRule="auto"/>
              <w:ind w:left="118" w:right="65" w:firstLine="0"/>
            </w:pPr>
            <w:r>
              <w:rPr>
                <w:sz w:val="22"/>
              </w:rPr>
              <w:t xml:space="preserve">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 </w:t>
            </w:r>
          </w:p>
          <w:p w:rsidR="006D1D8F" w:rsidRDefault="004157EB">
            <w:pPr>
              <w:spacing w:after="0" w:line="259" w:lineRule="auto"/>
              <w:ind w:left="118" w:firstLine="0"/>
            </w:pPr>
            <w:r>
              <w:rPr>
                <w:sz w:val="22"/>
              </w:rPr>
              <w:t xml:space="preserve">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воспитательныхзадач. </w:t>
            </w:r>
          </w:p>
        </w:tc>
      </w:tr>
      <w:tr w:rsidR="006D1D8F">
        <w:trPr>
          <w:trHeight w:val="1784"/>
        </w:trPr>
        <w:tc>
          <w:tcPr>
            <w:tcW w:w="10073"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29" w:line="245" w:lineRule="auto"/>
              <w:ind w:left="118" w:right="60" w:firstLine="0"/>
            </w:pPr>
            <w:r>
              <w:rPr>
                <w:b/>
                <w:sz w:val="22"/>
              </w:rPr>
              <w:t>Детская общность</w:t>
            </w:r>
            <w:r>
              <w:rPr>
                <w:sz w:val="22"/>
              </w:rPr>
              <w:t xml:space="preserve">. 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w:t>
            </w:r>
          </w:p>
          <w:p w:rsidR="006D1D8F" w:rsidRDefault="004157EB">
            <w:pPr>
              <w:spacing w:after="0" w:line="259" w:lineRule="auto"/>
              <w:ind w:left="118" w:firstLine="0"/>
              <w:jc w:val="left"/>
            </w:pPr>
            <w:r>
              <w:rPr>
                <w:sz w:val="22"/>
              </w:rPr>
              <w:t xml:space="preserve">Воспитатель воспитывает у детей навыки и привычки поведения, качества, определяющие характер </w:t>
            </w:r>
          </w:p>
        </w:tc>
      </w:tr>
    </w:tbl>
    <w:tbl>
      <w:tblPr>
        <w:tblStyle w:val="TableGrid"/>
        <w:tblpPr w:vertAnchor="text" w:tblpX="1003" w:tblpY="-2593"/>
        <w:tblOverlap w:val="never"/>
        <w:tblW w:w="10080" w:type="dxa"/>
        <w:tblInd w:w="0" w:type="dxa"/>
        <w:tblCellMar>
          <w:left w:w="4" w:type="dxa"/>
        </w:tblCellMar>
        <w:tblLook w:val="04A0" w:firstRow="1" w:lastRow="0" w:firstColumn="1" w:lastColumn="0" w:noHBand="0" w:noVBand="1"/>
      </w:tblPr>
      <w:tblGrid>
        <w:gridCol w:w="123"/>
        <w:gridCol w:w="147"/>
        <w:gridCol w:w="7429"/>
        <w:gridCol w:w="1266"/>
        <w:gridCol w:w="1115"/>
      </w:tblGrid>
      <w:tr w:rsidR="006D1D8F">
        <w:trPr>
          <w:trHeight w:val="3322"/>
        </w:trPr>
        <w:tc>
          <w:tcPr>
            <w:tcW w:w="123" w:type="dxa"/>
            <w:tcBorders>
              <w:top w:val="single" w:sz="4" w:space="0" w:color="000000"/>
              <w:left w:val="single" w:sz="4" w:space="0" w:color="000000"/>
              <w:bottom w:val="double" w:sz="4" w:space="0" w:color="000000"/>
              <w:right w:val="single" w:sz="4" w:space="0" w:color="000000"/>
            </w:tcBorders>
          </w:tcPr>
          <w:p w:rsidR="006D1D8F" w:rsidRDefault="004157EB">
            <w:pPr>
              <w:spacing w:after="0" w:line="259" w:lineRule="auto"/>
              <w:ind w:left="1" w:firstLine="0"/>
              <w:jc w:val="left"/>
            </w:pPr>
            <w:r>
              <w:rPr>
                <w:sz w:val="22"/>
              </w:rPr>
              <w:lastRenderedPageBreak/>
              <w:t xml:space="preserve"> </w:t>
            </w:r>
          </w:p>
        </w:tc>
        <w:tc>
          <w:tcPr>
            <w:tcW w:w="9957" w:type="dxa"/>
            <w:gridSpan w:val="4"/>
            <w:tcBorders>
              <w:top w:val="double" w:sz="4" w:space="0" w:color="000000"/>
              <w:left w:val="single" w:sz="4" w:space="0" w:color="000000"/>
              <w:bottom w:val="double" w:sz="4" w:space="0" w:color="000000"/>
              <w:right w:val="single" w:sz="4" w:space="0" w:color="000000"/>
            </w:tcBorders>
          </w:tcPr>
          <w:p w:rsidR="006D1D8F" w:rsidRDefault="004157EB">
            <w:pPr>
              <w:spacing w:after="0" w:line="263" w:lineRule="auto"/>
              <w:ind w:left="114" w:right="-56" w:firstLine="0"/>
            </w:pPr>
            <w:r>
              <w:rPr>
                <w:sz w:val="22"/>
              </w:rPr>
              <w:t xml:space="preserve">взаимоотношений ребенка с другими людьми и его успешность в том или ином сообществе. Воспитатель формирует и развивает в детских взаимоотношениях дух доброжелательности, стремление и умение помогать как старшим, так и друг другу, оказывать сопротивление плохим поступкам, общими усилиями достигать поставленной цели. </w:t>
            </w:r>
          </w:p>
          <w:p w:rsidR="006D1D8F" w:rsidRDefault="004157EB">
            <w:pPr>
              <w:spacing w:after="0" w:line="261" w:lineRule="auto"/>
              <w:ind w:left="114" w:right="-41" w:firstLine="0"/>
            </w:pPr>
            <w:r>
              <w:rPr>
                <w:sz w:val="22"/>
              </w:rPr>
              <w:t xml:space="preserve">Одним из видов детских общностей являются разновозрастные детские общности. В образовательном учреждении создаются условия для обеспечения возможности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w:t>
            </w:r>
          </w:p>
          <w:p w:rsidR="006D1D8F" w:rsidRDefault="004157EB">
            <w:pPr>
              <w:spacing w:after="0" w:line="259" w:lineRule="auto"/>
              <w:ind w:left="114" w:firstLine="0"/>
            </w:pPr>
            <w:r>
              <w:rPr>
                <w:sz w:val="22"/>
              </w:rPr>
              <w:t xml:space="preserve">Организация жизнедеятельности детей дошкольного возраста в разновозрастной группе обладае большим воспитательным потенциалом для инклюзивного образования. </w:t>
            </w:r>
          </w:p>
        </w:tc>
      </w:tr>
      <w:tr w:rsidR="006D1D8F">
        <w:trPr>
          <w:trHeight w:val="758"/>
        </w:trPr>
        <w:tc>
          <w:tcPr>
            <w:tcW w:w="10080" w:type="dxa"/>
            <w:gridSpan w:val="5"/>
            <w:tcBorders>
              <w:top w:val="double" w:sz="4" w:space="0" w:color="000000"/>
              <w:left w:val="single" w:sz="4" w:space="0" w:color="000000"/>
              <w:bottom w:val="single" w:sz="4" w:space="0" w:color="000000"/>
              <w:right w:val="single" w:sz="4" w:space="0" w:color="000000"/>
            </w:tcBorders>
          </w:tcPr>
          <w:p w:rsidR="006D1D8F" w:rsidRDefault="004157EB">
            <w:pPr>
              <w:spacing w:after="25" w:line="259" w:lineRule="auto"/>
              <w:ind w:left="1" w:firstLine="0"/>
              <w:jc w:val="left"/>
            </w:pPr>
            <w:r>
              <w:rPr>
                <w:b/>
                <w:sz w:val="28"/>
              </w:rPr>
              <w:t xml:space="preserve"> </w:t>
            </w:r>
          </w:p>
          <w:p w:rsidR="006D1D8F" w:rsidRDefault="004157EB">
            <w:pPr>
              <w:spacing w:after="0" w:line="259" w:lineRule="auto"/>
              <w:ind w:left="0" w:right="78" w:firstLine="0"/>
              <w:jc w:val="right"/>
            </w:pPr>
            <w:r>
              <w:rPr>
                <w:b/>
                <w:color w:val="000009"/>
                <w:sz w:val="28"/>
              </w:rPr>
              <w:t>2.4. Задачи воспитания в образовательных областях</w:t>
            </w:r>
            <w:r>
              <w:rPr>
                <w:b/>
                <w:sz w:val="28"/>
              </w:rPr>
              <w:t xml:space="preserve"> </w:t>
            </w:r>
          </w:p>
        </w:tc>
      </w:tr>
      <w:tr w:rsidR="006D1D8F">
        <w:trPr>
          <w:trHeight w:val="258"/>
        </w:trPr>
        <w:tc>
          <w:tcPr>
            <w:tcW w:w="270" w:type="dxa"/>
            <w:gridSpan w:val="2"/>
            <w:vMerge w:val="restart"/>
            <w:tcBorders>
              <w:top w:val="nil"/>
              <w:left w:val="single" w:sz="4" w:space="0" w:color="000000"/>
              <w:bottom w:val="single" w:sz="4" w:space="0" w:color="000000"/>
              <w:right w:val="single" w:sz="4" w:space="0" w:color="000000"/>
            </w:tcBorders>
          </w:tcPr>
          <w:p w:rsidR="006D1D8F" w:rsidRDefault="004157EB">
            <w:pPr>
              <w:spacing w:after="0" w:line="259" w:lineRule="auto"/>
              <w:ind w:left="1" w:firstLine="0"/>
              <w:jc w:val="left"/>
            </w:pPr>
            <w:r>
              <w:rPr>
                <w:sz w:val="22"/>
              </w:rPr>
              <w:t xml:space="preserve"> </w:t>
            </w:r>
          </w:p>
        </w:tc>
        <w:tc>
          <w:tcPr>
            <w:tcW w:w="7429" w:type="dxa"/>
            <w:vMerge w:val="restart"/>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20" w:line="259" w:lineRule="auto"/>
              <w:ind w:left="0" w:firstLine="0"/>
              <w:jc w:val="left"/>
            </w:pPr>
            <w:r>
              <w:rPr>
                <w:b/>
                <w:sz w:val="22"/>
              </w:rPr>
              <w:t xml:space="preserve"> </w:t>
            </w:r>
          </w:p>
          <w:p w:rsidR="006D1D8F" w:rsidRDefault="004157EB">
            <w:pPr>
              <w:spacing w:after="0" w:line="259" w:lineRule="auto"/>
              <w:ind w:left="113" w:firstLine="0"/>
              <w:jc w:val="left"/>
            </w:pPr>
            <w:r>
              <w:rPr>
                <w:b/>
                <w:sz w:val="22"/>
              </w:rPr>
              <w:t xml:space="preserve">Задачи воспитания в образовательных областях </w:t>
            </w:r>
          </w:p>
        </w:tc>
        <w:tc>
          <w:tcPr>
            <w:tcW w:w="2380" w:type="dxa"/>
            <w:gridSpan w:val="2"/>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480" w:firstLine="0"/>
              <w:jc w:val="left"/>
            </w:pPr>
            <w:r>
              <w:rPr>
                <w:b/>
                <w:sz w:val="22"/>
              </w:rPr>
              <w:t xml:space="preserve">ссылка ФОП ДО </w:t>
            </w:r>
          </w:p>
        </w:tc>
      </w:tr>
      <w:tr w:rsidR="006D1D8F">
        <w:trPr>
          <w:trHeight w:val="262"/>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266" w:type="dxa"/>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7" w:firstLine="0"/>
              <w:jc w:val="center"/>
            </w:pPr>
            <w:r>
              <w:rPr>
                <w:b/>
                <w:i/>
                <w:sz w:val="22"/>
              </w:rPr>
              <w:t xml:space="preserve">№ п.п. </w:t>
            </w:r>
          </w:p>
        </w:tc>
        <w:tc>
          <w:tcPr>
            <w:tcW w:w="1114" w:type="dxa"/>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512" w:firstLine="0"/>
              <w:jc w:val="left"/>
            </w:pPr>
            <w:r>
              <w:rPr>
                <w:b/>
                <w:i/>
                <w:sz w:val="22"/>
              </w:rPr>
              <w:t xml:space="preserve">стр. </w:t>
            </w:r>
          </w:p>
        </w:tc>
      </w:tr>
      <w:tr w:rsidR="006D1D8F">
        <w:trPr>
          <w:trHeight w:val="263"/>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266" w:type="dxa"/>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115" w:firstLine="0"/>
              <w:jc w:val="left"/>
            </w:pPr>
            <w:r>
              <w:rPr>
                <w:i/>
                <w:sz w:val="22"/>
              </w:rPr>
              <w:t xml:space="preserve">29.3.4. </w:t>
            </w:r>
          </w:p>
        </w:tc>
        <w:tc>
          <w:tcPr>
            <w:tcW w:w="1114" w:type="dxa"/>
            <w:tcBorders>
              <w:top w:val="single" w:sz="4" w:space="0" w:color="000000"/>
              <w:left w:val="single" w:sz="4" w:space="0" w:color="000000"/>
              <w:bottom w:val="single" w:sz="4" w:space="0" w:color="000000"/>
              <w:right w:val="single" w:sz="4" w:space="0" w:color="000000"/>
            </w:tcBorders>
            <w:shd w:val="clear" w:color="auto" w:fill="F0F0F0"/>
          </w:tcPr>
          <w:p w:rsidR="006D1D8F" w:rsidRDefault="004157EB">
            <w:pPr>
              <w:spacing w:after="0" w:line="259" w:lineRule="auto"/>
              <w:ind w:left="143" w:firstLine="0"/>
              <w:jc w:val="left"/>
            </w:pPr>
            <w:r>
              <w:rPr>
                <w:i/>
                <w:sz w:val="22"/>
              </w:rPr>
              <w:t xml:space="preserve">стр.182 </w:t>
            </w:r>
          </w:p>
        </w:tc>
      </w:tr>
      <w:tr w:rsidR="006D1D8F">
        <w:trPr>
          <w:trHeight w:val="1273"/>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74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211" w:firstLine="0"/>
            </w:pPr>
            <w:r>
              <w:rPr>
                <w:sz w:val="22"/>
              </w:rPr>
              <w:t xml:space="preserve">Решение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 </w:t>
            </w:r>
          </w:p>
        </w:tc>
        <w:tc>
          <w:tcPr>
            <w:tcW w:w="12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i/>
                <w:sz w:val="22"/>
              </w:rPr>
              <w:t xml:space="preserve">3) </w:t>
            </w:r>
          </w:p>
        </w:tc>
        <w:tc>
          <w:tcPr>
            <w:tcW w:w="111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3" w:firstLine="0"/>
              <w:jc w:val="left"/>
            </w:pPr>
            <w:r>
              <w:rPr>
                <w:i/>
                <w:sz w:val="22"/>
              </w:rPr>
              <w:t xml:space="preserve">стр.183 </w:t>
            </w:r>
          </w:p>
        </w:tc>
      </w:tr>
      <w:tr w:rsidR="006D1D8F">
        <w:trPr>
          <w:trHeight w:val="764"/>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74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112" w:firstLine="0"/>
            </w:pPr>
            <w:r>
              <w:rPr>
                <w:sz w:val="22"/>
              </w:rPr>
              <w:t xml:space="preserve">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w:t>
            </w:r>
          </w:p>
        </w:tc>
        <w:tc>
          <w:tcPr>
            <w:tcW w:w="12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i/>
                <w:sz w:val="22"/>
              </w:rPr>
              <w:t xml:space="preserve">4) </w:t>
            </w:r>
          </w:p>
        </w:tc>
        <w:tc>
          <w:tcPr>
            <w:tcW w:w="111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3" w:firstLine="0"/>
              <w:jc w:val="left"/>
            </w:pPr>
            <w:r>
              <w:rPr>
                <w:i/>
                <w:sz w:val="22"/>
              </w:rPr>
              <w:t xml:space="preserve">стр.183 </w:t>
            </w:r>
          </w:p>
        </w:tc>
      </w:tr>
      <w:tr w:rsidR="006D1D8F">
        <w:trPr>
          <w:trHeight w:val="770"/>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74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609" w:firstLine="0"/>
            </w:pPr>
            <w:r>
              <w:rPr>
                <w:sz w:val="22"/>
              </w:rPr>
              <w:t xml:space="preserve">Решение задач воспитания в рамках образовательной области «Речевое развитие» направлено на приобщение детей к ценностям «Культура», «Красота». </w:t>
            </w:r>
          </w:p>
        </w:tc>
        <w:tc>
          <w:tcPr>
            <w:tcW w:w="12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i/>
                <w:sz w:val="22"/>
              </w:rPr>
              <w:t xml:space="preserve">5) </w:t>
            </w:r>
          </w:p>
        </w:tc>
        <w:tc>
          <w:tcPr>
            <w:tcW w:w="111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3" w:firstLine="0"/>
              <w:jc w:val="left"/>
            </w:pPr>
            <w:r>
              <w:rPr>
                <w:i/>
                <w:sz w:val="22"/>
              </w:rPr>
              <w:t xml:space="preserve">стр.184 </w:t>
            </w:r>
          </w:p>
        </w:tc>
      </w:tr>
      <w:tr w:rsidR="006D1D8F">
        <w:trPr>
          <w:trHeight w:val="768"/>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7429" w:type="dxa"/>
            <w:tcBorders>
              <w:top w:val="single" w:sz="4" w:space="0" w:color="000000"/>
              <w:left w:val="single" w:sz="4" w:space="0" w:color="000000"/>
              <w:bottom w:val="single" w:sz="4" w:space="0" w:color="000000"/>
              <w:right w:val="single" w:sz="4" w:space="0" w:color="000000"/>
            </w:tcBorders>
          </w:tcPr>
          <w:p w:rsidR="006D1D8F" w:rsidRDefault="004157EB">
            <w:pPr>
              <w:tabs>
                <w:tab w:val="center" w:pos="1468"/>
                <w:tab w:val="center" w:pos="2541"/>
                <w:tab w:val="center" w:pos="3429"/>
                <w:tab w:val="center" w:pos="4093"/>
                <w:tab w:val="center" w:pos="5491"/>
                <w:tab w:val="right" w:pos="7426"/>
              </w:tabs>
              <w:spacing w:after="23" w:line="259" w:lineRule="auto"/>
              <w:ind w:left="0" w:firstLine="0"/>
              <w:jc w:val="left"/>
            </w:pPr>
            <w:r>
              <w:rPr>
                <w:sz w:val="22"/>
              </w:rPr>
              <w:t xml:space="preserve">Решение </w:t>
            </w:r>
            <w:r>
              <w:rPr>
                <w:sz w:val="22"/>
              </w:rPr>
              <w:tab/>
              <w:t xml:space="preserve">задач </w:t>
            </w:r>
            <w:r>
              <w:rPr>
                <w:sz w:val="22"/>
              </w:rPr>
              <w:tab/>
              <w:t xml:space="preserve">воспитания </w:t>
            </w:r>
            <w:r>
              <w:rPr>
                <w:sz w:val="22"/>
              </w:rPr>
              <w:tab/>
              <w:t xml:space="preserve">в </w:t>
            </w:r>
            <w:r>
              <w:rPr>
                <w:sz w:val="22"/>
              </w:rPr>
              <w:tab/>
              <w:t xml:space="preserve">рамках </w:t>
            </w:r>
            <w:r>
              <w:rPr>
                <w:sz w:val="22"/>
              </w:rPr>
              <w:tab/>
              <w:t xml:space="preserve">образовательной </w:t>
            </w:r>
            <w:r>
              <w:rPr>
                <w:sz w:val="22"/>
              </w:rPr>
              <w:tab/>
              <w:t xml:space="preserve">области </w:t>
            </w:r>
          </w:p>
          <w:p w:rsidR="006D1D8F" w:rsidRDefault="004157EB">
            <w:pPr>
              <w:spacing w:after="0" w:line="259" w:lineRule="auto"/>
              <w:ind w:left="113" w:right="103" w:firstLine="0"/>
            </w:pPr>
            <w:r>
              <w:rPr>
                <w:sz w:val="22"/>
              </w:rPr>
              <w:t xml:space="preserve">«Художественно-эстетическое развитие» направлено на приобщение детей к ценностям «Красота», «Культура», «Человек», «Природа». </w:t>
            </w:r>
          </w:p>
        </w:tc>
        <w:tc>
          <w:tcPr>
            <w:tcW w:w="12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i/>
                <w:sz w:val="22"/>
              </w:rPr>
              <w:t xml:space="preserve">6) </w:t>
            </w:r>
          </w:p>
        </w:tc>
        <w:tc>
          <w:tcPr>
            <w:tcW w:w="111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3" w:firstLine="0"/>
              <w:jc w:val="left"/>
            </w:pPr>
            <w:r>
              <w:rPr>
                <w:i/>
                <w:sz w:val="22"/>
              </w:rPr>
              <w:t xml:space="preserve">стр.184 </w:t>
            </w:r>
          </w:p>
        </w:tc>
      </w:tr>
      <w:tr w:rsidR="006D1D8F">
        <w:trPr>
          <w:trHeight w:val="774"/>
        </w:trPr>
        <w:tc>
          <w:tcPr>
            <w:tcW w:w="0" w:type="auto"/>
            <w:gridSpan w:val="2"/>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7429" w:type="dxa"/>
            <w:tcBorders>
              <w:top w:val="single" w:sz="4" w:space="0" w:color="000000"/>
              <w:left w:val="single" w:sz="4" w:space="0" w:color="000000"/>
              <w:bottom w:val="single" w:sz="8" w:space="0" w:color="000000"/>
              <w:right w:val="single" w:sz="4" w:space="0" w:color="000000"/>
            </w:tcBorders>
          </w:tcPr>
          <w:p w:rsidR="006D1D8F" w:rsidRDefault="004157EB">
            <w:pPr>
              <w:spacing w:after="0" w:line="259" w:lineRule="auto"/>
              <w:ind w:left="113" w:right="253" w:firstLine="0"/>
            </w:pPr>
            <w:r>
              <w:rPr>
                <w:sz w:val="22"/>
              </w:rPr>
              <w:t xml:space="preserve">Решение задач воспитания в рамках образовательной области «Физическое развитие» направлено на приобщение детей к ценностям «Жизнь», «Здоровье». </w:t>
            </w:r>
          </w:p>
        </w:tc>
        <w:tc>
          <w:tcPr>
            <w:tcW w:w="1266" w:type="dxa"/>
            <w:tcBorders>
              <w:top w:val="single" w:sz="4" w:space="0" w:color="000000"/>
              <w:left w:val="single" w:sz="4" w:space="0" w:color="000000"/>
              <w:bottom w:val="single" w:sz="8" w:space="0" w:color="000000"/>
              <w:right w:val="single" w:sz="4" w:space="0" w:color="000000"/>
            </w:tcBorders>
          </w:tcPr>
          <w:p w:rsidR="006D1D8F" w:rsidRDefault="004157EB">
            <w:pPr>
              <w:spacing w:after="0" w:line="259" w:lineRule="auto"/>
              <w:ind w:left="115" w:firstLine="0"/>
              <w:jc w:val="left"/>
            </w:pPr>
            <w:r>
              <w:rPr>
                <w:i/>
                <w:sz w:val="22"/>
              </w:rPr>
              <w:t xml:space="preserve">7) </w:t>
            </w:r>
          </w:p>
        </w:tc>
        <w:tc>
          <w:tcPr>
            <w:tcW w:w="1114" w:type="dxa"/>
            <w:tcBorders>
              <w:top w:val="single" w:sz="4" w:space="0" w:color="000000"/>
              <w:left w:val="single" w:sz="4" w:space="0" w:color="000000"/>
              <w:bottom w:val="single" w:sz="8" w:space="0" w:color="000000"/>
              <w:right w:val="single" w:sz="4" w:space="0" w:color="000000"/>
            </w:tcBorders>
          </w:tcPr>
          <w:p w:rsidR="006D1D8F" w:rsidRDefault="004157EB">
            <w:pPr>
              <w:spacing w:after="0" w:line="259" w:lineRule="auto"/>
              <w:ind w:left="143" w:firstLine="0"/>
              <w:jc w:val="left"/>
            </w:pPr>
            <w:r>
              <w:rPr>
                <w:i/>
                <w:sz w:val="22"/>
              </w:rPr>
              <w:t xml:space="preserve">стр.184 </w:t>
            </w:r>
          </w:p>
        </w:tc>
      </w:tr>
    </w:tbl>
    <w:p w:rsidR="006D1D8F" w:rsidRDefault="004157EB">
      <w:pPr>
        <w:spacing w:after="5" w:line="249" w:lineRule="auto"/>
        <w:ind w:left="11018" w:right="136" w:hanging="10"/>
        <w:jc w:val="left"/>
      </w:pPr>
      <w:r>
        <w:rPr>
          <w:sz w:val="22"/>
        </w:rPr>
        <w:t>т</w:t>
      </w:r>
      <w:r>
        <w:br w:type="page"/>
      </w:r>
    </w:p>
    <w:p w:rsidR="006D1D8F" w:rsidRDefault="004157EB">
      <w:pPr>
        <w:spacing w:after="0" w:line="259" w:lineRule="auto"/>
        <w:ind w:left="636" w:firstLine="0"/>
        <w:jc w:val="left"/>
      </w:pPr>
      <w:r>
        <w:rPr>
          <w:b/>
          <w:color w:val="000009"/>
          <w:sz w:val="28"/>
        </w:rPr>
        <w:lastRenderedPageBreak/>
        <w:t>2.5.</w:t>
      </w:r>
      <w:r>
        <w:rPr>
          <w:rFonts w:ascii="Arial" w:eastAsia="Arial" w:hAnsi="Arial" w:cs="Arial"/>
          <w:b/>
          <w:color w:val="000009"/>
          <w:sz w:val="28"/>
        </w:rPr>
        <w:t xml:space="preserve"> </w:t>
      </w:r>
      <w:r>
        <w:rPr>
          <w:b/>
          <w:color w:val="000009"/>
          <w:sz w:val="28"/>
        </w:rPr>
        <w:t>Формы совместной деятельности в образовательной организации</w:t>
      </w:r>
      <w:r>
        <w:rPr>
          <w:b/>
          <w:sz w:val="28"/>
        </w:rPr>
        <w:t xml:space="preserve"> </w:t>
      </w:r>
    </w:p>
    <w:p w:rsidR="006D1D8F" w:rsidRDefault="004157EB">
      <w:pPr>
        <w:spacing w:after="19" w:line="259" w:lineRule="auto"/>
        <w:ind w:left="1153" w:right="200" w:hanging="10"/>
        <w:jc w:val="left"/>
      </w:pPr>
      <w:r>
        <w:rPr>
          <w:b/>
          <w:color w:val="000009"/>
        </w:rPr>
        <w:t>2.5.1.</w:t>
      </w:r>
      <w:r>
        <w:rPr>
          <w:rFonts w:ascii="Arial" w:eastAsia="Arial" w:hAnsi="Arial" w:cs="Arial"/>
          <w:b/>
          <w:color w:val="000009"/>
        </w:rPr>
        <w:t xml:space="preserve"> </w:t>
      </w:r>
      <w:r>
        <w:rPr>
          <w:b/>
          <w:color w:val="000009"/>
        </w:rPr>
        <w:t xml:space="preserve">Работа с родителями (законными представителями) воспитанников </w:t>
      </w:r>
    </w:p>
    <w:p w:rsidR="006D1D8F" w:rsidRDefault="004157EB" w:rsidP="004157EB">
      <w:pPr>
        <w:numPr>
          <w:ilvl w:val="2"/>
          <w:numId w:val="112"/>
        </w:numPr>
        <w:ind w:right="23" w:firstLine="705"/>
      </w:pPr>
      <w:r>
        <w:t xml:space="preserve">Главными целями взаимодействия педагогического коллектива ДОО с семьями обучающихся дошкольного возраста являются: </w:t>
      </w:r>
    </w:p>
    <w:p w:rsidR="006D1D8F" w:rsidRDefault="004157EB">
      <w:pPr>
        <w:ind w:left="480" w:right="23" w:firstLine="701"/>
      </w:pPr>
      <w:r>
        <w:t xml:space="preserve">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 обеспечение единства подходов к воспитанию и обучению детей в условиях ДОО и семьи; повышение </w:t>
      </w:r>
    </w:p>
    <w:p w:rsidR="006D1D8F" w:rsidRDefault="004157EB">
      <w:pPr>
        <w:ind w:left="480" w:right="23"/>
      </w:pPr>
      <w:r>
        <w:t xml:space="preserve">воспитательного потенциала семьи. </w:t>
      </w:r>
    </w:p>
    <w:p w:rsidR="006D1D8F" w:rsidRDefault="004157EB" w:rsidP="004157EB">
      <w:pPr>
        <w:numPr>
          <w:ilvl w:val="2"/>
          <w:numId w:val="112"/>
        </w:numPr>
        <w:ind w:right="23" w:firstLine="705"/>
      </w:pPr>
      <w:r>
        <w:t xml:space="preserve">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 </w:t>
      </w:r>
    </w:p>
    <w:p w:rsidR="006D1D8F" w:rsidRDefault="004157EB" w:rsidP="004157EB">
      <w:pPr>
        <w:numPr>
          <w:ilvl w:val="2"/>
          <w:numId w:val="112"/>
        </w:numPr>
        <w:ind w:right="23" w:firstLine="705"/>
      </w:pPr>
      <w:r>
        <w:t xml:space="preserve">Достижение этих целей должно осуществляться через решение основных задач: </w:t>
      </w:r>
    </w:p>
    <w:p w:rsidR="006D1D8F" w:rsidRDefault="004157EB" w:rsidP="004157EB">
      <w:pPr>
        <w:numPr>
          <w:ilvl w:val="3"/>
          <w:numId w:val="117"/>
        </w:numPr>
        <w:ind w:right="23" w:firstLine="720"/>
      </w:pPr>
      <w:r>
        <w:t xml:space="preserve">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 </w:t>
      </w:r>
    </w:p>
    <w:p w:rsidR="006D1D8F" w:rsidRDefault="004157EB" w:rsidP="004157EB">
      <w:pPr>
        <w:numPr>
          <w:ilvl w:val="3"/>
          <w:numId w:val="117"/>
        </w:numPr>
        <w:ind w:right="23" w:firstLine="720"/>
      </w:pPr>
      <w:r>
        <w:t xml:space="preserve">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6D1D8F" w:rsidRDefault="004157EB" w:rsidP="004157EB">
      <w:pPr>
        <w:numPr>
          <w:ilvl w:val="3"/>
          <w:numId w:val="117"/>
        </w:numPr>
        <w:ind w:right="23" w:firstLine="720"/>
      </w:pPr>
      <w:r>
        <w:t xml:space="preserve">способствование развитию ответственного и осознанного родительства как базовой основы благополучия семьи; </w:t>
      </w:r>
    </w:p>
    <w:p w:rsidR="006D1D8F" w:rsidRDefault="004157EB" w:rsidP="004157EB">
      <w:pPr>
        <w:numPr>
          <w:ilvl w:val="3"/>
          <w:numId w:val="117"/>
        </w:numPr>
        <w:ind w:right="23" w:firstLine="720"/>
      </w:pPr>
      <w:r>
        <w:t xml:space="preserve">построение взаимодействия в форме сотрудничества и установления партнёрских отношений с родителями (законными представителями) детей младенческого, раннего и дошкольного возраста для решения образовательных задач; </w:t>
      </w:r>
    </w:p>
    <w:p w:rsidR="006D1D8F" w:rsidRDefault="004157EB" w:rsidP="004157EB">
      <w:pPr>
        <w:numPr>
          <w:ilvl w:val="3"/>
          <w:numId w:val="117"/>
        </w:numPr>
        <w:ind w:right="23" w:firstLine="720"/>
      </w:pPr>
      <w:r>
        <w:t xml:space="preserve">вовлечение родителей (законных представителей) в образовательный процесс. </w:t>
      </w:r>
    </w:p>
    <w:p w:rsidR="006D1D8F" w:rsidRDefault="004157EB">
      <w:pPr>
        <w:spacing w:after="123"/>
        <w:ind w:left="480" w:right="23" w:firstLine="720"/>
      </w:pPr>
      <w:r>
        <w:t>2.5.15.</w:t>
      </w:r>
      <w:r>
        <w:rPr>
          <w:rFonts w:ascii="Arial" w:eastAsia="Arial" w:hAnsi="Arial" w:cs="Arial"/>
        </w:rPr>
        <w:t xml:space="preserve"> </w:t>
      </w:r>
      <w:r>
        <w:t xml:space="preserve">Построение взаимодействия с родителями (законными представителями) должно придерживаться следующих принципов: </w:t>
      </w:r>
    </w:p>
    <w:p w:rsidR="006D1D8F" w:rsidRDefault="004157EB" w:rsidP="004157EB">
      <w:pPr>
        <w:numPr>
          <w:ilvl w:val="3"/>
          <w:numId w:val="111"/>
        </w:numPr>
        <w:ind w:right="23" w:firstLine="720"/>
      </w:pPr>
      <w:r>
        <w:t>приоритет семьи в воспитании, обучении и развитии ребёнка: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r>
        <w:rPr>
          <w:sz w:val="28"/>
        </w:rPr>
        <w:t xml:space="preserve"> </w:t>
      </w:r>
    </w:p>
    <w:p w:rsidR="006D1D8F" w:rsidRDefault="004157EB" w:rsidP="004157EB">
      <w:pPr>
        <w:numPr>
          <w:ilvl w:val="3"/>
          <w:numId w:val="111"/>
        </w:numPr>
        <w:spacing w:after="72"/>
        <w:ind w:right="23" w:firstLine="720"/>
      </w:pPr>
      <w:r>
        <w:t>открытость: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w:t>
      </w:r>
      <w:r>
        <w:rPr>
          <w:sz w:val="28"/>
        </w:rPr>
        <w:t xml:space="preserve"> 8)</w:t>
      </w:r>
      <w:r>
        <w:rPr>
          <w:rFonts w:ascii="Arial" w:eastAsia="Arial" w:hAnsi="Arial" w:cs="Arial"/>
          <w:sz w:val="28"/>
        </w:rPr>
        <w:t xml:space="preserve"> </w:t>
      </w:r>
      <w:r>
        <w:t>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r>
        <w:rPr>
          <w:sz w:val="28"/>
        </w:rPr>
        <w:t xml:space="preserve"> </w:t>
      </w:r>
    </w:p>
    <w:p w:rsidR="006D1D8F" w:rsidRDefault="004157EB" w:rsidP="004157EB">
      <w:pPr>
        <w:numPr>
          <w:ilvl w:val="3"/>
          <w:numId w:val="114"/>
        </w:numPr>
        <w:ind w:right="67" w:hanging="10"/>
      </w:pPr>
      <w:r>
        <w:t xml:space="preserve">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w:t>
      </w:r>
      <w:r>
        <w:lastRenderedPageBreak/>
        <w:t>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r>
        <w:rPr>
          <w:sz w:val="28"/>
        </w:rPr>
        <w:t xml:space="preserve"> </w:t>
      </w:r>
    </w:p>
    <w:p w:rsidR="006D1D8F" w:rsidRDefault="004157EB" w:rsidP="004157EB">
      <w:pPr>
        <w:numPr>
          <w:ilvl w:val="3"/>
          <w:numId w:val="114"/>
        </w:numPr>
        <w:spacing w:after="61" w:line="259" w:lineRule="auto"/>
        <w:ind w:right="67" w:hanging="10"/>
      </w:pPr>
      <w:r>
        <w:t>возрастосообразность: при планировании и осуществлении взаимодействия необходимо</w:t>
      </w:r>
      <w:r>
        <w:rPr>
          <w:sz w:val="28"/>
        </w:rPr>
        <w:t xml:space="preserve"> </w:t>
      </w:r>
      <w:r>
        <w:t xml:space="preserve">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6D1D8F" w:rsidRDefault="004157EB">
      <w:pPr>
        <w:spacing w:after="123"/>
        <w:ind w:left="480" w:right="23" w:firstLine="720"/>
      </w:pPr>
      <w:r>
        <w:t>2.5.16.</w:t>
      </w:r>
      <w:r>
        <w:rPr>
          <w:rFonts w:ascii="Arial" w:eastAsia="Arial" w:hAnsi="Arial" w:cs="Arial"/>
        </w:rPr>
        <w:t xml:space="preserve"> </w:t>
      </w:r>
      <w:r>
        <w:t xml:space="preserve">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 </w:t>
      </w:r>
    </w:p>
    <w:p w:rsidR="006D1D8F" w:rsidRDefault="004157EB" w:rsidP="004157EB">
      <w:pPr>
        <w:numPr>
          <w:ilvl w:val="3"/>
          <w:numId w:val="119"/>
        </w:numPr>
        <w:spacing w:after="72"/>
        <w:ind w:right="23" w:firstLine="720"/>
      </w:pPr>
      <w:r>
        <w:t>диагностико-аналитическое направление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w:t>
      </w:r>
      <w:r>
        <w:rPr>
          <w:sz w:val="28"/>
        </w:rPr>
        <w:t xml:space="preserve"> </w:t>
      </w:r>
    </w:p>
    <w:p w:rsidR="006D1D8F" w:rsidRDefault="004157EB" w:rsidP="004157EB">
      <w:pPr>
        <w:numPr>
          <w:ilvl w:val="3"/>
          <w:numId w:val="119"/>
        </w:numPr>
        <w:spacing w:after="82"/>
        <w:ind w:right="23" w:firstLine="720"/>
      </w:pPr>
      <w:r>
        <w:t xml:space="preserve">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w:t>
      </w:r>
    </w:p>
    <w:p w:rsidR="006D1D8F" w:rsidRDefault="004157EB">
      <w:pPr>
        <w:spacing w:after="82"/>
        <w:ind w:left="480" w:right="23"/>
      </w:pPr>
      <w:r>
        <w:t>ДОО; содержании и методах образовательной работы с детьми;</w:t>
      </w:r>
      <w:r>
        <w:rPr>
          <w:sz w:val="28"/>
        </w:rPr>
        <w:t xml:space="preserve"> </w:t>
      </w:r>
    </w:p>
    <w:p w:rsidR="006D1D8F" w:rsidRDefault="004157EB" w:rsidP="004157EB">
      <w:pPr>
        <w:numPr>
          <w:ilvl w:val="3"/>
          <w:numId w:val="119"/>
        </w:numPr>
        <w:spacing w:after="5"/>
        <w:ind w:right="23" w:firstLine="720"/>
      </w:pPr>
      <w:r>
        <w:t>консультационное направление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r>
        <w:rPr>
          <w:sz w:val="28"/>
        </w:rPr>
        <w:t xml:space="preserve"> </w:t>
      </w:r>
    </w:p>
    <w:p w:rsidR="006D1D8F" w:rsidRDefault="004157EB" w:rsidP="004157EB">
      <w:pPr>
        <w:numPr>
          <w:ilvl w:val="2"/>
          <w:numId w:val="116"/>
        </w:numPr>
        <w:ind w:right="23" w:firstLine="720"/>
      </w:pPr>
      <w:r>
        <w:t xml:space="preserve">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 </w:t>
      </w:r>
    </w:p>
    <w:p w:rsidR="006D1D8F" w:rsidRDefault="004157EB" w:rsidP="004157EB">
      <w:pPr>
        <w:numPr>
          <w:ilvl w:val="2"/>
          <w:numId w:val="116"/>
        </w:numPr>
        <w:ind w:right="23" w:firstLine="720"/>
      </w:pPr>
      <w:r>
        <w:t xml:space="preserve">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ребёнка. </w:t>
      </w:r>
    </w:p>
    <w:p w:rsidR="006D1D8F" w:rsidRDefault="004157EB" w:rsidP="004157EB">
      <w:pPr>
        <w:numPr>
          <w:ilvl w:val="2"/>
          <w:numId w:val="116"/>
        </w:numPr>
        <w:spacing w:after="120"/>
        <w:ind w:right="23" w:firstLine="720"/>
      </w:pPr>
      <w:r>
        <w:t xml:space="preserve">Реализация данной темы может быть осуществлена в процессе следующих направлений просветительской деятельности: </w:t>
      </w:r>
    </w:p>
    <w:p w:rsidR="006D1D8F" w:rsidRDefault="004157EB" w:rsidP="004157EB">
      <w:pPr>
        <w:numPr>
          <w:ilvl w:val="3"/>
          <w:numId w:val="115"/>
        </w:numPr>
        <w:spacing w:after="119"/>
        <w:ind w:right="23" w:firstLine="720"/>
      </w:pPr>
      <w:r>
        <w:t xml:space="preserve">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 </w:t>
      </w:r>
    </w:p>
    <w:p w:rsidR="006D1D8F" w:rsidRDefault="004157EB" w:rsidP="004157EB">
      <w:pPr>
        <w:numPr>
          <w:ilvl w:val="3"/>
          <w:numId w:val="115"/>
        </w:numPr>
        <w:spacing w:after="111"/>
        <w:ind w:right="23" w:firstLine="720"/>
      </w:pPr>
      <w:r>
        <w:lastRenderedPageBreak/>
        <w:t xml:space="preserve">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 </w:t>
      </w:r>
    </w:p>
    <w:p w:rsidR="006D1D8F" w:rsidRDefault="004157EB" w:rsidP="004157EB">
      <w:pPr>
        <w:numPr>
          <w:ilvl w:val="3"/>
          <w:numId w:val="115"/>
        </w:numPr>
        <w:spacing w:after="117"/>
        <w:ind w:right="23" w:firstLine="720"/>
      </w:pPr>
      <w:r>
        <w:t xml:space="preserve">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 </w:t>
      </w:r>
    </w:p>
    <w:p w:rsidR="006D1D8F" w:rsidRDefault="004157EB" w:rsidP="004157EB">
      <w:pPr>
        <w:numPr>
          <w:ilvl w:val="3"/>
          <w:numId w:val="115"/>
        </w:numPr>
        <w:spacing w:after="122"/>
        <w:ind w:right="23" w:firstLine="720"/>
      </w:pPr>
      <w:r>
        <w:t xml:space="preserve">знакомство родителей (законных представителей) с оздоровительными мероприятиями, проводимыми в ДОО; </w:t>
      </w:r>
    </w:p>
    <w:p w:rsidR="006D1D8F" w:rsidRDefault="004157EB" w:rsidP="004157EB">
      <w:pPr>
        <w:numPr>
          <w:ilvl w:val="3"/>
          <w:numId w:val="115"/>
        </w:numPr>
        <w:ind w:right="23" w:firstLine="720"/>
      </w:pPr>
      <w:r>
        <w:t xml:space="preserve">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 </w:t>
      </w:r>
    </w:p>
    <w:p w:rsidR="006D1D8F" w:rsidRDefault="004157EB">
      <w:pPr>
        <w:spacing w:after="19" w:line="259" w:lineRule="auto"/>
        <w:ind w:left="351" w:right="26" w:hanging="10"/>
        <w:jc w:val="right"/>
      </w:pPr>
      <w:r>
        <w:t xml:space="preserve">2.5.8. Эффективность просветительской работы по вопросам здоровьесбережения детей может </w:t>
      </w:r>
    </w:p>
    <w:p w:rsidR="006D1D8F" w:rsidRDefault="004157EB">
      <w:pPr>
        <w:ind w:left="480" w:right="23"/>
      </w:pPr>
      <w:r>
        <w:t xml:space="preserve">быть повышена за счет привлечения к тематическим встречам профильных специалистов (медиков, нейропсихологов, физиологов, IT-специалистов и других). </w:t>
      </w:r>
    </w:p>
    <w:p w:rsidR="006D1D8F" w:rsidRDefault="004157EB">
      <w:pPr>
        <w:spacing w:after="123"/>
        <w:ind w:left="480" w:right="23" w:firstLine="720"/>
      </w:pPr>
      <w:r>
        <w:t>2.5.20.</w:t>
      </w:r>
      <w:r>
        <w:rPr>
          <w:rFonts w:ascii="Arial" w:eastAsia="Arial" w:hAnsi="Arial" w:cs="Arial"/>
        </w:rPr>
        <w:t xml:space="preserve"> </w:t>
      </w:r>
      <w:r>
        <w:t xml:space="preserve">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 </w:t>
      </w:r>
    </w:p>
    <w:p w:rsidR="006D1D8F" w:rsidRDefault="004157EB" w:rsidP="004157EB">
      <w:pPr>
        <w:numPr>
          <w:ilvl w:val="3"/>
          <w:numId w:val="118"/>
        </w:numPr>
        <w:spacing w:after="74"/>
        <w:ind w:right="23" w:firstLine="720"/>
      </w:pPr>
      <w:r>
        <w:t>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r>
        <w:rPr>
          <w:sz w:val="28"/>
        </w:rPr>
        <w:t xml:space="preserve"> </w:t>
      </w:r>
    </w:p>
    <w:p w:rsidR="006D1D8F" w:rsidRDefault="004157EB" w:rsidP="004157EB">
      <w:pPr>
        <w:numPr>
          <w:ilvl w:val="3"/>
          <w:numId w:val="118"/>
        </w:numPr>
        <w:spacing w:after="23"/>
        <w:ind w:right="23" w:firstLine="720"/>
      </w:pPr>
      <w:r>
        <w:t>просветительское и консультационное направления 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r>
        <w:rPr>
          <w:sz w:val="28"/>
        </w:rPr>
        <w:t xml:space="preserve"> </w:t>
      </w:r>
    </w:p>
    <w:p w:rsidR="006D1D8F" w:rsidRDefault="004157EB" w:rsidP="004157EB">
      <w:pPr>
        <w:numPr>
          <w:ilvl w:val="2"/>
          <w:numId w:val="113"/>
        </w:numPr>
        <w:ind w:right="23" w:firstLine="701"/>
      </w:pPr>
      <w:r>
        <w:t xml:space="preserve">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w:t>
      </w:r>
    </w:p>
    <w:p w:rsidR="006D1D8F" w:rsidRDefault="004157EB">
      <w:pPr>
        <w:ind w:left="461" w:right="23"/>
      </w:pPr>
      <w:r>
        <w:t xml:space="preserve">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 </w:t>
      </w:r>
    </w:p>
    <w:p w:rsidR="006D1D8F" w:rsidRDefault="004157EB" w:rsidP="004157EB">
      <w:pPr>
        <w:numPr>
          <w:ilvl w:val="2"/>
          <w:numId w:val="113"/>
        </w:numPr>
        <w:spacing w:after="74"/>
        <w:ind w:right="23" w:firstLine="701"/>
      </w:pPr>
      <w:r>
        <w:t xml:space="preserve">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w:t>
      </w:r>
      <w:r>
        <w:lastRenderedPageBreak/>
        <w:t xml:space="preserve">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 </w:t>
      </w:r>
    </w:p>
    <w:p w:rsidR="006D1D8F" w:rsidRDefault="004157EB">
      <w:pPr>
        <w:ind w:left="1280" w:right="847"/>
      </w:pPr>
      <w:r>
        <w:t xml:space="preserve">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 </w:t>
      </w:r>
    </w:p>
    <w:p w:rsidR="006D1D8F" w:rsidRDefault="004157EB">
      <w:pPr>
        <w:spacing w:after="5" w:line="271" w:lineRule="auto"/>
        <w:ind w:left="4089" w:right="12" w:hanging="10"/>
      </w:pPr>
      <w:r>
        <w:rPr>
          <w:b/>
        </w:rPr>
        <w:t xml:space="preserve">Модель взаимодействия педагогов с родителями </w:t>
      </w:r>
    </w:p>
    <w:p w:rsidR="006D1D8F" w:rsidRDefault="004157EB">
      <w:pPr>
        <w:spacing w:after="6983" w:line="259" w:lineRule="auto"/>
        <w:ind w:left="0" w:firstLine="0"/>
        <w:jc w:val="left"/>
      </w:pPr>
      <w:r>
        <w:rPr>
          <w:b/>
          <w:sz w:val="20"/>
        </w:rPr>
        <w:t xml:space="preserve"> </w:t>
      </w:r>
    </w:p>
    <w:tbl>
      <w:tblPr>
        <w:tblStyle w:val="TableGrid"/>
        <w:tblpPr w:vertAnchor="text" w:tblpX="1277" w:tblpY="-6985"/>
        <w:tblOverlap w:val="never"/>
        <w:tblW w:w="10099" w:type="dxa"/>
        <w:tblInd w:w="0" w:type="dxa"/>
        <w:tblCellMar>
          <w:top w:w="51" w:type="dxa"/>
          <w:left w:w="12" w:type="dxa"/>
          <w:right w:w="12" w:type="dxa"/>
        </w:tblCellMar>
        <w:tblLook w:val="04A0" w:firstRow="1" w:lastRow="0" w:firstColumn="1" w:lastColumn="0" w:noHBand="0" w:noVBand="1"/>
      </w:tblPr>
      <w:tblGrid>
        <w:gridCol w:w="2018"/>
        <w:gridCol w:w="4194"/>
        <w:gridCol w:w="3887"/>
      </w:tblGrid>
      <w:tr w:rsidR="006D1D8F">
        <w:trPr>
          <w:trHeight w:val="524"/>
        </w:trPr>
        <w:tc>
          <w:tcPr>
            <w:tcW w:w="201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40" w:firstLine="0"/>
              <w:jc w:val="left"/>
            </w:pPr>
            <w:r>
              <w:rPr>
                <w:i/>
                <w:sz w:val="22"/>
              </w:rPr>
              <w:lastRenderedPageBreak/>
              <w:t xml:space="preserve">Направления </w:t>
            </w:r>
          </w:p>
        </w:tc>
        <w:tc>
          <w:tcPr>
            <w:tcW w:w="419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46" w:firstLine="0"/>
              <w:jc w:val="left"/>
            </w:pPr>
            <w:r>
              <w:rPr>
                <w:i/>
                <w:sz w:val="22"/>
              </w:rPr>
              <w:t xml:space="preserve">Содержание </w:t>
            </w:r>
          </w:p>
        </w:tc>
        <w:tc>
          <w:tcPr>
            <w:tcW w:w="38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56" w:firstLine="0"/>
              <w:jc w:val="left"/>
            </w:pPr>
            <w:r>
              <w:rPr>
                <w:i/>
                <w:sz w:val="22"/>
              </w:rPr>
              <w:t xml:space="preserve">Формы работы </w:t>
            </w:r>
          </w:p>
        </w:tc>
      </w:tr>
      <w:tr w:rsidR="006D1D8F">
        <w:trPr>
          <w:trHeight w:val="4203"/>
        </w:trPr>
        <w:tc>
          <w:tcPr>
            <w:tcW w:w="201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right="393" w:firstLine="0"/>
              <w:jc w:val="left"/>
            </w:pPr>
            <w:r>
              <w:rPr>
                <w:i/>
                <w:sz w:val="22"/>
              </w:rPr>
              <w:t xml:space="preserve">Педагогичес кий мониторинг </w:t>
            </w:r>
          </w:p>
        </w:tc>
        <w:tc>
          <w:tcPr>
            <w:tcW w:w="4194"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83"/>
              </w:numPr>
              <w:spacing w:after="74" w:line="254" w:lineRule="auto"/>
              <w:ind w:hanging="178"/>
              <w:jc w:val="left"/>
            </w:pPr>
            <w:r>
              <w:rPr>
                <w:sz w:val="22"/>
              </w:rPr>
              <w:t xml:space="preserve">Изучение своеобразия семей, особенностей семейного воспитания, педагогических проблем, которые возникают вразных семьях, степени удовлетворённости родителей деятельностью ДОУ. </w:t>
            </w:r>
          </w:p>
          <w:p w:rsidR="006D1D8F" w:rsidRDefault="004157EB" w:rsidP="004157EB">
            <w:pPr>
              <w:numPr>
                <w:ilvl w:val="0"/>
                <w:numId w:val="183"/>
              </w:numPr>
              <w:spacing w:after="4" w:line="278" w:lineRule="auto"/>
              <w:ind w:hanging="178"/>
              <w:jc w:val="left"/>
            </w:pPr>
            <w:r>
              <w:rPr>
                <w:sz w:val="22"/>
              </w:rPr>
              <w:t xml:space="preserve">Выявление </w:t>
            </w:r>
            <w:r>
              <w:rPr>
                <w:sz w:val="22"/>
              </w:rPr>
              <w:tab/>
              <w:t xml:space="preserve">интересов </w:t>
            </w:r>
            <w:r>
              <w:rPr>
                <w:sz w:val="22"/>
              </w:rPr>
              <w:tab/>
              <w:t xml:space="preserve">и потребностей </w:t>
            </w:r>
            <w:r>
              <w:rPr>
                <w:sz w:val="22"/>
              </w:rPr>
              <w:tab/>
              <w:t xml:space="preserve"> </w:t>
            </w:r>
            <w:r>
              <w:rPr>
                <w:sz w:val="22"/>
              </w:rPr>
              <w:tab/>
              <w:t xml:space="preserve">родителей, возможностей </w:t>
            </w:r>
            <w:r>
              <w:rPr>
                <w:sz w:val="22"/>
              </w:rPr>
              <w:tab/>
              <w:t xml:space="preserve"> конкретного </w:t>
            </w:r>
          </w:p>
          <w:p w:rsidR="006D1D8F" w:rsidRDefault="004157EB">
            <w:pPr>
              <w:spacing w:after="44" w:line="285" w:lineRule="auto"/>
              <w:ind w:left="286" w:right="625" w:firstLine="0"/>
            </w:pPr>
            <w:r>
              <w:rPr>
                <w:sz w:val="22"/>
              </w:rPr>
              <w:t xml:space="preserve">участия каждого родителя в педагогическом процессе детского сада. </w:t>
            </w:r>
            <w:r>
              <w:rPr>
                <w:b/>
                <w:sz w:val="22"/>
              </w:rPr>
              <w:t xml:space="preserve">  </w:t>
            </w:r>
          </w:p>
          <w:p w:rsidR="006D1D8F" w:rsidRDefault="004157EB" w:rsidP="004157EB">
            <w:pPr>
              <w:numPr>
                <w:ilvl w:val="0"/>
                <w:numId w:val="183"/>
              </w:numPr>
              <w:spacing w:after="0" w:line="259" w:lineRule="auto"/>
              <w:ind w:hanging="178"/>
              <w:jc w:val="left"/>
            </w:pPr>
            <w:r>
              <w:rPr>
                <w:sz w:val="22"/>
              </w:rPr>
              <w:t xml:space="preserve">Знакомство </w:t>
            </w:r>
            <w:r>
              <w:rPr>
                <w:sz w:val="22"/>
              </w:rPr>
              <w:tab/>
              <w:t xml:space="preserve">с </w:t>
            </w:r>
            <w:r>
              <w:rPr>
                <w:sz w:val="22"/>
              </w:rPr>
              <w:tab/>
              <w:t xml:space="preserve">семейными традициями. </w:t>
            </w:r>
          </w:p>
        </w:tc>
        <w:tc>
          <w:tcPr>
            <w:tcW w:w="3887"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84"/>
              </w:numPr>
              <w:spacing w:after="9" w:line="259" w:lineRule="auto"/>
              <w:ind w:hanging="144"/>
              <w:jc w:val="left"/>
            </w:pPr>
            <w:r>
              <w:rPr>
                <w:sz w:val="22"/>
              </w:rPr>
              <w:t xml:space="preserve">Анкетирование родителей </w:t>
            </w:r>
          </w:p>
          <w:p w:rsidR="006D1D8F" w:rsidRDefault="004157EB" w:rsidP="004157EB">
            <w:pPr>
              <w:numPr>
                <w:ilvl w:val="0"/>
                <w:numId w:val="184"/>
              </w:numPr>
              <w:spacing w:after="10" w:line="259" w:lineRule="auto"/>
              <w:ind w:hanging="144"/>
              <w:jc w:val="left"/>
            </w:pPr>
            <w:r>
              <w:rPr>
                <w:sz w:val="22"/>
              </w:rPr>
              <w:t xml:space="preserve">Беседы с родителями </w:t>
            </w:r>
          </w:p>
          <w:p w:rsidR="006D1D8F" w:rsidRDefault="004157EB" w:rsidP="004157EB">
            <w:pPr>
              <w:numPr>
                <w:ilvl w:val="0"/>
                <w:numId w:val="184"/>
              </w:numPr>
              <w:spacing w:after="18" w:line="259" w:lineRule="auto"/>
              <w:ind w:hanging="144"/>
              <w:jc w:val="left"/>
            </w:pPr>
            <w:r>
              <w:rPr>
                <w:sz w:val="22"/>
              </w:rPr>
              <w:t xml:space="preserve">Беседы с детьми о семье </w:t>
            </w:r>
          </w:p>
          <w:p w:rsidR="006D1D8F" w:rsidRDefault="004157EB" w:rsidP="004157EB">
            <w:pPr>
              <w:numPr>
                <w:ilvl w:val="0"/>
                <w:numId w:val="184"/>
              </w:numPr>
              <w:spacing w:after="0" w:line="259" w:lineRule="auto"/>
              <w:ind w:hanging="144"/>
              <w:jc w:val="left"/>
            </w:pPr>
            <w:r>
              <w:rPr>
                <w:sz w:val="22"/>
              </w:rPr>
              <w:t xml:space="preserve">Наблюдение за общениемродителей и детей </w:t>
            </w:r>
          </w:p>
        </w:tc>
      </w:tr>
      <w:tr w:rsidR="006D1D8F">
        <w:trPr>
          <w:trHeight w:val="3084"/>
        </w:trPr>
        <w:tc>
          <w:tcPr>
            <w:tcW w:w="201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right="475" w:firstLine="0"/>
              <w:jc w:val="left"/>
            </w:pPr>
            <w:r>
              <w:rPr>
                <w:i/>
                <w:sz w:val="22"/>
              </w:rPr>
              <w:t xml:space="preserve">Педагогичес кая поддержка </w:t>
            </w:r>
          </w:p>
        </w:tc>
        <w:tc>
          <w:tcPr>
            <w:tcW w:w="4194"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85"/>
              </w:numPr>
              <w:spacing w:after="86" w:line="246" w:lineRule="auto"/>
              <w:ind w:right="313" w:hanging="178"/>
            </w:pPr>
            <w:r>
              <w:rPr>
                <w:sz w:val="22"/>
              </w:rPr>
              <w:t xml:space="preserve">Оказание помощи родителям в понимании своих возможностей как родителя и особенностей своего ребёнка. </w:t>
            </w:r>
          </w:p>
          <w:p w:rsidR="006D1D8F" w:rsidRDefault="004157EB" w:rsidP="004157EB">
            <w:pPr>
              <w:numPr>
                <w:ilvl w:val="0"/>
                <w:numId w:val="185"/>
              </w:numPr>
              <w:spacing w:after="70" w:line="255" w:lineRule="auto"/>
              <w:ind w:right="313" w:hanging="178"/>
            </w:pPr>
            <w:r>
              <w:rPr>
                <w:sz w:val="22"/>
              </w:rPr>
              <w:t xml:space="preserve">Популяризация лучшего семейного опыта воспитания и семейных традиций. </w:t>
            </w:r>
          </w:p>
          <w:p w:rsidR="006D1D8F" w:rsidRDefault="004157EB" w:rsidP="004157EB">
            <w:pPr>
              <w:numPr>
                <w:ilvl w:val="0"/>
                <w:numId w:val="185"/>
              </w:numPr>
              <w:spacing w:after="0" w:line="259" w:lineRule="auto"/>
              <w:ind w:right="313" w:hanging="178"/>
            </w:pPr>
            <w:r>
              <w:rPr>
                <w:sz w:val="22"/>
              </w:rPr>
              <w:t xml:space="preserve">Сплочение родительскогоколлектива. </w:t>
            </w:r>
          </w:p>
        </w:tc>
        <w:tc>
          <w:tcPr>
            <w:tcW w:w="3887"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86"/>
              </w:numPr>
              <w:spacing w:after="3" w:line="259" w:lineRule="auto"/>
              <w:ind w:left="279" w:hanging="173"/>
              <w:jc w:val="left"/>
            </w:pPr>
            <w:r>
              <w:rPr>
                <w:sz w:val="22"/>
              </w:rPr>
              <w:t xml:space="preserve">Беседы с родителями </w:t>
            </w:r>
          </w:p>
          <w:p w:rsidR="006D1D8F" w:rsidRDefault="004157EB" w:rsidP="004157EB">
            <w:pPr>
              <w:numPr>
                <w:ilvl w:val="0"/>
                <w:numId w:val="186"/>
              </w:numPr>
              <w:spacing w:after="11" w:line="259" w:lineRule="auto"/>
              <w:ind w:left="279" w:hanging="173"/>
              <w:jc w:val="left"/>
            </w:pPr>
            <w:r>
              <w:rPr>
                <w:sz w:val="22"/>
              </w:rPr>
              <w:t xml:space="preserve">Психолого- </w:t>
            </w:r>
          </w:p>
          <w:p w:rsidR="006D1D8F" w:rsidRDefault="004157EB" w:rsidP="004157EB">
            <w:pPr>
              <w:numPr>
                <w:ilvl w:val="0"/>
                <w:numId w:val="186"/>
              </w:numPr>
              <w:spacing w:after="0" w:line="259" w:lineRule="auto"/>
              <w:ind w:left="279" w:hanging="173"/>
              <w:jc w:val="left"/>
            </w:pPr>
            <w:r>
              <w:rPr>
                <w:sz w:val="22"/>
              </w:rPr>
              <w:t xml:space="preserve">педагогические </w:t>
            </w:r>
            <w:r>
              <w:rPr>
                <w:sz w:val="22"/>
              </w:rPr>
              <w:tab/>
              <w:t xml:space="preserve">тренинги </w:t>
            </w:r>
          </w:p>
          <w:p w:rsidR="006D1D8F" w:rsidRDefault="004157EB">
            <w:pPr>
              <w:spacing w:after="59" w:line="272" w:lineRule="auto"/>
              <w:ind w:left="281" w:firstLine="0"/>
            </w:pPr>
            <w:r>
              <w:rPr>
                <w:sz w:val="22"/>
              </w:rPr>
              <w:t xml:space="preserve">Экскурсии по детскомусаду (для вновь поступивших) </w:t>
            </w:r>
          </w:p>
          <w:p w:rsidR="006D1D8F" w:rsidRDefault="004157EB" w:rsidP="004157EB">
            <w:pPr>
              <w:numPr>
                <w:ilvl w:val="0"/>
                <w:numId w:val="186"/>
              </w:numPr>
              <w:spacing w:after="5" w:line="259" w:lineRule="auto"/>
              <w:ind w:left="279" w:hanging="173"/>
              <w:jc w:val="left"/>
            </w:pPr>
            <w:r>
              <w:rPr>
                <w:sz w:val="22"/>
              </w:rPr>
              <w:t xml:space="preserve">Дни открытых дверей </w:t>
            </w:r>
          </w:p>
          <w:p w:rsidR="006D1D8F" w:rsidRDefault="004157EB" w:rsidP="004157EB">
            <w:pPr>
              <w:numPr>
                <w:ilvl w:val="0"/>
                <w:numId w:val="186"/>
              </w:numPr>
              <w:spacing w:after="5" w:line="259" w:lineRule="auto"/>
              <w:ind w:left="279" w:hanging="173"/>
              <w:jc w:val="left"/>
            </w:pPr>
            <w:r>
              <w:rPr>
                <w:sz w:val="22"/>
              </w:rPr>
              <w:t xml:space="preserve">Показ открытых занятий </w:t>
            </w:r>
          </w:p>
          <w:p w:rsidR="006D1D8F" w:rsidRDefault="004157EB" w:rsidP="004157EB">
            <w:pPr>
              <w:numPr>
                <w:ilvl w:val="0"/>
                <w:numId w:val="186"/>
              </w:numPr>
              <w:spacing w:after="0" w:line="259" w:lineRule="auto"/>
              <w:ind w:left="279" w:hanging="173"/>
              <w:jc w:val="left"/>
            </w:pPr>
            <w:r>
              <w:rPr>
                <w:sz w:val="22"/>
              </w:rPr>
              <w:t xml:space="preserve">Родительские мастер-классы </w:t>
            </w:r>
          </w:p>
          <w:p w:rsidR="006D1D8F" w:rsidRDefault="004157EB">
            <w:pPr>
              <w:spacing w:after="3" w:line="297" w:lineRule="auto"/>
              <w:ind w:left="281" w:firstLine="0"/>
            </w:pPr>
            <w:r>
              <w:rPr>
                <w:sz w:val="22"/>
              </w:rPr>
              <w:t>Проведение совместных детско родительских мероприятий,</w:t>
            </w:r>
          </w:p>
          <w:p w:rsidR="006D1D8F" w:rsidRDefault="004157EB">
            <w:pPr>
              <w:spacing w:after="0" w:line="259" w:lineRule="auto"/>
              <w:ind w:left="281" w:firstLine="0"/>
              <w:jc w:val="left"/>
            </w:pPr>
            <w:r>
              <w:rPr>
                <w:sz w:val="22"/>
              </w:rPr>
              <w:t xml:space="preserve">конкурсов </w:t>
            </w:r>
          </w:p>
        </w:tc>
      </w:tr>
      <w:tr w:rsidR="006D1D8F">
        <w:trPr>
          <w:trHeight w:val="3929"/>
        </w:trPr>
        <w:tc>
          <w:tcPr>
            <w:tcW w:w="201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i/>
                <w:sz w:val="22"/>
              </w:rPr>
              <w:t xml:space="preserve">Педагогическое образование родителей </w:t>
            </w:r>
          </w:p>
        </w:tc>
        <w:tc>
          <w:tcPr>
            <w:tcW w:w="4194"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87"/>
              </w:numPr>
              <w:spacing w:after="56"/>
              <w:ind w:hanging="178"/>
              <w:jc w:val="left"/>
            </w:pPr>
            <w:r>
              <w:rPr>
                <w:sz w:val="22"/>
              </w:rPr>
              <w:t xml:space="preserve">Развитие компетентности родителей в области </w:t>
            </w:r>
            <w:r>
              <w:rPr>
                <w:sz w:val="22"/>
              </w:rPr>
              <w:tab/>
              <w:t xml:space="preserve">педагогики </w:t>
            </w:r>
            <w:r>
              <w:rPr>
                <w:sz w:val="22"/>
              </w:rPr>
              <w:tab/>
              <w:t xml:space="preserve">и </w:t>
            </w:r>
            <w:r>
              <w:rPr>
                <w:sz w:val="22"/>
              </w:rPr>
              <w:tab/>
              <w:t xml:space="preserve">детской психологии. </w:t>
            </w:r>
          </w:p>
          <w:p w:rsidR="006D1D8F" w:rsidRDefault="004157EB" w:rsidP="004157EB">
            <w:pPr>
              <w:numPr>
                <w:ilvl w:val="0"/>
                <w:numId w:val="187"/>
              </w:numPr>
              <w:spacing w:after="54" w:line="276" w:lineRule="auto"/>
              <w:ind w:hanging="178"/>
              <w:jc w:val="left"/>
            </w:pPr>
            <w:r>
              <w:rPr>
                <w:sz w:val="22"/>
              </w:rPr>
              <w:t xml:space="preserve">Удовлетворение образовательных </w:t>
            </w:r>
            <w:r>
              <w:rPr>
                <w:sz w:val="22"/>
              </w:rPr>
              <w:tab/>
              <w:t xml:space="preserve">запросов родителей. </w:t>
            </w:r>
          </w:p>
          <w:p w:rsidR="006D1D8F" w:rsidRDefault="004157EB" w:rsidP="004157EB">
            <w:pPr>
              <w:numPr>
                <w:ilvl w:val="0"/>
                <w:numId w:val="187"/>
              </w:numPr>
              <w:spacing w:after="1" w:line="277" w:lineRule="auto"/>
              <w:ind w:hanging="178"/>
              <w:jc w:val="left"/>
            </w:pPr>
            <w:r>
              <w:rPr>
                <w:sz w:val="22"/>
              </w:rPr>
              <w:t xml:space="preserve">Темы </w:t>
            </w:r>
            <w:r>
              <w:rPr>
                <w:sz w:val="22"/>
              </w:rPr>
              <w:tab/>
              <w:t xml:space="preserve">для </w:t>
            </w:r>
            <w:r>
              <w:rPr>
                <w:sz w:val="22"/>
              </w:rPr>
              <w:tab/>
              <w:t xml:space="preserve">педагогического образования </w:t>
            </w:r>
            <w:r>
              <w:rPr>
                <w:sz w:val="22"/>
              </w:rPr>
              <w:tab/>
              <w:t xml:space="preserve">родителей определяются с учётом их </w:t>
            </w:r>
          </w:p>
          <w:p w:rsidR="006D1D8F" w:rsidRDefault="004157EB">
            <w:pPr>
              <w:spacing w:after="0" w:line="259" w:lineRule="auto"/>
              <w:ind w:left="2" w:firstLine="0"/>
            </w:pPr>
            <w:r>
              <w:rPr>
                <w:sz w:val="22"/>
              </w:rPr>
              <w:t xml:space="preserve">потребностей (по результатам педагогического мониторинга </w:t>
            </w:r>
          </w:p>
        </w:tc>
        <w:tc>
          <w:tcPr>
            <w:tcW w:w="3887"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88"/>
              </w:numPr>
              <w:spacing w:after="5" w:line="259" w:lineRule="auto"/>
              <w:ind w:left="279" w:hanging="173"/>
              <w:jc w:val="left"/>
            </w:pPr>
            <w:r>
              <w:rPr>
                <w:sz w:val="22"/>
              </w:rPr>
              <w:t xml:space="preserve">Консультации </w:t>
            </w:r>
          </w:p>
          <w:p w:rsidR="006D1D8F" w:rsidRDefault="004157EB" w:rsidP="004157EB">
            <w:pPr>
              <w:numPr>
                <w:ilvl w:val="0"/>
                <w:numId w:val="188"/>
              </w:numPr>
              <w:spacing w:after="12" w:line="259" w:lineRule="auto"/>
              <w:ind w:left="279" w:hanging="173"/>
              <w:jc w:val="left"/>
            </w:pPr>
            <w:r>
              <w:rPr>
                <w:sz w:val="22"/>
              </w:rPr>
              <w:t xml:space="preserve">Дискуссии </w:t>
            </w:r>
          </w:p>
          <w:p w:rsidR="006D1D8F" w:rsidRDefault="004157EB" w:rsidP="004157EB">
            <w:pPr>
              <w:numPr>
                <w:ilvl w:val="0"/>
                <w:numId w:val="188"/>
              </w:numPr>
              <w:spacing w:after="10" w:line="259" w:lineRule="auto"/>
              <w:ind w:left="279" w:hanging="173"/>
              <w:jc w:val="left"/>
            </w:pPr>
            <w:r>
              <w:rPr>
                <w:sz w:val="22"/>
              </w:rPr>
              <w:t xml:space="preserve">Информация на сайтеДОУ </w:t>
            </w:r>
          </w:p>
          <w:p w:rsidR="006D1D8F" w:rsidRDefault="004157EB" w:rsidP="004157EB">
            <w:pPr>
              <w:numPr>
                <w:ilvl w:val="0"/>
                <w:numId w:val="188"/>
              </w:numPr>
              <w:spacing w:after="12" w:line="259" w:lineRule="auto"/>
              <w:ind w:left="279" w:hanging="173"/>
              <w:jc w:val="left"/>
            </w:pPr>
            <w:r>
              <w:rPr>
                <w:sz w:val="22"/>
              </w:rPr>
              <w:t xml:space="preserve">Круглые столы </w:t>
            </w:r>
          </w:p>
          <w:p w:rsidR="006D1D8F" w:rsidRDefault="004157EB" w:rsidP="004157EB">
            <w:pPr>
              <w:numPr>
                <w:ilvl w:val="0"/>
                <w:numId w:val="188"/>
              </w:numPr>
              <w:spacing w:after="10" w:line="259" w:lineRule="auto"/>
              <w:ind w:left="279" w:hanging="173"/>
              <w:jc w:val="left"/>
            </w:pPr>
            <w:r>
              <w:rPr>
                <w:sz w:val="22"/>
              </w:rPr>
              <w:t xml:space="preserve">Родительские собрания </w:t>
            </w:r>
          </w:p>
          <w:p w:rsidR="006D1D8F" w:rsidRDefault="004157EB" w:rsidP="004157EB">
            <w:pPr>
              <w:numPr>
                <w:ilvl w:val="0"/>
                <w:numId w:val="188"/>
              </w:numPr>
              <w:spacing w:after="8" w:line="259" w:lineRule="auto"/>
              <w:ind w:left="279" w:hanging="173"/>
              <w:jc w:val="left"/>
            </w:pPr>
            <w:r>
              <w:rPr>
                <w:sz w:val="22"/>
              </w:rPr>
              <w:t xml:space="preserve">Вечера вопросов иответов </w:t>
            </w:r>
          </w:p>
          <w:p w:rsidR="006D1D8F" w:rsidRDefault="004157EB" w:rsidP="004157EB">
            <w:pPr>
              <w:numPr>
                <w:ilvl w:val="0"/>
                <w:numId w:val="188"/>
              </w:numPr>
              <w:spacing w:after="11" w:line="259" w:lineRule="auto"/>
              <w:ind w:left="279" w:hanging="173"/>
              <w:jc w:val="left"/>
            </w:pPr>
            <w:r>
              <w:rPr>
                <w:sz w:val="22"/>
              </w:rPr>
              <w:t xml:space="preserve">Семинары </w:t>
            </w:r>
          </w:p>
          <w:p w:rsidR="006D1D8F" w:rsidRDefault="004157EB" w:rsidP="004157EB">
            <w:pPr>
              <w:numPr>
                <w:ilvl w:val="0"/>
                <w:numId w:val="188"/>
              </w:numPr>
              <w:spacing w:after="58" w:line="272" w:lineRule="auto"/>
              <w:ind w:left="279" w:hanging="173"/>
              <w:jc w:val="left"/>
            </w:pPr>
            <w:r>
              <w:rPr>
                <w:sz w:val="22"/>
              </w:rPr>
              <w:t xml:space="preserve">Показ </w:t>
            </w:r>
            <w:r>
              <w:rPr>
                <w:sz w:val="22"/>
              </w:rPr>
              <w:tab/>
              <w:t xml:space="preserve">и </w:t>
            </w:r>
            <w:r>
              <w:rPr>
                <w:sz w:val="22"/>
              </w:rPr>
              <w:tab/>
              <w:t xml:space="preserve">обсуждение видеоматериалов </w:t>
            </w:r>
          </w:p>
          <w:p w:rsidR="006D1D8F" w:rsidRDefault="004157EB" w:rsidP="004157EB">
            <w:pPr>
              <w:numPr>
                <w:ilvl w:val="0"/>
                <w:numId w:val="188"/>
              </w:numPr>
              <w:spacing w:after="51" w:line="274" w:lineRule="auto"/>
              <w:ind w:left="279" w:hanging="173"/>
              <w:jc w:val="left"/>
            </w:pPr>
            <w:r>
              <w:rPr>
                <w:sz w:val="22"/>
              </w:rPr>
              <w:t xml:space="preserve">Решение </w:t>
            </w:r>
            <w:r>
              <w:rPr>
                <w:sz w:val="22"/>
              </w:rPr>
              <w:tab/>
              <w:t xml:space="preserve">проблемных педагогических ситуаций </w:t>
            </w:r>
          </w:p>
          <w:p w:rsidR="006D1D8F" w:rsidRDefault="004157EB" w:rsidP="004157EB">
            <w:pPr>
              <w:numPr>
                <w:ilvl w:val="0"/>
                <w:numId w:val="188"/>
              </w:numPr>
              <w:spacing w:after="0" w:line="259" w:lineRule="auto"/>
              <w:ind w:left="279" w:hanging="173"/>
              <w:jc w:val="left"/>
            </w:pPr>
            <w:r>
              <w:rPr>
                <w:sz w:val="22"/>
              </w:rPr>
              <w:t xml:space="preserve">Выпуск газет, информационных листовплакатов для родителей </w:t>
            </w:r>
          </w:p>
        </w:tc>
      </w:tr>
    </w:tbl>
    <w:p w:rsidR="006D1D8F" w:rsidRDefault="004157EB">
      <w:pPr>
        <w:spacing w:after="0" w:line="259" w:lineRule="auto"/>
        <w:ind w:left="10" w:right="224" w:hanging="10"/>
        <w:jc w:val="right"/>
      </w:pPr>
      <w:r>
        <w:rPr>
          <w:sz w:val="22"/>
        </w:rPr>
        <w:t>-</w:t>
      </w:r>
    </w:p>
    <w:p w:rsidR="006D1D8F" w:rsidRDefault="004157EB">
      <w:pPr>
        <w:spacing w:after="0" w:line="259" w:lineRule="auto"/>
        <w:ind w:left="0" w:right="222" w:firstLine="0"/>
        <w:jc w:val="right"/>
      </w:pPr>
      <w:r>
        <w:rPr>
          <w:sz w:val="22"/>
        </w:rPr>
        <w:t xml:space="preserve"> </w:t>
      </w:r>
    </w:p>
    <w:tbl>
      <w:tblPr>
        <w:tblStyle w:val="TableGrid"/>
        <w:tblW w:w="10471" w:type="dxa"/>
        <w:tblInd w:w="602" w:type="dxa"/>
        <w:tblCellMar>
          <w:top w:w="53" w:type="dxa"/>
          <w:left w:w="118" w:type="dxa"/>
          <w:right w:w="87" w:type="dxa"/>
        </w:tblCellMar>
        <w:tblLook w:val="04A0" w:firstRow="1" w:lastRow="0" w:firstColumn="1" w:lastColumn="0" w:noHBand="0" w:noVBand="1"/>
      </w:tblPr>
      <w:tblGrid>
        <w:gridCol w:w="3121"/>
        <w:gridCol w:w="3684"/>
        <w:gridCol w:w="3666"/>
      </w:tblGrid>
      <w:tr w:rsidR="006D1D8F">
        <w:trPr>
          <w:trHeight w:val="3444"/>
        </w:trPr>
        <w:tc>
          <w:tcPr>
            <w:tcW w:w="31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right="662" w:firstLine="0"/>
              <w:jc w:val="left"/>
            </w:pPr>
            <w:r>
              <w:rPr>
                <w:i/>
                <w:sz w:val="22"/>
              </w:rPr>
              <w:lastRenderedPageBreak/>
              <w:t xml:space="preserve">Совместная деятельность педагогов и родителей </w:t>
            </w:r>
          </w:p>
        </w:tc>
        <w:tc>
          <w:tcPr>
            <w:tcW w:w="3684"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89"/>
              </w:numPr>
              <w:spacing w:after="61" w:line="269" w:lineRule="auto"/>
              <w:ind w:right="180" w:hanging="180"/>
            </w:pPr>
            <w:r>
              <w:rPr>
                <w:sz w:val="22"/>
              </w:rPr>
              <w:t xml:space="preserve">Развитие совместного общения взрослых и детей. </w:t>
            </w:r>
            <w:r>
              <w:rPr>
                <w:rFonts w:ascii="Segoe UI Symbol" w:eastAsia="Segoe UI Symbol" w:hAnsi="Segoe UI Symbol" w:cs="Segoe UI Symbol"/>
              </w:rPr>
              <w:t></w:t>
            </w:r>
            <w:r>
              <w:rPr>
                <w:rFonts w:ascii="Arial" w:eastAsia="Arial" w:hAnsi="Arial" w:cs="Arial"/>
              </w:rPr>
              <w:t xml:space="preserve"> </w:t>
            </w:r>
            <w:r>
              <w:rPr>
                <w:sz w:val="22"/>
              </w:rPr>
              <w:t xml:space="preserve">Сплочение родителей и педагогов. </w:t>
            </w:r>
          </w:p>
          <w:p w:rsidR="006D1D8F" w:rsidRDefault="004157EB" w:rsidP="004157EB">
            <w:pPr>
              <w:numPr>
                <w:ilvl w:val="0"/>
                <w:numId w:val="189"/>
              </w:numPr>
              <w:spacing w:after="0" w:line="259" w:lineRule="auto"/>
              <w:ind w:right="180" w:hanging="180"/>
            </w:pPr>
            <w:r>
              <w:rPr>
                <w:sz w:val="22"/>
              </w:rPr>
              <w:t xml:space="preserve">Формирование позиции родителя как непосредственного участника образовательного процесса. </w:t>
            </w:r>
          </w:p>
        </w:tc>
        <w:tc>
          <w:tcPr>
            <w:tcW w:w="3666"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90"/>
              </w:numPr>
              <w:spacing w:after="50" w:line="275" w:lineRule="auto"/>
              <w:ind w:hanging="173"/>
              <w:jc w:val="left"/>
            </w:pPr>
            <w:r>
              <w:rPr>
                <w:sz w:val="22"/>
              </w:rPr>
              <w:t xml:space="preserve">Проведение </w:t>
            </w:r>
            <w:r>
              <w:rPr>
                <w:sz w:val="22"/>
              </w:rPr>
              <w:tab/>
              <w:t xml:space="preserve">совместных праздников и посиделок </w:t>
            </w:r>
          </w:p>
          <w:p w:rsidR="006D1D8F" w:rsidRDefault="004157EB" w:rsidP="004157EB">
            <w:pPr>
              <w:numPr>
                <w:ilvl w:val="0"/>
                <w:numId w:val="190"/>
              </w:numPr>
              <w:spacing w:after="58" w:line="271" w:lineRule="auto"/>
              <w:ind w:hanging="173"/>
              <w:jc w:val="left"/>
            </w:pPr>
            <w:r>
              <w:rPr>
                <w:sz w:val="22"/>
              </w:rPr>
              <w:t xml:space="preserve">Заседания семейногоклуба </w:t>
            </w:r>
            <w:r>
              <w:rPr>
                <w:rFonts w:ascii="Segoe UI Symbol" w:eastAsia="Segoe UI Symbol" w:hAnsi="Segoe UI Symbol" w:cs="Segoe UI Symbol"/>
              </w:rPr>
              <w:t></w:t>
            </w:r>
            <w:r>
              <w:rPr>
                <w:rFonts w:ascii="Arial" w:eastAsia="Arial" w:hAnsi="Arial" w:cs="Arial"/>
              </w:rPr>
              <w:t xml:space="preserve"> </w:t>
            </w:r>
            <w:r>
              <w:rPr>
                <w:sz w:val="22"/>
              </w:rPr>
              <w:t xml:space="preserve">Оформление </w:t>
            </w:r>
            <w:r>
              <w:rPr>
                <w:sz w:val="22"/>
              </w:rPr>
              <w:tab/>
              <w:t xml:space="preserve">совместных </w:t>
            </w:r>
            <w:r>
              <w:rPr>
                <w:sz w:val="22"/>
              </w:rPr>
              <w:tab/>
              <w:t xml:space="preserve">с детьми выставок </w:t>
            </w:r>
          </w:p>
          <w:p w:rsidR="006D1D8F" w:rsidRDefault="004157EB" w:rsidP="004157EB">
            <w:pPr>
              <w:numPr>
                <w:ilvl w:val="0"/>
                <w:numId w:val="190"/>
              </w:numPr>
              <w:spacing w:after="12" w:line="259" w:lineRule="auto"/>
              <w:ind w:hanging="173"/>
              <w:jc w:val="left"/>
            </w:pPr>
            <w:r>
              <w:rPr>
                <w:sz w:val="22"/>
              </w:rPr>
              <w:t xml:space="preserve">Совместные проекты </w:t>
            </w:r>
          </w:p>
          <w:p w:rsidR="006D1D8F" w:rsidRDefault="004157EB" w:rsidP="004157EB">
            <w:pPr>
              <w:numPr>
                <w:ilvl w:val="0"/>
                <w:numId w:val="190"/>
              </w:numPr>
              <w:spacing w:after="16" w:line="259" w:lineRule="auto"/>
              <w:ind w:hanging="173"/>
              <w:jc w:val="left"/>
            </w:pPr>
            <w:r>
              <w:rPr>
                <w:sz w:val="22"/>
              </w:rPr>
              <w:t xml:space="preserve">Семейные конкурсы </w:t>
            </w:r>
          </w:p>
          <w:p w:rsidR="006D1D8F" w:rsidRDefault="004157EB" w:rsidP="004157EB">
            <w:pPr>
              <w:numPr>
                <w:ilvl w:val="0"/>
                <w:numId w:val="190"/>
              </w:numPr>
              <w:spacing w:after="58" w:line="272" w:lineRule="auto"/>
              <w:ind w:hanging="173"/>
              <w:jc w:val="left"/>
            </w:pPr>
            <w:r>
              <w:rPr>
                <w:sz w:val="22"/>
              </w:rPr>
              <w:t xml:space="preserve">Совместные </w:t>
            </w:r>
            <w:r>
              <w:rPr>
                <w:sz w:val="22"/>
              </w:rPr>
              <w:tab/>
              <w:t xml:space="preserve">социально значимые акции </w:t>
            </w:r>
          </w:p>
          <w:p w:rsidR="006D1D8F" w:rsidRDefault="004157EB" w:rsidP="004157EB">
            <w:pPr>
              <w:numPr>
                <w:ilvl w:val="0"/>
                <w:numId w:val="190"/>
              </w:numPr>
              <w:spacing w:after="0" w:line="259" w:lineRule="auto"/>
              <w:ind w:hanging="173"/>
              <w:jc w:val="left"/>
            </w:pPr>
            <w:r>
              <w:rPr>
                <w:sz w:val="22"/>
              </w:rPr>
              <w:t xml:space="preserve">Совместная </w:t>
            </w:r>
            <w:r>
              <w:rPr>
                <w:sz w:val="22"/>
              </w:rPr>
              <w:tab/>
              <w:t xml:space="preserve">трудовая деятельность </w:t>
            </w:r>
          </w:p>
        </w:tc>
      </w:tr>
    </w:tbl>
    <w:p w:rsidR="006D1D8F" w:rsidRDefault="004157EB">
      <w:pPr>
        <w:spacing w:after="0" w:line="268" w:lineRule="auto"/>
        <w:ind w:left="223" w:right="3635" w:hanging="10"/>
        <w:jc w:val="right"/>
      </w:pPr>
      <w:r>
        <w:rPr>
          <w:b/>
        </w:rPr>
        <w:t xml:space="preserve">Формы взаимодействия с родителями. </w:t>
      </w:r>
    </w:p>
    <w:p w:rsidR="006D1D8F" w:rsidRDefault="004157EB">
      <w:pPr>
        <w:spacing w:after="0" w:line="259" w:lineRule="auto"/>
        <w:ind w:left="0" w:firstLine="0"/>
        <w:jc w:val="left"/>
      </w:pPr>
      <w:r>
        <w:rPr>
          <w:b/>
          <w:sz w:val="20"/>
        </w:rPr>
        <w:t xml:space="preserve"> </w:t>
      </w:r>
    </w:p>
    <w:tbl>
      <w:tblPr>
        <w:tblStyle w:val="TableGrid"/>
        <w:tblW w:w="10860" w:type="dxa"/>
        <w:tblInd w:w="622" w:type="dxa"/>
        <w:tblCellMar>
          <w:top w:w="59" w:type="dxa"/>
          <w:left w:w="26" w:type="dxa"/>
          <w:right w:w="9" w:type="dxa"/>
        </w:tblCellMar>
        <w:tblLook w:val="04A0" w:firstRow="1" w:lastRow="0" w:firstColumn="1" w:lastColumn="0" w:noHBand="0" w:noVBand="1"/>
      </w:tblPr>
      <w:tblGrid>
        <w:gridCol w:w="1954"/>
        <w:gridCol w:w="8906"/>
      </w:tblGrid>
      <w:tr w:rsidR="006D1D8F">
        <w:trPr>
          <w:trHeight w:val="572"/>
        </w:trPr>
        <w:tc>
          <w:tcPr>
            <w:tcW w:w="10860"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02" w:firstLine="0"/>
              <w:jc w:val="left"/>
            </w:pPr>
            <w:r>
              <w:rPr>
                <w:b/>
              </w:rPr>
              <w:t xml:space="preserve">Информационно-аналитические формы </w:t>
            </w:r>
          </w:p>
        </w:tc>
      </w:tr>
      <w:tr w:rsidR="006D1D8F">
        <w:trPr>
          <w:trHeight w:val="2780"/>
        </w:trPr>
        <w:tc>
          <w:tcPr>
            <w:tcW w:w="10860"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right="57" w:firstLine="0"/>
            </w:pPr>
            <w:r>
              <w:rPr>
                <w:b/>
              </w:rPr>
              <w:t xml:space="preserve">Основной задачей </w:t>
            </w:r>
            <w:r>
              <w:t xml:space="preserve">информационно-аналитических форм организации общения с родителями являются сбор, обработка и использование данных о семье каждого воспитанника, об общекультурномуровне его родителей, о наличии у них необходимых педагогических знаний, об отношении в семье к ребенку, о запросах, интересах и потребностях родителей в психолого-педагогической информации. Только на аналитической основе возможно осуществление индивидуального, личностно ориентированного подхода к ребенку в условиях дошкольного учреждения, повышение эффективности воспитательнообразовательной работы с детьми и построение грамотного общения с их родителями. К данной форме взаимодействия с родителями можно отнести анкетирование, интер- вьюирование, проведение опросов, беседы. </w:t>
            </w:r>
          </w:p>
        </w:tc>
      </w:tr>
      <w:tr w:rsidR="006D1D8F">
        <w:trPr>
          <w:trHeight w:val="1397"/>
        </w:trPr>
        <w:tc>
          <w:tcPr>
            <w:tcW w:w="1954"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firstLine="0"/>
              <w:jc w:val="left"/>
            </w:pPr>
            <w:r>
              <w:rPr>
                <w:b/>
              </w:rPr>
              <w:t xml:space="preserve">Анкетирование </w:t>
            </w:r>
          </w:p>
        </w:tc>
        <w:tc>
          <w:tcPr>
            <w:tcW w:w="890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right="68" w:firstLine="0"/>
            </w:pPr>
            <w:r>
              <w:t xml:space="preserve">Один из распространенных методов диагностики, который используется работниками ДОУ с целью изучения семьи, выяснения образовательных потребностей родителей, установления контакта с ее членами, для согласования воспитательных воздействий на ребенка. </w:t>
            </w:r>
          </w:p>
        </w:tc>
      </w:tr>
      <w:tr w:rsidR="006D1D8F">
        <w:trPr>
          <w:trHeight w:val="1399"/>
        </w:trPr>
        <w:tc>
          <w:tcPr>
            <w:tcW w:w="1954"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firstLine="0"/>
              <w:jc w:val="left"/>
            </w:pPr>
            <w:r>
              <w:rPr>
                <w:b/>
              </w:rPr>
              <w:t xml:space="preserve">Опрос </w:t>
            </w:r>
          </w:p>
        </w:tc>
        <w:tc>
          <w:tcPr>
            <w:tcW w:w="890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right="63" w:firstLine="0"/>
            </w:pPr>
            <w:r>
              <w:t xml:space="preserve">Метод сбора первичной информации, основанный на непосредственном (беседа, интервью) или опосредованном (анкета) социально-психологическом взаимодействии исследователя и опрашиваемого. Источником информации вданном случае служит словесное или письменное суждение человека. </w:t>
            </w:r>
          </w:p>
        </w:tc>
      </w:tr>
      <w:tr w:rsidR="006D1D8F">
        <w:trPr>
          <w:trHeight w:val="2233"/>
        </w:trPr>
        <w:tc>
          <w:tcPr>
            <w:tcW w:w="1954"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firstLine="0"/>
              <w:jc w:val="left"/>
            </w:pPr>
            <w:r>
              <w:rPr>
                <w:b/>
              </w:rPr>
              <w:t xml:space="preserve">Интервью и беседа </w:t>
            </w:r>
          </w:p>
        </w:tc>
        <w:tc>
          <w:tcPr>
            <w:tcW w:w="890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right="66" w:firstLine="0"/>
            </w:pPr>
            <w:r>
              <w:t xml:space="preserve">Характеризуются одним ведущим признаком: с их помощью исследователь получает ту информацию, которая заложена в словесных сообщениях, опрашиваемых (респондентов). Это, с одной стороны, позволяет изучать мотивы поведения, намерения, мнения и т. п. (все то, что не подвластно изучению другими методами), с другой — делает эту группу методов субъективной (не случайно у некоторых социологов существует мнение, что даже самая совершенная методика опроса никогда не может гарантировать полной достоверности информации) </w:t>
            </w:r>
          </w:p>
        </w:tc>
      </w:tr>
    </w:tbl>
    <w:p w:rsidR="006D1D8F" w:rsidRDefault="006D1D8F">
      <w:pPr>
        <w:sectPr w:rsidR="006D1D8F">
          <w:headerReference w:type="even" r:id="rId376"/>
          <w:headerReference w:type="default" r:id="rId377"/>
          <w:footerReference w:type="even" r:id="rId378"/>
          <w:footerReference w:type="default" r:id="rId379"/>
          <w:headerReference w:type="first" r:id="rId380"/>
          <w:footerReference w:type="first" r:id="rId381"/>
          <w:pgSz w:w="11930" w:h="16860"/>
          <w:pgMar w:top="444" w:right="290" w:bottom="1327" w:left="0" w:header="720" w:footer="946" w:gutter="0"/>
          <w:pgNumType w:start="2"/>
          <w:cols w:space="720"/>
        </w:sectPr>
      </w:pPr>
    </w:p>
    <w:p w:rsidR="006D1D8F" w:rsidRDefault="004157EB">
      <w:pPr>
        <w:spacing w:after="0" w:line="259" w:lineRule="auto"/>
        <w:ind w:left="0" w:firstLine="0"/>
      </w:pPr>
      <w:r>
        <w:rPr>
          <w:b/>
          <w:sz w:val="2"/>
        </w:rPr>
        <w:lastRenderedPageBreak/>
        <w:t xml:space="preserve"> </w:t>
      </w:r>
    </w:p>
    <w:tbl>
      <w:tblPr>
        <w:tblStyle w:val="TableGrid"/>
        <w:tblW w:w="10858" w:type="dxa"/>
        <w:tblInd w:w="622" w:type="dxa"/>
        <w:tblCellMar>
          <w:top w:w="51" w:type="dxa"/>
          <w:left w:w="10" w:type="dxa"/>
          <w:right w:w="211" w:type="dxa"/>
        </w:tblCellMar>
        <w:tblLook w:val="04A0" w:firstRow="1" w:lastRow="0" w:firstColumn="1" w:lastColumn="0" w:noHBand="0" w:noVBand="1"/>
      </w:tblPr>
      <w:tblGrid>
        <w:gridCol w:w="2566"/>
        <w:gridCol w:w="108"/>
        <w:gridCol w:w="8184"/>
      </w:tblGrid>
      <w:tr w:rsidR="006D1D8F">
        <w:trPr>
          <w:trHeight w:val="571"/>
        </w:trPr>
        <w:tc>
          <w:tcPr>
            <w:tcW w:w="10858" w:type="dxa"/>
            <w:gridSpan w:val="3"/>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2079" w:firstLine="0"/>
              <w:jc w:val="left"/>
            </w:pPr>
            <w:r>
              <w:rPr>
                <w:b/>
              </w:rPr>
              <w:t xml:space="preserve">Познавательные формы </w:t>
            </w:r>
          </w:p>
        </w:tc>
      </w:tr>
      <w:tr w:rsidR="006D1D8F">
        <w:trPr>
          <w:trHeight w:val="1400"/>
        </w:trPr>
        <w:tc>
          <w:tcPr>
            <w:tcW w:w="10858" w:type="dxa"/>
            <w:gridSpan w:val="3"/>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right="105" w:firstLine="0"/>
            </w:pPr>
            <w:r>
              <w:t xml:space="preserve">Познавательные формы призваны повышать психолого-педагогическую культуру родителей, а значит, способствовать изменению взглядов родителей на воспитание ребенка в условиях семьи, развивать рефлексию. Кроме того, данные формы взаимодействия позволяют знакомить родителей с особенностями возрастного и психологического развития детей, рациональными методами и приемами воспитания для формирования их практических </w:t>
            </w:r>
          </w:p>
        </w:tc>
      </w:tr>
      <w:tr w:rsidR="006D1D8F">
        <w:trPr>
          <w:trHeight w:val="850"/>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Практикум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right="221" w:firstLine="0"/>
            </w:pPr>
            <w:r>
              <w:t xml:space="preserve">Форма выработки у родителей педагогических умений по воспитанию детей, эффективному решению возникающих педагогических ситуаций, своеобразная тренировка педагогического мышления родителей-воспитателей </w:t>
            </w:r>
          </w:p>
        </w:tc>
      </w:tr>
      <w:tr w:rsidR="006D1D8F">
        <w:trPr>
          <w:trHeight w:val="571"/>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Лекция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right="33" w:firstLine="0"/>
            </w:pPr>
            <w:r>
              <w:t xml:space="preserve">Форма психолого-педагогического просвещения, раскрывающая сущность той или иной проблемы воспитания </w:t>
            </w:r>
          </w:p>
        </w:tc>
      </w:tr>
      <w:tr w:rsidR="006D1D8F">
        <w:trPr>
          <w:trHeight w:val="845"/>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Педагогический совет с участием родителей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right="956" w:firstLine="0"/>
            </w:pPr>
            <w:r>
              <w:t xml:space="preserve">Главной целью совета является привлечение родителей к активному осмыслению проблем воспитания ребенка в семье на основе учета его индивидуальных потребностей </w:t>
            </w:r>
          </w:p>
        </w:tc>
      </w:tr>
      <w:tr w:rsidR="006D1D8F">
        <w:trPr>
          <w:trHeight w:val="847"/>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Общее родительское собрание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right="580" w:firstLine="0"/>
            </w:pPr>
            <w:r>
              <w:t xml:space="preserve">Главной целью собрания является координация действий родительской общественности и педагогического коллектива по вопросам образования, воспитания, оздоровления и развития детей </w:t>
            </w:r>
          </w:p>
        </w:tc>
      </w:tr>
      <w:tr w:rsidR="006D1D8F">
        <w:trPr>
          <w:trHeight w:val="1123"/>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Групповые родительские собрания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right="274" w:firstLine="0"/>
            </w:pPr>
            <w:r>
              <w:t xml:space="preserve">Действенная форма взаимодействия воспитателей с коллективом родителей, форма организованного ознакомления их с задачами, содержанием и мето- дами воспитания детей определенного возраста в условиях детского сада и семьи </w:t>
            </w:r>
          </w:p>
        </w:tc>
      </w:tr>
      <w:tr w:rsidR="006D1D8F">
        <w:trPr>
          <w:trHeight w:val="571"/>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Аукцион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pPr>
            <w:r>
              <w:t xml:space="preserve">Собрание, которое проходит в игровой форме, в виде «продажи» полезных советов по выбранной теме </w:t>
            </w:r>
          </w:p>
        </w:tc>
      </w:tr>
      <w:tr w:rsidR="006D1D8F">
        <w:trPr>
          <w:trHeight w:val="848"/>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Вечера вопросов и ответов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right="102" w:firstLine="0"/>
            </w:pPr>
            <w:r>
              <w:t xml:space="preserve">Позволяют родителям уточнить свои педагогические знания, применить их на практике, узнать о чем-либо новом, пополнить свои знания, обсудить некоторые проблемы развития детей </w:t>
            </w:r>
          </w:p>
        </w:tc>
      </w:tr>
      <w:tr w:rsidR="006D1D8F">
        <w:trPr>
          <w:trHeight w:val="1123"/>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Родительские вечера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right="85" w:firstLine="0"/>
            </w:pPr>
            <w:r>
              <w:t xml:space="preserve">Прекрасно сплачивают родительский коллектив; это праздники общения с родителями друга своего ребенка, это праздники воспоминаний младенчества и детства собственного ребенка, это поиск ответов на вопросы, которые перед родителями ставит жизнь и собственный ребенок </w:t>
            </w:r>
          </w:p>
        </w:tc>
      </w:tr>
      <w:tr w:rsidR="006D1D8F">
        <w:trPr>
          <w:trHeight w:val="571"/>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Педагогическая беседа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pPr>
            <w:r>
              <w:t xml:space="preserve">Обмен мнениями по вопросам воспитания и достижение единой точки зрения по этим вопросам, оказание родителям своевременной помощи </w:t>
            </w:r>
          </w:p>
        </w:tc>
      </w:tr>
      <w:tr w:rsidR="006D1D8F">
        <w:trPr>
          <w:trHeight w:val="1124"/>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Дни добрых дел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right="623" w:firstLine="0"/>
            </w:pPr>
            <w:r>
              <w:t xml:space="preserve">Дни добровольной посильной помощи родителей группе, ДОУ (ремонт игрушек, мебели, группы), помощь в создании предметно-развивающей среды в группе. Такая форма позволяет налаживать атмосферу теплых, доброжелательных взаимоотношений между воспитателем и родителями </w:t>
            </w:r>
          </w:p>
        </w:tc>
      </w:tr>
      <w:tr w:rsidR="006D1D8F">
        <w:trPr>
          <w:trHeight w:val="850"/>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День открытых дверей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right="305" w:firstLine="0"/>
            </w:pPr>
            <w:r>
              <w:t xml:space="preserve">Дает возможность познакомить родителей с дошкольным учреждением, его традициями, правилами, особенностями воспитательно-образовательной работы, заинтересовать ею и привлечь их к участию </w:t>
            </w:r>
          </w:p>
        </w:tc>
      </w:tr>
      <w:tr w:rsidR="006D1D8F">
        <w:trPr>
          <w:trHeight w:val="571"/>
        </w:trPr>
        <w:tc>
          <w:tcPr>
            <w:tcW w:w="256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Ознакомительные дни </w:t>
            </w:r>
          </w:p>
        </w:tc>
        <w:tc>
          <w:tcPr>
            <w:tcW w:w="8292"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t xml:space="preserve">Для родителей, дети которых не посещают дошкольное учреждение </w:t>
            </w:r>
          </w:p>
        </w:tc>
      </w:tr>
      <w:tr w:rsidR="006D1D8F">
        <w:trPr>
          <w:trHeight w:val="571"/>
        </w:trPr>
        <w:tc>
          <w:tcPr>
            <w:tcW w:w="10858" w:type="dxa"/>
            <w:gridSpan w:val="3"/>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2410" w:firstLine="0"/>
              <w:jc w:val="left"/>
            </w:pPr>
            <w:r>
              <w:rPr>
                <w:b/>
              </w:rPr>
              <w:lastRenderedPageBreak/>
              <w:t xml:space="preserve">Досуговые формы </w:t>
            </w:r>
          </w:p>
        </w:tc>
      </w:tr>
      <w:tr w:rsidR="006D1D8F">
        <w:trPr>
          <w:trHeight w:val="850"/>
        </w:trPr>
        <w:tc>
          <w:tcPr>
            <w:tcW w:w="10858" w:type="dxa"/>
            <w:gridSpan w:val="3"/>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right="1109" w:firstLine="0"/>
            </w:pPr>
            <w:r>
              <w:t xml:space="preserve">Досуговые формы организации общения призваны устанавливать теплые неформальные отношения между педагогами и родителями, а также более доверительные отношения между родителями и детьми </w:t>
            </w:r>
          </w:p>
        </w:tc>
      </w:tr>
      <w:tr w:rsidR="006D1D8F">
        <w:trPr>
          <w:trHeight w:val="1124"/>
        </w:trPr>
        <w:tc>
          <w:tcPr>
            <w:tcW w:w="2674"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Праздники,утренни ки, мероприятия (концерты, соревнования) </w:t>
            </w:r>
          </w:p>
        </w:tc>
        <w:tc>
          <w:tcPr>
            <w:tcW w:w="8184"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22" w:firstLine="0"/>
            </w:pPr>
            <w:r>
              <w:t xml:space="preserve">Помогают создать эмоциональный комфорт в группе, сблизить участников педагогического процесса </w:t>
            </w:r>
          </w:p>
        </w:tc>
      </w:tr>
      <w:tr w:rsidR="006D1D8F">
        <w:trPr>
          <w:trHeight w:val="1320"/>
        </w:trPr>
        <w:tc>
          <w:tcPr>
            <w:tcW w:w="2674"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Выставкиработ родителей и </w:t>
            </w:r>
          </w:p>
        </w:tc>
        <w:tc>
          <w:tcPr>
            <w:tcW w:w="8184" w:type="dxa"/>
            <w:tcBorders>
              <w:top w:val="single" w:sz="8" w:space="0" w:color="000000"/>
              <w:left w:val="single" w:sz="8" w:space="0" w:color="000000"/>
              <w:bottom w:val="single" w:sz="8" w:space="0" w:color="000000"/>
              <w:right w:val="single" w:sz="8" w:space="0" w:color="000000"/>
            </w:tcBorders>
          </w:tcPr>
          <w:p w:rsidR="006D1D8F" w:rsidRDefault="004157EB">
            <w:pPr>
              <w:spacing w:after="50" w:line="259" w:lineRule="auto"/>
              <w:ind w:left="22" w:firstLine="0"/>
              <w:jc w:val="left"/>
            </w:pPr>
            <w:r>
              <w:t xml:space="preserve">Демонстрируют результаты совместной деятельности родителей и детей </w:t>
            </w:r>
          </w:p>
          <w:p w:rsidR="006D1D8F" w:rsidRDefault="004157EB">
            <w:pPr>
              <w:spacing w:after="0" w:line="259" w:lineRule="auto"/>
              <w:ind w:left="0" w:firstLine="0"/>
              <w:jc w:val="left"/>
            </w:pPr>
            <w:r>
              <w:rPr>
                <w:b/>
              </w:rPr>
              <w:t xml:space="preserve"> </w:t>
            </w:r>
          </w:p>
          <w:p w:rsidR="006D1D8F" w:rsidRDefault="004157EB">
            <w:pPr>
              <w:spacing w:after="0" w:line="259" w:lineRule="auto"/>
              <w:ind w:left="0" w:right="164" w:firstLine="0"/>
              <w:jc w:val="right"/>
            </w:pPr>
            <w:r>
              <w:rPr>
                <w:rFonts w:ascii="Calibri" w:eastAsia="Calibri" w:hAnsi="Calibri" w:cs="Calibri"/>
                <w:sz w:val="22"/>
              </w:rPr>
              <w:t xml:space="preserve">24 </w:t>
            </w:r>
          </w:p>
        </w:tc>
      </w:tr>
    </w:tbl>
    <w:p w:rsidR="006D1D8F" w:rsidRDefault="004157EB">
      <w:pPr>
        <w:spacing w:after="0" w:line="259" w:lineRule="auto"/>
        <w:ind w:left="0" w:firstLine="0"/>
        <w:jc w:val="left"/>
      </w:pPr>
      <w:r>
        <w:rPr>
          <w:b/>
          <w:sz w:val="2"/>
        </w:rPr>
        <w:t xml:space="preserve"> </w:t>
      </w:r>
    </w:p>
    <w:tbl>
      <w:tblPr>
        <w:tblStyle w:val="TableGrid"/>
        <w:tblW w:w="10860" w:type="dxa"/>
        <w:tblInd w:w="622" w:type="dxa"/>
        <w:tblCellMar>
          <w:top w:w="5" w:type="dxa"/>
          <w:left w:w="10" w:type="dxa"/>
          <w:right w:w="115" w:type="dxa"/>
        </w:tblCellMar>
        <w:tblLook w:val="04A0" w:firstRow="1" w:lastRow="0" w:firstColumn="1" w:lastColumn="0" w:noHBand="0" w:noVBand="1"/>
      </w:tblPr>
      <w:tblGrid>
        <w:gridCol w:w="1954"/>
        <w:gridCol w:w="8906"/>
      </w:tblGrid>
      <w:tr w:rsidR="006D1D8F">
        <w:trPr>
          <w:trHeight w:val="835"/>
        </w:trPr>
        <w:tc>
          <w:tcPr>
            <w:tcW w:w="1954" w:type="dxa"/>
            <w:tcBorders>
              <w:top w:val="nil"/>
              <w:left w:val="single" w:sz="8" w:space="0" w:color="000000"/>
              <w:bottom w:val="single" w:sz="8" w:space="0" w:color="000000"/>
              <w:right w:val="single" w:sz="8" w:space="0" w:color="000000"/>
            </w:tcBorders>
          </w:tcPr>
          <w:p w:rsidR="006D1D8F" w:rsidRDefault="004157EB">
            <w:pPr>
              <w:spacing w:after="0" w:line="259" w:lineRule="auto"/>
              <w:ind w:left="17" w:right="88" w:firstLine="0"/>
              <w:jc w:val="left"/>
            </w:pPr>
            <w:r>
              <w:rPr>
                <w:b/>
              </w:rPr>
              <w:t xml:space="preserve">детей, семейные вернисажи </w:t>
            </w:r>
          </w:p>
        </w:tc>
        <w:tc>
          <w:tcPr>
            <w:tcW w:w="8906" w:type="dxa"/>
            <w:tcBorders>
              <w:top w:val="nil"/>
              <w:left w:val="single" w:sz="8" w:space="0" w:color="000000"/>
              <w:bottom w:val="single" w:sz="8" w:space="0" w:color="000000"/>
              <w:right w:val="single" w:sz="8" w:space="0" w:color="000000"/>
            </w:tcBorders>
          </w:tcPr>
          <w:p w:rsidR="006D1D8F" w:rsidRDefault="004157EB">
            <w:pPr>
              <w:spacing w:after="0" w:line="259" w:lineRule="auto"/>
              <w:ind w:left="0" w:firstLine="0"/>
              <w:jc w:val="left"/>
            </w:pPr>
            <w:r>
              <w:t xml:space="preserve"> </w:t>
            </w:r>
          </w:p>
        </w:tc>
      </w:tr>
      <w:tr w:rsidR="006D1D8F">
        <w:trPr>
          <w:trHeight w:val="852"/>
        </w:trPr>
        <w:tc>
          <w:tcPr>
            <w:tcW w:w="1954"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rPr>
                <w:b/>
              </w:rPr>
              <w:t xml:space="preserve">Совместные походы и экскурсии </w:t>
            </w:r>
          </w:p>
        </w:tc>
        <w:tc>
          <w:tcPr>
            <w:tcW w:w="890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7" w:firstLine="0"/>
              <w:jc w:val="left"/>
            </w:pPr>
            <w:r>
              <w:t xml:space="preserve">Укрепляют детско-родительские отношения </w:t>
            </w:r>
          </w:p>
        </w:tc>
      </w:tr>
    </w:tbl>
    <w:p w:rsidR="006D1D8F" w:rsidRDefault="004157EB">
      <w:pPr>
        <w:spacing w:after="0" w:line="259" w:lineRule="auto"/>
        <w:ind w:left="0" w:firstLine="0"/>
        <w:jc w:val="left"/>
      </w:pPr>
      <w:r>
        <w:rPr>
          <w:b/>
          <w:sz w:val="20"/>
        </w:rPr>
        <w:t xml:space="preserve"> </w:t>
      </w:r>
    </w:p>
    <w:tbl>
      <w:tblPr>
        <w:tblStyle w:val="TableGrid"/>
        <w:tblW w:w="10855" w:type="dxa"/>
        <w:tblInd w:w="622" w:type="dxa"/>
        <w:tblCellMar>
          <w:top w:w="54" w:type="dxa"/>
          <w:left w:w="26" w:type="dxa"/>
          <w:right w:w="228" w:type="dxa"/>
        </w:tblCellMar>
        <w:tblLook w:val="04A0" w:firstRow="1" w:lastRow="0" w:firstColumn="1" w:lastColumn="0" w:noHBand="0" w:noVBand="1"/>
      </w:tblPr>
      <w:tblGrid>
        <w:gridCol w:w="1956"/>
        <w:gridCol w:w="8899"/>
      </w:tblGrid>
      <w:tr w:rsidR="006D1D8F">
        <w:trPr>
          <w:trHeight w:val="571"/>
        </w:trPr>
        <w:tc>
          <w:tcPr>
            <w:tcW w:w="1956" w:type="dxa"/>
            <w:tcBorders>
              <w:top w:val="single" w:sz="8" w:space="0" w:color="000000"/>
              <w:left w:val="single" w:sz="8" w:space="0" w:color="000000"/>
              <w:bottom w:val="single" w:sz="8" w:space="0" w:color="000000"/>
              <w:right w:val="nil"/>
            </w:tcBorders>
          </w:tcPr>
          <w:p w:rsidR="006D1D8F" w:rsidRDefault="006D1D8F">
            <w:pPr>
              <w:spacing w:after="160" w:line="259" w:lineRule="auto"/>
              <w:ind w:left="0" w:firstLine="0"/>
              <w:jc w:val="left"/>
            </w:pPr>
          </w:p>
        </w:tc>
        <w:tc>
          <w:tcPr>
            <w:tcW w:w="8899" w:type="dxa"/>
            <w:tcBorders>
              <w:top w:val="single" w:sz="8" w:space="0" w:color="000000"/>
              <w:left w:val="nil"/>
              <w:bottom w:val="single" w:sz="8" w:space="0" w:color="000000"/>
              <w:right w:val="single" w:sz="8" w:space="0" w:color="000000"/>
            </w:tcBorders>
          </w:tcPr>
          <w:p w:rsidR="006D1D8F" w:rsidRDefault="004157EB">
            <w:pPr>
              <w:spacing w:after="0" w:line="259" w:lineRule="auto"/>
              <w:ind w:left="703" w:firstLine="0"/>
              <w:jc w:val="left"/>
            </w:pPr>
            <w:r>
              <w:rPr>
                <w:b/>
              </w:rPr>
              <w:t xml:space="preserve">Письменные формы </w:t>
            </w:r>
          </w:p>
        </w:tc>
      </w:tr>
      <w:tr w:rsidR="006D1D8F">
        <w:trPr>
          <w:trHeight w:val="1118"/>
        </w:trPr>
        <w:tc>
          <w:tcPr>
            <w:tcW w:w="1956"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firstLine="0"/>
              <w:jc w:val="left"/>
            </w:pPr>
            <w:r>
              <w:rPr>
                <w:b/>
              </w:rPr>
              <w:t xml:space="preserve">Еженедельные записки через родительские чаты </w:t>
            </w:r>
          </w:p>
        </w:tc>
        <w:tc>
          <w:tcPr>
            <w:tcW w:w="8899"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2" w:right="152" w:firstLine="240"/>
            </w:pPr>
            <w:r>
              <w:t xml:space="preserve">Записки, адресованные непосредственно родителям, сообщают семье о здоровье, настроении, поведении ребенка в детском саду, о его любимых занятиях и другую информацию </w:t>
            </w:r>
          </w:p>
        </w:tc>
      </w:tr>
      <w:tr w:rsidR="006D1D8F">
        <w:trPr>
          <w:trHeight w:val="1386"/>
        </w:trPr>
        <w:tc>
          <w:tcPr>
            <w:tcW w:w="1956" w:type="dxa"/>
            <w:tcBorders>
              <w:top w:val="single" w:sz="8" w:space="0" w:color="000000"/>
              <w:left w:val="single" w:sz="8" w:space="0" w:color="000000"/>
              <w:bottom w:val="single" w:sz="4" w:space="0" w:color="000000"/>
              <w:right w:val="single" w:sz="8" w:space="0" w:color="000000"/>
            </w:tcBorders>
          </w:tcPr>
          <w:p w:rsidR="006D1D8F" w:rsidRDefault="004157EB">
            <w:pPr>
              <w:spacing w:after="0" w:line="259" w:lineRule="auto"/>
              <w:ind w:left="0" w:firstLine="0"/>
              <w:jc w:val="left"/>
            </w:pPr>
            <w:r>
              <w:rPr>
                <w:b/>
              </w:rPr>
              <w:t xml:space="preserve">Неформальные записки через родительские чаты </w:t>
            </w:r>
          </w:p>
        </w:tc>
        <w:tc>
          <w:tcPr>
            <w:tcW w:w="8899" w:type="dxa"/>
            <w:tcBorders>
              <w:top w:val="single" w:sz="8" w:space="0" w:color="000000"/>
              <w:left w:val="single" w:sz="8" w:space="0" w:color="000000"/>
              <w:bottom w:val="single" w:sz="4" w:space="0" w:color="000000"/>
              <w:right w:val="single" w:sz="8" w:space="0" w:color="000000"/>
            </w:tcBorders>
          </w:tcPr>
          <w:p w:rsidR="006D1D8F" w:rsidRDefault="004157EB">
            <w:pPr>
              <w:spacing w:after="0" w:line="273" w:lineRule="auto"/>
              <w:ind w:left="2" w:right="62" w:firstLine="0"/>
            </w:pPr>
            <w:r>
              <w:t xml:space="preserve">Воспитатели могут посылать с ребенком короткие записки домой, чтобы информировать семью о новом достижении ребенка или о только что освоенном навыке, поблагодарить семью за оказанную помощь; в них могут быть записи детской речи, интересные высказывания ребенка; семьи также могут посылать в детский сад </w:t>
            </w:r>
          </w:p>
          <w:p w:rsidR="006D1D8F" w:rsidRDefault="004157EB">
            <w:pPr>
              <w:spacing w:after="0" w:line="259" w:lineRule="auto"/>
              <w:ind w:left="2" w:firstLine="0"/>
              <w:jc w:val="left"/>
            </w:pPr>
            <w:r>
              <w:t xml:space="preserve">записки, выражающие благодарность или содержащие просьбы </w:t>
            </w:r>
          </w:p>
        </w:tc>
      </w:tr>
    </w:tbl>
    <w:p w:rsidR="006D1D8F" w:rsidRDefault="004157EB">
      <w:pPr>
        <w:spacing w:after="80" w:line="259" w:lineRule="auto"/>
        <w:ind w:left="0" w:firstLine="0"/>
        <w:jc w:val="left"/>
      </w:pPr>
      <w:r>
        <w:rPr>
          <w:b/>
          <w:sz w:val="20"/>
        </w:rPr>
        <w:t xml:space="preserve"> </w:t>
      </w:r>
    </w:p>
    <w:p w:rsidR="006D1D8F" w:rsidRDefault="004157EB">
      <w:pPr>
        <w:spacing w:after="0" w:line="259" w:lineRule="auto"/>
        <w:ind w:left="0" w:firstLine="0"/>
        <w:jc w:val="left"/>
      </w:pPr>
      <w:r>
        <w:rPr>
          <w:b/>
          <w:sz w:val="20"/>
        </w:rPr>
        <w:t xml:space="preserve"> </w:t>
      </w:r>
    </w:p>
    <w:tbl>
      <w:tblPr>
        <w:tblStyle w:val="TableGrid"/>
        <w:tblW w:w="10855" w:type="dxa"/>
        <w:tblInd w:w="622" w:type="dxa"/>
        <w:tblCellMar>
          <w:top w:w="62" w:type="dxa"/>
          <w:left w:w="26" w:type="dxa"/>
          <w:right w:w="54" w:type="dxa"/>
        </w:tblCellMar>
        <w:tblLook w:val="04A0" w:firstRow="1" w:lastRow="0" w:firstColumn="1" w:lastColumn="0" w:noHBand="0" w:noVBand="1"/>
      </w:tblPr>
      <w:tblGrid>
        <w:gridCol w:w="2184"/>
        <w:gridCol w:w="8671"/>
      </w:tblGrid>
      <w:tr w:rsidR="006D1D8F">
        <w:trPr>
          <w:trHeight w:val="571"/>
        </w:trPr>
        <w:tc>
          <w:tcPr>
            <w:tcW w:w="10855"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1817" w:firstLine="0"/>
              <w:jc w:val="left"/>
            </w:pPr>
            <w:r>
              <w:rPr>
                <w:b/>
              </w:rPr>
              <w:t xml:space="preserve">Наглядно-информационные формы </w:t>
            </w:r>
          </w:p>
        </w:tc>
      </w:tr>
      <w:tr w:rsidR="006D1D8F">
        <w:trPr>
          <w:trHeight w:val="1123"/>
        </w:trPr>
        <w:tc>
          <w:tcPr>
            <w:tcW w:w="10855" w:type="dxa"/>
            <w:gridSpan w:val="2"/>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right="161" w:firstLine="0"/>
            </w:pPr>
            <w:r>
              <w:t xml:space="preserve">Данные формы общения педагогов и родителей решают задачи ознакомления родителей с условиями, содержанием и методами воспитания детей в условиях дошкольного учреждения, позволяют правильно оценить деятельность педагогов, пересмотреть методы и приемы домашнего воспитания, объективно увидеть деятельность воспитателя </w:t>
            </w:r>
          </w:p>
        </w:tc>
      </w:tr>
      <w:tr w:rsidR="006D1D8F">
        <w:trPr>
          <w:trHeight w:val="1954"/>
        </w:trPr>
        <w:tc>
          <w:tcPr>
            <w:tcW w:w="2184"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firstLine="0"/>
              <w:jc w:val="left"/>
            </w:pPr>
            <w:r>
              <w:rPr>
                <w:b/>
              </w:rPr>
              <w:lastRenderedPageBreak/>
              <w:t xml:space="preserve">Информационно - ознакомительные </w:t>
            </w:r>
          </w:p>
        </w:tc>
        <w:tc>
          <w:tcPr>
            <w:tcW w:w="8671" w:type="dxa"/>
            <w:tcBorders>
              <w:top w:val="single" w:sz="8" w:space="0" w:color="000000"/>
              <w:left w:val="single" w:sz="8" w:space="0" w:color="000000"/>
              <w:bottom w:val="single" w:sz="8" w:space="0" w:color="000000"/>
              <w:right w:val="single" w:sz="8" w:space="0" w:color="000000"/>
            </w:tcBorders>
          </w:tcPr>
          <w:p w:rsidR="006D1D8F" w:rsidRDefault="004157EB">
            <w:pPr>
              <w:spacing w:after="21" w:line="259" w:lineRule="auto"/>
              <w:ind w:left="0" w:firstLine="0"/>
              <w:jc w:val="left"/>
            </w:pPr>
            <w:r>
              <w:t xml:space="preserve">Направлены на ознакомление родителей с дошкольным учреждением, </w:t>
            </w:r>
          </w:p>
          <w:p w:rsidR="006D1D8F" w:rsidRDefault="004157EB">
            <w:pPr>
              <w:spacing w:after="4" w:line="273" w:lineRule="auto"/>
              <w:ind w:left="0" w:firstLine="0"/>
              <w:jc w:val="left"/>
            </w:pPr>
            <w:r>
              <w:t xml:space="preserve">особенностями его работы, с педагогами, занимающимися воспитанием детей,через сай </w:t>
            </w:r>
          </w:p>
          <w:p w:rsidR="006D1D8F" w:rsidRDefault="004157EB">
            <w:pPr>
              <w:spacing w:after="21" w:line="259" w:lineRule="auto"/>
              <w:ind w:left="0" w:firstLine="0"/>
              <w:jc w:val="left"/>
            </w:pPr>
            <w:r>
              <w:t xml:space="preserve">т в Интернете, выставки детских работ, фотовыставки, рекламу в </w:t>
            </w:r>
          </w:p>
          <w:p w:rsidR="006D1D8F" w:rsidRDefault="004157EB">
            <w:pPr>
              <w:spacing w:after="0" w:line="259" w:lineRule="auto"/>
              <w:ind w:left="0" w:right="237" w:firstLine="0"/>
            </w:pPr>
            <w:r>
              <w:t xml:space="preserve">средствах массовой информации, информационные проспекты, видеофильмы «Из жизни одной группы детского сада»; выставки детских работ; фотовыставки и информационные проспекты </w:t>
            </w:r>
          </w:p>
        </w:tc>
      </w:tr>
      <w:tr w:rsidR="006D1D8F">
        <w:trPr>
          <w:trHeight w:val="1678"/>
        </w:trPr>
        <w:tc>
          <w:tcPr>
            <w:tcW w:w="2184"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firstLine="0"/>
              <w:jc w:val="left"/>
            </w:pPr>
            <w:r>
              <w:rPr>
                <w:b/>
              </w:rPr>
              <w:t xml:space="preserve">Информационно - просветительские </w:t>
            </w:r>
          </w:p>
        </w:tc>
        <w:tc>
          <w:tcPr>
            <w:tcW w:w="8671" w:type="dxa"/>
            <w:tcBorders>
              <w:top w:val="single" w:sz="8" w:space="0" w:color="000000"/>
              <w:left w:val="single" w:sz="8" w:space="0" w:color="000000"/>
              <w:bottom w:val="single" w:sz="8" w:space="0" w:color="000000"/>
              <w:right w:val="single" w:sz="8" w:space="0" w:color="000000"/>
            </w:tcBorders>
          </w:tcPr>
          <w:p w:rsidR="006D1D8F" w:rsidRDefault="004157EB">
            <w:pPr>
              <w:spacing w:after="0" w:line="259" w:lineRule="auto"/>
              <w:ind w:left="0" w:right="588" w:firstLine="0"/>
            </w:pPr>
            <w:r>
              <w:t xml:space="preserve">Направлены на обогащение знаний родителей об особенностях развития и воспитания детей дошкольного возраста; их специфика заключается в том, что общение педагогов с родителями здесь не прямое, а опосредованное — через организацию тематических выставок; информационные стенды; записи видеофрагментов организации различных видов деятельности, режимных моментов; фотографии, выставки детских работ, ширмы, папки-передвижки </w:t>
            </w:r>
          </w:p>
        </w:tc>
      </w:tr>
    </w:tbl>
    <w:p w:rsidR="006D1D8F" w:rsidRDefault="004157EB">
      <w:pPr>
        <w:spacing w:after="19" w:line="259" w:lineRule="auto"/>
        <w:ind w:left="0" w:firstLine="0"/>
        <w:jc w:val="left"/>
      </w:pPr>
      <w:r>
        <w:rPr>
          <w:b/>
        </w:rPr>
        <w:t xml:space="preserve"> </w:t>
      </w:r>
    </w:p>
    <w:p w:rsidR="006D1D8F" w:rsidRDefault="004157EB">
      <w:pPr>
        <w:spacing w:after="5" w:line="271" w:lineRule="auto"/>
        <w:ind w:left="471" w:right="12" w:hanging="10"/>
      </w:pPr>
      <w:r>
        <w:rPr>
          <w:b/>
        </w:rPr>
        <w:t>Работа с родителями в группах раннего возраста</w:t>
      </w:r>
      <w:r>
        <w:t xml:space="preserve">. Первые дни посещения ребенком МБДОУ </w:t>
      </w:r>
    </w:p>
    <w:p w:rsidR="006D1D8F" w:rsidRDefault="004157EB">
      <w:pPr>
        <w:spacing w:after="0"/>
        <w:ind w:left="461" w:right="136"/>
      </w:pPr>
      <w:r>
        <w:t xml:space="preserve">№ 16 особенно ответственный период в работе с семьей: от того, какие впечатления сложатся у родителей (законных представителей) ребенка, во многом зависят дальнейшие взаимоотношения дошкольного учреждения и семьи. Педагог должен побеседовать с родителями (законными представителями) до прихода ребенка в детский сад. Ему необходимо узнать об особенностях, ребенка, его привычках, о методах воспитания в семье. </w:t>
      </w:r>
    </w:p>
    <w:p w:rsidR="006D1D8F" w:rsidRDefault="004157EB">
      <w:pPr>
        <w:spacing w:after="0"/>
        <w:ind w:left="461" w:right="133"/>
      </w:pPr>
      <w:r>
        <w:t>Педагогу необходимо с сочувствием отнестись к естественному беспокойству родителей (законных представителей), впервые оставляющих своего малыша на попечение не знакомых людей. Нужно заверить родителей (законных представителей), что к ребенку будут внимательны, пока им группу, спальню, кровать, где будет спать ребенок, рассказать о режиме. Соблюдение правильного режима дня, достаточный сон ребенка, выполнение гигиенических требований в семье — это не только необходимое условие полноценного физического развития ребенка, укрепления его здоровья,но и условие воспитания в сфере личностного развития. Нарушение режима ведет к переутомлению нервной системы ребенка, а это является причиной капризов, негативного отношения к требованиям взрослых. Следует понимать</w:t>
      </w:r>
      <w:r>
        <w:rPr>
          <w:rFonts w:ascii="Calibri" w:eastAsia="Calibri" w:hAnsi="Calibri" w:cs="Calibri"/>
          <w:sz w:val="22"/>
        </w:rPr>
        <w:t>2</w:t>
      </w:r>
      <w:r>
        <w:rPr>
          <w:sz w:val="37"/>
          <w:vertAlign w:val="superscript"/>
        </w:rPr>
        <w:t xml:space="preserve">, </w:t>
      </w:r>
      <w:r>
        <w:rPr>
          <w:rFonts w:ascii="Calibri" w:eastAsia="Calibri" w:hAnsi="Calibri" w:cs="Calibri"/>
          <w:sz w:val="22"/>
        </w:rPr>
        <w:t>5</w:t>
      </w:r>
      <w:r>
        <w:t xml:space="preserve">что часто  повторяющиеся  конфликты  между  ребенком  взрослыми  отрицательно  сказываются  на формировании характера малыша, разрушают его доверие к взрослым. Причиной конфликтов между взрослыми ребенком в семье может быть неудовлетворение естественной потребности малыша в активности, самостоятельности. </w:t>
      </w:r>
    </w:p>
    <w:p w:rsidR="006D1D8F" w:rsidRDefault="004157EB">
      <w:pPr>
        <w:spacing w:after="13"/>
        <w:ind w:left="461" w:right="150"/>
      </w:pPr>
      <w:r>
        <w:t xml:space="preserve">На собраниях, во время бесед педагог всегда должен подчеркивать, как важно умение отца и матери понимать и учитывать возможности и потребности ребенка, проявлять терпение и мягкость, быть настойчивыми в привитии ребенку полезных навыков и привычек. </w:t>
      </w:r>
    </w:p>
    <w:p w:rsidR="006D1D8F" w:rsidRDefault="004157EB">
      <w:pPr>
        <w:spacing w:after="74"/>
        <w:ind w:left="461" w:right="128"/>
      </w:pPr>
      <w:r>
        <w:rPr>
          <w:b/>
        </w:rPr>
        <w:t xml:space="preserve">В младшей группе </w:t>
      </w:r>
      <w:r>
        <w:t xml:space="preserve">продолжается работа по педагогическому просвещению родителей, приобщение их к жизни детского сада. В этой группе часто встает вопрос о трудностях вхождения ребенка в детский коллектив. Налаживая отношение ребенка со сверстниками, педагог стремиться воздействовать и на семью, сделать ее своим союзником. Педагог должен показать родителям (законным представителям), как неумение и нежелание считаться с окружающими осложняет взаимоотношения ребенка с детьми, советует чаще расспрашивать ребенка о том, как и с кем, он играет в детском саду, хвалить за проявленное желание поделиться игрушкой, уступить, поощрять его игры с детьми. Следует помнить, что на детей благотворно действует привлечение их к труду в семье, выполнение разнообразных поручений, оказание маленьких услуг окружающим. У детей четвертого года жизни возрастает стремление к самостоятельности, которая очень часто не удовлетворяется в </w:t>
      </w:r>
    </w:p>
    <w:p w:rsidR="006D1D8F" w:rsidRDefault="004157EB">
      <w:pPr>
        <w:spacing w:after="24"/>
        <w:ind w:left="461" w:right="130"/>
      </w:pPr>
      <w:r>
        <w:lastRenderedPageBreak/>
        <w:t xml:space="preserve">семье. Поэтому вопрос о воспитании самостоятельности по-прежнему актуален и должен быть темой бесед с родителями (законными представителями) детей. Дети данного возраста активно подражают окружающим, в связи с этим возрастает роль примера взрослых. О роли примера родителей (законных представителей) в воспитании детей, о значении так называемых мелочей быта в формировании личности ребенка нужно неоднократно напоминать на родительских собраниях, во время бесед и консультаций. В младшем дошкольном возрасте происходит бурное развитие речи ребенка, интереса к окружающему. Внимание родителей (законных представителей) к вопросам детей, умение поддержать их интерес, высказывания способствуют развитию мышления и речи детей, правильного отношения к наблюдаемому. Следует предупредить родителей (законных представителей) об опасности возникновения негативных последствий в случае их равнодушного отношения к детским вопросам и проблемам. Это гасит любознательность детей, отдаляя их от родителей. Желательно показать родителям (законным представителям) открытое занятие с детьми по развитию речи с последующим его анализом и конкретными рекомендациями о том, как беседовать с ребенком о прочитанном, на что и как обращать внимание в природе и общественной жизни, как знакомить с трудом людей, чтобы у детей уже в этом возрасте закладывалось уважение к людям и их труду. Все эти рекомендации следует оформить и разместить информационном стенде для родителей (законных представителей) воспитанников, на официальном сайте ДОУ. </w:t>
      </w:r>
    </w:p>
    <w:p w:rsidR="006D1D8F" w:rsidRDefault="004157EB">
      <w:pPr>
        <w:spacing w:after="5" w:line="271" w:lineRule="auto"/>
        <w:ind w:left="471" w:right="12" w:hanging="10"/>
      </w:pPr>
      <w:r>
        <w:rPr>
          <w:b/>
        </w:rPr>
        <w:t xml:space="preserve">Работа с родителями в средней группе </w:t>
      </w:r>
    </w:p>
    <w:p w:rsidR="006D1D8F" w:rsidRDefault="004157EB">
      <w:pPr>
        <w:spacing w:after="0"/>
        <w:ind w:left="461" w:right="149"/>
      </w:pPr>
      <w:r>
        <w:t xml:space="preserve">В начале учебного года педагогам, необходимо выяснить, что изменилось в условиях жизни воспитанников МБДОУ № 16. В беседах с родителями (законными представителями) педагоги узнают, продолжают ли приучать детей к самостоятельности самообслуживании, привлекают ли их в помощь взрослым, какие игры и занятия предпочитают дети, как проводит дома выходные дни. </w:t>
      </w:r>
    </w:p>
    <w:p w:rsidR="006D1D8F" w:rsidRDefault="004157EB">
      <w:pPr>
        <w:spacing w:after="23"/>
        <w:ind w:left="461" w:right="23"/>
      </w:pPr>
      <w:r>
        <w:t>В своем сообщении на первом родительском собрании педагогам необходимо подчеркнуть возросшие возможности детей, подробно ознакомить с новыми, более сложными задачами воспитания в сфере личностного развития. Наблюдая за детьми, педагоги могут отметить, улучшилось ли их поведение, стали ли более совершенными их культурно-гигиенические навыки, навыки самообслуживания, усложнились ли игровые интересы, каковы их отношения со сверстниками, отношение к взрослым, к трудовым поручениям и т. д. Все это становится предметом разговора педагогов с родителями (законными представителями) воспитанников. Трудовая деятельность детей пятого года жизни должна быть в центре внимания семьи. Одна из задач рабочей программы воспитания – закрепление в семье навыков самообслуживания. Педагоги должны довести до сведения родителей (законных представителей) воспитанников информацию о необходимости повысить требования к уборке ребенком своих вещей после игр и занятий. Если ребенок делал это раньшевместе с взрослыми, то теперь он должен быть самостоятельным. Известно, сколько хлопот доставляют родителям занятия ребенка с клеем, краской, бумагой, поэтому взрослые часто неодобрительно относятся к подобным занятиям и даже запрещают их. Такое отношение родителей к полезной для детей деятельности неправильно. Стремление детей мастерить, конструировать, надо поощрять. Более того, родителям следует принимать участие в ручном труде детей, способствуя развитию усидчивости, целеустремленности, творчества. Но при этом надо учить ребенка аккуратности: закрыть стол клеенкой или бумагой, после занятий все убрать на место, собрать обрезкис пола и т. д. В этом возрасте расширяется круг поручений, которые ребенок может выпол</w:t>
      </w:r>
      <w:r>
        <w:rPr>
          <w:rFonts w:ascii="Calibri" w:eastAsia="Calibri" w:hAnsi="Calibri" w:cs="Calibri"/>
          <w:sz w:val="34"/>
          <w:vertAlign w:val="superscript"/>
        </w:rPr>
        <w:t>2</w:t>
      </w:r>
      <w:r>
        <w:t>н</w:t>
      </w:r>
      <w:r>
        <w:rPr>
          <w:rFonts w:ascii="Calibri" w:eastAsia="Calibri" w:hAnsi="Calibri" w:cs="Calibri"/>
          <w:sz w:val="34"/>
          <w:vertAlign w:val="superscript"/>
        </w:rPr>
        <w:t>6</w:t>
      </w:r>
      <w:r>
        <w:t xml:space="preserve">ять самостоятельно, например, полить цветы, накрыть на стол. Эти поручения и постепенно становится постоянными, превращаются в обязанность. Важно обращать внимание на внешний вид детей, так как они в состоянии замечать и самостоятельно устранять непорядок в одежде, прическе. Если, прививаемые в детском саду, культурно-гигиенические навыки не закрепляются в семье, если от ребенка дома не требуют, чтобы он мыл руки после туалета, перед едой, пользовался салфеткой, полоскал рот после еды, все это он будет делать лишь под контролем воспитателя в детском саду, а выполнение культурно-гигиенических правил ребенком четырех лет должно стать привычным. </w:t>
      </w:r>
      <w:r>
        <w:lastRenderedPageBreak/>
        <w:t xml:space="preserve">Родители (законные представители) воспитанников должны знать, какие требования следует предъявлять к детям, какие правила вежливости им понятны и доступны. Важно обращать внимание родителей (законных представителей) детей на содержание детских игр, на необходимость создавать в семье условия дли игр, отражающих явления общественной жизни, труд людей, расширять соответствующие знания детей. Особый интерес проявляют дети к труду своих родителей. Однако взрослые, не зная, как доступно рассказать ребенку о своей работе, нередко создают у него искаженное представление о ней (есть дети, которые считают, что родители ходят на работу, чтобы получать деньги). Педагоги должны советовать родителям (законным представителям), как доступно познакомить детей с профессиями, подчеркнув общественную значимость любого труда. На пятом году жизни ребенок в состоянии осознать нравственный смысл взаимоотношений людей, поступков героев художественных произведений. Поэтому родители (законные представители) при чтении книг, просмотре телевизионных передач могут подвести детей к оценке поведения персонажей («Как, потвоему, поступил мальчик? Почему ты думаешь, что плохо?»). Однако такая беседа не должна быть слишком назидательной. Чтобы помочь родителям, (законным представителям) педагоги могут пригласить их па открытое занятие беседу, составить список книг, которые взрослые могут прочитать детям, рекомендовать примерное содержание бесед о прочитанном. Воспитанники средний группы проживают период активного формирования отношения ребенка к окружающим. Жизнь ребенка в коллективе сверстников требует умения считаться с интересами других детей, сопереживать их успехам и неудачам, оказывать помощь, активно участвовать в общей деятельности. Характер взаимоотношений ребенка со сверстниками должен быть предметом постоянных бесед педагога с его родителями (законными представителями). Если эти взаимоотношения носят отрицательный характер, необходимо выяснить, не является ли ребенок дома маленьким деспотом, не виноваты ли взрослые в неверной оценке ребенком своего поведения .Родителям (законным представителям) таких детей нужно посоветовать повысить требовательность к ребенку, включить его в коллективные дела семьи, давать трудовые поручения, не захваливать, интересоваться взаимоотношениями ребенка с детьми, давать им правильную оценку, поощрять добрые побуждения ребенка, использовать естественные ситуации, а иногда и создавать их, чтобы ребенок мог проявить отзывчивость. </w:t>
      </w:r>
    </w:p>
    <w:p w:rsidR="006D1D8F" w:rsidRDefault="004157EB">
      <w:pPr>
        <w:spacing w:after="5" w:line="271" w:lineRule="auto"/>
        <w:ind w:left="471" w:right="12" w:hanging="10"/>
      </w:pPr>
      <w:r>
        <w:rPr>
          <w:b/>
        </w:rPr>
        <w:t xml:space="preserve">Работа с родителями детей старшей и подготовительной к школе групп. </w:t>
      </w:r>
    </w:p>
    <w:p w:rsidR="006D1D8F" w:rsidRDefault="004157EB">
      <w:pPr>
        <w:spacing w:after="0"/>
        <w:ind w:left="461" w:right="23"/>
      </w:pPr>
      <w:r>
        <w:t xml:space="preserve">Переход детей в старшую группу — новый этап их развития. </w:t>
      </w:r>
    </w:p>
    <w:p w:rsidR="006D1D8F" w:rsidRDefault="004157EB">
      <w:pPr>
        <w:ind w:left="461" w:right="126"/>
      </w:pPr>
      <w:r>
        <w:t xml:space="preserve">Наибольшее внимание родителей (законных представителей), как правило, бывает привлечено к интеллектуальному развитию детей, а игра и труд отодвигаются на второй план, как менее существенные стороны воспитания в период подготовки к школе. Такое суждение с педагогической точки зрения не является прогрессивным. Поэтому, на первом родительском собрании, посвященном втом числе и задачам воспитания в сфере личностного развития воспитанников старшей группы, необходимо подчеркнуть, что по-прежнему большое значение имеют игра и труд, но игра и труд старшего дошкольника должны быть более высокого уровня, чем на предыдущей возрастной ступени. Следует показать родителям (законным представителям) воспитанников, как в бытовом труде формировать у детей организованность, ответственность, аккуратность. Но для этого нужно усложнить труд ребенка в семье, определить постоянные трудовые обязанности, например, уход за растениями, накрывание на стол, уборка со стола, помощь взрослым в мытье посуды. Детей этого возраста можно привлекать и к приготовлению пищи: мыть фрукты, овощи, делать пирожки, печенье, винегрет. Показателем правильного развития в сфере личности ребенка старшего дошкольного возраста является его активное стремление оказывать помощь окружающим. Это стремление необходимо всячески стимулировать. Педагог должен беседовать с детьми о том, что они любятделать с мамой и папой дома, помогают ли им и как, почему помогают, подсказывает детям, в каких конкретных делах может проявляться их забота о родителях. Игра способствует развитию воображения, творчества, в ней закрепляются нравственные представления детей. В играх находят отражения представления о труде людей, общественных явлениях. Родители (законные представители) </w:t>
      </w:r>
      <w:r>
        <w:lastRenderedPageBreak/>
        <w:t>должны проявлять интерес к играм детей, обогащать их знаниями, направлять взаимоотношения между участниками игры. Детям старшего дошкольного возраста полезны игры, требующие усидчивости, сообразительности: настольные игры дидактического характера, разнообразные конструкторы. Многие из этих игр требуют участия двух и более человек. Участниками игр должны быть не только сверст</w:t>
      </w:r>
      <w:r>
        <w:rPr>
          <w:rFonts w:ascii="Calibri" w:eastAsia="Calibri" w:hAnsi="Calibri" w:cs="Calibri"/>
          <w:sz w:val="34"/>
          <w:vertAlign w:val="superscript"/>
        </w:rPr>
        <w:t>2</w:t>
      </w:r>
      <w:r>
        <w:t>н</w:t>
      </w:r>
      <w:r>
        <w:rPr>
          <w:rFonts w:ascii="Calibri" w:eastAsia="Calibri" w:hAnsi="Calibri" w:cs="Calibri"/>
          <w:sz w:val="34"/>
          <w:vertAlign w:val="superscript"/>
        </w:rPr>
        <w:t>7</w:t>
      </w:r>
      <w:r>
        <w:t xml:space="preserve">ики ребенка, но и взрослые члены семьи. В ДОУ у детей должно воспитываться заботливое отношение к </w:t>
      </w:r>
    </w:p>
    <w:p w:rsidR="006D1D8F" w:rsidRDefault="006D1D8F">
      <w:pPr>
        <w:sectPr w:rsidR="006D1D8F">
          <w:headerReference w:type="even" r:id="rId382"/>
          <w:headerReference w:type="default" r:id="rId383"/>
          <w:footerReference w:type="even" r:id="rId384"/>
          <w:footerReference w:type="default" r:id="rId385"/>
          <w:headerReference w:type="first" r:id="rId386"/>
          <w:footerReference w:type="first" r:id="rId387"/>
          <w:pgSz w:w="11930" w:h="16860"/>
          <w:pgMar w:top="427" w:right="414" w:bottom="593" w:left="0" w:header="720" w:footer="720" w:gutter="0"/>
          <w:cols w:space="720"/>
        </w:sectPr>
      </w:pPr>
    </w:p>
    <w:p w:rsidR="006D1D8F" w:rsidRDefault="004157EB">
      <w:pPr>
        <w:ind w:left="461" w:right="320"/>
      </w:pPr>
      <w:r>
        <w:lastRenderedPageBreak/>
        <w:t xml:space="preserve">малышам: старшие дошкольники делают для них игрушки, играют с ними на прогулках. Особенно заботливо относятся к малышам дети, у которых есть маленькие братья и сестры, и которых родители (законные представители) привлекают к уходу за малышами, воспитывают любовь к ним, чувство ответственности за них. Но иногда в семье по вине взрослых складываются неправильные отношения между старшими и младшими детьми: малышу уделяют больше внимания, ему все разрешают, он ломает постройки старшего, отнимает у него игрушки, рвет рисунки. Если же между детьми возникают ссоры, родители не всегда считают нужным вникать в их причину, а сразу встают на защиту малыша, заявляя, что уступать должен тот, кто старше. У старшего ребенка зреет обида, неприязнь к маленькому брату или сестренке. Это отношение он переносит на других малышей.Педагог может расспросить детей, у которых есть младшие братья и сестры, об их совместных играх, занятиях дома. Если ребенок недоброжелательно отзывается о брате или сестре, педагог должен </w:t>
      </w:r>
    </w:p>
    <w:p w:rsidR="006D1D8F" w:rsidRDefault="004157EB">
      <w:pPr>
        <w:spacing w:after="0"/>
        <w:ind w:left="461" w:right="314"/>
      </w:pPr>
      <w:r>
        <w:t xml:space="preserve">провести с его родителями (законными представителями) разговор о том, как наладить взаимоотношения детей, создать в семье условия, при которых не ущемлялись бы интересы старших и младших. Особое значение имеет совместный труд ребенка с взрослыми: дети могут участвовать в уборке квартиры, приготовлении пищи. Но ребенок при этом, не предоставляется сам себе: родители наблюдают за его работой, дают советы, помогают. По окончании обязательно следует оценить работуребенка, подчеркнуть, что трудились все вместе и в общем результате есть доля участия ребенка. Знакомство детей с трудом взрослых и общественными явлениями, проводимое в ДОУ, должно продолжаться в семье. Этому вопросу может быть посвящена консультация, на которой педагог познакомит родителей (законных представителей) с содержанием раздела по ознакомлению детей старшего дошкольного возраста с окружающим миром в основной образовательной программе МБДОУ №17 «Березка, порекомендует художественную литературу, даст советы и рекомендации, как развивать интерес детей к природе, жизни и деятельности взрослых, как отвечать на детские вопросы. Семья должна знакомить детей с местами, связанными с героической историей нашего народа, что способствует воспитанию патриотических чувств. Педагоги должны рекомендовать родителям, что следует показать старшим дошкольникам в родном поселке, в районном, областном центре. Рассказывая родителям (законным представителям) об особенностях труда детей шести лет, педагоги должны подчеркнуть необходимость учить детей планировать свою работу: подумать, что необходимоприготовить для труда, в какой последовательности что делать и т. д. Ребенок не должен выполнять работу кое-как, бросать дело незаконченным. Родителям (законным представителям) детей может быть показано открытое занятие, на котором педагог использует дидактическую игру, закрепляющую знания детей о правилах культурного поведения. Педагог предлагает детям различные ситуации: к вампришли гости, вы пришли в гости, вы едете в общественном транспорте, вы пришли в магазин за покупкой, вы в театре, вы идете по улице. Дети отвечают на вопросы педагога о том, как следует вести себя в соответствующей ситуации, разыгрывают импровизированные сценки, выступая в роли ученика, пассажира трамвая, покупателя и т. п. После просмотра занятия педагог рассказывает родителям (законным представителям) ребенка о том, выполнения каких правил поведения в общественных местах, правил вежливости необходимо требовать от ребенка, как важно, чтобы родители были примером для своих детей. Необходимо использовать возможности семьи вознакомлении детей с окружающей действительностью. Например, педагог просит родителей (законных родителей) помочь детям собрать иллюстративные альбомы, сделать книжки - малышки, оформить открытки, плакаты на определенную тему: «Москва — главный город России», « «Мой поселок Совхозный», «Улица, на которой я живу», «Памятники войны», «Исторические места», </w:t>
      </w:r>
    </w:p>
    <w:p w:rsidR="006D1D8F" w:rsidRDefault="004157EB">
      <w:pPr>
        <w:ind w:left="461" w:right="323"/>
      </w:pPr>
      <w:r>
        <w:lastRenderedPageBreak/>
        <w:t xml:space="preserve">«История моей семьи» и т.п. Педагог рекомендует также посетить с детьми музеи, выставки, причем предупреждает родителей (законных представителей), что об этом посещении дети будут рассказывать потом на занятии, рисовать. Расширение представлений детей об общественной жизни возбуждает их интерес к общественным явлениям, и они обращаются к родителям с разными вопросами. Помочь родителям доступно отвечать на вопросы детей: о победе нашего народа в Великой Отечественной войне, о достопримечательностях родного края, о знаменитых людях поселка, района, области. Помогут: консультации, демонстрация соответствующих материалов на информационных стендах и официальном сайте МБДОУ детский сад № 16, организация выставок книг, которые читаются в ДОУ, и тех, которые рекомендуется прочитать детям дома. На завершающем родительском собрании в подготовительной к школе группе педагоги подводят итоги проделанной в ДОУ работы, знакомят родителей (законных представителей)  с  результатами  освоения  рабочей  программы  воспитания  детьми,  подчеркивает положительное, что приобрели за дошкольные годы воспитанники. И в индивидуальном порядке, беседуя с представителями каждой семьи группы, отмечает, чего еще не удалось достичь и что является ближайшей задачей семьи. </w:t>
      </w:r>
    </w:p>
    <w:p w:rsidR="006D1D8F" w:rsidRDefault="004157EB">
      <w:pPr>
        <w:spacing w:after="5" w:line="271" w:lineRule="auto"/>
        <w:ind w:left="471" w:right="12" w:hanging="10"/>
      </w:pPr>
      <w:r>
        <w:rPr>
          <w:b/>
        </w:rPr>
        <w:t xml:space="preserve">Профессионально-родительская общность </w:t>
      </w:r>
    </w:p>
    <w:p w:rsidR="006D1D8F" w:rsidRDefault="004157EB">
      <w:pPr>
        <w:ind w:left="461" w:right="414"/>
      </w:pPr>
      <w:r>
        <w:t xml:space="preserve">В целях реализации социокультурного потенциала региона для построения социальной ситуации развития ребенка, 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ОО. Единство ценностей и готовность к сотрудничеству всех участников образовательных отношений составляют основу уклада ОО, в котором строится воспитательная работа. </w:t>
      </w:r>
    </w:p>
    <w:p w:rsidR="006D1D8F" w:rsidRDefault="004157EB">
      <w:pPr>
        <w:spacing w:after="0"/>
        <w:ind w:left="461" w:right="333"/>
      </w:pPr>
      <w:r>
        <w:t xml:space="preserve">Активное вовлечение родителей в педагогический процесс осуществляется через проведение совместных спортивных мероприятий, праздников, тренингов и «Дней открытых дверей». На должном уровне организуется работа педагогами по обобщению семейного воспитания. </w:t>
      </w:r>
    </w:p>
    <w:p w:rsidR="006D1D8F" w:rsidRDefault="004157EB">
      <w:pPr>
        <w:spacing w:after="9"/>
        <w:ind w:left="461" w:right="334"/>
      </w:pPr>
      <w:r>
        <w:t xml:space="preserve">Вниманию родителей на общих собраниях представляются выступления детей, тематические выставки литературы и методических пособий, анкетирование, фото, видео просмотры из жизни детей в дошкольном учреждении по темам: </w:t>
      </w:r>
    </w:p>
    <w:p w:rsidR="006D1D8F" w:rsidRDefault="004157EB" w:rsidP="004157EB">
      <w:pPr>
        <w:numPr>
          <w:ilvl w:val="0"/>
          <w:numId w:val="120"/>
        </w:numPr>
        <w:spacing w:after="8"/>
        <w:ind w:right="23" w:hanging="134"/>
      </w:pPr>
      <w:r>
        <w:t xml:space="preserve">День защиты детей; </w:t>
      </w:r>
    </w:p>
    <w:p w:rsidR="006D1D8F" w:rsidRDefault="004157EB" w:rsidP="004157EB">
      <w:pPr>
        <w:numPr>
          <w:ilvl w:val="0"/>
          <w:numId w:val="120"/>
        </w:numPr>
        <w:spacing w:after="7"/>
        <w:ind w:right="23" w:hanging="134"/>
      </w:pPr>
      <w:r>
        <w:t xml:space="preserve">Вот как мы живем… </w:t>
      </w:r>
    </w:p>
    <w:p w:rsidR="006D1D8F" w:rsidRDefault="004157EB">
      <w:pPr>
        <w:ind w:left="461" w:right="23"/>
      </w:pPr>
      <w:r>
        <w:t xml:space="preserve">-Игра как фактор развития личности ребенка и др.; </w:t>
      </w:r>
      <w:r>
        <w:br w:type="page"/>
      </w:r>
    </w:p>
    <w:p w:rsidR="006D1D8F" w:rsidRDefault="004157EB">
      <w:pPr>
        <w:spacing w:after="19" w:line="259" w:lineRule="auto"/>
        <w:ind w:left="1414" w:right="200" w:hanging="10"/>
        <w:jc w:val="left"/>
      </w:pPr>
      <w:r>
        <w:rPr>
          <w:b/>
          <w:color w:val="000009"/>
        </w:rPr>
        <w:lastRenderedPageBreak/>
        <w:t>2.5.2.</w:t>
      </w:r>
      <w:r>
        <w:rPr>
          <w:rFonts w:ascii="Arial" w:eastAsia="Arial" w:hAnsi="Arial" w:cs="Arial"/>
          <w:b/>
          <w:color w:val="000009"/>
        </w:rPr>
        <w:t xml:space="preserve"> </w:t>
      </w:r>
      <w:r>
        <w:rPr>
          <w:b/>
          <w:color w:val="000009"/>
        </w:rPr>
        <w:t xml:space="preserve">События образовательной организации </w:t>
      </w:r>
    </w:p>
    <w:p w:rsidR="006D1D8F" w:rsidRDefault="004157EB">
      <w:pPr>
        <w:spacing w:after="8"/>
        <w:ind w:left="739" w:right="402"/>
      </w:pPr>
      <w:r>
        <w:rPr>
          <w:b/>
        </w:rPr>
        <w:t xml:space="preserve">Событие </w:t>
      </w:r>
      <w:r>
        <w:t xml:space="preserve">предполагает взаимодействие ребенка и взрослого, в котором активность взрослого приводит к приобретению ребенком собственного опыта переживания той или иной ценности. </w:t>
      </w:r>
      <w:r>
        <w:rPr>
          <w:b/>
        </w:rPr>
        <w:t xml:space="preserve">Воспитательное событие </w:t>
      </w:r>
      <w:r>
        <w:t xml:space="preserve">– это спроектированная взрослым образовательная ситуация. </w:t>
      </w:r>
    </w:p>
    <w:p w:rsidR="006D1D8F" w:rsidRDefault="004157EB">
      <w:pPr>
        <w:spacing w:after="9"/>
        <w:ind w:left="739" w:right="218"/>
      </w:pPr>
      <w:r>
        <w:t xml:space="preserve">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w:t>
      </w:r>
    </w:p>
    <w:p w:rsidR="006D1D8F" w:rsidRDefault="004157EB">
      <w:pPr>
        <w:spacing w:after="0"/>
        <w:ind w:left="739" w:right="409"/>
      </w:pPr>
      <w:r>
        <w:t xml:space="preserve">организованное мероприятие, спонтанно возникшая ситуация, любой режимный момент, традиции утренней/вечерней встречи детей, индивидуальная беседа, общие дела, совместно реализуемые проекты. </w:t>
      </w:r>
    </w:p>
    <w:p w:rsidR="006D1D8F" w:rsidRDefault="004157EB">
      <w:pPr>
        <w:spacing w:after="20"/>
        <w:ind w:left="739" w:right="423"/>
      </w:pPr>
      <w:r>
        <w:t xml:space="preserve">Планируемые и подготовленные воспитательные события проектируются в соответствии с календарным планом воспитательной работы МБДОУ, группы, ситуацией развития конкретного ребенка. </w:t>
      </w:r>
    </w:p>
    <w:p w:rsidR="006D1D8F" w:rsidRDefault="004157EB">
      <w:pPr>
        <w:spacing w:after="5" w:line="271" w:lineRule="auto"/>
        <w:ind w:left="749" w:right="12" w:hanging="10"/>
      </w:pPr>
      <w:r>
        <w:rPr>
          <w:b/>
        </w:rPr>
        <w:t xml:space="preserve">Формы проектирования событий в ДОО: </w:t>
      </w:r>
    </w:p>
    <w:p w:rsidR="006D1D8F" w:rsidRDefault="004157EB" w:rsidP="004157EB">
      <w:pPr>
        <w:numPr>
          <w:ilvl w:val="0"/>
          <w:numId w:val="121"/>
        </w:numPr>
        <w:spacing w:after="9"/>
        <w:ind w:right="1138"/>
      </w:pPr>
      <w:r>
        <w:t>разработка и реализация значимых событий в ведущих видах деятельности; -</w:t>
      </w:r>
      <w:r>
        <w:rPr>
          <w:rFonts w:ascii="Arial" w:eastAsia="Arial" w:hAnsi="Arial" w:cs="Arial"/>
        </w:rPr>
        <w:t xml:space="preserve"> </w:t>
      </w:r>
      <w:r>
        <w:t xml:space="preserve">проектирование встреч, общения детей со старшими, младшими, ровесниками, </w:t>
      </w:r>
    </w:p>
    <w:p w:rsidR="006D1D8F" w:rsidRDefault="004157EB">
      <w:pPr>
        <w:spacing w:after="9"/>
        <w:ind w:left="739" w:right="23"/>
      </w:pPr>
      <w:r>
        <w:t xml:space="preserve">с взрослыми, с носителями воспитательно значимых культурных практик, профессий, культурных традиций народов РФ; </w:t>
      </w:r>
    </w:p>
    <w:p w:rsidR="006D1D8F" w:rsidRDefault="004157EB" w:rsidP="004157EB">
      <w:pPr>
        <w:numPr>
          <w:ilvl w:val="0"/>
          <w:numId w:val="121"/>
        </w:numPr>
        <w:spacing w:after="18"/>
        <w:ind w:right="1138"/>
      </w:pPr>
      <w:r>
        <w:t xml:space="preserve">создание творческих детско-взрослых проектов. </w:t>
      </w:r>
    </w:p>
    <w:p w:rsidR="006D1D8F" w:rsidRDefault="004157EB">
      <w:pPr>
        <w:spacing w:after="12"/>
        <w:ind w:left="739" w:right="23"/>
      </w:pPr>
      <w:r>
        <w:t xml:space="preserve">В ДОО организуются следующие события: </w:t>
      </w:r>
    </w:p>
    <w:p w:rsidR="006D1D8F" w:rsidRDefault="004157EB">
      <w:pPr>
        <w:spacing w:after="14"/>
        <w:ind w:left="739" w:right="406"/>
      </w:pPr>
      <w:r>
        <w:t>-</w:t>
      </w:r>
      <w:r>
        <w:rPr>
          <w:b/>
        </w:rPr>
        <w:t xml:space="preserve">Клубный час </w:t>
      </w:r>
      <w:r>
        <w:t xml:space="preserve">(в рамках реализации одноименной технологии) - направлен на развитие способности дошкольника к проявлению самостоятельности, инициативы и саморегуляции собственных действий, формирование ценностного отношения детей к другому человеку, развитии дружелюбия, создания условий для реализации в обществе; </w:t>
      </w:r>
    </w:p>
    <w:p w:rsidR="006D1D8F" w:rsidRDefault="004157EB">
      <w:pPr>
        <w:spacing w:after="8"/>
        <w:ind w:left="739" w:right="452"/>
      </w:pPr>
      <w:r>
        <w:t>-</w:t>
      </w:r>
      <w:r>
        <w:rPr>
          <w:b/>
        </w:rPr>
        <w:t xml:space="preserve">Час свободной игры </w:t>
      </w:r>
      <w:r>
        <w:t xml:space="preserve">(в рамках реализация культурной практики «Своя игра»), целью которой является усвоение дошкольниками норм и ценностей, принятых в обществе через разнообразные виды игровой деятельности </w:t>
      </w:r>
    </w:p>
    <w:p w:rsidR="006D1D8F" w:rsidRDefault="004157EB">
      <w:pPr>
        <w:spacing w:after="9"/>
        <w:ind w:left="739" w:right="397"/>
      </w:pPr>
      <w:r>
        <w:t>-</w:t>
      </w:r>
      <w:r>
        <w:rPr>
          <w:b/>
        </w:rPr>
        <w:t>Оздоровительно – игровой час</w:t>
      </w:r>
      <w:r>
        <w:t xml:space="preserve">, направленный на воспитание поколения, стремящегося к здоровому образу жизни, посредствам вовлечения детей в такие формы организации оздоровительной работы, как спортивные эстафеты, соревнования, спортивно-игровые досуги; </w:t>
      </w:r>
    </w:p>
    <w:p w:rsidR="006D1D8F" w:rsidRDefault="004157EB">
      <w:pPr>
        <w:spacing w:after="12"/>
        <w:ind w:left="739" w:right="404"/>
      </w:pPr>
      <w:r>
        <w:t>-</w:t>
      </w:r>
      <w:r>
        <w:rPr>
          <w:b/>
        </w:rPr>
        <w:t>Утренний и вечерний круг (</w:t>
      </w:r>
      <w:r>
        <w:t xml:space="preserve">в рамках реализации технологии «План-дело-анализ») – это ситуации общения и накопления положительного социально-эмоционального опыта,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w:t>
      </w:r>
    </w:p>
    <w:p w:rsidR="006D1D8F" w:rsidRDefault="004157EB">
      <w:pPr>
        <w:spacing w:after="14"/>
        <w:ind w:left="739" w:right="419"/>
      </w:pPr>
      <w:r>
        <w:t>-</w:t>
      </w:r>
      <w:r>
        <w:rPr>
          <w:b/>
        </w:rPr>
        <w:t xml:space="preserve">Библиотечный час </w:t>
      </w:r>
      <w:r>
        <w:t xml:space="preserve">формирует у дошкольников ценности познания, способствует развитию любознательности, формирование опыта познавательной инициативы, ценностного отношения к взрослому как источнику знаний, приобщение ребенка к культурным способам познания (книги, интернет-источники, дискуссии и др.). </w:t>
      </w:r>
    </w:p>
    <w:p w:rsidR="006D1D8F" w:rsidRDefault="004157EB">
      <w:pPr>
        <w:spacing w:after="9"/>
        <w:ind w:left="739" w:right="400"/>
      </w:pPr>
      <w:r>
        <w:t>-</w:t>
      </w:r>
      <w:r>
        <w:rPr>
          <w:b/>
        </w:rPr>
        <w:t xml:space="preserve">Творческая мастерская, </w:t>
      </w:r>
      <w:r>
        <w:t xml:space="preserve">создающая благоприятные условия для социальной самореализации дошкольников, направленные на раскрытие и развитие творческого начала, на воспитание ценностного отношения детей к культуре и их общее духовно-нравственное развитие, способствование развитию самостоятельности и творческой инициативы. </w:t>
      </w:r>
    </w:p>
    <w:p w:rsidR="006D1D8F" w:rsidRDefault="004157EB">
      <w:pPr>
        <w:spacing w:after="15"/>
        <w:ind w:left="739" w:right="431"/>
      </w:pPr>
      <w:r>
        <w:t>-</w:t>
      </w:r>
      <w:r>
        <w:rPr>
          <w:b/>
        </w:rPr>
        <w:t>Детский мастер-класс</w:t>
      </w:r>
      <w:r>
        <w:t xml:space="preserve">, направлен на воспитание культуру общения ребенка, выражающуюся в общительности, этикета вежливости, предупредительности, сдержанности, умении вести себя, принятие социальной роли, а также воспитание культуру речи и деятельности; </w:t>
      </w:r>
    </w:p>
    <w:p w:rsidR="006D1D8F" w:rsidRDefault="004157EB">
      <w:pPr>
        <w:spacing w:after="14"/>
        <w:ind w:left="739" w:right="408" w:firstLine="60"/>
      </w:pPr>
      <w:r>
        <w:lastRenderedPageBreak/>
        <w:t>-</w:t>
      </w:r>
      <w:r>
        <w:rPr>
          <w:b/>
        </w:rPr>
        <w:t xml:space="preserve">Праздники и досуги </w:t>
      </w:r>
      <w:r>
        <w:t xml:space="preserve">- своеобразная форма духовного самовыражения и духовного обогащения ребенка, являющаяся важным средством воспитания, действенной формой общения, налаживания контактов, проявления инициативы и самодеятельности. В зависимости от тематики у дошкольников формируются ценности по различным направлениям воспитания. </w:t>
      </w:r>
    </w:p>
    <w:p w:rsidR="006D1D8F" w:rsidRDefault="004157EB">
      <w:pPr>
        <w:ind w:left="739" w:right="408"/>
      </w:pPr>
      <w:r>
        <w:t>-</w:t>
      </w:r>
      <w:r>
        <w:rPr>
          <w:b/>
        </w:rPr>
        <w:t xml:space="preserve">Фольклорные праздники, </w:t>
      </w:r>
      <w:r>
        <w:t>организация которых направлена на сохранение народных традиций. Способствуют формированию основных духовно-нравственных ценностей — любви к Родине, семье, уважению и почитанию традиций и обычаев своего народа и национальной культуры других народов; -</w:t>
      </w:r>
      <w:r>
        <w:rPr>
          <w:b/>
        </w:rPr>
        <w:t>Проектная деятельность</w:t>
      </w:r>
      <w:r>
        <w:t xml:space="preserve">, позволяющая значительно повысить самостоятельную активность детей, развить творческое мышление, умение детей самостоятельно, разными способами находить информацию об интересующем предмете или явлении и использовать эти знания для создания новых объектов действительности, воспитывает в детях стремления быть полезным обществу </w:t>
      </w:r>
    </w:p>
    <w:p w:rsidR="006D1D8F" w:rsidRDefault="004157EB">
      <w:pPr>
        <w:spacing w:after="12"/>
        <w:ind w:left="739" w:right="404"/>
      </w:pPr>
      <w:r>
        <w:t>-</w:t>
      </w:r>
      <w:r>
        <w:rPr>
          <w:b/>
        </w:rPr>
        <w:t xml:space="preserve">Акция </w:t>
      </w:r>
      <w:r>
        <w:t xml:space="preserve">- конкретно спланированные действия или комплекс действий, направленных на решение конкретной задачи по привлечению внимания к той или иной общественной проблеме всех участников образовательных отношений. В зависимости от тематики акции у дошкольников формируются ценности по различным направлениям воспитания. </w:t>
      </w:r>
    </w:p>
    <w:p w:rsidR="006D1D8F" w:rsidRDefault="004157EB">
      <w:pPr>
        <w:spacing w:after="15"/>
        <w:ind w:left="739" w:right="416"/>
      </w:pPr>
      <w:r>
        <w:t>-</w:t>
      </w:r>
      <w:r>
        <w:rPr>
          <w:b/>
        </w:rPr>
        <w:t xml:space="preserve">Флешмоб </w:t>
      </w:r>
      <w:r>
        <w:t xml:space="preserve">– заранее спланированная массовая акция, в которой большая группа людей появляется в общественном месте, выполняет заранее оговоренные действия. Данная форма воспитывает в дошкольниках социальные ценности: действовать сообща, подчиняться правилам, нести </w:t>
      </w:r>
    </w:p>
    <w:p w:rsidR="006D1D8F" w:rsidRDefault="004157EB">
      <w:pPr>
        <w:spacing w:after="12"/>
        <w:ind w:left="739" w:right="23"/>
      </w:pPr>
      <w:r>
        <w:t xml:space="preserve">ответственность за свои поступки, действовать в интересах группы; </w:t>
      </w:r>
    </w:p>
    <w:p w:rsidR="006D1D8F" w:rsidRDefault="004157EB">
      <w:pPr>
        <w:spacing w:after="12"/>
        <w:ind w:left="739" w:right="400"/>
      </w:pPr>
      <w:r>
        <w:t>-</w:t>
      </w:r>
      <w:r>
        <w:rPr>
          <w:b/>
        </w:rPr>
        <w:t>Выставки, тематические, итоговые, выставки творчества, экспозиции</w:t>
      </w:r>
      <w:r>
        <w:t xml:space="preserve">, позволяют охватить детей и взрослых (в т.ч. родителей воспитанников). Организация которых направлена на раскрытия ребенка себя, как индивидуальности, приобретения опыта самовыражения. </w:t>
      </w:r>
    </w:p>
    <w:p w:rsidR="006D1D8F" w:rsidRDefault="004157EB">
      <w:pPr>
        <w:spacing w:after="9"/>
        <w:ind w:left="739" w:right="23"/>
      </w:pPr>
      <w:r>
        <w:t xml:space="preserve">Формы проведения воспитательных событий в течение учебного периода могут добавляться новыми, интегрироваться с учетом «голоса ребенка» и пространства детской реализации. </w:t>
      </w:r>
    </w:p>
    <w:p w:rsidR="006D1D8F" w:rsidRDefault="004157EB">
      <w:pPr>
        <w:spacing w:after="11"/>
        <w:ind w:left="739" w:right="201"/>
      </w:pPr>
      <w:r>
        <w:t xml:space="preserve">Проектирование событий позволяет построить целостный годовой цикл методической работы на основе традиционных ценностей российского общества. </w:t>
      </w:r>
    </w:p>
    <w:p w:rsidR="006D1D8F" w:rsidRDefault="004157EB">
      <w:pPr>
        <w:spacing w:after="0" w:line="259" w:lineRule="auto"/>
        <w:ind w:left="0" w:firstLine="0"/>
        <w:jc w:val="left"/>
      </w:pPr>
      <w:r>
        <w:t xml:space="preserve"> </w:t>
      </w:r>
    </w:p>
    <w:p w:rsidR="006D1D8F" w:rsidRDefault="004157EB">
      <w:pPr>
        <w:spacing w:after="28" w:line="259" w:lineRule="auto"/>
        <w:ind w:left="0" w:firstLine="0"/>
        <w:jc w:val="left"/>
      </w:pPr>
      <w:r>
        <w:t xml:space="preserve"> </w:t>
      </w:r>
    </w:p>
    <w:p w:rsidR="006D1D8F" w:rsidRDefault="004157EB">
      <w:pPr>
        <w:spacing w:after="19" w:line="259" w:lineRule="auto"/>
        <w:ind w:left="1414" w:right="200" w:hanging="10"/>
        <w:jc w:val="left"/>
      </w:pPr>
      <w:r>
        <w:rPr>
          <w:b/>
          <w:color w:val="000009"/>
        </w:rPr>
        <w:t>2.5.3.</w:t>
      </w:r>
      <w:r>
        <w:rPr>
          <w:rFonts w:ascii="Arial" w:eastAsia="Arial" w:hAnsi="Arial" w:cs="Arial"/>
          <w:b/>
          <w:color w:val="000009"/>
        </w:rPr>
        <w:t xml:space="preserve"> </w:t>
      </w:r>
      <w:r>
        <w:rPr>
          <w:b/>
          <w:color w:val="000009"/>
        </w:rPr>
        <w:t xml:space="preserve">Совместная деятельность в образовательных ситуациях </w:t>
      </w:r>
    </w:p>
    <w:p w:rsidR="006D1D8F" w:rsidRDefault="004157EB">
      <w:pPr>
        <w:spacing w:after="7"/>
        <w:ind w:left="749" w:right="1411" w:hanging="10"/>
      </w:pPr>
      <w:r>
        <w:rPr>
          <w:b/>
          <w:color w:val="1A1A1A"/>
        </w:rPr>
        <w:t>.5.3. Совместная деятельность в образовательных ситуациях</w:t>
      </w:r>
      <w:r>
        <w:rPr>
          <w:b/>
        </w:rPr>
        <w:t xml:space="preserve"> </w:t>
      </w:r>
    </w:p>
    <w:p w:rsidR="006D1D8F" w:rsidRDefault="004157EB">
      <w:pPr>
        <w:spacing w:after="11"/>
        <w:ind w:left="749" w:right="1226" w:hanging="10"/>
      </w:pPr>
      <w:r>
        <w:rPr>
          <w:color w:val="1A1A1A"/>
        </w:rPr>
        <w:t>Совместная деятельность в образовательных ситуациях является ведущей формой организации совместной деятельности взрослого и ребенка по освоению Программы, в рамках которой решаются</w:t>
      </w:r>
      <w:r>
        <w:t xml:space="preserve"> </w:t>
      </w:r>
      <w:r>
        <w:rPr>
          <w:color w:val="1A1A1A"/>
        </w:rPr>
        <w:t>конкретные задачи воспитания.</w:t>
      </w:r>
      <w:r>
        <w:t xml:space="preserve"> </w:t>
      </w:r>
    </w:p>
    <w:p w:rsidR="006D1D8F" w:rsidRDefault="004157EB">
      <w:pPr>
        <w:spacing w:after="11"/>
        <w:ind w:left="749" w:right="904" w:hanging="10"/>
      </w:pPr>
      <w:r>
        <w:rPr>
          <w:color w:val="1A1A1A"/>
        </w:rPr>
        <w:t>Воспитание в образовательной деятельности осуществляется в течение всего времени пребывания ребенка. Основные формы организации совместной деятельности, представленные в Программе, обеспечивают её воспитательный потенциал.</w:t>
      </w:r>
      <w:r>
        <w:t xml:space="preserve"> </w:t>
      </w:r>
    </w:p>
    <w:p w:rsidR="006D1D8F" w:rsidRDefault="004157EB">
      <w:pPr>
        <w:spacing w:after="11"/>
        <w:ind w:left="749" w:right="1159" w:hanging="10"/>
      </w:pPr>
      <w:r>
        <w:rPr>
          <w:color w:val="1A1A1A"/>
        </w:rPr>
        <w:t>К основным видам организации совместной деятельности в образовательных ситуациях:</w:t>
      </w:r>
      <w:r>
        <w:t xml:space="preserve"> </w:t>
      </w:r>
      <w:r>
        <w:rPr>
          <w:rFonts w:ascii="Segoe UI Symbol" w:eastAsia="Segoe UI Symbol" w:hAnsi="Segoe UI Symbol" w:cs="Segoe UI Symbol"/>
          <w:color w:val="1A1A1A"/>
        </w:rPr>
        <w:t></w:t>
      </w:r>
      <w:r>
        <w:rPr>
          <w:color w:val="1A1A1A"/>
        </w:rPr>
        <w:t>ситуативная беседа, рассказ, советы, вопросы;</w:t>
      </w:r>
      <w:r>
        <w:t xml:space="preserve"> </w:t>
      </w:r>
    </w:p>
    <w:p w:rsidR="006D1D8F" w:rsidRDefault="004157EB">
      <w:pPr>
        <w:spacing w:after="11"/>
        <w:ind w:left="749" w:right="1159" w:hanging="10"/>
      </w:pPr>
      <w:r>
        <w:rPr>
          <w:rFonts w:ascii="Segoe UI Symbol" w:eastAsia="Segoe UI Symbol" w:hAnsi="Segoe UI Symbol" w:cs="Segoe UI Symbol"/>
          <w:color w:val="1A1A1A"/>
        </w:rPr>
        <w:t></w:t>
      </w:r>
      <w:r>
        <w:rPr>
          <w:color w:val="1A1A1A"/>
        </w:rPr>
        <w:t>социальное моделирование, воспитывающая (проблемная) ситуация, составление рассказов из личного опыта;</w:t>
      </w:r>
      <w:r>
        <w:t xml:space="preserve"> </w:t>
      </w:r>
    </w:p>
    <w:p w:rsidR="006D1D8F" w:rsidRDefault="004157EB">
      <w:pPr>
        <w:spacing w:after="11"/>
        <w:ind w:left="749" w:right="1159" w:hanging="10"/>
      </w:pPr>
      <w:r>
        <w:rPr>
          <w:rFonts w:ascii="Segoe UI Symbol" w:eastAsia="Segoe UI Symbol" w:hAnsi="Segoe UI Symbol" w:cs="Segoe UI Symbol"/>
          <w:color w:val="1A1A1A"/>
        </w:rPr>
        <w:t></w:t>
      </w:r>
      <w:r>
        <w:rPr>
          <w:color w:val="1A1A1A"/>
        </w:rPr>
        <w:t>чтение художественной литературы с последующим обсуждением и выводами, сочинение рассказов, историй, сказок, заучивание и чтение стихов наизусть;</w:t>
      </w:r>
      <w:r>
        <w:t xml:space="preserve"> </w:t>
      </w:r>
    </w:p>
    <w:p w:rsidR="006D1D8F" w:rsidRDefault="004157EB">
      <w:pPr>
        <w:spacing w:after="11"/>
        <w:ind w:left="749" w:right="1159" w:hanging="10"/>
      </w:pPr>
      <w:r>
        <w:rPr>
          <w:rFonts w:ascii="Segoe UI Symbol" w:eastAsia="Segoe UI Symbol" w:hAnsi="Segoe UI Symbol" w:cs="Segoe UI Symbol"/>
          <w:color w:val="1A1A1A"/>
        </w:rPr>
        <w:t></w:t>
      </w:r>
      <w:r>
        <w:rPr>
          <w:color w:val="1A1A1A"/>
        </w:rPr>
        <w:t>разучивание и исполнение песен, театрализация, драматизация, этюды- инсценировки;</w:t>
      </w:r>
      <w:r>
        <w:t xml:space="preserve"> </w:t>
      </w:r>
    </w:p>
    <w:p w:rsidR="006D1D8F" w:rsidRDefault="004157EB">
      <w:pPr>
        <w:spacing w:after="11"/>
        <w:ind w:left="749" w:right="1159" w:hanging="10"/>
      </w:pPr>
      <w:r>
        <w:rPr>
          <w:rFonts w:ascii="Segoe UI Symbol" w:eastAsia="Segoe UI Symbol" w:hAnsi="Segoe UI Symbol" w:cs="Segoe UI Symbol"/>
          <w:color w:val="1A1A1A"/>
        </w:rPr>
        <w:lastRenderedPageBreak/>
        <w:t></w:t>
      </w:r>
      <w:r>
        <w:rPr>
          <w:color w:val="1A1A1A"/>
        </w:rPr>
        <w:t>рассматривание и обсуждение картин и книжных иллюстраций, просмотр видеороликов, презентаций, мультфильмов;</w:t>
      </w:r>
      <w:r>
        <w:t xml:space="preserve"> </w:t>
      </w:r>
    </w:p>
    <w:p w:rsidR="006D1D8F" w:rsidRDefault="004157EB">
      <w:pPr>
        <w:spacing w:after="11"/>
        <w:ind w:left="749" w:right="1159" w:hanging="10"/>
      </w:pPr>
      <w:r>
        <w:rPr>
          <w:rFonts w:ascii="Segoe UI Symbol" w:eastAsia="Segoe UI Symbol" w:hAnsi="Segoe UI Symbol" w:cs="Segoe UI Symbol"/>
          <w:color w:val="1A1A1A"/>
        </w:rPr>
        <w:t></w:t>
      </w:r>
      <w:r>
        <w:rPr>
          <w:color w:val="1A1A1A"/>
        </w:rPr>
        <w:t>организация выставок (книг, репродукций картин, тематических или авторских, детских поделок и тому подобное),</w:t>
      </w:r>
      <w:r>
        <w:t xml:space="preserve"> </w:t>
      </w:r>
    </w:p>
    <w:p w:rsidR="006D1D8F" w:rsidRDefault="004157EB">
      <w:pPr>
        <w:spacing w:after="11"/>
        <w:ind w:left="749" w:right="1159" w:hanging="10"/>
      </w:pPr>
      <w:r>
        <w:rPr>
          <w:rFonts w:ascii="Segoe UI Symbol" w:eastAsia="Segoe UI Symbol" w:hAnsi="Segoe UI Symbol" w:cs="Segoe UI Symbol"/>
          <w:color w:val="1A1A1A"/>
        </w:rPr>
        <w:t></w:t>
      </w:r>
      <w:r>
        <w:rPr>
          <w:color w:val="1A1A1A"/>
        </w:rPr>
        <w:t>экскурсии (в музей, в общеобразовательную организацию и тому подобное), посещение спектаклей, выставок;</w:t>
      </w:r>
      <w:r>
        <w:t xml:space="preserve"> </w:t>
      </w:r>
    </w:p>
    <w:p w:rsidR="006D1D8F" w:rsidRDefault="004157EB">
      <w:pPr>
        <w:spacing w:after="11"/>
        <w:ind w:left="749" w:right="1159" w:hanging="10"/>
      </w:pPr>
      <w:r>
        <w:rPr>
          <w:rFonts w:ascii="Segoe UI Symbol" w:eastAsia="Segoe UI Symbol" w:hAnsi="Segoe UI Symbol" w:cs="Segoe UI Symbol"/>
          <w:color w:val="1A1A1A"/>
        </w:rPr>
        <w:t></w:t>
      </w:r>
      <w:r>
        <w:rPr>
          <w:color w:val="1A1A1A"/>
        </w:rPr>
        <w:t>игровые методы (игровая роль, игровая ситуация, игровое действие и другие);</w:t>
      </w:r>
      <w:r>
        <w:t xml:space="preserve"> </w:t>
      </w:r>
    </w:p>
    <w:p w:rsidR="006D1D8F" w:rsidRDefault="004157EB">
      <w:pPr>
        <w:spacing w:after="207"/>
        <w:ind w:left="749" w:right="1794" w:hanging="10"/>
      </w:pPr>
      <w:r>
        <w:rPr>
          <w:rFonts w:ascii="Segoe UI Symbol" w:eastAsia="Segoe UI Symbol" w:hAnsi="Segoe UI Symbol" w:cs="Segoe UI Symbol"/>
          <w:color w:val="1A1A1A"/>
        </w:rPr>
        <w:t></w:t>
      </w:r>
      <w:r>
        <w:rPr>
          <w:color w:val="1A1A1A"/>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r>
        <w:t xml:space="preserve"> </w:t>
      </w:r>
    </w:p>
    <w:p w:rsidR="006D1D8F" w:rsidRDefault="004157EB">
      <w:pPr>
        <w:spacing w:after="5" w:line="271" w:lineRule="auto"/>
        <w:ind w:left="749" w:right="12" w:hanging="10"/>
      </w:pPr>
      <w:r>
        <w:rPr>
          <w:b/>
        </w:rPr>
        <w:t>2.5.4.</w:t>
      </w:r>
      <w:r>
        <w:rPr>
          <w:rFonts w:ascii="Arial" w:eastAsia="Arial" w:hAnsi="Arial" w:cs="Arial"/>
          <w:b/>
        </w:rPr>
        <w:t xml:space="preserve"> </w:t>
      </w:r>
      <w:r>
        <w:rPr>
          <w:b/>
        </w:rPr>
        <w:t xml:space="preserve">Социальное партнерства </w:t>
      </w:r>
      <w:r>
        <w:t>в ДОО предусматривает:</w:t>
      </w:r>
      <w:r>
        <w:rPr>
          <w:b/>
        </w:rPr>
        <w:t xml:space="preserve"> </w:t>
      </w:r>
    </w:p>
    <w:p w:rsidR="006D1D8F" w:rsidRDefault="004157EB" w:rsidP="004157EB">
      <w:pPr>
        <w:numPr>
          <w:ilvl w:val="0"/>
          <w:numId w:val="122"/>
        </w:numPr>
        <w:spacing w:after="9"/>
        <w:ind w:right="1048"/>
      </w:pPr>
      <w:r>
        <w:t xml:space="preserve">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 </w:t>
      </w:r>
    </w:p>
    <w:p w:rsidR="006D1D8F" w:rsidRDefault="004157EB" w:rsidP="004157EB">
      <w:pPr>
        <w:numPr>
          <w:ilvl w:val="0"/>
          <w:numId w:val="122"/>
        </w:numPr>
        <w:spacing w:after="11"/>
        <w:ind w:right="1048"/>
      </w:pPr>
      <w:r>
        <w:t xml:space="preserve">участие представителей организаций-партнеров в проведении занятий в рамках дополнительного образования; </w:t>
      </w:r>
    </w:p>
    <w:p w:rsidR="006D1D8F" w:rsidRDefault="004157EB" w:rsidP="004157EB">
      <w:pPr>
        <w:numPr>
          <w:ilvl w:val="0"/>
          <w:numId w:val="122"/>
        </w:numPr>
        <w:spacing w:after="11"/>
        <w:ind w:right="1048"/>
      </w:pPr>
      <w:r>
        <w:t xml:space="preserve">проведение на базе организаций-партнеров различных мероприятий, событий и акций воспитательной направленности; </w:t>
      </w:r>
    </w:p>
    <w:p w:rsidR="006D1D8F" w:rsidRDefault="004157EB" w:rsidP="004157EB">
      <w:pPr>
        <w:numPr>
          <w:ilvl w:val="0"/>
          <w:numId w:val="122"/>
        </w:numPr>
        <w:ind w:right="1048"/>
      </w:pPr>
      <w:r>
        <w:t>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 -</w:t>
      </w:r>
      <w:r>
        <w:rPr>
          <w:rFonts w:ascii="Arial" w:eastAsia="Arial" w:hAnsi="Arial" w:cs="Arial"/>
        </w:rPr>
        <w:t xml:space="preserve"> </w:t>
      </w:r>
      <w:r>
        <w:t xml:space="preserve">Педагоги определили возможности ДОО в освоении пространства города для развития детей дошкольного возраста: </w:t>
      </w:r>
    </w:p>
    <w:p w:rsidR="006D1D8F" w:rsidRDefault="004157EB">
      <w:pPr>
        <w:spacing w:after="0" w:line="259" w:lineRule="auto"/>
        <w:ind w:left="0" w:firstLine="0"/>
        <w:jc w:val="left"/>
      </w:pPr>
      <w:r>
        <w:rPr>
          <w:sz w:val="20"/>
        </w:rPr>
        <w:t xml:space="preserve"> </w:t>
      </w:r>
    </w:p>
    <w:tbl>
      <w:tblPr>
        <w:tblStyle w:val="TableGrid"/>
        <w:tblW w:w="10214" w:type="dxa"/>
        <w:tblInd w:w="739" w:type="dxa"/>
        <w:tblCellMar>
          <w:top w:w="12" w:type="dxa"/>
          <w:left w:w="5" w:type="dxa"/>
          <w:bottom w:w="15" w:type="dxa"/>
        </w:tblCellMar>
        <w:tblLook w:val="04A0" w:firstRow="1" w:lastRow="0" w:firstColumn="1" w:lastColumn="0" w:noHBand="0" w:noVBand="1"/>
      </w:tblPr>
      <w:tblGrid>
        <w:gridCol w:w="2436"/>
        <w:gridCol w:w="3661"/>
        <w:gridCol w:w="4117"/>
      </w:tblGrid>
      <w:tr w:rsidR="006D1D8F">
        <w:trPr>
          <w:trHeight w:val="1352"/>
        </w:trPr>
        <w:tc>
          <w:tcPr>
            <w:tcW w:w="2436"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right="6" w:firstLine="0"/>
              <w:jc w:val="center"/>
            </w:pPr>
            <w:r>
              <w:rPr>
                <w:b/>
              </w:rPr>
              <w:t xml:space="preserve">Направление </w:t>
            </w:r>
          </w:p>
        </w:tc>
        <w:tc>
          <w:tcPr>
            <w:tcW w:w="3661"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423" w:hanging="219"/>
            </w:pPr>
            <w:r>
              <w:rPr>
                <w:b/>
              </w:rPr>
              <w:t xml:space="preserve">Наименование общественных организаций, учреждений </w:t>
            </w:r>
          </w:p>
        </w:tc>
        <w:tc>
          <w:tcPr>
            <w:tcW w:w="411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right="24" w:firstLine="0"/>
              <w:jc w:val="center"/>
            </w:pPr>
            <w:r>
              <w:rPr>
                <w:b/>
              </w:rPr>
              <w:t xml:space="preserve">Формы сотрудничества </w:t>
            </w:r>
          </w:p>
        </w:tc>
      </w:tr>
      <w:tr w:rsidR="006D1D8F">
        <w:trPr>
          <w:trHeight w:val="1939"/>
        </w:trPr>
        <w:tc>
          <w:tcPr>
            <w:tcW w:w="2436" w:type="dxa"/>
            <w:vMerge w:val="restart"/>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90" w:firstLine="0"/>
              <w:jc w:val="left"/>
            </w:pPr>
            <w:r>
              <w:rPr>
                <w:b/>
              </w:rPr>
              <w:t xml:space="preserve">Образование </w:t>
            </w:r>
          </w:p>
        </w:tc>
        <w:tc>
          <w:tcPr>
            <w:tcW w:w="3661"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0" w:right="43" w:firstLine="0"/>
              <w:jc w:val="left"/>
            </w:pPr>
            <w:r>
              <w:t xml:space="preserve">Департамент </w:t>
            </w:r>
            <w:r>
              <w:tab/>
              <w:t xml:space="preserve">образования Администрации городского округа Красноуральск </w:t>
            </w:r>
          </w:p>
        </w:tc>
        <w:tc>
          <w:tcPr>
            <w:tcW w:w="411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0" w:right="790" w:firstLine="0"/>
            </w:pPr>
            <w:r>
              <w:t xml:space="preserve">Нормативно- правовая поддержка учреждения, обеспечение деятельности, координация взаимодействия в образовательном пространстве города </w:t>
            </w:r>
          </w:p>
        </w:tc>
      </w:tr>
      <w:tr w:rsidR="006D1D8F">
        <w:trPr>
          <w:trHeight w:val="1966"/>
        </w:trPr>
        <w:tc>
          <w:tcPr>
            <w:tcW w:w="0" w:type="auto"/>
            <w:vMerge/>
            <w:tcBorders>
              <w:top w:val="nil"/>
              <w:left w:val="single" w:sz="4" w:space="0" w:color="7E7E7E"/>
              <w:bottom w:val="single" w:sz="4" w:space="0" w:color="7E7E7E"/>
              <w:right w:val="single" w:sz="4" w:space="0" w:color="7E7E7E"/>
            </w:tcBorders>
          </w:tcPr>
          <w:p w:rsidR="006D1D8F" w:rsidRDefault="006D1D8F">
            <w:pPr>
              <w:spacing w:after="160" w:line="259" w:lineRule="auto"/>
              <w:ind w:left="0" w:firstLine="0"/>
              <w:jc w:val="left"/>
            </w:pPr>
          </w:p>
        </w:tc>
        <w:tc>
          <w:tcPr>
            <w:tcW w:w="3661" w:type="dxa"/>
            <w:tcBorders>
              <w:top w:val="single" w:sz="4" w:space="0" w:color="7E7E7E"/>
              <w:left w:val="single" w:sz="4" w:space="0" w:color="7E7E7E"/>
              <w:bottom w:val="single" w:sz="4" w:space="0" w:color="7E7E7E"/>
              <w:right w:val="single" w:sz="4" w:space="0" w:color="7E7E7E"/>
            </w:tcBorders>
          </w:tcPr>
          <w:p w:rsidR="006D1D8F" w:rsidRDefault="004157EB">
            <w:pPr>
              <w:spacing w:after="7" w:line="272" w:lineRule="auto"/>
              <w:ind w:left="10" w:firstLine="0"/>
            </w:pPr>
            <w:r>
              <w:rPr>
                <w:color w:val="313131"/>
              </w:rPr>
              <w:t>"ИНСТИТУТ РАЗВИТИЯ ОБРАЗ ОВАНИЯ" ..... НТФ ИРО</w:t>
            </w:r>
            <w:r>
              <w:t xml:space="preserve"> </w:t>
            </w:r>
          </w:p>
          <w:p w:rsidR="006D1D8F" w:rsidRDefault="004157EB">
            <w:pPr>
              <w:spacing w:after="0" w:line="259" w:lineRule="auto"/>
              <w:ind w:left="70" w:firstLine="0"/>
            </w:pPr>
            <w:r>
              <w:rPr>
                <w:b/>
                <w:color w:val="313131"/>
              </w:rPr>
              <w:t xml:space="preserve">«Всеобуч» </w:t>
            </w:r>
            <w:r>
              <w:rPr>
                <w:color w:val="313131"/>
              </w:rPr>
              <w:t>Свердловской области</w:t>
            </w:r>
            <w:r>
              <w:t xml:space="preserve"> </w:t>
            </w:r>
          </w:p>
        </w:tc>
        <w:tc>
          <w:tcPr>
            <w:tcW w:w="411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0" w:right="1208" w:firstLine="0"/>
            </w:pPr>
            <w:r>
              <w:t xml:space="preserve">Регулярное повышение квалификации педагогов, профессиональная переподготовка, аттестация педагогических работников, участие в научнопрактических конференциях </w:t>
            </w:r>
          </w:p>
        </w:tc>
      </w:tr>
      <w:tr w:rsidR="006D1D8F">
        <w:trPr>
          <w:trHeight w:val="1390"/>
        </w:trPr>
        <w:tc>
          <w:tcPr>
            <w:tcW w:w="2436"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0" w:firstLine="0"/>
              <w:jc w:val="left"/>
            </w:pPr>
            <w:r>
              <w:lastRenderedPageBreak/>
              <w:t xml:space="preserve"> </w:t>
            </w:r>
          </w:p>
        </w:tc>
        <w:tc>
          <w:tcPr>
            <w:tcW w:w="3661"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rPr>
                <w:rFonts w:ascii="Microsoft Sans Serif" w:eastAsia="Microsoft Sans Serif" w:hAnsi="Microsoft Sans Serif" w:cs="Microsoft Sans Serif"/>
                <w:color w:val="313131"/>
              </w:rPr>
              <w:t xml:space="preserve">МАОУ </w:t>
            </w:r>
            <w:r>
              <w:rPr>
                <w:rFonts w:ascii="Arial" w:eastAsia="Arial" w:hAnsi="Arial" w:cs="Arial"/>
                <w:b/>
                <w:color w:val="313131"/>
              </w:rPr>
              <w:t xml:space="preserve">СОШ </w:t>
            </w:r>
            <w:r>
              <w:t xml:space="preserve">№ 3 </w:t>
            </w:r>
          </w:p>
        </w:tc>
        <w:tc>
          <w:tcPr>
            <w:tcW w:w="411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right="78" w:firstLine="0"/>
            </w:pPr>
            <w:r>
              <w:t xml:space="preserve">Преемственность    между дошкольным и школьным образованием,  расширение   и обогащение содержания образовательного процесса </w:t>
            </w:r>
          </w:p>
        </w:tc>
      </w:tr>
      <w:tr w:rsidR="006D1D8F">
        <w:trPr>
          <w:trHeight w:val="1371"/>
        </w:trPr>
        <w:tc>
          <w:tcPr>
            <w:tcW w:w="2436"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rPr>
                <w:b/>
              </w:rPr>
              <w:t xml:space="preserve">Медицина </w:t>
            </w:r>
          </w:p>
        </w:tc>
        <w:tc>
          <w:tcPr>
            <w:tcW w:w="3661"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t xml:space="preserve">Детская поликлиника </w:t>
            </w:r>
          </w:p>
        </w:tc>
        <w:tc>
          <w:tcPr>
            <w:tcW w:w="4117" w:type="dxa"/>
            <w:tcBorders>
              <w:top w:val="single" w:sz="4" w:space="0" w:color="7E7E7E"/>
              <w:left w:val="single" w:sz="4" w:space="0" w:color="7E7E7E"/>
              <w:bottom w:val="single" w:sz="4" w:space="0" w:color="7E7E7E"/>
              <w:right w:val="single" w:sz="4" w:space="0" w:color="7E7E7E"/>
            </w:tcBorders>
            <w:vAlign w:val="bottom"/>
          </w:tcPr>
          <w:p w:rsidR="006D1D8F" w:rsidRDefault="004157EB">
            <w:pPr>
              <w:spacing w:after="0" w:line="425" w:lineRule="auto"/>
              <w:ind w:left="94" w:firstLine="0"/>
              <w:jc w:val="left"/>
            </w:pPr>
            <w:r>
              <w:t xml:space="preserve">Проведение медицинского обследования </w:t>
            </w:r>
          </w:p>
          <w:p w:rsidR="006D1D8F" w:rsidRDefault="004157EB">
            <w:pPr>
              <w:spacing w:after="0" w:line="259" w:lineRule="auto"/>
              <w:ind w:left="94" w:firstLine="0"/>
              <w:jc w:val="left"/>
            </w:pPr>
            <w:r>
              <w:t xml:space="preserve">консультирование </w:t>
            </w:r>
            <w:r>
              <w:tab/>
              <w:t xml:space="preserve">по </w:t>
            </w:r>
            <w:r>
              <w:tab/>
              <w:t xml:space="preserve">вопросам заболеваемости и профилактики </w:t>
            </w:r>
          </w:p>
        </w:tc>
      </w:tr>
      <w:tr w:rsidR="006D1D8F">
        <w:trPr>
          <w:trHeight w:val="838"/>
        </w:trPr>
        <w:tc>
          <w:tcPr>
            <w:tcW w:w="2436"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pPr>
            <w:r>
              <w:rPr>
                <w:b/>
              </w:rPr>
              <w:t xml:space="preserve">Физкультура и спорт </w:t>
            </w:r>
          </w:p>
        </w:tc>
        <w:tc>
          <w:tcPr>
            <w:tcW w:w="3661"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94" w:right="1584" w:firstLine="60"/>
            </w:pPr>
            <w:r>
              <w:rPr>
                <w:color w:val="313131"/>
              </w:rPr>
              <w:t xml:space="preserve">МАУ "ФСК" </w:t>
            </w:r>
            <w:r>
              <w:t xml:space="preserve">МКУ "УФКиС" </w:t>
            </w:r>
          </w:p>
        </w:tc>
        <w:tc>
          <w:tcPr>
            <w:tcW w:w="411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0" w:right="478" w:firstLine="0"/>
            </w:pPr>
            <w:r>
              <w:t xml:space="preserve">Представление дополнительного </w:t>
            </w:r>
            <w:r>
              <w:rPr>
                <w:i/>
              </w:rPr>
              <w:t xml:space="preserve">образования </w:t>
            </w:r>
            <w:r>
              <w:t xml:space="preserve">воспитанникам ДОУ, спортивные соревнования эстафеты </w:t>
            </w:r>
          </w:p>
        </w:tc>
      </w:tr>
      <w:tr w:rsidR="006D1D8F">
        <w:trPr>
          <w:trHeight w:val="1743"/>
        </w:trPr>
        <w:tc>
          <w:tcPr>
            <w:tcW w:w="2436"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rPr>
                <w:b/>
              </w:rPr>
              <w:t xml:space="preserve">Культура </w:t>
            </w:r>
          </w:p>
        </w:tc>
        <w:tc>
          <w:tcPr>
            <w:tcW w:w="3661" w:type="dxa"/>
            <w:tcBorders>
              <w:top w:val="single" w:sz="4" w:space="0" w:color="7E7E7E"/>
              <w:left w:val="single" w:sz="4" w:space="0" w:color="7E7E7E"/>
              <w:bottom w:val="single" w:sz="4" w:space="0" w:color="7E7E7E"/>
              <w:right w:val="single" w:sz="4" w:space="0" w:color="7E7E7E"/>
            </w:tcBorders>
          </w:tcPr>
          <w:p w:rsidR="006D1D8F" w:rsidRDefault="004157EB">
            <w:pPr>
              <w:spacing w:after="102" w:line="259" w:lineRule="auto"/>
              <w:ind w:left="94" w:firstLine="0"/>
              <w:jc w:val="left"/>
            </w:pPr>
            <w:r>
              <w:rPr>
                <w:color w:val="313131"/>
              </w:rPr>
              <w:t xml:space="preserve">ДЮЦ Ровестник» </w:t>
            </w:r>
          </w:p>
          <w:p w:rsidR="006D1D8F" w:rsidRDefault="004157EB">
            <w:pPr>
              <w:spacing w:after="110" w:line="259" w:lineRule="auto"/>
              <w:ind w:left="94" w:firstLine="0"/>
              <w:jc w:val="left"/>
            </w:pPr>
            <w:r>
              <w:rPr>
                <w:color w:val="313131"/>
              </w:rPr>
              <w:t>ДЦ Химик</w:t>
            </w:r>
            <w:r>
              <w:t xml:space="preserve"> </w:t>
            </w:r>
          </w:p>
          <w:p w:rsidR="006D1D8F" w:rsidRDefault="004157EB">
            <w:pPr>
              <w:spacing w:after="98" w:line="259" w:lineRule="auto"/>
              <w:ind w:left="94" w:firstLine="0"/>
              <w:jc w:val="left"/>
            </w:pPr>
            <w:r>
              <w:rPr>
                <w:color w:val="313131"/>
              </w:rPr>
              <w:t>ДК Металлург</w:t>
            </w:r>
            <w:r>
              <w:t xml:space="preserve"> </w:t>
            </w:r>
          </w:p>
          <w:p w:rsidR="006D1D8F" w:rsidRDefault="004157EB">
            <w:pPr>
              <w:spacing w:after="21" w:line="259" w:lineRule="auto"/>
              <w:ind w:left="94" w:firstLine="0"/>
              <w:jc w:val="left"/>
            </w:pPr>
            <w:r>
              <w:rPr>
                <w:color w:val="313131"/>
              </w:rPr>
              <w:t xml:space="preserve">Библиотечная сеть г.о </w:t>
            </w:r>
          </w:p>
          <w:p w:rsidR="006D1D8F" w:rsidRDefault="004157EB">
            <w:pPr>
              <w:spacing w:after="0" w:line="259" w:lineRule="auto"/>
              <w:ind w:left="94" w:firstLine="0"/>
              <w:jc w:val="left"/>
            </w:pPr>
            <w:r>
              <w:rPr>
                <w:color w:val="313131"/>
              </w:rPr>
              <w:t>Красноуральск</w:t>
            </w:r>
            <w:r>
              <w:t xml:space="preserve"> </w:t>
            </w:r>
          </w:p>
        </w:tc>
        <w:tc>
          <w:tcPr>
            <w:tcW w:w="4117"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1" w:line="277" w:lineRule="auto"/>
              <w:ind w:left="10" w:firstLine="0"/>
              <w:jc w:val="left"/>
            </w:pPr>
            <w:r>
              <w:t xml:space="preserve">Конкурсы, концерты, представления, семинары </w:t>
            </w:r>
          </w:p>
          <w:p w:rsidR="006D1D8F" w:rsidRDefault="004157EB">
            <w:pPr>
              <w:spacing w:after="0" w:line="259" w:lineRule="auto"/>
              <w:ind w:left="10" w:firstLine="0"/>
            </w:pPr>
            <w:r>
              <w:t xml:space="preserve">Совместные занятия, экскурсии, тематические дни </w:t>
            </w:r>
          </w:p>
        </w:tc>
      </w:tr>
      <w:tr w:rsidR="006D1D8F">
        <w:trPr>
          <w:trHeight w:val="838"/>
        </w:trPr>
        <w:tc>
          <w:tcPr>
            <w:tcW w:w="2436" w:type="dxa"/>
            <w:vMerge w:val="restart"/>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rPr>
                <w:b/>
              </w:rPr>
              <w:t xml:space="preserve">Безопасность </w:t>
            </w:r>
          </w:p>
        </w:tc>
        <w:tc>
          <w:tcPr>
            <w:tcW w:w="3661"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firstLine="0"/>
              <w:jc w:val="left"/>
            </w:pPr>
            <w:r>
              <w:t xml:space="preserve">Пожарная часть </w:t>
            </w:r>
          </w:p>
        </w:tc>
        <w:tc>
          <w:tcPr>
            <w:tcW w:w="411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94" w:right="166" w:firstLine="0"/>
            </w:pPr>
            <w:r>
              <w:t xml:space="preserve">Экскурсии, встречи с работниками пожарнойчасти, конкурсы по ППБ, консультации, инструктажи </w:t>
            </w:r>
          </w:p>
        </w:tc>
      </w:tr>
      <w:tr w:rsidR="006D1D8F">
        <w:trPr>
          <w:trHeight w:val="1128"/>
        </w:trPr>
        <w:tc>
          <w:tcPr>
            <w:tcW w:w="0" w:type="auto"/>
            <w:vMerge/>
            <w:tcBorders>
              <w:top w:val="nil"/>
              <w:left w:val="single" w:sz="4" w:space="0" w:color="7E7E7E"/>
              <w:bottom w:val="single" w:sz="4" w:space="0" w:color="7E7E7E"/>
              <w:right w:val="single" w:sz="4" w:space="0" w:color="7E7E7E"/>
            </w:tcBorders>
          </w:tcPr>
          <w:p w:rsidR="006D1D8F" w:rsidRDefault="006D1D8F">
            <w:pPr>
              <w:spacing w:after="160" w:line="259" w:lineRule="auto"/>
              <w:ind w:left="0" w:firstLine="0"/>
              <w:jc w:val="left"/>
            </w:pPr>
          </w:p>
        </w:tc>
        <w:tc>
          <w:tcPr>
            <w:tcW w:w="3661" w:type="dxa"/>
            <w:tcBorders>
              <w:top w:val="single" w:sz="4" w:space="0" w:color="7E7E7E"/>
              <w:left w:val="single" w:sz="4" w:space="0" w:color="7E7E7E"/>
              <w:bottom w:val="single" w:sz="4" w:space="0" w:color="7E7E7E"/>
              <w:right w:val="single" w:sz="4" w:space="0" w:color="7E7E7E"/>
            </w:tcBorders>
          </w:tcPr>
          <w:p w:rsidR="006D1D8F" w:rsidRDefault="004157EB">
            <w:pPr>
              <w:spacing w:after="21" w:line="259" w:lineRule="auto"/>
              <w:ind w:left="10" w:firstLine="0"/>
              <w:jc w:val="left"/>
            </w:pPr>
            <w:r>
              <w:t xml:space="preserve">Городская инспекция </w:t>
            </w:r>
          </w:p>
          <w:p w:rsidR="006D1D8F" w:rsidRDefault="004157EB">
            <w:pPr>
              <w:spacing w:after="0" w:line="259" w:lineRule="auto"/>
              <w:ind w:left="10" w:firstLine="0"/>
            </w:pPr>
            <w:r>
              <w:t xml:space="preserve">безопасности дорожного движения </w:t>
            </w:r>
          </w:p>
        </w:tc>
        <w:tc>
          <w:tcPr>
            <w:tcW w:w="4117"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0" w:right="780" w:firstLine="0"/>
            </w:pPr>
            <w:r>
              <w:t xml:space="preserve">Проведение бесед с детьми по правилам дорожного движения , участие в выставках , смотрах конкурах, акциях . </w:t>
            </w:r>
          </w:p>
        </w:tc>
      </w:tr>
    </w:tbl>
    <w:p w:rsidR="006D1D8F" w:rsidRDefault="004157EB">
      <w:pPr>
        <w:spacing w:after="0" w:line="259" w:lineRule="auto"/>
        <w:ind w:left="10" w:right="374" w:hanging="10"/>
        <w:jc w:val="right"/>
      </w:pPr>
      <w:r>
        <w:rPr>
          <w:b/>
          <w:color w:val="000009"/>
          <w:sz w:val="28"/>
        </w:rPr>
        <w:t>2.6.</w:t>
      </w:r>
      <w:r>
        <w:rPr>
          <w:rFonts w:ascii="Arial" w:eastAsia="Arial" w:hAnsi="Arial" w:cs="Arial"/>
          <w:b/>
          <w:color w:val="000009"/>
          <w:sz w:val="28"/>
        </w:rPr>
        <w:t xml:space="preserve"> </w:t>
      </w:r>
      <w:r>
        <w:rPr>
          <w:b/>
          <w:color w:val="000009"/>
        </w:rPr>
        <w:t>Организация предметно-пространственной среды</w:t>
      </w:r>
      <w:r>
        <w:rPr>
          <w:b/>
        </w:rPr>
        <w:t xml:space="preserve"> </w:t>
      </w:r>
    </w:p>
    <w:p w:rsidR="006D1D8F" w:rsidRDefault="004157EB">
      <w:pPr>
        <w:spacing w:after="21"/>
        <w:ind w:left="991" w:right="910" w:firstLine="567"/>
      </w:pPr>
      <w:r>
        <w:t xml:space="preserve">Предметно-пространственная среда (далее ППС) отражает федеральную, региональную специфику, а также специфику МБ ДОУ № 16 и включает: </w:t>
      </w:r>
      <w:r>
        <w:rPr>
          <w:rFonts w:ascii="Wingdings" w:eastAsia="Wingdings" w:hAnsi="Wingdings" w:cs="Wingdings"/>
          <w:sz w:val="28"/>
        </w:rPr>
        <w:t></w:t>
      </w:r>
      <w:r>
        <w:rPr>
          <w:rFonts w:ascii="Arial" w:eastAsia="Arial" w:hAnsi="Arial" w:cs="Arial"/>
          <w:sz w:val="28"/>
        </w:rPr>
        <w:t xml:space="preserve"> </w:t>
      </w:r>
      <w:r>
        <w:t xml:space="preserve">оформление помещений; </w:t>
      </w:r>
      <w:r>
        <w:rPr>
          <w:rFonts w:ascii="Wingdings" w:eastAsia="Wingdings" w:hAnsi="Wingdings" w:cs="Wingdings"/>
          <w:sz w:val="28"/>
        </w:rPr>
        <w:t></w:t>
      </w:r>
      <w:r>
        <w:rPr>
          <w:rFonts w:ascii="Arial" w:eastAsia="Arial" w:hAnsi="Arial" w:cs="Arial"/>
          <w:sz w:val="28"/>
        </w:rPr>
        <w:t xml:space="preserve"> </w:t>
      </w:r>
      <w:r>
        <w:t xml:space="preserve">оборудование; </w:t>
      </w:r>
      <w:r>
        <w:rPr>
          <w:rFonts w:ascii="Wingdings" w:eastAsia="Wingdings" w:hAnsi="Wingdings" w:cs="Wingdings"/>
          <w:sz w:val="28"/>
        </w:rPr>
        <w:t></w:t>
      </w:r>
      <w:r>
        <w:rPr>
          <w:rFonts w:ascii="Arial" w:eastAsia="Arial" w:hAnsi="Arial" w:cs="Arial"/>
          <w:sz w:val="28"/>
        </w:rPr>
        <w:t xml:space="preserve"> </w:t>
      </w:r>
      <w:r>
        <w:t xml:space="preserve">игрушки. </w:t>
      </w:r>
    </w:p>
    <w:p w:rsidR="006D1D8F" w:rsidRDefault="004157EB">
      <w:pPr>
        <w:spacing w:after="0" w:line="335" w:lineRule="auto"/>
        <w:ind w:left="991" w:right="1012" w:firstLine="569"/>
      </w:pPr>
      <w:r>
        <w:t xml:space="preserve">ППС отражает ценности, на которых строится программа воспитания, и способствует их принятию и раскрытию ребенком. </w:t>
      </w:r>
    </w:p>
    <w:p w:rsidR="006D1D8F" w:rsidRDefault="004157EB">
      <w:pPr>
        <w:spacing w:after="2"/>
        <w:ind w:left="991" w:right="660" w:firstLine="567"/>
      </w:pPr>
      <w:r>
        <w:t xml:space="preserve">Среда  включает  знаки  и  символы  России,  Свердловской  области  области,  города Красноуральск. Отражает региональные, этнографические, конфессиональные и другие особенности социокультурных условий, в которых находится организация. </w:t>
      </w:r>
    </w:p>
    <w:p w:rsidR="006D1D8F" w:rsidRDefault="004157EB">
      <w:pPr>
        <w:spacing w:after="8"/>
        <w:ind w:left="991" w:right="605" w:firstLine="567"/>
      </w:pPr>
      <w:r>
        <w:t xml:space="preserve">Среда в детском саду экологична, природосообразна и безопасна. Обеспечивает ребенку возможность общения, игры и совместной деятельности. Отражает ценность семьи, людей разных поколений, радость общения с семьей. </w:t>
      </w:r>
    </w:p>
    <w:p w:rsidR="006D1D8F" w:rsidRDefault="004157EB">
      <w:pPr>
        <w:spacing w:after="0"/>
        <w:ind w:left="991" w:right="614" w:firstLine="567"/>
      </w:pPr>
      <w:r>
        <w:t xml:space="preserve">Среда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 Дает возможность посильного труда, а также отражает ценности труда в жизни человекаи государства (портреты членов семей воспитанников, героев труда, представителей профессий и пр.). Результаты труда ребенка могут быть отражены и </w:t>
      </w:r>
      <w:r>
        <w:lastRenderedPageBreak/>
        <w:t xml:space="preserve">сохранены в среде. Среда обеспечивает ребенку возможности для укрепления здоровья, раскрывает смысл здорового образа жизни, физической культуры и спорта. </w:t>
      </w:r>
    </w:p>
    <w:p w:rsidR="006D1D8F" w:rsidRDefault="004157EB">
      <w:pPr>
        <w:spacing w:after="25"/>
        <w:ind w:left="991" w:right="23" w:firstLine="512"/>
      </w:pPr>
      <w:r>
        <w:t>Среда предоставляет ребенку возможность погружения в культуру России, знакомства с особенностями региональной культурной традиции</w:t>
      </w:r>
      <w:r>
        <w:rPr>
          <w:b/>
        </w:rPr>
        <w:t xml:space="preserve">. </w:t>
      </w:r>
    </w:p>
    <w:p w:rsidR="006D1D8F" w:rsidRDefault="004157EB">
      <w:pPr>
        <w:ind w:left="991" w:right="615" w:firstLine="567"/>
      </w:pPr>
      <w:r>
        <w:t xml:space="preserve">Вся среда дошкольной организации гармонична и эстетически привлекательная. Наполняемость развивающей предметно-пространственной среды МБДОУ № 16 города Красноуральска обеспечивает целостность воспитательного процесса в рамках реализации программы воспитания: </w:t>
      </w:r>
    </w:p>
    <w:p w:rsidR="006D1D8F" w:rsidRDefault="004157EB" w:rsidP="004157EB">
      <w:pPr>
        <w:numPr>
          <w:ilvl w:val="0"/>
          <w:numId w:val="123"/>
        </w:numPr>
        <w:ind w:right="23" w:hanging="363"/>
      </w:pPr>
      <w:r>
        <w:t xml:space="preserve">подбор художественной литературы; </w:t>
      </w:r>
    </w:p>
    <w:p w:rsidR="006D1D8F" w:rsidRDefault="004157EB" w:rsidP="004157EB">
      <w:pPr>
        <w:numPr>
          <w:ilvl w:val="0"/>
          <w:numId w:val="123"/>
        </w:numPr>
        <w:spacing w:after="18"/>
        <w:ind w:right="23" w:hanging="363"/>
      </w:pPr>
      <w:r>
        <w:t xml:space="preserve">подбор видео и аудиоматериалов; </w:t>
      </w:r>
    </w:p>
    <w:p w:rsidR="006D1D8F" w:rsidRDefault="004157EB" w:rsidP="004157EB">
      <w:pPr>
        <w:numPr>
          <w:ilvl w:val="0"/>
          <w:numId w:val="123"/>
        </w:numPr>
        <w:spacing w:after="16"/>
        <w:ind w:right="23" w:hanging="363"/>
      </w:pPr>
      <w:r>
        <w:t xml:space="preserve">подбор </w:t>
      </w:r>
      <w:r>
        <w:tab/>
        <w:t xml:space="preserve">наглядно-демонстрационного </w:t>
      </w:r>
      <w:r>
        <w:tab/>
        <w:t xml:space="preserve">материала </w:t>
      </w:r>
      <w:r>
        <w:tab/>
        <w:t xml:space="preserve">(картины, </w:t>
      </w:r>
      <w:r>
        <w:tab/>
        <w:t xml:space="preserve">плакаты, тематические иллюстрации и т.п.); </w:t>
      </w:r>
    </w:p>
    <w:p w:rsidR="006D1D8F" w:rsidRDefault="004157EB" w:rsidP="004157EB">
      <w:pPr>
        <w:numPr>
          <w:ilvl w:val="0"/>
          <w:numId w:val="123"/>
        </w:numPr>
        <w:spacing w:after="9"/>
        <w:ind w:right="23" w:hanging="363"/>
      </w:pPr>
      <w:r>
        <w:t xml:space="preserve">наличие демонстрационных технических средств (проектор, экран, телевизор,ноутбук, колонки и т.п.); </w:t>
      </w:r>
    </w:p>
    <w:p w:rsidR="006D1D8F" w:rsidRDefault="004157EB" w:rsidP="004157EB">
      <w:pPr>
        <w:numPr>
          <w:ilvl w:val="0"/>
          <w:numId w:val="123"/>
        </w:numPr>
        <w:spacing w:after="10"/>
        <w:ind w:right="23" w:hanging="363"/>
      </w:pPr>
      <w:r>
        <w:t xml:space="preserve">подбор оборудования для организации игровой деятельности (атрибуты длясюжетноролевых, театральных, дидактических игр); </w:t>
      </w:r>
    </w:p>
    <w:p w:rsidR="006D1D8F" w:rsidRDefault="004157EB" w:rsidP="004157EB">
      <w:pPr>
        <w:numPr>
          <w:ilvl w:val="0"/>
          <w:numId w:val="123"/>
        </w:numPr>
        <w:spacing w:after="19"/>
        <w:ind w:right="23" w:hanging="363"/>
      </w:pPr>
      <w:r>
        <w:t xml:space="preserve">подбор </w:t>
      </w:r>
      <w:r>
        <w:tab/>
        <w:t xml:space="preserve">оборудования </w:t>
      </w:r>
      <w:r>
        <w:tab/>
        <w:t xml:space="preserve">для </w:t>
      </w:r>
      <w:r>
        <w:tab/>
        <w:t xml:space="preserve">организации </w:t>
      </w:r>
      <w:r>
        <w:tab/>
        <w:t xml:space="preserve">детской </w:t>
      </w:r>
      <w:r>
        <w:tab/>
        <w:t xml:space="preserve">трудовой </w:t>
      </w:r>
      <w:r>
        <w:tab/>
        <w:t xml:space="preserve">деятельности </w:t>
      </w:r>
    </w:p>
    <w:p w:rsidR="006D1D8F" w:rsidRDefault="004157EB">
      <w:pPr>
        <w:spacing w:after="12"/>
        <w:ind w:left="1421" w:right="23"/>
      </w:pPr>
      <w:r>
        <w:t xml:space="preserve">(самообслуживание, бытовой труд, ручной труд). </w:t>
      </w:r>
    </w:p>
    <w:p w:rsidR="006D1D8F" w:rsidRDefault="004157EB">
      <w:pPr>
        <w:spacing w:after="0"/>
        <w:ind w:left="991" w:right="610" w:firstLine="567"/>
      </w:pPr>
      <w:r>
        <w:t xml:space="preserve">В группах создана полноценная развивающая предметно-пространственная среда, соответствующая возрастным особенностям воспитанников, эстетическим и гигиеническим требованиям. В групповых помещениях мебель стандартная,соответствует ростовым показателям. У каждого ребенка имеется индивидуальный шкаф для раздевания, ячейка для полотенца, кровать. Группы постепенно пополняются современным игровым оборудованием, современными информационными стендами. РППС всех помещений достаточно насыщена, </w:t>
      </w:r>
    </w:p>
    <w:p w:rsidR="006D1D8F" w:rsidRDefault="004157EB">
      <w:pPr>
        <w:spacing w:after="0" w:line="259" w:lineRule="auto"/>
        <w:ind w:left="0" w:firstLine="0"/>
        <w:jc w:val="left"/>
      </w:pPr>
      <w:r>
        <w:t xml:space="preserve"> </w:t>
      </w:r>
    </w:p>
    <w:p w:rsidR="006D1D8F" w:rsidRDefault="004157EB">
      <w:pPr>
        <w:ind w:left="991" w:right="624"/>
      </w:pPr>
      <w:r>
        <w:t xml:space="preserve">выдержана мера «необходимого и достаточного» для каждого вида деятельности, стимулируют процесс развития и саморазвития, социализации и коррекциивоспитанников. В детском саду не только уютно, красиво, удобно и комфортно детям, но и созданная развивающая среда открывает нашим воспитанникам весь </w:t>
      </w:r>
    </w:p>
    <w:p w:rsidR="006D1D8F" w:rsidRDefault="004157EB">
      <w:pPr>
        <w:spacing w:after="7"/>
        <w:ind w:left="991" w:right="23"/>
      </w:pPr>
      <w:r>
        <w:t xml:space="preserve">спектр возможностей, направляет усилия детей на эффективное использование отдельных ее элементов. </w:t>
      </w:r>
    </w:p>
    <w:p w:rsidR="006D1D8F" w:rsidRDefault="004157EB">
      <w:pPr>
        <w:spacing w:after="7"/>
        <w:ind w:left="991" w:right="23" w:firstLine="567"/>
      </w:pPr>
      <w:r>
        <w:t xml:space="preserve">Состояние материальной и технической базы учреждения обеспечивает реализацию основной общеобразовательной – образовательной программы дошкольного образования и Программы воспитания детей дошкольного возраста, обеспечивает организацию жизни детей в образовательном учреждении, способствует сохранению и укреплению здоровья дошкольников. </w:t>
      </w:r>
    </w:p>
    <w:p w:rsidR="006D1D8F" w:rsidRDefault="004157EB">
      <w:pPr>
        <w:spacing w:after="11"/>
        <w:ind w:left="991" w:right="604" w:firstLine="567"/>
      </w:pPr>
      <w:r>
        <w:t xml:space="preserve">В помещении детского сада есть дополнительные помещения для работы с детьми, предназначенные для поочередного использования всеми или несколькимидетскими группами (музыкальный зал, физкультурный зал, кабинет педагога- психолога, кабинет учителя – логопеда, а также сопутствующие помещения (медицинского назначения, пищеблока, прачечной) и служебно-бытовые помещения для персонала. </w:t>
      </w:r>
    </w:p>
    <w:p w:rsidR="006D1D8F" w:rsidRDefault="004157EB">
      <w:pPr>
        <w:spacing w:after="0"/>
        <w:ind w:left="991" w:right="630" w:firstLine="567"/>
      </w:pPr>
      <w:r>
        <w:t xml:space="preserve">Развивающая – предметно пространственная среда полностью соответствует требованиям ФГОС ДО и учитываются все принципы ее построения: содержательно насыщена, трансформируема, полифункциональна, вариативна, доступна и безопасна. </w:t>
      </w:r>
    </w:p>
    <w:p w:rsidR="006D1D8F" w:rsidRDefault="004157EB">
      <w:pPr>
        <w:spacing w:after="9"/>
        <w:ind w:left="991" w:right="23" w:firstLine="567"/>
      </w:pPr>
      <w:r>
        <w:t xml:space="preserve">Перечень конкретных позиций (пособий и атрибутов) </w:t>
      </w:r>
      <w:r>
        <w:rPr>
          <w:b/>
        </w:rPr>
        <w:t xml:space="preserve">из Федеральной образовательной программы </w:t>
      </w:r>
      <w:r>
        <w:t xml:space="preserve">(стр.187, 29.3.6.), которые имеются в МБДОУ № 16: </w:t>
      </w:r>
    </w:p>
    <w:p w:rsidR="006D1D8F" w:rsidRDefault="004157EB">
      <w:pPr>
        <w:spacing w:after="4" w:line="303" w:lineRule="auto"/>
        <w:ind w:left="1272" w:right="377"/>
        <w:jc w:val="left"/>
      </w:pPr>
      <w:r>
        <w:lastRenderedPageBreak/>
        <w:t xml:space="preserve">Предметно-пространственная </w:t>
      </w:r>
      <w:r>
        <w:tab/>
        <w:t xml:space="preserve">среда </w:t>
      </w:r>
      <w:r>
        <w:tab/>
        <w:t xml:space="preserve">(далее </w:t>
      </w:r>
      <w:r>
        <w:tab/>
        <w:t xml:space="preserve">– </w:t>
      </w:r>
      <w:r>
        <w:tab/>
        <w:t xml:space="preserve">ППС) </w:t>
      </w:r>
      <w:r>
        <w:tab/>
        <w:t xml:space="preserve">отражает </w:t>
      </w:r>
      <w:r>
        <w:tab/>
        <w:t xml:space="preserve">федеральную, региональную специфику, а также специфику МБДОУ, ценности, на которых строится программа воспитания, способствует их принятию и раскрытию ребенком. </w:t>
      </w:r>
    </w:p>
    <w:p w:rsidR="006D1D8F" w:rsidRDefault="004157EB">
      <w:pPr>
        <w:spacing w:after="5" w:line="271" w:lineRule="auto"/>
        <w:ind w:left="749" w:right="12" w:hanging="10"/>
      </w:pPr>
      <w:r>
        <w:rPr>
          <w:b/>
        </w:rPr>
        <w:t xml:space="preserve">ППС включает: </w:t>
      </w:r>
    </w:p>
    <w:p w:rsidR="006D1D8F" w:rsidRDefault="004157EB" w:rsidP="004157EB">
      <w:pPr>
        <w:numPr>
          <w:ilvl w:val="0"/>
          <w:numId w:val="124"/>
        </w:numPr>
        <w:spacing w:after="8"/>
        <w:ind w:right="975" w:hanging="199"/>
      </w:pPr>
      <w:r>
        <w:t xml:space="preserve">иоформление помещений МБДОУ; </w:t>
      </w:r>
    </w:p>
    <w:p w:rsidR="006D1D8F" w:rsidRDefault="004157EB" w:rsidP="004157EB">
      <w:pPr>
        <w:numPr>
          <w:ilvl w:val="0"/>
          <w:numId w:val="124"/>
        </w:numPr>
        <w:spacing w:after="9"/>
        <w:ind w:right="975" w:hanging="199"/>
      </w:pPr>
      <w:r>
        <w:t xml:space="preserve">оборудование; </w:t>
      </w:r>
    </w:p>
    <w:p w:rsidR="006D1D8F" w:rsidRDefault="004157EB" w:rsidP="004157EB">
      <w:pPr>
        <w:numPr>
          <w:ilvl w:val="0"/>
          <w:numId w:val="124"/>
        </w:numPr>
        <w:spacing w:after="20"/>
        <w:ind w:right="975" w:hanging="199"/>
      </w:pPr>
      <w:r>
        <w:t xml:space="preserve">игрушки, пособия, материалы. </w:t>
      </w:r>
      <w:r>
        <w:rPr>
          <w:b/>
        </w:rPr>
        <w:t xml:space="preserve">ППС обеспечивает: </w:t>
      </w:r>
    </w:p>
    <w:p w:rsidR="006D1D8F" w:rsidRDefault="004157EB" w:rsidP="004157EB">
      <w:pPr>
        <w:numPr>
          <w:ilvl w:val="0"/>
          <w:numId w:val="124"/>
        </w:numPr>
        <w:spacing w:after="10"/>
        <w:ind w:right="975" w:hanging="199"/>
      </w:pPr>
      <w:r>
        <w:t xml:space="preserve">максимальную реализацию Программы воспитания; </w:t>
      </w:r>
    </w:p>
    <w:p w:rsidR="006D1D8F" w:rsidRDefault="004157EB" w:rsidP="004157EB">
      <w:pPr>
        <w:numPr>
          <w:ilvl w:val="0"/>
          <w:numId w:val="124"/>
        </w:numPr>
        <w:spacing w:after="69"/>
        <w:ind w:right="975" w:hanging="199"/>
      </w:pPr>
      <w:r>
        <w:t xml:space="preserve">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 в т.ч. детей с ОВЗ и детей - инвалидов; </w:t>
      </w:r>
    </w:p>
    <w:p w:rsidR="006D1D8F" w:rsidRDefault="004157EB" w:rsidP="004157EB">
      <w:pPr>
        <w:numPr>
          <w:ilvl w:val="0"/>
          <w:numId w:val="124"/>
        </w:numPr>
        <w:spacing w:after="4" w:line="303" w:lineRule="auto"/>
        <w:ind w:right="975" w:hanging="199"/>
      </w:pPr>
      <w:r>
        <w:t xml:space="preserve">учет </w:t>
      </w:r>
      <w:r>
        <w:tab/>
        <w:t xml:space="preserve">национально-культурных, </w:t>
      </w:r>
      <w:r>
        <w:tab/>
        <w:t xml:space="preserve">климатических </w:t>
      </w:r>
      <w:r>
        <w:tab/>
        <w:t xml:space="preserve">условий, </w:t>
      </w:r>
      <w:r>
        <w:tab/>
        <w:t xml:space="preserve">в </w:t>
      </w:r>
      <w:r>
        <w:tab/>
        <w:t>которых осуществляется образовательная деятельность; -</w:t>
      </w:r>
      <w:r>
        <w:rPr>
          <w:rFonts w:ascii="Arial" w:eastAsia="Arial" w:hAnsi="Arial" w:cs="Arial"/>
        </w:rPr>
        <w:t xml:space="preserve"> </w:t>
      </w:r>
      <w:r>
        <w:t xml:space="preserve">учет возрастных особенностей детей. </w:t>
      </w:r>
    </w:p>
    <w:p w:rsidR="006D1D8F" w:rsidRDefault="004157EB" w:rsidP="004157EB">
      <w:pPr>
        <w:numPr>
          <w:ilvl w:val="0"/>
          <w:numId w:val="124"/>
        </w:numPr>
        <w:spacing w:after="10"/>
        <w:ind w:right="975" w:hanging="199"/>
      </w:pPr>
      <w:r>
        <w:t xml:space="preserve">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w:t>
      </w:r>
    </w:p>
    <w:p w:rsidR="006D1D8F" w:rsidRDefault="004157EB">
      <w:pPr>
        <w:spacing w:after="10"/>
        <w:ind w:left="1272" w:right="23"/>
      </w:pPr>
      <w:r>
        <w:t xml:space="preserve">-возможности для укрепления здоровья, раскрывает смысл здорового образа жизни, физической культуры и спорта; </w:t>
      </w:r>
    </w:p>
    <w:p w:rsidR="006D1D8F" w:rsidRDefault="004157EB">
      <w:pPr>
        <w:spacing w:after="14"/>
        <w:ind w:left="1272" w:right="23"/>
      </w:pPr>
      <w:r>
        <w:t xml:space="preserve">-погружения в культуру России, знакомства с особенностями региональной культурной традиции; </w:t>
      </w:r>
    </w:p>
    <w:p w:rsidR="006D1D8F" w:rsidRDefault="004157EB" w:rsidP="004157EB">
      <w:pPr>
        <w:numPr>
          <w:ilvl w:val="0"/>
          <w:numId w:val="124"/>
        </w:numPr>
        <w:spacing w:after="4" w:line="303" w:lineRule="auto"/>
        <w:ind w:right="975" w:hanging="199"/>
      </w:pPr>
      <w:r>
        <w:t xml:space="preserve">возможность </w:t>
      </w:r>
      <w:r>
        <w:tab/>
        <w:t xml:space="preserve">познавательного </w:t>
      </w:r>
      <w:r>
        <w:tab/>
        <w:t xml:space="preserve">развития, </w:t>
      </w:r>
      <w:r>
        <w:tab/>
        <w:t xml:space="preserve">экспериментирования, </w:t>
      </w:r>
      <w:r>
        <w:tab/>
        <w:t xml:space="preserve">освоения </w:t>
      </w:r>
      <w:r>
        <w:tab/>
        <w:t xml:space="preserve">новых технологий, раскрывает красоту знаний, необходимость научного познания, формирует научную картину мира. </w:t>
      </w:r>
      <w:r>
        <w:rPr>
          <w:b/>
        </w:rPr>
        <w:t xml:space="preserve">ППС отражает: </w:t>
      </w:r>
    </w:p>
    <w:p w:rsidR="006D1D8F" w:rsidRDefault="004157EB" w:rsidP="004157EB">
      <w:pPr>
        <w:numPr>
          <w:ilvl w:val="0"/>
          <w:numId w:val="124"/>
        </w:numPr>
        <w:spacing w:after="4" w:line="303" w:lineRule="auto"/>
        <w:ind w:right="975" w:hanging="199"/>
      </w:pPr>
      <w:r>
        <w:t xml:space="preserve">ценности, на которых строится Программа воспитания, способствует их принятию и раскрытию ребенком; </w:t>
      </w:r>
      <w:r>
        <w:rPr>
          <w:b/>
        </w:rPr>
        <w:t xml:space="preserve">ППС включает: </w:t>
      </w:r>
    </w:p>
    <w:p w:rsidR="006D1D8F" w:rsidRDefault="004157EB" w:rsidP="004157EB">
      <w:pPr>
        <w:numPr>
          <w:ilvl w:val="0"/>
          <w:numId w:val="124"/>
        </w:numPr>
        <w:spacing w:after="8"/>
        <w:ind w:right="975" w:hanging="199"/>
      </w:pPr>
      <w:r>
        <w:t xml:space="preserve">знаки и символы государства, региона, города и организации; </w:t>
      </w:r>
    </w:p>
    <w:p w:rsidR="006D1D8F" w:rsidRDefault="004157EB" w:rsidP="004157EB">
      <w:pPr>
        <w:numPr>
          <w:ilvl w:val="0"/>
          <w:numId w:val="124"/>
        </w:numPr>
        <w:spacing w:after="16"/>
        <w:ind w:right="975" w:hanging="199"/>
      </w:pPr>
      <w:r>
        <w:t xml:space="preserve">региональные, </w:t>
      </w:r>
      <w:r>
        <w:tab/>
        <w:t xml:space="preserve">этнографические, </w:t>
      </w:r>
      <w:r>
        <w:tab/>
        <w:t xml:space="preserve">конфессиональные </w:t>
      </w:r>
      <w:r>
        <w:tab/>
        <w:t xml:space="preserve">и </w:t>
      </w:r>
      <w:r>
        <w:tab/>
        <w:t xml:space="preserve">другие </w:t>
      </w:r>
      <w:r>
        <w:tab/>
        <w:t xml:space="preserve">особенности социокультурных условий, в которых находится МАДОУ; </w:t>
      </w:r>
    </w:p>
    <w:p w:rsidR="006D1D8F" w:rsidRDefault="004157EB" w:rsidP="004157EB">
      <w:pPr>
        <w:numPr>
          <w:ilvl w:val="0"/>
          <w:numId w:val="124"/>
        </w:numPr>
        <w:spacing w:after="8"/>
        <w:ind w:right="975" w:hanging="199"/>
      </w:pPr>
      <w:r>
        <w:t>ценность семьи, людей разных поколений, радость общения с семьей; -</w:t>
      </w:r>
      <w:r>
        <w:rPr>
          <w:rFonts w:ascii="Arial" w:eastAsia="Arial" w:hAnsi="Arial" w:cs="Arial"/>
        </w:rPr>
        <w:t xml:space="preserve"> </w:t>
      </w:r>
      <w:r>
        <w:t xml:space="preserve">результаты труда ребенка, которые сохранены в среде. </w:t>
      </w:r>
    </w:p>
    <w:p w:rsidR="006D1D8F" w:rsidRDefault="004157EB">
      <w:pPr>
        <w:spacing w:after="17"/>
        <w:ind w:left="1978" w:right="23"/>
      </w:pPr>
      <w:r>
        <w:t xml:space="preserve">В групповых ячейках созданы </w:t>
      </w:r>
      <w:r>
        <w:rPr>
          <w:b/>
        </w:rPr>
        <w:t xml:space="preserve">центры детской активности: </w:t>
      </w:r>
    </w:p>
    <w:p w:rsidR="006D1D8F" w:rsidRDefault="004157EB" w:rsidP="004157EB">
      <w:pPr>
        <w:numPr>
          <w:ilvl w:val="0"/>
          <w:numId w:val="124"/>
        </w:numPr>
        <w:spacing w:after="23"/>
        <w:ind w:right="975" w:hanging="199"/>
      </w:pPr>
      <w:r>
        <w:rPr>
          <w:b/>
        </w:rPr>
        <w:t xml:space="preserve">«Центр экспериментирования», «Центр природы», «Центр развития речи и грамоты» </w:t>
      </w:r>
      <w:r>
        <w:t xml:space="preserve">обеспечивают решение задач познавательного и речевого развития (развивающие и логические игры, речевые игры, игры с буквами, звуками и слогами; опыты и эксперименты); </w:t>
      </w:r>
    </w:p>
    <w:p w:rsidR="006D1D8F" w:rsidRDefault="004157EB" w:rsidP="004157EB">
      <w:pPr>
        <w:numPr>
          <w:ilvl w:val="0"/>
          <w:numId w:val="124"/>
        </w:numPr>
        <w:spacing w:after="16"/>
        <w:ind w:right="975" w:hanging="199"/>
      </w:pPr>
      <w:r>
        <w:rPr>
          <w:b/>
        </w:rPr>
        <w:t xml:space="preserve">«Центр творчества» </w:t>
      </w:r>
      <w:r>
        <w:t xml:space="preserve">обеспечивает решение задач активизации творчества детей (режиссерские </w:t>
      </w:r>
      <w:r>
        <w:tab/>
        <w:t xml:space="preserve">и </w:t>
      </w:r>
      <w:r>
        <w:tab/>
        <w:t xml:space="preserve">театрализованные, </w:t>
      </w:r>
      <w:r>
        <w:tab/>
        <w:t xml:space="preserve">музыкальные </w:t>
      </w:r>
      <w:r>
        <w:tab/>
        <w:t xml:space="preserve">игры </w:t>
      </w:r>
      <w:r>
        <w:tab/>
        <w:t xml:space="preserve">и </w:t>
      </w:r>
      <w:r>
        <w:tab/>
        <w:t xml:space="preserve">импровизации, </w:t>
      </w:r>
    </w:p>
    <w:p w:rsidR="006D1D8F" w:rsidRDefault="004157EB">
      <w:pPr>
        <w:spacing w:after="27"/>
        <w:ind w:left="1311" w:right="23"/>
      </w:pPr>
      <w:r>
        <w:t xml:space="preserve">художественно- речевая и изобразительная деятельность); </w:t>
      </w:r>
    </w:p>
    <w:p w:rsidR="006D1D8F" w:rsidRDefault="004157EB" w:rsidP="004157EB">
      <w:pPr>
        <w:numPr>
          <w:ilvl w:val="0"/>
          <w:numId w:val="124"/>
        </w:numPr>
        <w:spacing w:after="5" w:line="271" w:lineRule="auto"/>
        <w:ind w:right="975" w:hanging="199"/>
      </w:pPr>
      <w:r>
        <w:rPr>
          <w:b/>
        </w:rPr>
        <w:t xml:space="preserve">«Центр сюжетно-ролевых игр» и «Центр строительно-конструктивных игр», </w:t>
      </w:r>
    </w:p>
    <w:p w:rsidR="006D1D8F" w:rsidRDefault="004157EB">
      <w:pPr>
        <w:spacing w:after="13"/>
        <w:ind w:left="1272" w:right="23"/>
      </w:pPr>
      <w:r>
        <w:t xml:space="preserve">обеспечивающий организацию самостоятельных сюжетно-ролевых игр; </w:t>
      </w:r>
    </w:p>
    <w:p w:rsidR="006D1D8F" w:rsidRDefault="004157EB" w:rsidP="004157EB">
      <w:pPr>
        <w:numPr>
          <w:ilvl w:val="0"/>
          <w:numId w:val="124"/>
        </w:numPr>
        <w:spacing w:after="16"/>
        <w:ind w:right="975" w:hanging="199"/>
      </w:pPr>
      <w:r>
        <w:rPr>
          <w:b/>
        </w:rPr>
        <w:t xml:space="preserve">«Физкультурно-оздоровительный центр», </w:t>
      </w:r>
      <w:r>
        <w:t xml:space="preserve">обеспечивающий двигательную активность и организацию здоровьесберегающей деятельности детей; </w:t>
      </w:r>
    </w:p>
    <w:p w:rsidR="006D1D8F" w:rsidRDefault="004157EB" w:rsidP="004157EB">
      <w:pPr>
        <w:numPr>
          <w:ilvl w:val="0"/>
          <w:numId w:val="124"/>
        </w:numPr>
        <w:spacing w:after="0"/>
        <w:ind w:right="975" w:hanging="199"/>
      </w:pPr>
      <w:r>
        <w:rPr>
          <w:b/>
        </w:rPr>
        <w:t>«Центр Патриотического воспитания (краеведения)»</w:t>
      </w:r>
      <w:r>
        <w:t xml:space="preserve">, обеспечивает приобщение детей дошкольного возраста к историческим и природным особенностям родного края, города, </w:t>
      </w:r>
      <w:r>
        <w:lastRenderedPageBreak/>
        <w:t xml:space="preserve">района, ДОО, семьи, расширение краеведческих представлений детей, накопление познавательного опыта. </w:t>
      </w:r>
    </w:p>
    <w:p w:rsidR="006D1D8F" w:rsidRDefault="004157EB">
      <w:pPr>
        <w:spacing w:after="0"/>
        <w:ind w:left="1272" w:right="880" w:firstLine="706"/>
      </w:pPr>
      <w:r>
        <w:t xml:space="preserve">Каждый из центров активности содержит элементы, знаки и символы государства, региона, города и ДОО, образцы русских и других национальностей костюмов, наглядный материал: альбомы, картины, фотоиллюстрации и др., предметы народно- прикладного искусства, быта, детскую художественную литературу. </w:t>
      </w:r>
    </w:p>
    <w:p w:rsidR="006D1D8F" w:rsidRDefault="004157EB">
      <w:pPr>
        <w:spacing w:after="15"/>
        <w:ind w:left="1272" w:right="23" w:firstLine="706"/>
      </w:pPr>
      <w:r>
        <w:t xml:space="preserve">Другие помещения ДОО также отражают ценности, на которых ориентирована Программа воспитания: </w:t>
      </w:r>
    </w:p>
    <w:p w:rsidR="006D1D8F" w:rsidRDefault="004157EB" w:rsidP="004157EB">
      <w:pPr>
        <w:numPr>
          <w:ilvl w:val="0"/>
          <w:numId w:val="124"/>
        </w:numPr>
        <w:spacing w:after="15"/>
        <w:ind w:right="975" w:hanging="199"/>
      </w:pPr>
      <w:r>
        <w:rPr>
          <w:b/>
        </w:rPr>
        <w:t xml:space="preserve">музыкальный зал/спортивный зал </w:t>
      </w:r>
      <w:r>
        <w:t xml:space="preserve">- проведение событий, праздников, мероприятий, досугов во всех возрастных группах ДОУ, просмотр видеоматериалов, организация выставок; проведение физкультурных занятий, праздников, соревнований во всех возрастных группах ДОУ, проведение индивидуальной и подгрупповой работы по физическому развитию, проведение занятий по профилактике ОДА (ЛФК); проведение ежедневных физкультурных занятий, организация соревнований, спортивных праздников, развлечений, </w:t>
      </w:r>
    </w:p>
    <w:p w:rsidR="006D1D8F" w:rsidRDefault="004157EB">
      <w:pPr>
        <w:spacing w:after="14"/>
        <w:ind w:left="1311" w:right="23"/>
      </w:pPr>
      <w:r>
        <w:t xml:space="preserve">квестов; </w:t>
      </w:r>
    </w:p>
    <w:p w:rsidR="006D1D8F" w:rsidRDefault="004157EB">
      <w:pPr>
        <w:spacing w:after="16"/>
        <w:ind w:left="1128" w:right="1370"/>
      </w:pPr>
      <w:r>
        <w:rPr>
          <w:b/>
        </w:rPr>
        <w:t xml:space="preserve">на базе МБДОУ создана детская библиотека </w:t>
      </w:r>
      <w:r>
        <w:t xml:space="preserve">- знакомство с книжной культурой, проведение выставок, досуговых мероприятий (библиотечный час, кружок юных книголюбов); </w:t>
      </w:r>
    </w:p>
    <w:p w:rsidR="006D1D8F" w:rsidRDefault="004157EB" w:rsidP="004157EB">
      <w:pPr>
        <w:numPr>
          <w:ilvl w:val="0"/>
          <w:numId w:val="124"/>
        </w:numPr>
        <w:spacing w:after="18"/>
        <w:ind w:right="975" w:hanging="199"/>
      </w:pPr>
      <w:r>
        <w:rPr>
          <w:b/>
        </w:rPr>
        <w:t xml:space="preserve">методический кабинет </w:t>
      </w:r>
      <w:r>
        <w:t xml:space="preserve">- проведение методических мероприятий, подготовка педагогов к мероприятиям, организация методических выставок, читательских и зрительских конференций. </w:t>
      </w:r>
    </w:p>
    <w:p w:rsidR="006D1D8F" w:rsidRDefault="004157EB" w:rsidP="004157EB">
      <w:pPr>
        <w:numPr>
          <w:ilvl w:val="0"/>
          <w:numId w:val="124"/>
        </w:numPr>
        <w:spacing w:after="14"/>
        <w:ind w:right="975" w:hanging="199"/>
      </w:pPr>
      <w:r>
        <w:rPr>
          <w:b/>
        </w:rPr>
        <w:t xml:space="preserve">коридоры ДОУ </w:t>
      </w:r>
      <w:r>
        <w:t xml:space="preserve">воспитывающая среда, включает информационно- просветительскую работу с сотрудниками ДОУ и родителями. В коридорах, холлах и лестничных маршах ДОО располагаются различные </w:t>
      </w:r>
      <w:r>
        <w:rPr>
          <w:b/>
        </w:rPr>
        <w:t>тематические экспозиции</w:t>
      </w:r>
      <w:r>
        <w:t xml:space="preserve">, </w:t>
      </w:r>
      <w:r>
        <w:rPr>
          <w:b/>
        </w:rPr>
        <w:t xml:space="preserve">выставки, тематические коллажи, информационно-демонстрационные стенды, плакаты и т.д., </w:t>
      </w:r>
      <w:r>
        <w:t xml:space="preserve">обеспечивающие познавательную активность дошкольников, возможность самовыражения каждого ребенка; </w:t>
      </w:r>
    </w:p>
    <w:p w:rsidR="006D1D8F" w:rsidRDefault="004157EB" w:rsidP="004157EB">
      <w:pPr>
        <w:numPr>
          <w:ilvl w:val="0"/>
          <w:numId w:val="124"/>
        </w:numPr>
        <w:spacing w:after="14"/>
        <w:ind w:right="975" w:hanging="199"/>
      </w:pPr>
      <w:r>
        <w:t xml:space="preserve">специально-созданные </w:t>
      </w:r>
      <w:r>
        <w:rPr>
          <w:b/>
        </w:rPr>
        <w:t xml:space="preserve">мини-среды, </w:t>
      </w:r>
      <w:r>
        <w:t xml:space="preserve">позволяющие детям реализовывать собственные интересы, потребности и инициативы: </w:t>
      </w:r>
    </w:p>
    <w:p w:rsidR="006D1D8F" w:rsidRDefault="004157EB" w:rsidP="004157EB">
      <w:pPr>
        <w:numPr>
          <w:ilvl w:val="0"/>
          <w:numId w:val="124"/>
        </w:numPr>
        <w:spacing w:after="0"/>
        <w:ind w:right="975" w:hanging="199"/>
      </w:pPr>
      <w:r>
        <w:rPr>
          <w:b/>
        </w:rPr>
        <w:t xml:space="preserve">прогулочные участки и территория МБДОУ </w:t>
      </w:r>
      <w:r>
        <w:t xml:space="preserve">– организация тематических прогулок, выставок, наблюдения, игровая деятельность, экспериментальная и трудовая, самостоятельная двигательная деятельности. </w:t>
      </w:r>
    </w:p>
    <w:p w:rsidR="006D1D8F" w:rsidRDefault="004157EB">
      <w:pPr>
        <w:spacing w:after="13"/>
        <w:ind w:left="1272" w:right="23" w:firstLine="706"/>
      </w:pPr>
      <w:r>
        <w:t xml:space="preserve">На территории МБДОУ имеются групповые прогулочные площадки и комплекс развивающих площадок для организации разнообразной детской деятельности: </w:t>
      </w:r>
    </w:p>
    <w:p w:rsidR="006D1D8F" w:rsidRDefault="004157EB" w:rsidP="004157EB">
      <w:pPr>
        <w:numPr>
          <w:ilvl w:val="0"/>
          <w:numId w:val="124"/>
        </w:numPr>
        <w:spacing w:after="8"/>
        <w:ind w:right="975" w:hanging="199"/>
      </w:pPr>
      <w:r>
        <w:rPr>
          <w:b/>
        </w:rPr>
        <w:t xml:space="preserve">«Стадион Крепыш» </w:t>
      </w:r>
      <w:r>
        <w:t xml:space="preserve">оснащен футбольным полем с современным, безопасным покрытием, коррекционной «Дорожкой здоровья»; нестандартным спортивным оборудованием. Выделены: спортивная зона; площадка для спортивных игр, туристическая зона; стенды «ГТО дошкольник тоже может», «Вперед, к Универсиаде!»; пьедестал; флагштоки, флаги (по количеству групп). </w:t>
      </w:r>
    </w:p>
    <w:p w:rsidR="006D1D8F" w:rsidRDefault="004157EB">
      <w:pPr>
        <w:spacing w:after="6"/>
        <w:ind w:left="1272" w:right="23"/>
      </w:pPr>
      <w:r>
        <w:t xml:space="preserve">На территории ДОУ разбиты, обустроены </w:t>
      </w:r>
      <w:r>
        <w:rPr>
          <w:b/>
        </w:rPr>
        <w:t xml:space="preserve">экологические объекты: </w:t>
      </w:r>
      <w:r>
        <w:t xml:space="preserve">водоём; клумбы «Дружат на планете взрослые и дети»; арт - фотозона «Я люблю детский сад»; </w:t>
      </w:r>
    </w:p>
    <w:p w:rsidR="006D1D8F" w:rsidRDefault="004157EB">
      <w:pPr>
        <w:spacing w:after="8"/>
        <w:ind w:left="1272" w:right="23"/>
      </w:pPr>
      <w:r>
        <w:rPr>
          <w:b/>
        </w:rPr>
        <w:t xml:space="preserve">-«Метиостанция, которая </w:t>
      </w:r>
      <w:r>
        <w:t>оборудована столиком для экспериментов и заполнения дневника наблюдений.) Стендом для фиксирования показателей приборов</w:t>
      </w:r>
      <w:r>
        <w:rPr>
          <w:color w:val="313131"/>
        </w:rPr>
        <w:t>.</w:t>
      </w:r>
      <w:r>
        <w:t xml:space="preserve"> </w:t>
      </w:r>
    </w:p>
    <w:p w:rsidR="006D1D8F" w:rsidRDefault="004157EB">
      <w:pPr>
        <w:spacing w:after="11"/>
        <w:ind w:left="1272" w:right="888"/>
      </w:pPr>
      <w:r>
        <w:t xml:space="preserve">Особую актуальность РППС на территории ДОО приобретает в летний оздоровительный период, когда вся деятельность воспитанников проводится преимущественно на свежем </w:t>
      </w:r>
      <w:r>
        <w:lastRenderedPageBreak/>
        <w:t xml:space="preserve">воздухе, поэтому альтернативой групповым центрам активности стали, развивающие площадки на территории детского сада. </w:t>
      </w:r>
    </w:p>
    <w:p w:rsidR="006D1D8F" w:rsidRDefault="004157EB">
      <w:pPr>
        <w:ind w:left="1272" w:right="23"/>
      </w:pPr>
      <w:r>
        <w:t xml:space="preserve">Таким образом, ППС МБДОУ является экологичной, природосообразной и безопасной. </w:t>
      </w:r>
    </w:p>
    <w:p w:rsidR="006D1D8F" w:rsidRDefault="004157EB">
      <w:pPr>
        <w:spacing w:after="0" w:line="259" w:lineRule="auto"/>
        <w:ind w:left="0" w:firstLine="0"/>
      </w:pPr>
      <w:r>
        <w:rPr>
          <w:sz w:val="2"/>
        </w:rPr>
        <w:t xml:space="preserve"> </w:t>
      </w:r>
    </w:p>
    <w:tbl>
      <w:tblPr>
        <w:tblStyle w:val="TableGrid"/>
        <w:tblW w:w="10210" w:type="dxa"/>
        <w:tblInd w:w="595" w:type="dxa"/>
        <w:tblCellMar>
          <w:right w:w="10" w:type="dxa"/>
        </w:tblCellMar>
        <w:tblLook w:val="04A0" w:firstRow="1" w:lastRow="0" w:firstColumn="1" w:lastColumn="0" w:noHBand="0" w:noVBand="1"/>
      </w:tblPr>
      <w:tblGrid>
        <w:gridCol w:w="3241"/>
        <w:gridCol w:w="550"/>
        <w:gridCol w:w="6419"/>
      </w:tblGrid>
      <w:tr w:rsidR="006D1D8F">
        <w:trPr>
          <w:trHeight w:val="528"/>
        </w:trPr>
        <w:tc>
          <w:tcPr>
            <w:tcW w:w="32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22" w:firstLine="0"/>
              <w:jc w:val="left"/>
            </w:pPr>
            <w:r>
              <w:rPr>
                <w:b/>
              </w:rPr>
              <w:t xml:space="preserve">Компоненты среды </w:t>
            </w:r>
          </w:p>
        </w:tc>
        <w:tc>
          <w:tcPr>
            <w:tcW w:w="550"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6419" w:type="dxa"/>
            <w:tcBorders>
              <w:top w:val="single" w:sz="4" w:space="0" w:color="000000"/>
              <w:left w:val="nil"/>
              <w:bottom w:val="single" w:sz="4" w:space="0" w:color="000000"/>
              <w:right w:val="single" w:sz="4" w:space="0" w:color="000000"/>
            </w:tcBorders>
          </w:tcPr>
          <w:p w:rsidR="006D1D8F" w:rsidRDefault="004157EB">
            <w:pPr>
              <w:spacing w:after="0" w:line="259" w:lineRule="auto"/>
              <w:ind w:left="0" w:right="515" w:firstLine="0"/>
              <w:jc w:val="center"/>
            </w:pPr>
            <w:r>
              <w:rPr>
                <w:b/>
              </w:rPr>
              <w:t>Мини-</w:t>
            </w:r>
          </w:p>
          <w:p w:rsidR="006D1D8F" w:rsidRDefault="004157EB">
            <w:pPr>
              <w:spacing w:after="0" w:line="259" w:lineRule="auto"/>
              <w:ind w:left="0" w:right="507" w:firstLine="0"/>
              <w:jc w:val="center"/>
            </w:pPr>
            <w:r>
              <w:rPr>
                <w:b/>
              </w:rPr>
              <w:t xml:space="preserve">пространства </w:t>
            </w:r>
          </w:p>
        </w:tc>
      </w:tr>
      <w:tr w:rsidR="006D1D8F">
        <w:trPr>
          <w:trHeight w:val="1675"/>
        </w:trPr>
        <w:tc>
          <w:tcPr>
            <w:tcW w:w="3241" w:type="dxa"/>
            <w:tcBorders>
              <w:top w:val="single" w:sz="4" w:space="0" w:color="000000"/>
              <w:left w:val="single" w:sz="4" w:space="0" w:color="000000"/>
              <w:bottom w:val="nil"/>
              <w:right w:val="single" w:sz="4" w:space="0" w:color="000000"/>
            </w:tcBorders>
          </w:tcPr>
          <w:p w:rsidR="006D1D8F" w:rsidRDefault="004157EB">
            <w:pPr>
              <w:spacing w:after="0" w:line="259" w:lineRule="auto"/>
              <w:ind w:left="38" w:right="148" w:hanging="12"/>
              <w:jc w:val="left"/>
            </w:pPr>
            <w:r>
              <w:t xml:space="preserve">Отражающие региональные, этнографические и другие особенности социокультурных условий, в которых находится ДОУ </w:t>
            </w:r>
          </w:p>
        </w:tc>
        <w:tc>
          <w:tcPr>
            <w:tcW w:w="550" w:type="dxa"/>
            <w:tcBorders>
              <w:top w:val="single" w:sz="4" w:space="0" w:color="000000"/>
              <w:left w:val="single" w:sz="4" w:space="0" w:color="000000"/>
              <w:bottom w:val="nil"/>
              <w:right w:val="nil"/>
            </w:tcBorders>
          </w:tcPr>
          <w:p w:rsidR="006D1D8F" w:rsidRDefault="004157EB">
            <w:pPr>
              <w:spacing w:after="274" w:line="259" w:lineRule="auto"/>
              <w:ind w:left="0" w:right="50" w:firstLine="0"/>
              <w:jc w:val="center"/>
            </w:pPr>
            <w:r>
              <w:rPr>
                <w:rFonts w:ascii="Wingdings" w:eastAsia="Wingdings" w:hAnsi="Wingdings" w:cs="Wingdings"/>
              </w:rPr>
              <w:t></w:t>
            </w:r>
            <w:r>
              <w:rPr>
                <w:rFonts w:ascii="Arial" w:eastAsia="Arial" w:hAnsi="Arial" w:cs="Arial"/>
              </w:rPr>
              <w:t xml:space="preserve"> </w:t>
            </w:r>
          </w:p>
          <w:p w:rsidR="006D1D8F" w:rsidRDefault="004157EB">
            <w:pPr>
              <w:spacing w:after="276" w:line="259" w:lineRule="auto"/>
              <w:ind w:left="0" w:right="50" w:firstLine="0"/>
              <w:jc w:val="center"/>
            </w:pPr>
            <w:r>
              <w:rPr>
                <w:rFonts w:ascii="Wingdings" w:eastAsia="Wingdings" w:hAnsi="Wingdings" w:cs="Wingdings"/>
              </w:rPr>
              <w:t></w:t>
            </w:r>
            <w:r>
              <w:rPr>
                <w:rFonts w:ascii="Arial" w:eastAsia="Arial" w:hAnsi="Arial" w:cs="Arial"/>
              </w:rPr>
              <w:t xml:space="preserve"> </w:t>
            </w:r>
          </w:p>
          <w:p w:rsidR="006D1D8F" w:rsidRDefault="004157EB">
            <w:pPr>
              <w:spacing w:after="0" w:line="259" w:lineRule="auto"/>
              <w:ind w:left="0" w:right="55" w:firstLine="0"/>
              <w:jc w:val="center"/>
            </w:pPr>
            <w:r>
              <w:rPr>
                <w:rFonts w:ascii="Wingdings" w:eastAsia="Wingdings" w:hAnsi="Wingdings" w:cs="Wingdings"/>
              </w:rPr>
              <w:t></w:t>
            </w:r>
            <w:r>
              <w:rPr>
                <w:rFonts w:ascii="Arial" w:eastAsia="Arial" w:hAnsi="Arial" w:cs="Arial"/>
              </w:rPr>
              <w:t xml:space="preserve"> </w:t>
            </w:r>
          </w:p>
          <w:p w:rsidR="006D1D8F" w:rsidRDefault="004157EB">
            <w:pPr>
              <w:spacing w:after="0" w:line="259" w:lineRule="auto"/>
              <w:ind w:left="0" w:right="55" w:firstLine="0"/>
              <w:jc w:val="center"/>
            </w:pPr>
            <w:r>
              <w:rPr>
                <w:rFonts w:ascii="Wingdings" w:eastAsia="Wingdings" w:hAnsi="Wingdings" w:cs="Wingdings"/>
              </w:rPr>
              <w:t></w:t>
            </w:r>
            <w:r>
              <w:rPr>
                <w:rFonts w:ascii="Arial" w:eastAsia="Arial" w:hAnsi="Arial" w:cs="Arial"/>
              </w:rPr>
              <w:t xml:space="preserve"> </w:t>
            </w:r>
          </w:p>
        </w:tc>
        <w:tc>
          <w:tcPr>
            <w:tcW w:w="6419" w:type="dxa"/>
            <w:tcBorders>
              <w:top w:val="single" w:sz="4" w:space="0" w:color="000000"/>
              <w:left w:val="nil"/>
              <w:bottom w:val="nil"/>
              <w:right w:val="single" w:sz="4" w:space="0" w:color="000000"/>
            </w:tcBorders>
          </w:tcPr>
          <w:p w:rsidR="006D1D8F" w:rsidRDefault="004157EB">
            <w:pPr>
              <w:spacing w:after="0" w:line="259" w:lineRule="auto"/>
              <w:ind w:left="0" w:right="1316" w:firstLine="0"/>
              <w:jc w:val="left"/>
            </w:pPr>
            <w:r>
              <w:t xml:space="preserve">Знаки и символы государства, России, города Красноуральска и ДОУ; информационные стенды </w:t>
            </w:r>
            <w:r>
              <w:tab/>
              <w:t xml:space="preserve">с символикой РФ, Свердловской области, города Красноуральск; патриотические уголки в групповых помещениях; географические карты, глобусы; </w:t>
            </w:r>
          </w:p>
        </w:tc>
      </w:tr>
      <w:tr w:rsidR="006D1D8F">
        <w:trPr>
          <w:trHeight w:val="274"/>
        </w:trPr>
        <w:tc>
          <w:tcPr>
            <w:tcW w:w="3241"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nil"/>
              <w:right w:val="nil"/>
            </w:tcBorders>
          </w:tcPr>
          <w:p w:rsidR="006D1D8F" w:rsidRDefault="004157EB">
            <w:pPr>
              <w:spacing w:after="0" w:line="259" w:lineRule="auto"/>
              <w:ind w:left="0" w:right="55"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nil"/>
              <w:right w:val="single" w:sz="4" w:space="0" w:color="000000"/>
            </w:tcBorders>
          </w:tcPr>
          <w:p w:rsidR="006D1D8F" w:rsidRDefault="004157EB">
            <w:pPr>
              <w:spacing w:after="0" w:line="259" w:lineRule="auto"/>
              <w:ind w:left="0" w:firstLine="0"/>
              <w:jc w:val="left"/>
            </w:pPr>
            <w:r>
              <w:t xml:space="preserve">макеты достопримечательностей города; </w:t>
            </w:r>
          </w:p>
        </w:tc>
      </w:tr>
      <w:tr w:rsidR="006D1D8F">
        <w:trPr>
          <w:trHeight w:val="276"/>
        </w:trPr>
        <w:tc>
          <w:tcPr>
            <w:tcW w:w="3241"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nil"/>
              <w:right w:val="nil"/>
            </w:tcBorders>
          </w:tcPr>
          <w:p w:rsidR="006D1D8F" w:rsidRDefault="004157EB">
            <w:pPr>
              <w:spacing w:after="0" w:line="259" w:lineRule="auto"/>
              <w:ind w:left="0" w:right="55"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nil"/>
              <w:right w:val="single" w:sz="4" w:space="0" w:color="000000"/>
            </w:tcBorders>
          </w:tcPr>
          <w:p w:rsidR="006D1D8F" w:rsidRDefault="004157EB">
            <w:pPr>
              <w:spacing w:after="0" w:line="259" w:lineRule="auto"/>
              <w:ind w:left="0" w:firstLine="0"/>
              <w:jc w:val="left"/>
            </w:pPr>
            <w:r>
              <w:t xml:space="preserve">книги, альбомы по ознакомлению с народностями России; </w:t>
            </w:r>
          </w:p>
        </w:tc>
      </w:tr>
      <w:tr w:rsidR="006D1D8F">
        <w:trPr>
          <w:trHeight w:val="262"/>
        </w:trPr>
        <w:tc>
          <w:tcPr>
            <w:tcW w:w="3241"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nil"/>
              <w:right w:val="nil"/>
            </w:tcBorders>
          </w:tcPr>
          <w:p w:rsidR="006D1D8F" w:rsidRDefault="004157EB">
            <w:pPr>
              <w:spacing w:after="0" w:line="259" w:lineRule="auto"/>
              <w:ind w:left="0" w:right="55"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nil"/>
              <w:right w:val="single" w:sz="4" w:space="0" w:color="000000"/>
            </w:tcBorders>
          </w:tcPr>
          <w:p w:rsidR="006D1D8F" w:rsidRDefault="004157EB">
            <w:pPr>
              <w:spacing w:after="0" w:line="259" w:lineRule="auto"/>
              <w:ind w:left="0" w:firstLine="0"/>
              <w:jc w:val="left"/>
            </w:pPr>
            <w:r>
              <w:t xml:space="preserve">лэпбук «Мой любимый город»; </w:t>
            </w:r>
          </w:p>
        </w:tc>
      </w:tr>
      <w:tr w:rsidR="006D1D8F">
        <w:trPr>
          <w:trHeight w:val="276"/>
        </w:trPr>
        <w:tc>
          <w:tcPr>
            <w:tcW w:w="3241"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nil"/>
              <w:right w:val="nil"/>
            </w:tcBorders>
          </w:tcPr>
          <w:p w:rsidR="006D1D8F" w:rsidRDefault="004157EB">
            <w:pPr>
              <w:spacing w:after="0" w:line="259" w:lineRule="auto"/>
              <w:ind w:left="0" w:right="55"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nil"/>
              <w:right w:val="single" w:sz="4" w:space="0" w:color="000000"/>
            </w:tcBorders>
          </w:tcPr>
          <w:p w:rsidR="006D1D8F" w:rsidRDefault="004157EB">
            <w:pPr>
              <w:spacing w:after="0" w:line="259" w:lineRule="auto"/>
              <w:ind w:left="0" w:firstLine="0"/>
              <w:jc w:val="left"/>
            </w:pPr>
            <w:r>
              <w:t xml:space="preserve">коллекция мини-кукл в национальных костюмах; </w:t>
            </w:r>
          </w:p>
        </w:tc>
      </w:tr>
      <w:tr w:rsidR="006D1D8F">
        <w:trPr>
          <w:trHeight w:val="291"/>
        </w:trPr>
        <w:tc>
          <w:tcPr>
            <w:tcW w:w="3241"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nil"/>
              <w:right w:val="nil"/>
            </w:tcBorders>
          </w:tcPr>
          <w:p w:rsidR="006D1D8F" w:rsidRDefault="004157EB">
            <w:pPr>
              <w:spacing w:after="0" w:line="259" w:lineRule="auto"/>
              <w:ind w:left="0" w:right="55"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nil"/>
              <w:right w:val="single" w:sz="4" w:space="0" w:color="000000"/>
            </w:tcBorders>
          </w:tcPr>
          <w:p w:rsidR="006D1D8F" w:rsidRDefault="004157EB">
            <w:pPr>
              <w:spacing w:after="0" w:line="259" w:lineRule="auto"/>
              <w:ind w:left="0" w:firstLine="0"/>
              <w:jc w:val="left"/>
            </w:pPr>
            <w:r>
              <w:t xml:space="preserve">мини-музеи предметов быта; </w:t>
            </w:r>
          </w:p>
        </w:tc>
      </w:tr>
      <w:tr w:rsidR="006D1D8F">
        <w:trPr>
          <w:trHeight w:val="4410"/>
        </w:trPr>
        <w:tc>
          <w:tcPr>
            <w:tcW w:w="3241"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single" w:sz="4" w:space="0" w:color="000000"/>
              <w:right w:val="nil"/>
            </w:tcBorders>
          </w:tcPr>
          <w:p w:rsidR="006D1D8F" w:rsidRDefault="004157EB">
            <w:pPr>
              <w:spacing w:after="0" w:line="259" w:lineRule="auto"/>
              <w:ind w:left="0" w:right="55"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single" w:sz="4" w:space="0" w:color="000000"/>
              <w:right w:val="single" w:sz="4" w:space="0" w:color="000000"/>
            </w:tcBorders>
          </w:tcPr>
          <w:p w:rsidR="006D1D8F" w:rsidRDefault="004157EB">
            <w:pPr>
              <w:spacing w:after="0" w:line="259" w:lineRule="auto"/>
              <w:ind w:left="0" w:firstLine="0"/>
              <w:jc w:val="left"/>
            </w:pPr>
            <w:r>
              <w:t xml:space="preserve">центр «Патриотического воспитания » в каждой группе. </w:t>
            </w:r>
          </w:p>
        </w:tc>
      </w:tr>
      <w:tr w:rsidR="006D1D8F">
        <w:trPr>
          <w:trHeight w:val="1401"/>
        </w:trPr>
        <w:tc>
          <w:tcPr>
            <w:tcW w:w="3241" w:type="dxa"/>
            <w:tcBorders>
              <w:top w:val="single" w:sz="4" w:space="0" w:color="000000"/>
              <w:left w:val="single" w:sz="4" w:space="0" w:color="000000"/>
              <w:bottom w:val="nil"/>
              <w:right w:val="single" w:sz="4" w:space="0" w:color="000000"/>
            </w:tcBorders>
          </w:tcPr>
          <w:p w:rsidR="006D1D8F" w:rsidRDefault="004157EB">
            <w:pPr>
              <w:spacing w:after="0" w:line="259" w:lineRule="auto"/>
              <w:ind w:left="47" w:firstLine="0"/>
              <w:jc w:val="center"/>
            </w:pPr>
            <w:r>
              <w:t xml:space="preserve">Отражающие </w:t>
            </w:r>
          </w:p>
          <w:p w:rsidR="006D1D8F" w:rsidRDefault="004157EB">
            <w:pPr>
              <w:spacing w:after="22" w:line="259" w:lineRule="auto"/>
              <w:ind w:left="36" w:firstLine="0"/>
              <w:jc w:val="center"/>
            </w:pPr>
            <w:r>
              <w:t xml:space="preserve">экологичность, </w:t>
            </w:r>
          </w:p>
          <w:p w:rsidR="006D1D8F" w:rsidRDefault="004157EB">
            <w:pPr>
              <w:spacing w:after="0" w:line="259" w:lineRule="auto"/>
              <w:ind w:left="0" w:firstLine="0"/>
              <w:jc w:val="center"/>
            </w:pPr>
            <w:r>
              <w:t xml:space="preserve">природосообразность и безопасность </w:t>
            </w:r>
          </w:p>
        </w:tc>
        <w:tc>
          <w:tcPr>
            <w:tcW w:w="550" w:type="dxa"/>
            <w:tcBorders>
              <w:top w:val="single" w:sz="4" w:space="0" w:color="000000"/>
              <w:left w:val="single" w:sz="4" w:space="0" w:color="000000"/>
              <w:bottom w:val="nil"/>
              <w:right w:val="nil"/>
            </w:tcBorders>
          </w:tcPr>
          <w:p w:rsidR="006D1D8F" w:rsidRDefault="004157EB">
            <w:pPr>
              <w:spacing w:after="274" w:line="259" w:lineRule="auto"/>
              <w:ind w:left="17" w:firstLine="0"/>
              <w:jc w:val="center"/>
            </w:pPr>
            <w:r>
              <w:rPr>
                <w:rFonts w:ascii="Wingdings" w:eastAsia="Wingdings" w:hAnsi="Wingdings" w:cs="Wingdings"/>
              </w:rPr>
              <w:t></w:t>
            </w:r>
            <w:r>
              <w:rPr>
                <w:rFonts w:ascii="Arial" w:eastAsia="Arial" w:hAnsi="Arial" w:cs="Arial"/>
              </w:rPr>
              <w:t xml:space="preserve"> </w:t>
            </w:r>
          </w:p>
          <w:p w:rsidR="006D1D8F" w:rsidRDefault="004157EB">
            <w:pPr>
              <w:spacing w:after="0" w:line="259" w:lineRule="auto"/>
              <w:ind w:left="17" w:firstLine="0"/>
              <w:jc w:val="center"/>
            </w:pPr>
            <w:r>
              <w:rPr>
                <w:rFonts w:ascii="Wingdings" w:eastAsia="Wingdings" w:hAnsi="Wingdings" w:cs="Wingdings"/>
              </w:rPr>
              <w:t></w:t>
            </w:r>
            <w:r>
              <w:rPr>
                <w:rFonts w:ascii="Arial" w:eastAsia="Arial" w:hAnsi="Arial" w:cs="Arial"/>
              </w:rPr>
              <w:t xml:space="preserve"> </w:t>
            </w:r>
          </w:p>
          <w:p w:rsidR="006D1D8F" w:rsidRDefault="004157EB">
            <w:pPr>
              <w:spacing w:after="0" w:line="259" w:lineRule="auto"/>
              <w:ind w:left="17" w:firstLine="0"/>
              <w:jc w:val="center"/>
            </w:pPr>
            <w:r>
              <w:rPr>
                <w:rFonts w:ascii="Wingdings" w:eastAsia="Wingdings" w:hAnsi="Wingdings" w:cs="Wingdings"/>
              </w:rPr>
              <w:t></w:t>
            </w:r>
            <w:r>
              <w:rPr>
                <w:rFonts w:ascii="Arial" w:eastAsia="Arial" w:hAnsi="Arial" w:cs="Arial"/>
              </w:rPr>
              <w:t xml:space="preserve"> </w:t>
            </w:r>
          </w:p>
        </w:tc>
        <w:tc>
          <w:tcPr>
            <w:tcW w:w="6419" w:type="dxa"/>
            <w:tcBorders>
              <w:top w:val="single" w:sz="4" w:space="0" w:color="000000"/>
              <w:left w:val="nil"/>
              <w:bottom w:val="nil"/>
              <w:right w:val="single" w:sz="4" w:space="0" w:color="000000"/>
            </w:tcBorders>
          </w:tcPr>
          <w:p w:rsidR="006D1D8F" w:rsidRDefault="004157EB">
            <w:pPr>
              <w:spacing w:after="0" w:line="259" w:lineRule="auto"/>
              <w:ind w:left="31" w:right="980" w:firstLine="2"/>
            </w:pPr>
            <w:r>
              <w:t xml:space="preserve">географическая карта климатических зон, животного ирастительного мира, глобус; энциклопедии, детская художественная литература; иллюстрации о животном и растительном мире планеты,жизни людей разных стран, природы и пр.; </w:t>
            </w:r>
          </w:p>
        </w:tc>
      </w:tr>
      <w:tr w:rsidR="006D1D8F">
        <w:trPr>
          <w:trHeight w:val="262"/>
        </w:trPr>
        <w:tc>
          <w:tcPr>
            <w:tcW w:w="3241"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nil"/>
              <w:right w:val="nil"/>
            </w:tcBorders>
          </w:tcPr>
          <w:p w:rsidR="006D1D8F" w:rsidRDefault="004157EB">
            <w:pPr>
              <w:spacing w:after="0" w:line="259" w:lineRule="auto"/>
              <w:ind w:left="17"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nil"/>
              <w:right w:val="single" w:sz="4" w:space="0" w:color="000000"/>
            </w:tcBorders>
          </w:tcPr>
          <w:p w:rsidR="006D1D8F" w:rsidRDefault="004157EB">
            <w:pPr>
              <w:spacing w:after="0" w:line="259" w:lineRule="auto"/>
              <w:ind w:left="31" w:firstLine="0"/>
            </w:pPr>
            <w:r>
              <w:t xml:space="preserve">макеты проезжей части, макеты светофора, дорожных знаков; </w:t>
            </w:r>
          </w:p>
        </w:tc>
      </w:tr>
      <w:tr w:rsidR="006D1D8F">
        <w:trPr>
          <w:trHeight w:val="567"/>
        </w:trPr>
        <w:tc>
          <w:tcPr>
            <w:tcW w:w="3241"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nil"/>
              <w:right w:val="nil"/>
            </w:tcBorders>
          </w:tcPr>
          <w:p w:rsidR="006D1D8F" w:rsidRDefault="004157EB">
            <w:pPr>
              <w:spacing w:after="0" w:line="259" w:lineRule="auto"/>
              <w:ind w:left="17"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nil"/>
              <w:right w:val="single" w:sz="4" w:space="0" w:color="000000"/>
            </w:tcBorders>
          </w:tcPr>
          <w:p w:rsidR="006D1D8F" w:rsidRDefault="004157EB">
            <w:pPr>
              <w:spacing w:after="0" w:line="259" w:lineRule="auto"/>
              <w:ind w:left="34" w:firstLine="0"/>
              <w:jc w:val="left"/>
            </w:pPr>
            <w:r>
              <w:t xml:space="preserve">настольно-дидактические игры, пособия, фото проблемныхситуаций; </w:t>
            </w:r>
          </w:p>
        </w:tc>
      </w:tr>
      <w:tr w:rsidR="006D1D8F">
        <w:trPr>
          <w:trHeight w:val="275"/>
        </w:trPr>
        <w:tc>
          <w:tcPr>
            <w:tcW w:w="3241"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nil"/>
              <w:right w:val="nil"/>
            </w:tcBorders>
          </w:tcPr>
          <w:p w:rsidR="006D1D8F" w:rsidRDefault="004157EB">
            <w:pPr>
              <w:spacing w:after="0" w:line="259" w:lineRule="auto"/>
              <w:ind w:left="17"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nil"/>
              <w:right w:val="single" w:sz="4" w:space="0" w:color="000000"/>
            </w:tcBorders>
          </w:tcPr>
          <w:p w:rsidR="006D1D8F" w:rsidRDefault="004157EB">
            <w:pPr>
              <w:spacing w:after="0" w:line="259" w:lineRule="auto"/>
              <w:ind w:left="31" w:firstLine="0"/>
              <w:jc w:val="left"/>
            </w:pPr>
            <w:r>
              <w:t xml:space="preserve">атрибуты к сюжетно – ролевым играм; </w:t>
            </w:r>
          </w:p>
        </w:tc>
      </w:tr>
      <w:tr w:rsidR="006D1D8F">
        <w:trPr>
          <w:trHeight w:val="544"/>
        </w:trPr>
        <w:tc>
          <w:tcPr>
            <w:tcW w:w="3241"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single" w:sz="4" w:space="0" w:color="000000"/>
              <w:right w:val="nil"/>
            </w:tcBorders>
          </w:tcPr>
          <w:p w:rsidR="006D1D8F" w:rsidRDefault="004157EB">
            <w:pPr>
              <w:spacing w:after="0" w:line="259" w:lineRule="auto"/>
              <w:ind w:left="17"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single" w:sz="4" w:space="0" w:color="000000"/>
              <w:right w:val="single" w:sz="4" w:space="0" w:color="000000"/>
            </w:tcBorders>
          </w:tcPr>
          <w:p w:rsidR="006D1D8F" w:rsidRDefault="004157EB">
            <w:pPr>
              <w:spacing w:after="0" w:line="259" w:lineRule="auto"/>
              <w:ind w:left="33" w:hanging="2"/>
            </w:pPr>
            <w:r>
              <w:t xml:space="preserve">в каждом групповом помещении оформлены «Центрыбезопасности», «Центр природы». </w:t>
            </w:r>
          </w:p>
        </w:tc>
      </w:tr>
      <w:tr w:rsidR="006D1D8F">
        <w:trPr>
          <w:trHeight w:val="1106"/>
        </w:trPr>
        <w:tc>
          <w:tcPr>
            <w:tcW w:w="3241" w:type="dxa"/>
            <w:tcBorders>
              <w:top w:val="single" w:sz="4" w:space="0" w:color="000000"/>
              <w:left w:val="single" w:sz="4" w:space="0" w:color="000000"/>
              <w:bottom w:val="nil"/>
              <w:right w:val="single" w:sz="4" w:space="0" w:color="000000"/>
            </w:tcBorders>
          </w:tcPr>
          <w:p w:rsidR="006D1D8F" w:rsidRDefault="004157EB">
            <w:pPr>
              <w:spacing w:after="28" w:line="255" w:lineRule="auto"/>
              <w:ind w:left="302" w:right="539" w:hanging="26"/>
            </w:pPr>
            <w:r>
              <w:lastRenderedPageBreak/>
              <w:t xml:space="preserve">Обеспечивающие детям возможность общения, игры и совместной </w:t>
            </w:r>
          </w:p>
          <w:p w:rsidR="006D1D8F" w:rsidRDefault="004157EB">
            <w:pPr>
              <w:spacing w:after="0" w:line="259" w:lineRule="auto"/>
              <w:ind w:left="526" w:firstLine="0"/>
              <w:jc w:val="left"/>
            </w:pPr>
            <w:r>
              <w:t xml:space="preserve">деятельности </w:t>
            </w:r>
          </w:p>
        </w:tc>
        <w:tc>
          <w:tcPr>
            <w:tcW w:w="550" w:type="dxa"/>
            <w:tcBorders>
              <w:top w:val="single" w:sz="4" w:space="0" w:color="000000"/>
              <w:left w:val="single" w:sz="4" w:space="0" w:color="000000"/>
              <w:bottom w:val="nil"/>
              <w:right w:val="nil"/>
            </w:tcBorders>
          </w:tcPr>
          <w:p w:rsidR="006D1D8F" w:rsidRDefault="004157EB">
            <w:pPr>
              <w:spacing w:after="0" w:line="259" w:lineRule="auto"/>
              <w:ind w:left="17" w:firstLine="0"/>
              <w:jc w:val="center"/>
            </w:pPr>
            <w:r>
              <w:rPr>
                <w:rFonts w:ascii="Wingdings" w:eastAsia="Wingdings" w:hAnsi="Wingdings" w:cs="Wingdings"/>
              </w:rPr>
              <w:t></w:t>
            </w:r>
            <w:r>
              <w:rPr>
                <w:rFonts w:ascii="Arial" w:eastAsia="Arial" w:hAnsi="Arial" w:cs="Arial"/>
              </w:rPr>
              <w:t xml:space="preserve"> </w:t>
            </w:r>
          </w:p>
        </w:tc>
        <w:tc>
          <w:tcPr>
            <w:tcW w:w="6419" w:type="dxa"/>
            <w:tcBorders>
              <w:top w:val="single" w:sz="4" w:space="0" w:color="000000"/>
              <w:left w:val="nil"/>
              <w:bottom w:val="nil"/>
              <w:right w:val="single" w:sz="4" w:space="0" w:color="000000"/>
            </w:tcBorders>
          </w:tcPr>
          <w:p w:rsidR="006D1D8F" w:rsidRDefault="004157EB">
            <w:pPr>
              <w:spacing w:after="0" w:line="278" w:lineRule="auto"/>
              <w:ind w:left="34" w:firstLine="0"/>
            </w:pPr>
            <w:r>
              <w:t xml:space="preserve">игровая детская мебель для сюжетно-ролевых игр снеобходимыми предметами-заместителями; </w:t>
            </w:r>
          </w:p>
          <w:p w:rsidR="006D1D8F" w:rsidRDefault="004157EB">
            <w:pPr>
              <w:spacing w:after="0" w:line="259" w:lineRule="auto"/>
              <w:ind w:left="34" w:firstLine="0"/>
            </w:pPr>
            <w:r>
              <w:t xml:space="preserve">виды театра, элементы для драматизации, театрализованных игр, ряженья; </w:t>
            </w:r>
          </w:p>
        </w:tc>
      </w:tr>
      <w:tr w:rsidR="006D1D8F">
        <w:trPr>
          <w:trHeight w:val="818"/>
        </w:trPr>
        <w:tc>
          <w:tcPr>
            <w:tcW w:w="3241"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nil"/>
              <w:right w:val="nil"/>
            </w:tcBorders>
          </w:tcPr>
          <w:p w:rsidR="006D1D8F" w:rsidRDefault="004157EB">
            <w:pPr>
              <w:spacing w:after="0" w:line="259" w:lineRule="auto"/>
              <w:ind w:left="17"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nil"/>
              <w:right w:val="single" w:sz="4" w:space="0" w:color="000000"/>
            </w:tcBorders>
          </w:tcPr>
          <w:p w:rsidR="006D1D8F" w:rsidRDefault="004157EB">
            <w:pPr>
              <w:spacing w:after="0" w:line="259" w:lineRule="auto"/>
              <w:ind w:left="34" w:right="324" w:firstLine="0"/>
            </w:pPr>
            <w:r>
              <w:t xml:space="preserve">различные виды конструктора: напольный (мягкие модули) инастольный (деревянный, магнитный, модульный, пластмассовый, металлический и пр.); </w:t>
            </w:r>
          </w:p>
        </w:tc>
      </w:tr>
      <w:tr w:rsidR="006D1D8F">
        <w:trPr>
          <w:trHeight w:val="1055"/>
        </w:trPr>
        <w:tc>
          <w:tcPr>
            <w:tcW w:w="3241"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550" w:type="dxa"/>
            <w:tcBorders>
              <w:top w:val="nil"/>
              <w:left w:val="single" w:sz="4" w:space="0" w:color="000000"/>
              <w:bottom w:val="single" w:sz="4" w:space="0" w:color="000000"/>
              <w:right w:val="nil"/>
            </w:tcBorders>
          </w:tcPr>
          <w:p w:rsidR="006D1D8F" w:rsidRDefault="004157EB">
            <w:pPr>
              <w:spacing w:after="0" w:line="259" w:lineRule="auto"/>
              <w:ind w:left="17" w:firstLine="0"/>
              <w:jc w:val="center"/>
            </w:pPr>
            <w:r>
              <w:rPr>
                <w:rFonts w:ascii="Wingdings" w:eastAsia="Wingdings" w:hAnsi="Wingdings" w:cs="Wingdings"/>
              </w:rPr>
              <w:t></w:t>
            </w:r>
            <w:r>
              <w:rPr>
                <w:rFonts w:ascii="Arial" w:eastAsia="Arial" w:hAnsi="Arial" w:cs="Arial"/>
              </w:rPr>
              <w:t xml:space="preserve"> </w:t>
            </w:r>
          </w:p>
        </w:tc>
        <w:tc>
          <w:tcPr>
            <w:tcW w:w="6419" w:type="dxa"/>
            <w:tcBorders>
              <w:top w:val="nil"/>
              <w:left w:val="nil"/>
              <w:bottom w:val="single" w:sz="4" w:space="0" w:color="000000"/>
              <w:right w:val="single" w:sz="4" w:space="0" w:color="000000"/>
            </w:tcBorders>
          </w:tcPr>
          <w:p w:rsidR="006D1D8F" w:rsidRDefault="004157EB">
            <w:pPr>
              <w:spacing w:after="0" w:line="259" w:lineRule="auto"/>
              <w:ind w:left="34" w:firstLine="0"/>
            </w:pPr>
            <w:r>
              <w:t xml:space="preserve">игровые центры с необходимым материалом по основным направлениям развития. </w:t>
            </w:r>
          </w:p>
        </w:tc>
      </w:tr>
    </w:tbl>
    <w:p w:rsidR="006D1D8F" w:rsidRDefault="004157EB">
      <w:pPr>
        <w:spacing w:after="0" w:line="259" w:lineRule="auto"/>
        <w:ind w:left="0" w:firstLine="0"/>
      </w:pPr>
      <w:r>
        <w:rPr>
          <w:sz w:val="2"/>
        </w:rPr>
        <w:t xml:space="preserve"> </w:t>
      </w:r>
    </w:p>
    <w:tbl>
      <w:tblPr>
        <w:tblStyle w:val="TableGrid"/>
        <w:tblW w:w="10210" w:type="dxa"/>
        <w:tblInd w:w="595" w:type="dxa"/>
        <w:tblCellMar>
          <w:top w:w="12" w:type="dxa"/>
          <w:left w:w="5" w:type="dxa"/>
          <w:right w:w="115" w:type="dxa"/>
        </w:tblCellMar>
        <w:tblLook w:val="04A0" w:firstRow="1" w:lastRow="0" w:firstColumn="1" w:lastColumn="0" w:noHBand="0" w:noVBand="1"/>
      </w:tblPr>
      <w:tblGrid>
        <w:gridCol w:w="3241"/>
        <w:gridCol w:w="6969"/>
      </w:tblGrid>
      <w:tr w:rsidR="006D1D8F">
        <w:trPr>
          <w:trHeight w:val="842"/>
        </w:trPr>
        <w:tc>
          <w:tcPr>
            <w:tcW w:w="32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69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r>
    </w:tbl>
    <w:p w:rsidR="006D1D8F" w:rsidRDefault="004157EB">
      <w:pPr>
        <w:spacing w:after="0" w:line="259" w:lineRule="auto"/>
        <w:ind w:left="0" w:firstLine="0"/>
      </w:pPr>
      <w:r>
        <w:rPr>
          <w:sz w:val="9"/>
        </w:rPr>
        <w:t xml:space="preserve"> </w:t>
      </w:r>
    </w:p>
    <w:tbl>
      <w:tblPr>
        <w:tblStyle w:val="TableGrid"/>
        <w:tblW w:w="10068" w:type="dxa"/>
        <w:tblInd w:w="744" w:type="dxa"/>
        <w:tblCellMar>
          <w:top w:w="41" w:type="dxa"/>
          <w:left w:w="17" w:type="dxa"/>
          <w:right w:w="71" w:type="dxa"/>
        </w:tblCellMar>
        <w:tblLook w:val="04A0" w:firstRow="1" w:lastRow="0" w:firstColumn="1" w:lastColumn="0" w:noHBand="0" w:noVBand="1"/>
      </w:tblPr>
      <w:tblGrid>
        <w:gridCol w:w="2943"/>
        <w:gridCol w:w="7125"/>
      </w:tblGrid>
      <w:tr w:rsidR="006D1D8F">
        <w:trPr>
          <w:trHeight w:val="1116"/>
        </w:trPr>
        <w:tc>
          <w:tcPr>
            <w:tcW w:w="294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491" w:firstLine="0"/>
            </w:pPr>
            <w:r>
              <w:t xml:space="preserve">Отражающие ценность семьи, людей разных поколений, радость общения с семьей </w:t>
            </w:r>
          </w:p>
        </w:tc>
        <w:tc>
          <w:tcPr>
            <w:tcW w:w="712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60" w:right="2043" w:firstLine="0"/>
            </w:pPr>
            <w:r>
              <w:rPr>
                <w:rFonts w:ascii="Segoe UI Symbol" w:eastAsia="Segoe UI Symbol" w:hAnsi="Segoe UI Symbol" w:cs="Segoe UI Symbol"/>
              </w:rPr>
              <w:t></w:t>
            </w:r>
            <w:r>
              <w:rPr>
                <w:rFonts w:ascii="Arial" w:eastAsia="Arial" w:hAnsi="Arial" w:cs="Arial"/>
              </w:rPr>
              <w:t xml:space="preserve"> </w:t>
            </w:r>
            <w:r>
              <w:t xml:space="preserve">Материал для сюжетно-ролевых игр; </w:t>
            </w:r>
            <w:r>
              <w:rPr>
                <w:rFonts w:ascii="Segoe UI Symbol" w:eastAsia="Segoe UI Symbol" w:hAnsi="Segoe UI Symbol" w:cs="Segoe UI Symbol"/>
              </w:rPr>
              <w:t></w:t>
            </w:r>
            <w:r>
              <w:rPr>
                <w:rFonts w:ascii="Arial" w:eastAsia="Arial" w:hAnsi="Arial" w:cs="Arial"/>
              </w:rPr>
              <w:t xml:space="preserve"> </w:t>
            </w:r>
            <w:r>
              <w:t xml:space="preserve">дидактические и настольно-печатные игры; </w:t>
            </w:r>
            <w:r>
              <w:rPr>
                <w:rFonts w:ascii="Segoe UI Symbol" w:eastAsia="Segoe UI Symbol" w:hAnsi="Segoe UI Symbol" w:cs="Segoe UI Symbol"/>
              </w:rPr>
              <w:t></w:t>
            </w:r>
            <w:r>
              <w:rPr>
                <w:rFonts w:ascii="Arial" w:eastAsia="Arial" w:hAnsi="Arial" w:cs="Arial"/>
              </w:rPr>
              <w:t xml:space="preserve"> </w:t>
            </w:r>
            <w:r>
              <w:t xml:space="preserve">открытки, иллюстрации, фото. </w:t>
            </w:r>
          </w:p>
        </w:tc>
      </w:tr>
      <w:tr w:rsidR="006D1D8F">
        <w:trPr>
          <w:trHeight w:val="4153"/>
        </w:trPr>
        <w:tc>
          <w:tcPr>
            <w:tcW w:w="294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58" w:firstLine="0"/>
              <w:jc w:val="left"/>
            </w:pPr>
            <w:r>
              <w:t xml:space="preserve">Обеспечивающие ребёнку </w:t>
            </w:r>
          </w:p>
          <w:p w:rsidR="006D1D8F" w:rsidRDefault="004157EB">
            <w:pPr>
              <w:spacing w:after="0" w:line="278" w:lineRule="auto"/>
              <w:ind w:left="0" w:firstLine="0"/>
              <w:jc w:val="center"/>
            </w:pPr>
            <w:r>
              <w:t xml:space="preserve">Возможность познавательного </w:t>
            </w:r>
          </w:p>
          <w:p w:rsidR="006D1D8F" w:rsidRDefault="004157EB">
            <w:pPr>
              <w:spacing w:after="31" w:line="251" w:lineRule="auto"/>
              <w:ind w:left="230" w:right="233" w:firstLine="0"/>
            </w:pPr>
            <w:r>
              <w:t xml:space="preserve">развития, экспериментирования, освоения новых технологий, раскрывающие красоту знаний, необходимость научного познания, </w:t>
            </w:r>
          </w:p>
          <w:p w:rsidR="006D1D8F" w:rsidRDefault="004157EB">
            <w:pPr>
              <w:spacing w:after="0" w:line="259" w:lineRule="auto"/>
              <w:ind w:left="0" w:firstLine="0"/>
              <w:jc w:val="center"/>
            </w:pPr>
            <w:r>
              <w:t xml:space="preserve">формирующие научную картину мира </w:t>
            </w:r>
          </w:p>
        </w:tc>
        <w:tc>
          <w:tcPr>
            <w:tcW w:w="7125"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91"/>
              </w:numPr>
              <w:spacing w:after="25" w:line="257" w:lineRule="auto"/>
              <w:ind w:right="40" w:hanging="360"/>
            </w:pPr>
            <w:r>
              <w:t xml:space="preserve">Предметы для опытно-экспериментальной деятельности – магниты, увеличительные стёкла, весы, микроскоп, природный и бросовый материал, центр «Песка и воды», коллекции ткани, бумаги, камней, дидактические игры по экологическому воспитанию и пр.; </w:t>
            </w:r>
          </w:p>
          <w:p w:rsidR="006D1D8F" w:rsidRDefault="004157EB" w:rsidP="004157EB">
            <w:pPr>
              <w:numPr>
                <w:ilvl w:val="0"/>
                <w:numId w:val="191"/>
              </w:numPr>
              <w:spacing w:after="1" w:line="278" w:lineRule="auto"/>
              <w:ind w:right="40" w:hanging="360"/>
            </w:pPr>
            <w:r>
              <w:t xml:space="preserve">игровые наборы, игрушки, предметы-заместители для игровой деятельности; </w:t>
            </w:r>
          </w:p>
          <w:p w:rsidR="006D1D8F" w:rsidRDefault="004157EB" w:rsidP="004157EB">
            <w:pPr>
              <w:numPr>
                <w:ilvl w:val="0"/>
                <w:numId w:val="191"/>
              </w:numPr>
              <w:spacing w:after="22" w:line="259" w:lineRule="auto"/>
              <w:ind w:right="40" w:hanging="360"/>
            </w:pPr>
            <w:r>
              <w:t xml:space="preserve">конструкторы с различными способами соединения деталей, </w:t>
            </w:r>
          </w:p>
          <w:p w:rsidR="006D1D8F" w:rsidRDefault="004157EB" w:rsidP="004157EB">
            <w:pPr>
              <w:numPr>
                <w:ilvl w:val="0"/>
                <w:numId w:val="191"/>
              </w:numPr>
              <w:spacing w:after="24" w:line="259" w:lineRule="auto"/>
              <w:ind w:right="40" w:hanging="360"/>
            </w:pPr>
            <w:r>
              <w:t xml:space="preserve">мозаика, лото, домино различной тематики; </w:t>
            </w:r>
          </w:p>
          <w:p w:rsidR="006D1D8F" w:rsidRDefault="004157EB" w:rsidP="004157EB">
            <w:pPr>
              <w:numPr>
                <w:ilvl w:val="0"/>
                <w:numId w:val="191"/>
              </w:numPr>
              <w:spacing w:after="23" w:line="258" w:lineRule="auto"/>
              <w:ind w:right="40" w:hanging="360"/>
            </w:pPr>
            <w:r>
              <w:t xml:space="preserve">демонстрационный и раздаточный материал для обучения детей счету, развития представлений о величине и форме предметов, дидактические, логические игры, пазлы; </w:t>
            </w:r>
          </w:p>
          <w:p w:rsidR="006D1D8F" w:rsidRDefault="004157EB" w:rsidP="004157EB">
            <w:pPr>
              <w:numPr>
                <w:ilvl w:val="0"/>
                <w:numId w:val="191"/>
              </w:numPr>
              <w:spacing w:after="0" w:line="259" w:lineRule="auto"/>
              <w:ind w:right="40" w:hanging="360"/>
            </w:pPr>
            <w:r>
              <w:t xml:space="preserve">схемы, планы, макеты помещений для ориентировки в пространстве, на плоскости, в тетради. </w:t>
            </w:r>
          </w:p>
        </w:tc>
      </w:tr>
      <w:tr w:rsidR="006D1D8F">
        <w:trPr>
          <w:trHeight w:val="2216"/>
        </w:trPr>
        <w:tc>
          <w:tcPr>
            <w:tcW w:w="294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38" w:lineRule="auto"/>
              <w:ind w:left="189" w:right="53" w:hanging="31"/>
            </w:pPr>
            <w:r>
              <w:t xml:space="preserve">Обеспечивающие ребёнку возможность посильного труда, а также </w:t>
            </w:r>
          </w:p>
          <w:p w:rsidR="006D1D8F" w:rsidRDefault="004157EB">
            <w:pPr>
              <w:spacing w:after="0" w:line="259" w:lineRule="auto"/>
              <w:ind w:left="93" w:firstLine="0"/>
              <w:jc w:val="center"/>
            </w:pPr>
            <w:r>
              <w:t xml:space="preserve">отражающие ценности </w:t>
            </w:r>
          </w:p>
          <w:p w:rsidR="006D1D8F" w:rsidRDefault="004157EB">
            <w:pPr>
              <w:spacing w:after="21" w:line="259" w:lineRule="auto"/>
              <w:ind w:left="170" w:firstLine="0"/>
              <w:jc w:val="left"/>
            </w:pPr>
            <w:r>
              <w:t xml:space="preserve">труда в жизни человека и </w:t>
            </w:r>
          </w:p>
          <w:p w:rsidR="006D1D8F" w:rsidRDefault="004157EB">
            <w:pPr>
              <w:spacing w:after="0" w:line="259" w:lineRule="auto"/>
              <w:ind w:left="100" w:firstLine="0"/>
              <w:jc w:val="center"/>
            </w:pPr>
            <w:r>
              <w:t xml:space="preserve">государства </w:t>
            </w:r>
          </w:p>
        </w:tc>
        <w:tc>
          <w:tcPr>
            <w:tcW w:w="7125"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92"/>
              </w:numPr>
              <w:spacing w:after="0" w:line="279" w:lineRule="auto"/>
              <w:ind w:hanging="360"/>
              <w:jc w:val="left"/>
            </w:pPr>
            <w:r>
              <w:t xml:space="preserve">Картинки, схемы последовательности одевания, раздевания, выполнения трудовых действий, сервировки стола и др.; </w:t>
            </w:r>
          </w:p>
          <w:p w:rsidR="006D1D8F" w:rsidRDefault="004157EB" w:rsidP="004157EB">
            <w:pPr>
              <w:numPr>
                <w:ilvl w:val="0"/>
                <w:numId w:val="192"/>
              </w:numPr>
              <w:spacing w:after="22" w:line="259" w:lineRule="auto"/>
              <w:ind w:hanging="360"/>
              <w:jc w:val="left"/>
            </w:pPr>
            <w:r>
              <w:t xml:space="preserve">уголки дежурства; </w:t>
            </w:r>
          </w:p>
          <w:p w:rsidR="006D1D8F" w:rsidRDefault="004157EB" w:rsidP="004157EB">
            <w:pPr>
              <w:numPr>
                <w:ilvl w:val="0"/>
                <w:numId w:val="192"/>
              </w:numPr>
              <w:spacing w:after="23" w:line="259" w:lineRule="auto"/>
              <w:ind w:hanging="360"/>
              <w:jc w:val="left"/>
            </w:pPr>
            <w:r>
              <w:t xml:space="preserve">наглядные пособиями, </w:t>
            </w:r>
          </w:p>
          <w:p w:rsidR="006D1D8F" w:rsidRDefault="004157EB" w:rsidP="004157EB">
            <w:pPr>
              <w:numPr>
                <w:ilvl w:val="0"/>
                <w:numId w:val="192"/>
              </w:numPr>
              <w:spacing w:after="23" w:line="259" w:lineRule="auto"/>
              <w:ind w:hanging="360"/>
              <w:jc w:val="left"/>
            </w:pPr>
            <w:r>
              <w:t xml:space="preserve">дидактическое пособие «Профессии», «Орудия труда»; </w:t>
            </w:r>
          </w:p>
          <w:p w:rsidR="006D1D8F" w:rsidRDefault="004157EB" w:rsidP="004157EB">
            <w:pPr>
              <w:numPr>
                <w:ilvl w:val="0"/>
                <w:numId w:val="192"/>
              </w:numPr>
              <w:spacing w:after="0" w:line="259" w:lineRule="auto"/>
              <w:ind w:hanging="360"/>
              <w:jc w:val="left"/>
            </w:pPr>
            <w:r>
              <w:t xml:space="preserve">правила безопасности в группе, при выполнении трудовых действий в природе, самообслуживании, хозяйственнобытовом и пр. </w:t>
            </w:r>
          </w:p>
        </w:tc>
      </w:tr>
      <w:tr w:rsidR="006D1D8F">
        <w:trPr>
          <w:trHeight w:val="2038"/>
        </w:trPr>
        <w:tc>
          <w:tcPr>
            <w:tcW w:w="294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38" w:lineRule="auto"/>
              <w:ind w:left="593" w:hanging="435"/>
            </w:pPr>
            <w:r>
              <w:lastRenderedPageBreak/>
              <w:t xml:space="preserve">Обеспечивающие ребёнку возможности для </w:t>
            </w:r>
          </w:p>
          <w:p w:rsidR="006D1D8F" w:rsidRDefault="004157EB">
            <w:pPr>
              <w:spacing w:after="0" w:line="259" w:lineRule="auto"/>
              <w:ind w:left="95" w:firstLine="0"/>
              <w:jc w:val="center"/>
            </w:pPr>
            <w:r>
              <w:t xml:space="preserve">укрепления здоровья, </w:t>
            </w:r>
          </w:p>
          <w:p w:rsidR="006D1D8F" w:rsidRDefault="004157EB">
            <w:pPr>
              <w:spacing w:after="0" w:line="259" w:lineRule="auto"/>
              <w:ind w:left="97" w:firstLine="0"/>
              <w:jc w:val="center"/>
            </w:pPr>
            <w:r>
              <w:t xml:space="preserve">раскрывающие смысл </w:t>
            </w:r>
          </w:p>
          <w:p w:rsidR="006D1D8F" w:rsidRDefault="004157EB">
            <w:pPr>
              <w:spacing w:after="0" w:line="259" w:lineRule="auto"/>
              <w:ind w:left="95" w:firstLine="0"/>
              <w:jc w:val="center"/>
            </w:pPr>
            <w:r>
              <w:t xml:space="preserve">здорового образа жизни, </w:t>
            </w:r>
          </w:p>
          <w:p w:rsidR="006D1D8F" w:rsidRDefault="004157EB">
            <w:pPr>
              <w:spacing w:after="19" w:line="259" w:lineRule="auto"/>
              <w:ind w:left="96" w:firstLine="0"/>
              <w:jc w:val="center"/>
            </w:pPr>
            <w:r>
              <w:t xml:space="preserve">физической культуры и </w:t>
            </w:r>
          </w:p>
          <w:p w:rsidR="006D1D8F" w:rsidRDefault="004157EB">
            <w:pPr>
              <w:spacing w:after="0" w:line="259" w:lineRule="auto"/>
              <w:ind w:left="100" w:firstLine="0"/>
              <w:jc w:val="center"/>
            </w:pPr>
            <w:r>
              <w:t xml:space="preserve">спорта </w:t>
            </w:r>
          </w:p>
        </w:tc>
        <w:tc>
          <w:tcPr>
            <w:tcW w:w="7125"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93"/>
              </w:numPr>
              <w:spacing w:after="15" w:line="259" w:lineRule="auto"/>
              <w:ind w:hanging="360"/>
              <w:jc w:val="left"/>
            </w:pPr>
            <w:r>
              <w:t xml:space="preserve">Музыкальный зал/спортивный зал </w:t>
            </w:r>
          </w:p>
          <w:p w:rsidR="006D1D8F" w:rsidRDefault="004157EB" w:rsidP="004157EB">
            <w:pPr>
              <w:numPr>
                <w:ilvl w:val="0"/>
                <w:numId w:val="193"/>
              </w:numPr>
              <w:spacing w:after="20" w:line="259" w:lineRule="auto"/>
              <w:ind w:hanging="360"/>
              <w:jc w:val="left"/>
            </w:pPr>
            <w:r>
              <w:t xml:space="preserve">спортивная площадка на территории; </w:t>
            </w:r>
          </w:p>
          <w:p w:rsidR="006D1D8F" w:rsidRDefault="004157EB" w:rsidP="004157EB">
            <w:pPr>
              <w:numPr>
                <w:ilvl w:val="0"/>
                <w:numId w:val="193"/>
              </w:numPr>
              <w:spacing w:after="18" w:line="259" w:lineRule="auto"/>
              <w:ind w:hanging="360"/>
              <w:jc w:val="left"/>
            </w:pPr>
            <w:r>
              <w:t xml:space="preserve">инвентарь для выполнения основных движений. </w:t>
            </w:r>
          </w:p>
          <w:p w:rsidR="006D1D8F" w:rsidRDefault="004157EB" w:rsidP="004157EB">
            <w:pPr>
              <w:numPr>
                <w:ilvl w:val="0"/>
                <w:numId w:val="193"/>
              </w:numPr>
              <w:spacing w:after="4" w:line="280" w:lineRule="auto"/>
              <w:ind w:hanging="360"/>
              <w:jc w:val="left"/>
            </w:pPr>
            <w:r>
              <w:t xml:space="preserve">атрибуты для проведения подвижных игр, маски, включая народные игры, игры-эстафеты; </w:t>
            </w:r>
          </w:p>
          <w:p w:rsidR="006D1D8F" w:rsidRDefault="004157EB" w:rsidP="004157EB">
            <w:pPr>
              <w:numPr>
                <w:ilvl w:val="0"/>
                <w:numId w:val="193"/>
              </w:numPr>
              <w:spacing w:after="0" w:line="259" w:lineRule="auto"/>
              <w:ind w:hanging="360"/>
              <w:jc w:val="left"/>
            </w:pPr>
            <w:r>
              <w:t xml:space="preserve">картотеки спортивных, подвижных и народных игр. </w:t>
            </w:r>
          </w:p>
        </w:tc>
      </w:tr>
      <w:tr w:rsidR="006D1D8F">
        <w:trPr>
          <w:trHeight w:val="2218"/>
        </w:trPr>
        <w:tc>
          <w:tcPr>
            <w:tcW w:w="294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80" w:right="145" w:firstLine="341"/>
            </w:pPr>
            <w:r>
              <w:t xml:space="preserve">Предоставляющие ребёнку возможность погружения в культуру России, знакомства с особенностями традиций многонационального российского народа </w:t>
            </w:r>
          </w:p>
        </w:tc>
        <w:tc>
          <w:tcPr>
            <w:tcW w:w="7125"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94"/>
              </w:numPr>
              <w:spacing w:after="1" w:line="278" w:lineRule="auto"/>
              <w:ind w:right="24" w:hanging="360"/>
            </w:pPr>
            <w:r>
              <w:t xml:space="preserve">Подборка книг, репродукций, иллюстраций по истории города, страны; </w:t>
            </w:r>
          </w:p>
          <w:p w:rsidR="006D1D8F" w:rsidRDefault="004157EB" w:rsidP="004157EB">
            <w:pPr>
              <w:numPr>
                <w:ilvl w:val="0"/>
                <w:numId w:val="194"/>
              </w:numPr>
              <w:spacing w:after="2" w:line="278" w:lineRule="auto"/>
              <w:ind w:right="24" w:hanging="360"/>
            </w:pPr>
            <w:r>
              <w:t xml:space="preserve">игры, наглядные пособия для ознакомления с культурой ибытом народов Урала, России; </w:t>
            </w:r>
          </w:p>
          <w:p w:rsidR="006D1D8F" w:rsidRDefault="004157EB" w:rsidP="004157EB">
            <w:pPr>
              <w:numPr>
                <w:ilvl w:val="0"/>
                <w:numId w:val="194"/>
              </w:numPr>
              <w:spacing w:after="0" w:line="278" w:lineRule="auto"/>
              <w:ind w:right="24" w:hanging="360"/>
            </w:pPr>
            <w:r>
              <w:t xml:space="preserve">образцы (предметы, иллюстрации) предметов народного быта, национальных костюмов; </w:t>
            </w:r>
          </w:p>
          <w:p w:rsidR="006D1D8F" w:rsidRDefault="004157EB" w:rsidP="004157EB">
            <w:pPr>
              <w:numPr>
                <w:ilvl w:val="0"/>
                <w:numId w:val="194"/>
              </w:numPr>
              <w:spacing w:after="0" w:line="259" w:lineRule="auto"/>
              <w:ind w:right="24" w:hanging="360"/>
            </w:pPr>
            <w:r>
              <w:t xml:space="preserve">альбомы, игрушки с различными росписями. </w:t>
            </w:r>
          </w:p>
        </w:tc>
      </w:tr>
    </w:tbl>
    <w:p w:rsidR="006D1D8F" w:rsidRDefault="004157EB">
      <w:pPr>
        <w:spacing w:after="56" w:line="271" w:lineRule="auto"/>
        <w:ind w:left="1460" w:right="12" w:hanging="10"/>
      </w:pPr>
      <w:r>
        <w:rPr>
          <w:b/>
        </w:rPr>
        <w:t>III.</w:t>
      </w:r>
      <w:r>
        <w:rPr>
          <w:rFonts w:ascii="Arial" w:eastAsia="Arial" w:hAnsi="Arial" w:cs="Arial"/>
          <w:b/>
        </w:rPr>
        <w:t xml:space="preserve"> </w:t>
      </w:r>
      <w:r>
        <w:rPr>
          <w:b/>
        </w:rPr>
        <w:t xml:space="preserve">ОРГАНИЗАЦИОННЫЙ РАЗДЕЛ ПРОГРАММЫ ВОСПИТАНИЯ </w:t>
      </w:r>
    </w:p>
    <w:p w:rsidR="006D1D8F" w:rsidRDefault="004157EB">
      <w:pPr>
        <w:tabs>
          <w:tab w:val="center" w:pos="1471"/>
          <w:tab w:val="center" w:pos="3098"/>
        </w:tabs>
        <w:spacing w:after="5" w:line="271" w:lineRule="auto"/>
        <w:ind w:left="0" w:firstLine="0"/>
        <w:jc w:val="left"/>
      </w:pPr>
      <w:r>
        <w:rPr>
          <w:rFonts w:ascii="Calibri" w:eastAsia="Calibri" w:hAnsi="Calibri" w:cs="Calibri"/>
          <w:sz w:val="22"/>
        </w:rPr>
        <w:tab/>
      </w:r>
      <w:r>
        <w:rPr>
          <w:b/>
          <w:color w:val="000009"/>
        </w:rPr>
        <w:t>3.1.</w:t>
      </w:r>
      <w:r>
        <w:rPr>
          <w:rFonts w:ascii="Arial" w:eastAsia="Arial" w:hAnsi="Arial" w:cs="Arial"/>
          <w:b/>
          <w:color w:val="000009"/>
        </w:rPr>
        <w:t xml:space="preserve"> </w:t>
      </w:r>
      <w:r>
        <w:rPr>
          <w:rFonts w:ascii="Arial" w:eastAsia="Arial" w:hAnsi="Arial" w:cs="Arial"/>
          <w:b/>
          <w:color w:val="000009"/>
        </w:rPr>
        <w:tab/>
      </w:r>
      <w:r>
        <w:rPr>
          <w:b/>
        </w:rPr>
        <w:t xml:space="preserve">Кадровое обеспечение </w:t>
      </w:r>
    </w:p>
    <w:p w:rsidR="006D1D8F" w:rsidRDefault="004157EB">
      <w:pPr>
        <w:ind w:left="991" w:right="622" w:firstLine="567"/>
      </w:pPr>
      <w:r>
        <w:t xml:space="preserve">МБ ДОУ № 16 укомплектовано квалифицированными кадрами для реализацииПрограммы, функционал которых связан с организацией и реализациейвоспитательного процесса (таблица 6). Также к обеспечению воспитательного процесса задействован кадровый состав других организаций, участвующих в сетевом взаимодействии с МБ ДОУ № 16 на договорной основе, согласно установленного графика, систематически и планомерно. </w:t>
      </w:r>
    </w:p>
    <w:p w:rsidR="006D1D8F" w:rsidRDefault="004157EB">
      <w:pPr>
        <w:spacing w:after="84"/>
        <w:ind w:left="1560" w:right="23"/>
      </w:pPr>
      <w:r>
        <w:t xml:space="preserve">Реализация Программы осуществляется: </w:t>
      </w:r>
    </w:p>
    <w:p w:rsidR="006D1D8F" w:rsidRDefault="004157EB" w:rsidP="004157EB">
      <w:pPr>
        <w:numPr>
          <w:ilvl w:val="2"/>
          <w:numId w:val="125"/>
        </w:numPr>
        <w:spacing w:after="80" w:line="264" w:lineRule="auto"/>
        <w:ind w:right="215" w:hanging="363"/>
      </w:pPr>
      <w:r>
        <w:rPr>
          <w:color w:val="000009"/>
        </w:rPr>
        <w:t xml:space="preserve">педагогическими </w:t>
      </w:r>
      <w:r>
        <w:rPr>
          <w:color w:val="000009"/>
        </w:rPr>
        <w:tab/>
        <w:t xml:space="preserve">работниками </w:t>
      </w:r>
      <w:r>
        <w:rPr>
          <w:color w:val="000009"/>
        </w:rPr>
        <w:tab/>
        <w:t xml:space="preserve">в </w:t>
      </w:r>
      <w:r>
        <w:rPr>
          <w:color w:val="000009"/>
        </w:rPr>
        <w:tab/>
        <w:t xml:space="preserve">течение </w:t>
      </w:r>
      <w:r>
        <w:rPr>
          <w:color w:val="000009"/>
        </w:rPr>
        <w:tab/>
        <w:t xml:space="preserve">всего </w:t>
      </w:r>
      <w:r>
        <w:rPr>
          <w:color w:val="000009"/>
        </w:rPr>
        <w:tab/>
        <w:t xml:space="preserve">времени </w:t>
      </w:r>
      <w:r>
        <w:rPr>
          <w:color w:val="000009"/>
        </w:rPr>
        <w:tab/>
        <w:t>пребывания воспитанников в МБ ДОУ № 16;</w:t>
      </w:r>
      <w:r>
        <w:t xml:space="preserve"> </w:t>
      </w:r>
    </w:p>
    <w:p w:rsidR="006D1D8F" w:rsidRDefault="004157EB" w:rsidP="004157EB">
      <w:pPr>
        <w:numPr>
          <w:ilvl w:val="2"/>
          <w:numId w:val="125"/>
        </w:numPr>
        <w:spacing w:after="82" w:line="264" w:lineRule="auto"/>
        <w:ind w:right="215" w:hanging="363"/>
      </w:pPr>
      <w:r>
        <w:rPr>
          <w:color w:val="000009"/>
        </w:rPr>
        <w:t>учебно-вспомогательными работниками в группе в течение всего временипребывания воспитанников в МБ ДОУ № 16;</w:t>
      </w:r>
      <w:r>
        <w:t xml:space="preserve"> </w:t>
      </w:r>
    </w:p>
    <w:p w:rsidR="006D1D8F" w:rsidRDefault="004157EB" w:rsidP="004157EB">
      <w:pPr>
        <w:numPr>
          <w:ilvl w:val="2"/>
          <w:numId w:val="125"/>
        </w:numPr>
        <w:spacing w:after="82" w:line="264" w:lineRule="auto"/>
        <w:ind w:right="215" w:hanging="363"/>
      </w:pPr>
      <w:r>
        <w:rPr>
          <w:color w:val="000009"/>
        </w:rPr>
        <w:t>каждая группа непрерывно сопровождается одним или несколькими учебновспомогательным работниками;</w:t>
      </w:r>
      <w:r>
        <w:t xml:space="preserve"> </w:t>
      </w:r>
    </w:p>
    <w:p w:rsidR="006D1D8F" w:rsidRDefault="004157EB" w:rsidP="004157EB">
      <w:pPr>
        <w:numPr>
          <w:ilvl w:val="2"/>
          <w:numId w:val="125"/>
        </w:numPr>
        <w:spacing w:after="23" w:line="264" w:lineRule="auto"/>
        <w:ind w:right="215" w:hanging="363"/>
      </w:pPr>
      <w:r>
        <w:rPr>
          <w:color w:val="000009"/>
        </w:rPr>
        <w:t>иными педагогическими работниками, вне зависимости от продолжительностипребывания воспитанников в МБ ДОУ № 16.</w:t>
      </w:r>
      <w:r>
        <w:t xml:space="preserve"> </w:t>
      </w:r>
    </w:p>
    <w:p w:rsidR="006D1D8F" w:rsidRDefault="004157EB">
      <w:pPr>
        <w:spacing w:after="8"/>
        <w:ind w:left="991" w:right="620" w:firstLine="567"/>
      </w:pPr>
      <w:r>
        <w:t xml:space="preserve">При работе в группе компенсирующей направленности для детей с тяжелыми нарушениями речи в МБ ДОУ№ 16 предусмотрена должность учителя - логопеда, имеющего соответствующую квалификацию для работы в соответствии со спецификой ограничения здоровья детей. </w:t>
      </w:r>
    </w:p>
    <w:p w:rsidR="006D1D8F" w:rsidRDefault="004157EB">
      <w:pPr>
        <w:spacing w:after="8"/>
        <w:ind w:left="991" w:right="627" w:firstLine="627"/>
      </w:pPr>
      <w:r>
        <w:t xml:space="preserve">При работе в группе компенсирующей направленности предусмотрена должность педагога - пси, имеющего соответствующую квалификацию для работы в соответствии со спецификой ограничения здоровья детей. </w:t>
      </w:r>
    </w:p>
    <w:p w:rsidR="006D1D8F" w:rsidRDefault="004157EB">
      <w:pPr>
        <w:spacing w:after="0"/>
        <w:ind w:left="991" w:right="609"/>
      </w:pPr>
      <w:r>
        <w:t xml:space="preserve">В целях эффективной реализации Программы в МБДОУ созданы условия для профессионального развития педагогических и руководящих кадров, в т.ч. их дополнительного профессионального образования. Программой предусмотрены различные формы и программы дополнительного профессионального образования, в т.ч. учитывающие особенности реализуемой основной образовательной программы. </w:t>
      </w:r>
    </w:p>
    <w:p w:rsidR="006D1D8F" w:rsidRDefault="004157EB">
      <w:pPr>
        <w:spacing w:after="3"/>
        <w:ind w:left="991" w:right="628" w:firstLine="567"/>
      </w:pPr>
      <w:r>
        <w:t xml:space="preserve">МБ ДОУ № 16 обеспечивает консультативную поддержку руководящих и педагогических работников по вопросам образования и воспитания детей, в т.ч. реализации программ дополнительного образования, адаптивно коррекционно- развивающей программы. </w:t>
      </w:r>
    </w:p>
    <w:p w:rsidR="006D1D8F" w:rsidRDefault="004157EB">
      <w:pPr>
        <w:spacing w:after="0" w:line="259" w:lineRule="auto"/>
        <w:ind w:left="0" w:firstLine="0"/>
        <w:jc w:val="left"/>
      </w:pPr>
      <w:r>
        <w:rPr>
          <w:sz w:val="20"/>
        </w:rPr>
        <w:lastRenderedPageBreak/>
        <w:t xml:space="preserve"> </w:t>
      </w:r>
    </w:p>
    <w:tbl>
      <w:tblPr>
        <w:tblStyle w:val="TableGrid"/>
        <w:tblW w:w="10217" w:type="dxa"/>
        <w:tblInd w:w="744" w:type="dxa"/>
        <w:tblCellMar>
          <w:top w:w="49" w:type="dxa"/>
          <w:left w:w="146" w:type="dxa"/>
          <w:right w:w="41" w:type="dxa"/>
        </w:tblCellMar>
        <w:tblLook w:val="04A0" w:firstRow="1" w:lastRow="0" w:firstColumn="1" w:lastColumn="0" w:noHBand="0" w:noVBand="1"/>
      </w:tblPr>
      <w:tblGrid>
        <w:gridCol w:w="3265"/>
        <w:gridCol w:w="6952"/>
      </w:tblGrid>
      <w:tr w:rsidR="006D1D8F">
        <w:trPr>
          <w:trHeight w:val="562"/>
        </w:trPr>
        <w:tc>
          <w:tcPr>
            <w:tcW w:w="326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8" w:firstLine="0"/>
              <w:jc w:val="left"/>
            </w:pPr>
            <w:r>
              <w:rPr>
                <w:b/>
              </w:rPr>
              <w:t xml:space="preserve">Наименование должности </w:t>
            </w:r>
          </w:p>
        </w:tc>
        <w:tc>
          <w:tcPr>
            <w:tcW w:w="695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62" w:right="355" w:firstLine="0"/>
              <w:jc w:val="center"/>
            </w:pPr>
            <w:r>
              <w:rPr>
                <w:b/>
              </w:rPr>
              <w:t xml:space="preserve">Функционал, связанный с организацией и реализацией воспитательного процесса </w:t>
            </w:r>
          </w:p>
        </w:tc>
      </w:tr>
      <w:tr w:rsidR="006D1D8F">
        <w:trPr>
          <w:trHeight w:val="3877"/>
        </w:trPr>
        <w:tc>
          <w:tcPr>
            <w:tcW w:w="326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b/>
              </w:rPr>
              <w:t xml:space="preserve">Заведующий детским садом </w:t>
            </w:r>
          </w:p>
        </w:tc>
        <w:tc>
          <w:tcPr>
            <w:tcW w:w="6952"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95"/>
              </w:numPr>
              <w:spacing w:after="6" w:line="276" w:lineRule="auto"/>
              <w:ind w:hanging="281"/>
            </w:pPr>
            <w:r>
              <w:rPr>
                <w:color w:val="000009"/>
              </w:rPr>
              <w:t xml:space="preserve">Обеспечивает </w:t>
            </w:r>
            <w:r>
              <w:rPr>
                <w:color w:val="000009"/>
              </w:rPr>
              <w:tab/>
              <w:t xml:space="preserve">необходимые </w:t>
            </w:r>
            <w:r>
              <w:rPr>
                <w:color w:val="000009"/>
              </w:rPr>
              <w:tab/>
              <w:t xml:space="preserve">условия </w:t>
            </w:r>
            <w:r>
              <w:rPr>
                <w:color w:val="000009"/>
              </w:rPr>
              <w:tab/>
              <w:t xml:space="preserve">для успешного </w:t>
            </w:r>
            <w:r>
              <w:rPr>
                <w:color w:val="000009"/>
              </w:rPr>
              <w:tab/>
              <w:t xml:space="preserve">осуществления </w:t>
            </w:r>
            <w:r>
              <w:rPr>
                <w:color w:val="000009"/>
              </w:rPr>
              <w:tab/>
              <w:t xml:space="preserve">воспитательного </w:t>
            </w:r>
            <w:r>
              <w:rPr>
                <w:color w:val="000009"/>
              </w:rPr>
              <w:tab/>
              <w:t xml:space="preserve">процесса </w:t>
            </w:r>
            <w:r>
              <w:rPr>
                <w:color w:val="000009"/>
              </w:rPr>
              <w:tab/>
              <w:t>в детском саду.</w:t>
            </w:r>
            <w:r>
              <w:t xml:space="preserve"> </w:t>
            </w:r>
          </w:p>
          <w:p w:rsidR="006D1D8F" w:rsidRDefault="004157EB" w:rsidP="004157EB">
            <w:pPr>
              <w:numPr>
                <w:ilvl w:val="0"/>
                <w:numId w:val="195"/>
              </w:numPr>
              <w:spacing w:after="0" w:line="283" w:lineRule="auto"/>
              <w:ind w:hanging="281"/>
            </w:pPr>
            <w:r>
              <w:rPr>
                <w:color w:val="000009"/>
              </w:rPr>
              <w:t xml:space="preserve">Осуществляет </w:t>
            </w:r>
            <w:r>
              <w:rPr>
                <w:color w:val="000009"/>
              </w:rPr>
              <w:tab/>
              <w:t xml:space="preserve">контроль </w:t>
            </w:r>
            <w:r>
              <w:rPr>
                <w:color w:val="000009"/>
              </w:rPr>
              <w:tab/>
              <w:t xml:space="preserve">за </w:t>
            </w:r>
            <w:r>
              <w:rPr>
                <w:color w:val="000009"/>
              </w:rPr>
              <w:tab/>
              <w:t xml:space="preserve">выполнением </w:t>
            </w:r>
            <w:r>
              <w:rPr>
                <w:color w:val="000009"/>
              </w:rPr>
              <w:tab/>
              <w:t>Программы воспитания.</w:t>
            </w:r>
            <w:r>
              <w:t xml:space="preserve"> </w:t>
            </w:r>
          </w:p>
          <w:p w:rsidR="006D1D8F" w:rsidRDefault="004157EB" w:rsidP="004157EB">
            <w:pPr>
              <w:numPr>
                <w:ilvl w:val="0"/>
                <w:numId w:val="195"/>
              </w:numPr>
              <w:spacing w:after="4" w:line="278" w:lineRule="auto"/>
              <w:ind w:hanging="281"/>
            </w:pPr>
            <w:r>
              <w:rPr>
                <w:color w:val="000009"/>
              </w:rPr>
              <w:t>Организует работу коллектива педагогических работников, направленную на достижение высокой эффективности воспитательной работы с детьми.</w:t>
            </w:r>
            <w:r>
              <w:t xml:space="preserve"> </w:t>
            </w:r>
          </w:p>
          <w:p w:rsidR="006D1D8F" w:rsidRDefault="004157EB" w:rsidP="004157EB">
            <w:pPr>
              <w:numPr>
                <w:ilvl w:val="0"/>
                <w:numId w:val="195"/>
              </w:numPr>
              <w:spacing w:after="2" w:line="278" w:lineRule="auto"/>
              <w:ind w:hanging="281"/>
            </w:pPr>
            <w:r>
              <w:rPr>
                <w:color w:val="000009"/>
              </w:rPr>
              <w:t>Организует работу с родителями по вопросам воспитания детей в семье.</w:t>
            </w:r>
            <w:r>
              <w:t xml:space="preserve"> </w:t>
            </w:r>
          </w:p>
          <w:p w:rsidR="006D1D8F" w:rsidRDefault="004157EB" w:rsidP="004157EB">
            <w:pPr>
              <w:numPr>
                <w:ilvl w:val="0"/>
                <w:numId w:val="195"/>
              </w:numPr>
              <w:spacing w:after="0" w:line="259" w:lineRule="auto"/>
              <w:ind w:hanging="281"/>
            </w:pPr>
            <w:r>
              <w:rPr>
                <w:color w:val="000009"/>
              </w:rPr>
              <w:t>Принимает меры по укомплектованию детского сада квалифицированными работниками, определяет круг полномочий и распределение должностных обязанностей</w:t>
            </w:r>
            <w:r>
              <w:t xml:space="preserve"> </w:t>
            </w:r>
            <w:r>
              <w:rPr>
                <w:color w:val="000009"/>
              </w:rPr>
              <w:t>педагогических работников и персонала для осуществления</w:t>
            </w:r>
            <w:r>
              <w:t xml:space="preserve"> </w:t>
            </w:r>
          </w:p>
        </w:tc>
      </w:tr>
    </w:tbl>
    <w:p w:rsidR="006D1D8F" w:rsidRDefault="004157EB">
      <w:pPr>
        <w:spacing w:after="0" w:line="259" w:lineRule="auto"/>
        <w:ind w:left="0" w:firstLine="0"/>
      </w:pPr>
      <w:r>
        <w:rPr>
          <w:sz w:val="2"/>
        </w:rPr>
        <w:t xml:space="preserve"> </w:t>
      </w:r>
    </w:p>
    <w:tbl>
      <w:tblPr>
        <w:tblStyle w:val="TableGrid"/>
        <w:tblW w:w="10217" w:type="dxa"/>
        <w:tblInd w:w="1003" w:type="dxa"/>
        <w:tblCellMar>
          <w:top w:w="9" w:type="dxa"/>
          <w:left w:w="5" w:type="dxa"/>
          <w:right w:w="18" w:type="dxa"/>
        </w:tblCellMar>
        <w:tblLook w:val="04A0" w:firstRow="1" w:lastRow="0" w:firstColumn="1" w:lastColumn="0" w:noHBand="0" w:noVBand="1"/>
      </w:tblPr>
      <w:tblGrid>
        <w:gridCol w:w="264"/>
        <w:gridCol w:w="2923"/>
        <w:gridCol w:w="267"/>
        <w:gridCol w:w="6497"/>
        <w:gridCol w:w="266"/>
      </w:tblGrid>
      <w:tr w:rsidR="006D1D8F">
        <w:trPr>
          <w:gridBefore w:val="1"/>
          <w:wBefore w:w="278" w:type="dxa"/>
          <w:trHeight w:val="3324"/>
        </w:trPr>
        <w:tc>
          <w:tcPr>
            <w:tcW w:w="32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695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19" w:line="259" w:lineRule="auto"/>
              <w:ind w:left="432" w:firstLine="0"/>
              <w:jc w:val="left"/>
            </w:pPr>
            <w:r>
              <w:rPr>
                <w:color w:val="000009"/>
              </w:rPr>
              <w:t>воспитательного процесса в детском саду.</w:t>
            </w:r>
            <w:r>
              <w:t xml:space="preserve"> </w:t>
            </w:r>
          </w:p>
          <w:p w:rsidR="006D1D8F" w:rsidRDefault="004157EB" w:rsidP="004157EB">
            <w:pPr>
              <w:numPr>
                <w:ilvl w:val="0"/>
                <w:numId w:val="196"/>
              </w:numPr>
              <w:spacing w:after="22" w:line="262" w:lineRule="auto"/>
              <w:ind w:right="76" w:hanging="283"/>
            </w:pPr>
            <w:r>
              <w:rPr>
                <w:color w:val="000009"/>
              </w:rPr>
              <w:t>Принимает меры по оснащению и оборудованию групп, кабинетов специалистов и музыкально - физкультурного зала, обеспечивает соответствие принципа необходимости и достаточности для организации коррекционной работы, медицинского обслуживания детей, методического оснащения воспитательного процесса.</w:t>
            </w:r>
            <w:r>
              <w:t xml:space="preserve"> </w:t>
            </w:r>
          </w:p>
          <w:p w:rsidR="006D1D8F" w:rsidRDefault="004157EB" w:rsidP="004157EB">
            <w:pPr>
              <w:numPr>
                <w:ilvl w:val="0"/>
                <w:numId w:val="196"/>
              </w:numPr>
              <w:spacing w:after="0" w:line="259" w:lineRule="auto"/>
              <w:ind w:right="76" w:hanging="283"/>
            </w:pPr>
            <w:r>
              <w:rPr>
                <w:color w:val="000009"/>
              </w:rPr>
              <w:t>Принимает меры по соответствию состояния и содержания территории, здания и помещений образовательного учреждения санитарным и гигиеническим нормам, нормам пожарной и электробезопасности, требованиям охраны труда воспитанников и работников.</w:t>
            </w:r>
            <w:r>
              <w:t xml:space="preserve"> </w:t>
            </w:r>
          </w:p>
        </w:tc>
      </w:tr>
      <w:tr w:rsidR="006D1D8F">
        <w:trPr>
          <w:gridBefore w:val="1"/>
          <w:wBefore w:w="278" w:type="dxa"/>
          <w:trHeight w:val="1114"/>
        </w:trPr>
        <w:tc>
          <w:tcPr>
            <w:tcW w:w="32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02" w:firstLine="0"/>
              <w:jc w:val="left"/>
            </w:pPr>
            <w:r>
              <w:rPr>
                <w:b/>
              </w:rPr>
              <w:t xml:space="preserve">Заместитель заведующего, </w:t>
            </w:r>
          </w:p>
        </w:tc>
        <w:tc>
          <w:tcPr>
            <w:tcW w:w="695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32" w:right="104" w:hanging="288"/>
            </w:pPr>
            <w:r>
              <w:rPr>
                <w:rFonts w:ascii="Wingdings" w:eastAsia="Wingdings" w:hAnsi="Wingdings" w:cs="Wingdings"/>
              </w:rPr>
              <w:t></w:t>
            </w:r>
            <w:r>
              <w:rPr>
                <w:rFonts w:ascii="Arial" w:eastAsia="Arial" w:hAnsi="Arial" w:cs="Arial"/>
              </w:rPr>
              <w:t xml:space="preserve"> </w:t>
            </w:r>
            <w:r>
              <w:rPr>
                <w:color w:val="000009"/>
              </w:rPr>
              <w:t>Управляет воспитательным процессом, организует взаимодействие специалистов, методическое сопровождение и контроль, оказывает педагогической помощи родителям по</w:t>
            </w:r>
            <w:r>
              <w:t xml:space="preserve"> </w:t>
            </w:r>
            <w:r>
              <w:rPr>
                <w:color w:val="000009"/>
              </w:rPr>
              <w:t>вопросам воспитания детей в семье.</w:t>
            </w:r>
            <w:r>
              <w:t xml:space="preserve"> </w:t>
            </w:r>
          </w:p>
        </w:tc>
      </w:tr>
      <w:tr w:rsidR="006D1D8F">
        <w:trPr>
          <w:gridBefore w:val="1"/>
          <w:wBefore w:w="278" w:type="dxa"/>
          <w:trHeight w:val="2496"/>
        </w:trPr>
        <w:tc>
          <w:tcPr>
            <w:tcW w:w="32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7" w:firstLine="0"/>
              <w:jc w:val="center"/>
            </w:pPr>
            <w:r>
              <w:rPr>
                <w:b/>
              </w:rPr>
              <w:t xml:space="preserve">Воспитатель </w:t>
            </w:r>
          </w:p>
        </w:tc>
        <w:tc>
          <w:tcPr>
            <w:tcW w:w="6952" w:type="dxa"/>
            <w:gridSpan w:val="2"/>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97"/>
              </w:numPr>
              <w:spacing w:after="23" w:line="258" w:lineRule="auto"/>
              <w:ind w:hanging="283"/>
            </w:pPr>
            <w:r>
              <w:rPr>
                <w:color w:val="000009"/>
              </w:rPr>
              <w:t>Организует воспитательно-образовательную деятельность с детьми, направленную на всестороннее развитие ребенка, через развивающее игровое взаимодействие.</w:t>
            </w:r>
            <w:r>
              <w:t xml:space="preserve"> </w:t>
            </w:r>
          </w:p>
          <w:p w:rsidR="006D1D8F" w:rsidRDefault="004157EB" w:rsidP="004157EB">
            <w:pPr>
              <w:numPr>
                <w:ilvl w:val="0"/>
                <w:numId w:val="197"/>
              </w:numPr>
              <w:spacing w:after="3" w:line="278" w:lineRule="auto"/>
              <w:ind w:hanging="283"/>
            </w:pPr>
            <w:r>
              <w:t xml:space="preserve">Планирует воспитательную работу с детьми , организует ее в соответствии с режимом дня. </w:t>
            </w:r>
          </w:p>
          <w:p w:rsidR="006D1D8F" w:rsidRDefault="004157EB" w:rsidP="004157EB">
            <w:pPr>
              <w:numPr>
                <w:ilvl w:val="0"/>
                <w:numId w:val="197"/>
              </w:numPr>
              <w:spacing w:after="5" w:line="277" w:lineRule="auto"/>
              <w:ind w:hanging="283"/>
            </w:pPr>
            <w:r>
              <w:rPr>
                <w:color w:val="000009"/>
              </w:rPr>
              <w:t>Организует эффективную предметно-развивающую среду, способствующую воспитанию и становлению личности детей.</w:t>
            </w:r>
            <w:r>
              <w:t xml:space="preserve"> </w:t>
            </w:r>
          </w:p>
          <w:p w:rsidR="006D1D8F" w:rsidRDefault="004157EB" w:rsidP="004157EB">
            <w:pPr>
              <w:numPr>
                <w:ilvl w:val="0"/>
                <w:numId w:val="197"/>
              </w:numPr>
              <w:spacing w:after="0" w:line="259" w:lineRule="auto"/>
              <w:ind w:hanging="283"/>
            </w:pPr>
            <w:r>
              <w:rPr>
                <w:color w:val="000009"/>
              </w:rPr>
              <w:t>Осуществляет сотрудничество с родителями по вопросам всестороннего воспитания детей в семье.</w:t>
            </w:r>
            <w:r>
              <w:t xml:space="preserve"> </w:t>
            </w:r>
          </w:p>
        </w:tc>
      </w:tr>
      <w:tr w:rsidR="006D1D8F">
        <w:trPr>
          <w:gridBefore w:val="1"/>
          <w:wBefore w:w="278" w:type="dxa"/>
          <w:trHeight w:val="3877"/>
        </w:trPr>
        <w:tc>
          <w:tcPr>
            <w:tcW w:w="32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66" w:line="259" w:lineRule="auto"/>
              <w:ind w:left="0" w:right="4" w:firstLine="0"/>
              <w:jc w:val="center"/>
            </w:pPr>
            <w:r>
              <w:rPr>
                <w:b/>
              </w:rPr>
              <w:lastRenderedPageBreak/>
              <w:t xml:space="preserve">Музыкальный </w:t>
            </w:r>
          </w:p>
          <w:p w:rsidR="006D1D8F" w:rsidRDefault="004157EB">
            <w:pPr>
              <w:spacing w:after="0" w:line="259" w:lineRule="auto"/>
              <w:ind w:left="15" w:firstLine="0"/>
              <w:jc w:val="center"/>
            </w:pPr>
            <w:r>
              <w:rPr>
                <w:b/>
              </w:rPr>
              <w:t xml:space="preserve">руководитель </w:t>
            </w:r>
          </w:p>
        </w:tc>
        <w:tc>
          <w:tcPr>
            <w:tcW w:w="6952" w:type="dxa"/>
            <w:gridSpan w:val="2"/>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98"/>
              </w:numPr>
              <w:spacing w:after="26" w:line="258" w:lineRule="auto"/>
              <w:ind w:hanging="283"/>
            </w:pPr>
            <w:r>
              <w:rPr>
                <w:color w:val="000009"/>
              </w:rPr>
              <w:t>Организует воспитательно-образовательную деятельность с детьми, направленную на всестороннее развитие ребенка, через музыкальное развитие.</w:t>
            </w:r>
            <w:r>
              <w:t xml:space="preserve"> </w:t>
            </w:r>
          </w:p>
          <w:p w:rsidR="006D1D8F" w:rsidRDefault="004157EB" w:rsidP="004157EB">
            <w:pPr>
              <w:numPr>
                <w:ilvl w:val="0"/>
                <w:numId w:val="198"/>
              </w:numPr>
              <w:spacing w:after="39" w:line="248" w:lineRule="auto"/>
              <w:ind w:hanging="283"/>
            </w:pPr>
            <w:r>
              <w:rPr>
                <w:color w:val="000009"/>
              </w:rPr>
              <w:t>Организует воспитательный процесс и психологопедагогическое сопровождение талантливых детей дошкольного возраста, через индивидуальные развивающие игровые занятия, направленные на музыкальное развитие ребенка.</w:t>
            </w:r>
            <w:r>
              <w:t xml:space="preserve"> </w:t>
            </w:r>
          </w:p>
          <w:p w:rsidR="006D1D8F" w:rsidRDefault="004157EB" w:rsidP="004157EB">
            <w:pPr>
              <w:numPr>
                <w:ilvl w:val="0"/>
                <w:numId w:val="198"/>
              </w:numPr>
              <w:spacing w:after="3" w:line="278" w:lineRule="auto"/>
              <w:ind w:hanging="283"/>
            </w:pPr>
            <w:r>
              <w:t xml:space="preserve">Планирует воспитательную работу с детьми, организует ее в соответствии с режимом дня. </w:t>
            </w:r>
          </w:p>
          <w:p w:rsidR="006D1D8F" w:rsidRDefault="004157EB" w:rsidP="004157EB">
            <w:pPr>
              <w:numPr>
                <w:ilvl w:val="0"/>
                <w:numId w:val="198"/>
              </w:numPr>
              <w:spacing w:after="5" w:line="277" w:lineRule="auto"/>
              <w:ind w:hanging="283"/>
            </w:pPr>
            <w:r>
              <w:rPr>
                <w:color w:val="000009"/>
              </w:rPr>
              <w:t>Организует эффективную предметно-развивающую среду, способствующую воспитанию и становлению личности детей.</w:t>
            </w:r>
            <w:r>
              <w:t xml:space="preserve"> </w:t>
            </w:r>
          </w:p>
          <w:p w:rsidR="006D1D8F" w:rsidRDefault="004157EB" w:rsidP="004157EB">
            <w:pPr>
              <w:numPr>
                <w:ilvl w:val="0"/>
                <w:numId w:val="198"/>
              </w:numPr>
              <w:spacing w:after="0" w:line="259" w:lineRule="auto"/>
              <w:ind w:hanging="283"/>
            </w:pPr>
            <w:r>
              <w:rPr>
                <w:color w:val="000009"/>
              </w:rPr>
              <w:t>Осуществляет сотрудничество с родителями по вопросам музыкального воспитания детей в семье.</w:t>
            </w:r>
            <w:r>
              <w:t xml:space="preserve"> </w:t>
            </w:r>
          </w:p>
        </w:tc>
      </w:tr>
      <w:tr w:rsidR="006D1D8F">
        <w:trPr>
          <w:gridBefore w:val="1"/>
          <w:wBefore w:w="278" w:type="dxa"/>
          <w:trHeight w:val="3600"/>
        </w:trPr>
        <w:tc>
          <w:tcPr>
            <w:tcW w:w="32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7" w:firstLine="0"/>
              <w:jc w:val="center"/>
            </w:pPr>
            <w:r>
              <w:rPr>
                <w:b/>
              </w:rPr>
              <w:t xml:space="preserve">Учитель-логопед </w:t>
            </w:r>
          </w:p>
        </w:tc>
        <w:tc>
          <w:tcPr>
            <w:tcW w:w="6952" w:type="dxa"/>
            <w:gridSpan w:val="2"/>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199"/>
              </w:numPr>
              <w:spacing w:after="34" w:line="251" w:lineRule="auto"/>
              <w:ind w:hanging="283"/>
            </w:pPr>
            <w:r>
              <w:rPr>
                <w:color w:val="000009"/>
              </w:rPr>
              <w:t>Организует воспитательно-образовательную деятельность с детьми, имеющими отклонения в речевом развитии, с учетом их возрастных и индивидуальных возможностей и потребностей.</w:t>
            </w:r>
            <w:r>
              <w:t xml:space="preserve"> </w:t>
            </w:r>
          </w:p>
          <w:p w:rsidR="006D1D8F" w:rsidRDefault="004157EB" w:rsidP="004157EB">
            <w:pPr>
              <w:numPr>
                <w:ilvl w:val="0"/>
                <w:numId w:val="199"/>
              </w:numPr>
              <w:spacing w:after="26" w:line="258" w:lineRule="auto"/>
              <w:ind w:hanging="283"/>
            </w:pPr>
            <w:r>
              <w:rPr>
                <w:color w:val="000009"/>
              </w:rPr>
              <w:t>Организует воспитательный процесс и психологопедагогическое сопровождение детей с ОВЗ через индивидуальные развивающие игровые занятия.</w:t>
            </w:r>
            <w:r>
              <w:t xml:space="preserve"> </w:t>
            </w:r>
          </w:p>
          <w:p w:rsidR="006D1D8F" w:rsidRDefault="004157EB" w:rsidP="004157EB">
            <w:pPr>
              <w:numPr>
                <w:ilvl w:val="0"/>
                <w:numId w:val="199"/>
              </w:numPr>
              <w:spacing w:after="2" w:line="279" w:lineRule="auto"/>
              <w:ind w:hanging="283"/>
            </w:pPr>
            <w:r>
              <w:t xml:space="preserve">Планирует коррекционно-воспитательную работу с детьми с ОВЗ, организует ее в соответствии с режимом дня. </w:t>
            </w:r>
          </w:p>
          <w:p w:rsidR="006D1D8F" w:rsidRDefault="004157EB" w:rsidP="004157EB">
            <w:pPr>
              <w:numPr>
                <w:ilvl w:val="0"/>
                <w:numId w:val="199"/>
              </w:numPr>
              <w:spacing w:after="5" w:line="277" w:lineRule="auto"/>
              <w:ind w:hanging="283"/>
            </w:pPr>
            <w:r>
              <w:rPr>
                <w:color w:val="000009"/>
              </w:rPr>
              <w:t>Организует эффективную предметно-развивающую среду, способствующую воспитанию и становлению личности детей.</w:t>
            </w:r>
            <w:r>
              <w:t xml:space="preserve"> </w:t>
            </w:r>
          </w:p>
          <w:p w:rsidR="006D1D8F" w:rsidRDefault="004157EB" w:rsidP="004157EB">
            <w:pPr>
              <w:numPr>
                <w:ilvl w:val="0"/>
                <w:numId w:val="199"/>
              </w:numPr>
              <w:spacing w:after="0" w:line="259" w:lineRule="auto"/>
              <w:ind w:hanging="283"/>
            </w:pPr>
            <w:r>
              <w:rPr>
                <w:color w:val="000009"/>
              </w:rPr>
              <w:t>Осуществляет сотрудничество с родителями детей с ОВЗ по вопросам всестороннего воспитания детей в семье.</w:t>
            </w:r>
            <w:r>
              <w:t xml:space="preserve"> </w:t>
            </w:r>
          </w:p>
        </w:tc>
      </w:tr>
      <w:tr w:rsidR="006D1D8F">
        <w:tblPrEx>
          <w:tblCellMar>
            <w:top w:w="54" w:type="dxa"/>
            <w:left w:w="149" w:type="dxa"/>
            <w:right w:w="21" w:type="dxa"/>
          </w:tblCellMar>
        </w:tblPrEx>
        <w:trPr>
          <w:gridAfter w:val="1"/>
          <w:wAfter w:w="276" w:type="dxa"/>
          <w:trHeight w:val="3600"/>
        </w:trPr>
        <w:tc>
          <w:tcPr>
            <w:tcW w:w="3267"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111" w:firstLine="0"/>
              <w:jc w:val="center"/>
            </w:pPr>
            <w:r>
              <w:rPr>
                <w:b/>
              </w:rPr>
              <w:t xml:space="preserve">Педагог-психолог </w:t>
            </w:r>
          </w:p>
        </w:tc>
        <w:tc>
          <w:tcPr>
            <w:tcW w:w="6952" w:type="dxa"/>
            <w:gridSpan w:val="2"/>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00"/>
              </w:numPr>
              <w:spacing w:after="34" w:line="251" w:lineRule="auto"/>
              <w:ind w:hanging="281"/>
            </w:pPr>
            <w:r>
              <w:rPr>
                <w:color w:val="000009"/>
              </w:rPr>
              <w:t>Организует воспитательно-образовательную деятельность с детьми, имеющими отклонения в речевом развитии, с учетом их возрастных и индивидуальных возможностей и потребностей.</w:t>
            </w:r>
            <w:r>
              <w:t xml:space="preserve"> </w:t>
            </w:r>
          </w:p>
          <w:p w:rsidR="006D1D8F" w:rsidRDefault="004157EB" w:rsidP="004157EB">
            <w:pPr>
              <w:numPr>
                <w:ilvl w:val="0"/>
                <w:numId w:val="200"/>
              </w:numPr>
              <w:spacing w:after="26" w:line="258" w:lineRule="auto"/>
              <w:ind w:hanging="281"/>
            </w:pPr>
            <w:r>
              <w:rPr>
                <w:color w:val="000009"/>
              </w:rPr>
              <w:t>Организует воспитательный процесс и психологопедагогическое сопровождение детей с ОВЗ через индивидуальные развивающие игровые занятия.</w:t>
            </w:r>
            <w:r>
              <w:t xml:space="preserve"> </w:t>
            </w:r>
          </w:p>
          <w:p w:rsidR="006D1D8F" w:rsidRDefault="004157EB" w:rsidP="004157EB">
            <w:pPr>
              <w:numPr>
                <w:ilvl w:val="0"/>
                <w:numId w:val="200"/>
              </w:numPr>
              <w:spacing w:after="2" w:line="279" w:lineRule="auto"/>
              <w:ind w:hanging="281"/>
            </w:pPr>
            <w:r>
              <w:t xml:space="preserve">Планирует коррекционно-воспитательную работу с детьми с ОВЗ, организует ее в соответствии с режимом дня. </w:t>
            </w:r>
          </w:p>
          <w:p w:rsidR="006D1D8F" w:rsidRDefault="004157EB" w:rsidP="004157EB">
            <w:pPr>
              <w:numPr>
                <w:ilvl w:val="0"/>
                <w:numId w:val="200"/>
              </w:numPr>
              <w:spacing w:after="2" w:line="277" w:lineRule="auto"/>
              <w:ind w:hanging="281"/>
            </w:pPr>
            <w:r>
              <w:rPr>
                <w:color w:val="000009"/>
              </w:rPr>
              <w:t>Организует эффективную предметно-развивающую среду, способствующую воспитанию и становлению личности детей.</w:t>
            </w:r>
            <w:r>
              <w:t xml:space="preserve"> </w:t>
            </w:r>
          </w:p>
          <w:p w:rsidR="006D1D8F" w:rsidRDefault="004157EB" w:rsidP="004157EB">
            <w:pPr>
              <w:numPr>
                <w:ilvl w:val="0"/>
                <w:numId w:val="200"/>
              </w:numPr>
              <w:spacing w:after="0" w:line="259" w:lineRule="auto"/>
              <w:ind w:hanging="281"/>
            </w:pPr>
            <w:r>
              <w:rPr>
                <w:color w:val="000009"/>
              </w:rPr>
              <w:t>Осуществляет сотрудничество с родителями детей с ОВЗ по вопросам всестороннего воспитания детей в семье.</w:t>
            </w:r>
            <w:r>
              <w:t xml:space="preserve"> </w:t>
            </w:r>
          </w:p>
        </w:tc>
      </w:tr>
      <w:tr w:rsidR="006D1D8F">
        <w:tblPrEx>
          <w:tblCellMar>
            <w:top w:w="54" w:type="dxa"/>
            <w:left w:w="149" w:type="dxa"/>
            <w:right w:w="21" w:type="dxa"/>
          </w:tblCellMar>
        </w:tblPrEx>
        <w:trPr>
          <w:gridAfter w:val="1"/>
          <w:wAfter w:w="276" w:type="dxa"/>
          <w:trHeight w:val="1669"/>
        </w:trPr>
        <w:tc>
          <w:tcPr>
            <w:tcW w:w="3267"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114" w:firstLine="0"/>
              <w:jc w:val="center"/>
            </w:pPr>
            <w:r>
              <w:rPr>
                <w:b/>
              </w:rPr>
              <w:lastRenderedPageBreak/>
              <w:t xml:space="preserve">Младший воспитатель </w:t>
            </w:r>
          </w:p>
        </w:tc>
        <w:tc>
          <w:tcPr>
            <w:tcW w:w="6952" w:type="dxa"/>
            <w:gridSpan w:val="2"/>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01"/>
              </w:numPr>
              <w:spacing w:after="2" w:line="279" w:lineRule="auto"/>
              <w:ind w:right="173" w:hanging="281"/>
            </w:pPr>
            <w:r>
              <w:rPr>
                <w:color w:val="000009"/>
              </w:rPr>
              <w:t>Участвует в планировании и организации жизнедеятельности воспитанников через воспитательный процесс.</w:t>
            </w:r>
            <w:r>
              <w:t xml:space="preserve"> </w:t>
            </w:r>
          </w:p>
          <w:p w:rsidR="006D1D8F" w:rsidRDefault="004157EB" w:rsidP="004157EB">
            <w:pPr>
              <w:numPr>
                <w:ilvl w:val="0"/>
                <w:numId w:val="201"/>
              </w:numPr>
              <w:spacing w:after="0" w:line="259" w:lineRule="auto"/>
              <w:ind w:right="173" w:hanging="281"/>
            </w:pPr>
            <w:r>
              <w:rPr>
                <w:color w:val="000009"/>
              </w:rPr>
              <w:t>Осуществляет под руководством воспитателя повседневную воспитательную работу, обеспечивающую создание условий для социальной, трудовой и психологической адаптации воспитанников.</w:t>
            </w:r>
            <w:r>
              <w:t xml:space="preserve"> </w:t>
            </w:r>
          </w:p>
        </w:tc>
      </w:tr>
    </w:tbl>
    <w:p w:rsidR="006D1D8F" w:rsidRDefault="004157EB">
      <w:pPr>
        <w:spacing w:after="0" w:line="259" w:lineRule="auto"/>
        <w:ind w:left="0" w:firstLine="0"/>
        <w:jc w:val="left"/>
      </w:pPr>
      <w:r>
        <w:t xml:space="preserve"> </w:t>
      </w:r>
    </w:p>
    <w:p w:rsidR="006D1D8F" w:rsidRDefault="004157EB">
      <w:pPr>
        <w:spacing w:after="29" w:line="259" w:lineRule="auto"/>
        <w:ind w:left="0" w:firstLine="0"/>
        <w:jc w:val="left"/>
      </w:pPr>
      <w:r>
        <w:t xml:space="preserve"> </w:t>
      </w:r>
    </w:p>
    <w:p w:rsidR="006D1D8F" w:rsidRDefault="004157EB">
      <w:pPr>
        <w:spacing w:after="5" w:line="271" w:lineRule="auto"/>
        <w:ind w:left="2631" w:right="12" w:hanging="10"/>
      </w:pPr>
      <w:r>
        <w:rPr>
          <w:b/>
        </w:rPr>
        <w:t xml:space="preserve">Расстановка кадров Администрация и специалисты </w:t>
      </w:r>
    </w:p>
    <w:p w:rsidR="006D1D8F" w:rsidRDefault="004157EB">
      <w:pPr>
        <w:spacing w:after="0" w:line="259" w:lineRule="auto"/>
        <w:ind w:left="0" w:firstLine="0"/>
        <w:jc w:val="left"/>
      </w:pPr>
      <w:r>
        <w:rPr>
          <w:b/>
          <w:sz w:val="20"/>
        </w:rPr>
        <w:t xml:space="preserve"> </w:t>
      </w:r>
    </w:p>
    <w:p w:rsidR="006D1D8F" w:rsidRDefault="004157EB">
      <w:pPr>
        <w:spacing w:after="0" w:line="259" w:lineRule="auto"/>
        <w:ind w:left="0" w:firstLine="0"/>
        <w:jc w:val="left"/>
      </w:pPr>
      <w:r>
        <w:rPr>
          <w:b/>
          <w:sz w:val="20"/>
        </w:rPr>
        <w:t xml:space="preserve"> </w:t>
      </w:r>
    </w:p>
    <w:p w:rsidR="006D1D8F" w:rsidRDefault="004157EB">
      <w:pPr>
        <w:spacing w:after="168" w:line="259" w:lineRule="auto"/>
        <w:ind w:left="0" w:firstLine="0"/>
        <w:jc w:val="left"/>
      </w:pPr>
      <w:r>
        <w:rPr>
          <w:b/>
          <w:sz w:val="20"/>
        </w:rPr>
        <w:t xml:space="preserve"> </w:t>
      </w:r>
    </w:p>
    <w:p w:rsidR="006D1D8F" w:rsidRDefault="004157EB">
      <w:pPr>
        <w:spacing w:after="0" w:line="259" w:lineRule="auto"/>
        <w:ind w:left="0" w:firstLine="0"/>
        <w:jc w:val="left"/>
      </w:pPr>
      <w:r>
        <w:rPr>
          <w:b/>
          <w:sz w:val="20"/>
        </w:rPr>
        <w:t xml:space="preserve"> </w:t>
      </w:r>
    </w:p>
    <w:tbl>
      <w:tblPr>
        <w:tblStyle w:val="TableGrid"/>
        <w:tblW w:w="10778" w:type="dxa"/>
        <w:tblInd w:w="720" w:type="dxa"/>
        <w:tblCellMar>
          <w:left w:w="5" w:type="dxa"/>
          <w:right w:w="161" w:type="dxa"/>
        </w:tblCellMar>
        <w:tblLook w:val="04A0" w:firstRow="1" w:lastRow="0" w:firstColumn="1" w:lastColumn="0" w:noHBand="0" w:noVBand="1"/>
      </w:tblPr>
      <w:tblGrid>
        <w:gridCol w:w="567"/>
        <w:gridCol w:w="3689"/>
        <w:gridCol w:w="2127"/>
        <w:gridCol w:w="1846"/>
        <w:gridCol w:w="2549"/>
      </w:tblGrid>
      <w:tr w:rsidR="006D1D8F">
        <w:trPr>
          <w:trHeight w:val="286"/>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rPr>
                <w:b/>
              </w:rPr>
              <w:t xml:space="preserve">№ </w:t>
            </w:r>
          </w:p>
        </w:tc>
        <w:tc>
          <w:tcPr>
            <w:tcW w:w="3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rPr>
                <w:b/>
              </w:rPr>
              <w:t xml:space="preserve">ФИО </w:t>
            </w:r>
          </w:p>
        </w:tc>
        <w:tc>
          <w:tcPr>
            <w:tcW w:w="21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rPr>
                <w:b/>
              </w:rPr>
              <w:t xml:space="preserve">Должность </w:t>
            </w:r>
          </w:p>
        </w:tc>
        <w:tc>
          <w:tcPr>
            <w:tcW w:w="18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rPr>
                <w:b/>
              </w:rPr>
              <w:t xml:space="preserve">Образование </w:t>
            </w:r>
          </w:p>
        </w:tc>
        <w:tc>
          <w:tcPr>
            <w:tcW w:w="254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rPr>
                <w:b/>
              </w:rPr>
              <w:t xml:space="preserve">Стаж в должности </w:t>
            </w:r>
          </w:p>
        </w:tc>
      </w:tr>
      <w:tr w:rsidR="006D1D8F">
        <w:trPr>
          <w:trHeight w:val="286"/>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rPr>
                <w:b/>
              </w:rPr>
              <w:t xml:space="preserve">1. </w:t>
            </w:r>
          </w:p>
        </w:tc>
        <w:tc>
          <w:tcPr>
            <w:tcW w:w="3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Носонова Галина Олеговна </w:t>
            </w:r>
          </w:p>
        </w:tc>
        <w:tc>
          <w:tcPr>
            <w:tcW w:w="21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Заведующий </w:t>
            </w:r>
          </w:p>
        </w:tc>
        <w:tc>
          <w:tcPr>
            <w:tcW w:w="18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высшее </w:t>
            </w:r>
          </w:p>
        </w:tc>
        <w:tc>
          <w:tcPr>
            <w:tcW w:w="254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Менее года </w:t>
            </w:r>
          </w:p>
        </w:tc>
      </w:tr>
      <w:tr w:rsidR="006D1D8F">
        <w:trPr>
          <w:trHeight w:val="562"/>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rPr>
                <w:b/>
              </w:rPr>
              <w:t xml:space="preserve">2. </w:t>
            </w:r>
          </w:p>
        </w:tc>
        <w:tc>
          <w:tcPr>
            <w:tcW w:w="3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Белятова Ольга Павловна </w:t>
            </w:r>
          </w:p>
        </w:tc>
        <w:tc>
          <w:tcPr>
            <w:tcW w:w="21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Зам.заведующего По ВМР </w:t>
            </w:r>
          </w:p>
        </w:tc>
        <w:tc>
          <w:tcPr>
            <w:tcW w:w="18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высшее </w:t>
            </w:r>
          </w:p>
        </w:tc>
        <w:tc>
          <w:tcPr>
            <w:tcW w:w="254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Менее года </w:t>
            </w:r>
          </w:p>
        </w:tc>
      </w:tr>
      <w:tr w:rsidR="006D1D8F">
        <w:trPr>
          <w:trHeight w:val="838"/>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rPr>
                <w:b/>
              </w:rPr>
              <w:t xml:space="preserve">3 </w:t>
            </w:r>
          </w:p>
        </w:tc>
        <w:tc>
          <w:tcPr>
            <w:tcW w:w="3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Михахос Елена Александровна </w:t>
            </w:r>
          </w:p>
        </w:tc>
        <w:tc>
          <w:tcPr>
            <w:tcW w:w="21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Медицинская дитеическая сестра </w:t>
            </w:r>
          </w:p>
        </w:tc>
        <w:tc>
          <w:tcPr>
            <w:tcW w:w="18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54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r>
      <w:tr w:rsidR="006D1D8F">
        <w:trPr>
          <w:trHeight w:val="564"/>
        </w:trPr>
        <w:tc>
          <w:tcPr>
            <w:tcW w:w="56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rPr>
                <w:b/>
              </w:rPr>
              <w:t xml:space="preserve">4. </w:t>
            </w:r>
          </w:p>
        </w:tc>
        <w:tc>
          <w:tcPr>
            <w:tcW w:w="368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pPr>
            <w:r>
              <w:t xml:space="preserve">Токарева Алёна Сергеевна Ткачёва Елена Сергеевна </w:t>
            </w:r>
          </w:p>
        </w:tc>
        <w:tc>
          <w:tcPr>
            <w:tcW w:w="21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t xml:space="preserve">Завхоз </w:t>
            </w:r>
          </w:p>
        </w:tc>
        <w:tc>
          <w:tcPr>
            <w:tcW w:w="18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54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r>
    </w:tbl>
    <w:p w:rsidR="006D1D8F" w:rsidRDefault="004157EB">
      <w:pPr>
        <w:spacing w:after="0" w:line="259" w:lineRule="auto"/>
        <w:ind w:left="0" w:firstLine="0"/>
        <w:jc w:val="left"/>
      </w:pPr>
      <w:r>
        <w:rPr>
          <w:b/>
        </w:rPr>
        <w:t xml:space="preserve"> </w:t>
      </w:r>
    </w:p>
    <w:p w:rsidR="006D1D8F" w:rsidRDefault="004157EB">
      <w:pPr>
        <w:spacing w:after="197" w:line="259" w:lineRule="auto"/>
        <w:ind w:left="0" w:firstLine="0"/>
        <w:jc w:val="left"/>
      </w:pPr>
      <w:r>
        <w:rPr>
          <w:b/>
        </w:rPr>
        <w:t xml:space="preserve"> </w:t>
      </w:r>
    </w:p>
    <w:p w:rsidR="006D1D8F" w:rsidRDefault="004157EB">
      <w:pPr>
        <w:spacing w:after="24" w:line="259" w:lineRule="auto"/>
        <w:ind w:left="0" w:firstLine="0"/>
        <w:jc w:val="left"/>
      </w:pPr>
      <w:r>
        <w:rPr>
          <w:b/>
        </w:rPr>
        <w:t xml:space="preserve"> </w:t>
      </w:r>
    </w:p>
    <w:p w:rsidR="006D1D8F" w:rsidRDefault="004157EB">
      <w:pPr>
        <w:spacing w:after="3" w:line="259" w:lineRule="auto"/>
        <w:ind w:left="1083" w:right="464" w:hanging="10"/>
        <w:jc w:val="center"/>
      </w:pPr>
      <w:r>
        <w:rPr>
          <w:b/>
        </w:rPr>
        <w:t xml:space="preserve">Организация работы в ДОУ специалистов </w:t>
      </w:r>
    </w:p>
    <w:p w:rsidR="006D1D8F" w:rsidRDefault="004157EB">
      <w:pPr>
        <w:spacing w:after="0" w:line="259" w:lineRule="auto"/>
        <w:ind w:left="0" w:firstLine="0"/>
        <w:jc w:val="left"/>
      </w:pPr>
      <w:r>
        <w:rPr>
          <w:b/>
          <w:sz w:val="20"/>
        </w:rPr>
        <w:t xml:space="preserve"> </w:t>
      </w:r>
    </w:p>
    <w:tbl>
      <w:tblPr>
        <w:tblStyle w:val="TableGrid"/>
        <w:tblW w:w="10752" w:type="dxa"/>
        <w:tblInd w:w="610" w:type="dxa"/>
        <w:tblCellMar>
          <w:top w:w="7" w:type="dxa"/>
          <w:left w:w="5" w:type="dxa"/>
          <w:bottom w:w="25" w:type="dxa"/>
          <w:right w:w="6" w:type="dxa"/>
        </w:tblCellMar>
        <w:tblLook w:val="04A0" w:firstRow="1" w:lastRow="0" w:firstColumn="1" w:lastColumn="0" w:noHBand="0" w:noVBand="1"/>
      </w:tblPr>
      <w:tblGrid>
        <w:gridCol w:w="532"/>
        <w:gridCol w:w="2817"/>
        <w:gridCol w:w="3121"/>
        <w:gridCol w:w="1534"/>
        <w:gridCol w:w="1558"/>
        <w:gridCol w:w="1190"/>
      </w:tblGrid>
      <w:tr w:rsidR="006D1D8F">
        <w:trPr>
          <w:trHeight w:val="638"/>
        </w:trPr>
        <w:tc>
          <w:tcPr>
            <w:tcW w:w="53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b/>
              </w:rPr>
              <w:t xml:space="preserve">Должность </w:t>
            </w:r>
          </w:p>
        </w:tc>
        <w:tc>
          <w:tcPr>
            <w:tcW w:w="314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b/>
              </w:rPr>
              <w:t xml:space="preserve">ФИО </w:t>
            </w:r>
          </w:p>
        </w:tc>
        <w:tc>
          <w:tcPr>
            <w:tcW w:w="15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b/>
              </w:rPr>
              <w:t xml:space="preserve">Категория </w:t>
            </w:r>
          </w:p>
        </w:tc>
        <w:tc>
          <w:tcPr>
            <w:tcW w:w="156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b/>
                <w:sz w:val="23"/>
              </w:rPr>
              <w:t xml:space="preserve">Образование </w:t>
            </w:r>
          </w:p>
        </w:tc>
        <w:tc>
          <w:tcPr>
            <w:tcW w:w="1140" w:type="dxa"/>
            <w:tcBorders>
              <w:top w:val="single" w:sz="4" w:space="0" w:color="000000"/>
              <w:left w:val="single" w:sz="4" w:space="0" w:color="000000"/>
              <w:bottom w:val="single" w:sz="4" w:space="0" w:color="000000"/>
              <w:right w:val="nil"/>
            </w:tcBorders>
          </w:tcPr>
          <w:p w:rsidR="006D1D8F" w:rsidRDefault="004157EB">
            <w:pPr>
              <w:spacing w:after="0" w:line="259" w:lineRule="auto"/>
              <w:ind w:left="7" w:firstLine="0"/>
              <w:jc w:val="left"/>
            </w:pPr>
            <w:r>
              <w:rPr>
                <w:b/>
              </w:rPr>
              <w:t>Стаж в должности</w:t>
            </w:r>
          </w:p>
        </w:tc>
      </w:tr>
      <w:tr w:rsidR="006D1D8F">
        <w:trPr>
          <w:trHeight w:val="638"/>
        </w:trPr>
        <w:tc>
          <w:tcPr>
            <w:tcW w:w="53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1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Муз/рук-ль </w:t>
            </w:r>
          </w:p>
        </w:tc>
        <w:tc>
          <w:tcPr>
            <w:tcW w:w="314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Селяева О.О. </w:t>
            </w:r>
          </w:p>
        </w:tc>
        <w:tc>
          <w:tcPr>
            <w:tcW w:w="15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6D1D8F" w:rsidRDefault="004157EB">
            <w:pPr>
              <w:spacing w:after="0" w:line="259" w:lineRule="auto"/>
              <w:ind w:left="7" w:firstLine="0"/>
              <w:jc w:val="left"/>
            </w:pPr>
            <w:r>
              <w:t xml:space="preserve">- </w:t>
            </w:r>
          </w:p>
        </w:tc>
        <w:tc>
          <w:tcPr>
            <w:tcW w:w="1140" w:type="dxa"/>
            <w:tcBorders>
              <w:top w:val="single" w:sz="4" w:space="0" w:color="000000"/>
              <w:left w:val="single" w:sz="4" w:space="0" w:color="000000"/>
              <w:bottom w:val="single" w:sz="4" w:space="0" w:color="000000"/>
              <w:right w:val="nil"/>
            </w:tcBorders>
          </w:tcPr>
          <w:p w:rsidR="006D1D8F" w:rsidRDefault="004157EB">
            <w:pPr>
              <w:spacing w:after="0" w:line="259" w:lineRule="auto"/>
              <w:ind w:left="7" w:firstLine="0"/>
              <w:jc w:val="left"/>
            </w:pPr>
            <w:r>
              <w:t xml:space="preserve">21 год </w:t>
            </w:r>
          </w:p>
        </w:tc>
      </w:tr>
      <w:tr w:rsidR="006D1D8F">
        <w:trPr>
          <w:trHeight w:val="283"/>
        </w:trPr>
        <w:tc>
          <w:tcPr>
            <w:tcW w:w="536"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2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Учитель-логопед, </w:t>
            </w:r>
          </w:p>
        </w:tc>
        <w:tc>
          <w:tcPr>
            <w:tcW w:w="314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8" w:firstLine="0"/>
              <w:jc w:val="left"/>
            </w:pPr>
            <w:r>
              <w:rPr>
                <w:sz w:val="20"/>
              </w:rPr>
              <w:t xml:space="preserve">Волкова Е.В. </w:t>
            </w:r>
          </w:p>
        </w:tc>
        <w:tc>
          <w:tcPr>
            <w:tcW w:w="15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1КК </w:t>
            </w:r>
          </w:p>
        </w:tc>
        <w:tc>
          <w:tcPr>
            <w:tcW w:w="156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t xml:space="preserve">высшее </w:t>
            </w:r>
          </w:p>
        </w:tc>
        <w:tc>
          <w:tcPr>
            <w:tcW w:w="1140" w:type="dxa"/>
            <w:tcBorders>
              <w:top w:val="single" w:sz="4" w:space="0" w:color="000000"/>
              <w:left w:val="single" w:sz="4" w:space="0" w:color="000000"/>
              <w:bottom w:val="single" w:sz="4" w:space="0" w:color="000000"/>
              <w:right w:val="nil"/>
            </w:tcBorders>
          </w:tcPr>
          <w:p w:rsidR="006D1D8F" w:rsidRDefault="004157EB">
            <w:pPr>
              <w:spacing w:after="0" w:line="259" w:lineRule="auto"/>
              <w:ind w:left="60" w:firstLine="0"/>
              <w:jc w:val="left"/>
            </w:pPr>
            <w:r>
              <w:rPr>
                <w:sz w:val="20"/>
              </w:rPr>
              <w:t xml:space="preserve">26 лет </w:t>
            </w:r>
          </w:p>
        </w:tc>
      </w:tr>
      <w:tr w:rsidR="006D1D8F">
        <w:trPr>
          <w:trHeight w:val="283"/>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835" w:type="dxa"/>
            <w:tcBorders>
              <w:top w:val="single" w:sz="4" w:space="0" w:color="000000"/>
              <w:left w:val="single" w:sz="4" w:space="0" w:color="000000"/>
              <w:bottom w:val="single" w:sz="4" w:space="0" w:color="000000"/>
              <w:right w:val="nil"/>
            </w:tcBorders>
          </w:tcPr>
          <w:p w:rsidR="006D1D8F" w:rsidRDefault="004157EB">
            <w:pPr>
              <w:spacing w:after="0" w:line="259" w:lineRule="auto"/>
              <w:ind w:left="0" w:firstLine="0"/>
              <w:jc w:val="left"/>
            </w:pPr>
            <w:r>
              <w:rPr>
                <w:sz w:val="20"/>
              </w:rPr>
              <w:t xml:space="preserve"> </w:t>
            </w:r>
          </w:p>
        </w:tc>
        <w:tc>
          <w:tcPr>
            <w:tcW w:w="3144"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1537"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1560" w:type="dxa"/>
            <w:tcBorders>
              <w:top w:val="single" w:sz="4" w:space="0" w:color="000000"/>
              <w:left w:val="nil"/>
              <w:bottom w:val="single" w:sz="4" w:space="0" w:color="000000"/>
              <w:right w:val="nil"/>
            </w:tcBorders>
          </w:tcPr>
          <w:p w:rsidR="006D1D8F" w:rsidRDefault="006D1D8F">
            <w:pPr>
              <w:spacing w:after="160" w:line="259" w:lineRule="auto"/>
              <w:ind w:left="0" w:firstLine="0"/>
              <w:jc w:val="left"/>
            </w:pPr>
          </w:p>
        </w:tc>
        <w:tc>
          <w:tcPr>
            <w:tcW w:w="1140" w:type="dxa"/>
            <w:tcBorders>
              <w:top w:val="single" w:sz="4" w:space="0" w:color="000000"/>
              <w:left w:val="nil"/>
              <w:bottom w:val="single" w:sz="4" w:space="0" w:color="000000"/>
              <w:right w:val="nil"/>
            </w:tcBorders>
            <w:vAlign w:val="bottom"/>
          </w:tcPr>
          <w:p w:rsidR="006D1D8F" w:rsidRDefault="006D1D8F">
            <w:pPr>
              <w:spacing w:after="160" w:line="259" w:lineRule="auto"/>
              <w:ind w:left="0" w:firstLine="0"/>
              <w:jc w:val="left"/>
            </w:pPr>
          </w:p>
        </w:tc>
      </w:tr>
      <w:tr w:rsidR="006D1D8F">
        <w:trPr>
          <w:trHeight w:val="324"/>
        </w:trPr>
        <w:tc>
          <w:tcPr>
            <w:tcW w:w="53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3 </w:t>
            </w:r>
          </w:p>
        </w:tc>
        <w:tc>
          <w:tcPr>
            <w:tcW w:w="28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t xml:space="preserve">Педагог-психолог </w:t>
            </w:r>
          </w:p>
        </w:tc>
        <w:tc>
          <w:tcPr>
            <w:tcW w:w="314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Есина Елена Георгиевна </w:t>
            </w:r>
          </w:p>
        </w:tc>
        <w:tc>
          <w:tcPr>
            <w:tcW w:w="15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1140" w:type="dxa"/>
            <w:tcBorders>
              <w:top w:val="single" w:sz="4" w:space="0" w:color="000000"/>
              <w:left w:val="single" w:sz="4" w:space="0" w:color="000000"/>
              <w:bottom w:val="single" w:sz="4" w:space="0" w:color="000000"/>
              <w:right w:val="nil"/>
            </w:tcBorders>
          </w:tcPr>
          <w:p w:rsidR="006D1D8F" w:rsidRDefault="004157EB">
            <w:pPr>
              <w:spacing w:after="0" w:line="259" w:lineRule="auto"/>
              <w:ind w:left="62" w:firstLine="0"/>
              <w:jc w:val="left"/>
            </w:pPr>
            <w:r>
              <w:rPr>
                <w:sz w:val="22"/>
              </w:rPr>
              <w:t xml:space="preserve">17 лет </w:t>
            </w:r>
          </w:p>
        </w:tc>
      </w:tr>
      <w:tr w:rsidR="006D1D8F">
        <w:trPr>
          <w:trHeight w:val="672"/>
        </w:trPr>
        <w:tc>
          <w:tcPr>
            <w:tcW w:w="536" w:type="dxa"/>
            <w:tcBorders>
              <w:top w:val="single" w:sz="4" w:space="0" w:color="000000"/>
              <w:left w:val="single" w:sz="4" w:space="0" w:color="000000"/>
              <w:bottom w:val="nil"/>
              <w:right w:val="single" w:sz="4" w:space="0" w:color="000000"/>
            </w:tcBorders>
          </w:tcPr>
          <w:p w:rsidR="006D1D8F" w:rsidRDefault="004157EB">
            <w:pPr>
              <w:spacing w:after="0" w:line="259" w:lineRule="auto"/>
              <w:ind w:left="118" w:firstLine="0"/>
              <w:jc w:val="left"/>
            </w:pPr>
            <w:r>
              <w:t xml:space="preserve">4 </w:t>
            </w:r>
          </w:p>
        </w:tc>
        <w:tc>
          <w:tcPr>
            <w:tcW w:w="2835" w:type="dxa"/>
            <w:tcBorders>
              <w:top w:val="single" w:sz="4" w:space="0" w:color="000000"/>
              <w:left w:val="single" w:sz="4" w:space="0" w:color="000000"/>
              <w:bottom w:val="nil"/>
              <w:right w:val="single" w:sz="4" w:space="0" w:color="000000"/>
            </w:tcBorders>
          </w:tcPr>
          <w:p w:rsidR="006D1D8F" w:rsidRDefault="004157EB">
            <w:pPr>
              <w:spacing w:after="0" w:line="259" w:lineRule="auto"/>
              <w:ind w:left="118" w:firstLine="0"/>
              <w:jc w:val="left"/>
            </w:pPr>
            <w:r>
              <w:t xml:space="preserve">Инструктор по ф/к </w:t>
            </w:r>
          </w:p>
        </w:tc>
        <w:tc>
          <w:tcPr>
            <w:tcW w:w="3144" w:type="dxa"/>
            <w:tcBorders>
              <w:top w:val="single" w:sz="4" w:space="0" w:color="000000"/>
              <w:left w:val="single" w:sz="4" w:space="0" w:color="000000"/>
              <w:bottom w:val="nil"/>
              <w:right w:val="single" w:sz="4" w:space="0" w:color="000000"/>
            </w:tcBorders>
          </w:tcPr>
          <w:p w:rsidR="006D1D8F" w:rsidRDefault="004157EB">
            <w:pPr>
              <w:spacing w:after="0" w:line="259" w:lineRule="auto"/>
              <w:ind w:left="115" w:firstLine="0"/>
              <w:jc w:val="left"/>
            </w:pPr>
            <w:r>
              <w:t xml:space="preserve">- </w:t>
            </w:r>
          </w:p>
        </w:tc>
        <w:tc>
          <w:tcPr>
            <w:tcW w:w="1537" w:type="dxa"/>
            <w:tcBorders>
              <w:top w:val="single" w:sz="4" w:space="0" w:color="000000"/>
              <w:left w:val="single" w:sz="4" w:space="0" w:color="000000"/>
              <w:bottom w:val="nil"/>
              <w:right w:val="single" w:sz="4" w:space="0" w:color="000000"/>
            </w:tcBorders>
          </w:tcPr>
          <w:p w:rsidR="006D1D8F" w:rsidRDefault="004157EB">
            <w:pPr>
              <w:spacing w:after="0" w:line="259" w:lineRule="auto"/>
              <w:ind w:left="118" w:firstLine="0"/>
              <w:jc w:val="left"/>
            </w:pPr>
            <w:r>
              <w:t xml:space="preserve">- </w:t>
            </w:r>
          </w:p>
        </w:tc>
        <w:tc>
          <w:tcPr>
            <w:tcW w:w="1560" w:type="dxa"/>
            <w:tcBorders>
              <w:top w:val="single" w:sz="4" w:space="0" w:color="000000"/>
              <w:left w:val="single" w:sz="4" w:space="0" w:color="000000"/>
              <w:bottom w:val="nil"/>
              <w:right w:val="single" w:sz="4" w:space="0" w:color="000000"/>
            </w:tcBorders>
          </w:tcPr>
          <w:p w:rsidR="006D1D8F" w:rsidRDefault="004157EB">
            <w:pPr>
              <w:spacing w:after="0" w:line="259" w:lineRule="auto"/>
              <w:ind w:left="7" w:firstLine="0"/>
              <w:jc w:val="left"/>
            </w:pPr>
            <w:r>
              <w:t xml:space="preserve">- </w:t>
            </w:r>
          </w:p>
        </w:tc>
        <w:tc>
          <w:tcPr>
            <w:tcW w:w="1140" w:type="dxa"/>
            <w:tcBorders>
              <w:top w:val="single" w:sz="4" w:space="0" w:color="000000"/>
              <w:left w:val="single" w:sz="4" w:space="0" w:color="000000"/>
              <w:bottom w:val="nil"/>
              <w:right w:val="nil"/>
            </w:tcBorders>
          </w:tcPr>
          <w:p w:rsidR="006D1D8F" w:rsidRDefault="004157EB">
            <w:pPr>
              <w:spacing w:after="0" w:line="259" w:lineRule="auto"/>
              <w:ind w:left="7" w:firstLine="0"/>
              <w:jc w:val="left"/>
            </w:pPr>
            <w:r>
              <w:t xml:space="preserve">- </w:t>
            </w:r>
          </w:p>
        </w:tc>
      </w:tr>
    </w:tbl>
    <w:p w:rsidR="006D1D8F" w:rsidRDefault="004157EB">
      <w:pPr>
        <w:spacing w:after="0" w:line="268" w:lineRule="auto"/>
        <w:ind w:left="223" w:right="1033" w:hanging="10"/>
        <w:jc w:val="right"/>
      </w:pPr>
      <w:r>
        <w:rPr>
          <w:b/>
        </w:rPr>
        <w:t xml:space="preserve">Расстановка педагогов по группам и методическое обеспечение на 2022-2023 учебный год </w:t>
      </w:r>
    </w:p>
    <w:p w:rsidR="006D1D8F" w:rsidRDefault="004157EB">
      <w:pPr>
        <w:spacing w:after="0" w:line="259" w:lineRule="auto"/>
        <w:ind w:left="0" w:firstLine="0"/>
        <w:jc w:val="left"/>
      </w:pPr>
      <w:r>
        <w:rPr>
          <w:b/>
          <w:sz w:val="20"/>
        </w:rPr>
        <w:t xml:space="preserve"> </w:t>
      </w:r>
    </w:p>
    <w:tbl>
      <w:tblPr>
        <w:tblStyle w:val="TableGrid"/>
        <w:tblW w:w="9444" w:type="dxa"/>
        <w:tblInd w:w="576" w:type="dxa"/>
        <w:tblCellMar>
          <w:top w:w="9" w:type="dxa"/>
          <w:left w:w="12" w:type="dxa"/>
          <w:right w:w="101" w:type="dxa"/>
        </w:tblCellMar>
        <w:tblLook w:val="04A0" w:firstRow="1" w:lastRow="0" w:firstColumn="1" w:lastColumn="0" w:noHBand="0" w:noVBand="1"/>
      </w:tblPr>
      <w:tblGrid>
        <w:gridCol w:w="853"/>
        <w:gridCol w:w="2269"/>
        <w:gridCol w:w="2213"/>
        <w:gridCol w:w="1416"/>
        <w:gridCol w:w="1558"/>
        <w:gridCol w:w="1135"/>
      </w:tblGrid>
      <w:tr w:rsidR="006D1D8F">
        <w:trPr>
          <w:trHeight w:val="840"/>
        </w:trPr>
        <w:tc>
          <w:tcPr>
            <w:tcW w:w="852" w:type="dxa"/>
            <w:tcBorders>
              <w:top w:val="single" w:sz="4" w:space="0" w:color="000000"/>
              <w:left w:val="single" w:sz="4" w:space="0" w:color="000000"/>
              <w:bottom w:val="single" w:sz="4" w:space="0" w:color="000000"/>
              <w:right w:val="single" w:sz="4" w:space="0" w:color="000000"/>
            </w:tcBorders>
          </w:tcPr>
          <w:p w:rsidR="006D1D8F" w:rsidRDefault="004157EB">
            <w:pPr>
              <w:spacing w:after="14" w:line="259" w:lineRule="auto"/>
              <w:ind w:left="110" w:firstLine="0"/>
              <w:jc w:val="left"/>
            </w:pPr>
            <w:r>
              <w:t xml:space="preserve">№ </w:t>
            </w:r>
          </w:p>
          <w:p w:rsidR="006D1D8F" w:rsidRDefault="004157EB">
            <w:pPr>
              <w:spacing w:after="0" w:line="259" w:lineRule="auto"/>
              <w:ind w:left="2" w:firstLine="0"/>
              <w:jc w:val="left"/>
            </w:pPr>
            <w:r>
              <w:t xml:space="preserve">групп ы </w:t>
            </w:r>
          </w:p>
        </w:tc>
        <w:tc>
          <w:tcPr>
            <w:tcW w:w="22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0" w:right="179" w:hanging="60"/>
              <w:jc w:val="left"/>
            </w:pPr>
            <w:r>
              <w:t xml:space="preserve">Возрастная группа </w:t>
            </w: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ФИО педагога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108"/>
              <w:jc w:val="left"/>
            </w:pPr>
            <w:r>
              <w:t xml:space="preserve">КК воспитателя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Образование воспитателя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t xml:space="preserve">Пед. стаж </w:t>
            </w:r>
          </w:p>
        </w:tc>
      </w:tr>
      <w:tr w:rsidR="006D1D8F">
        <w:trPr>
          <w:trHeight w:val="1111"/>
        </w:trPr>
        <w:tc>
          <w:tcPr>
            <w:tcW w:w="85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lastRenderedPageBreak/>
              <w:t xml:space="preserve">№1 </w:t>
            </w:r>
          </w:p>
        </w:tc>
        <w:tc>
          <w:tcPr>
            <w:tcW w:w="22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Первая группа </w:t>
            </w: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519" w:firstLine="108"/>
              <w:jc w:val="left"/>
            </w:pPr>
            <w:r>
              <w:t xml:space="preserve">Мирскова Анастасия Александр овна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1 К.К.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60"/>
              <w:jc w:val="left"/>
            </w:pPr>
            <w:r>
              <w:t xml:space="preserve">Средне специальное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2" w:firstLine="0"/>
              <w:jc w:val="left"/>
            </w:pPr>
            <w:r>
              <w:t xml:space="preserve">15лет </w:t>
            </w:r>
          </w:p>
        </w:tc>
      </w:tr>
      <w:tr w:rsidR="006D1D8F">
        <w:trPr>
          <w:trHeight w:val="835"/>
        </w:trPr>
        <w:tc>
          <w:tcPr>
            <w:tcW w:w="85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 2 </w:t>
            </w:r>
          </w:p>
        </w:tc>
        <w:tc>
          <w:tcPr>
            <w:tcW w:w="22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0" w:firstLine="0"/>
              <w:jc w:val="left"/>
            </w:pPr>
            <w:r>
              <w:t xml:space="preserve">2 младшая группа </w:t>
            </w: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Груздева М.И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1 К.К.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Средне специальное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2" w:firstLine="0"/>
              <w:jc w:val="left"/>
            </w:pPr>
            <w:r>
              <w:t xml:space="preserve">19 лет </w:t>
            </w:r>
          </w:p>
        </w:tc>
      </w:tr>
      <w:tr w:rsidR="006D1D8F">
        <w:trPr>
          <w:trHeight w:val="564"/>
        </w:trPr>
        <w:tc>
          <w:tcPr>
            <w:tcW w:w="85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 3 </w:t>
            </w:r>
          </w:p>
        </w:tc>
        <w:tc>
          <w:tcPr>
            <w:tcW w:w="22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Средняя группа </w:t>
            </w: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108"/>
              <w:jc w:val="left"/>
            </w:pPr>
            <w:r>
              <w:t xml:space="preserve">Мотовилова Алин Анатольевна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1 К.К.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Средне специальное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33 года </w:t>
            </w:r>
          </w:p>
        </w:tc>
      </w:tr>
      <w:tr w:rsidR="006D1D8F">
        <w:trPr>
          <w:trHeight w:val="562"/>
        </w:trPr>
        <w:tc>
          <w:tcPr>
            <w:tcW w:w="85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 4 </w:t>
            </w:r>
          </w:p>
        </w:tc>
        <w:tc>
          <w:tcPr>
            <w:tcW w:w="22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Старшая группа </w:t>
            </w: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108"/>
              <w:jc w:val="left"/>
            </w:pPr>
            <w:r>
              <w:t xml:space="preserve">Черноскутова Эльвира Ринатовна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1 К.К.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Средне специальное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6 лет </w:t>
            </w:r>
          </w:p>
        </w:tc>
      </w:tr>
      <w:tr w:rsidR="006D1D8F">
        <w:trPr>
          <w:trHeight w:val="830"/>
        </w:trPr>
        <w:tc>
          <w:tcPr>
            <w:tcW w:w="85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 5 </w:t>
            </w:r>
          </w:p>
        </w:tc>
        <w:tc>
          <w:tcPr>
            <w:tcW w:w="22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3" w:lineRule="auto"/>
              <w:ind w:left="110" w:right="46" w:firstLine="0"/>
              <w:jc w:val="left"/>
            </w:pPr>
            <w:r>
              <w:t xml:space="preserve">Подготовительная к школе гр. </w:t>
            </w:r>
          </w:p>
          <w:p w:rsidR="006D1D8F" w:rsidRDefault="004157EB">
            <w:pPr>
              <w:spacing w:after="0" w:line="259" w:lineRule="auto"/>
              <w:ind w:left="170" w:firstLine="0"/>
              <w:jc w:val="left"/>
            </w:pPr>
            <w:r>
              <w:t xml:space="preserve">(с 6-7лет) </w:t>
            </w: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108"/>
              <w:jc w:val="left"/>
            </w:pPr>
            <w:r>
              <w:t xml:space="preserve">Казанцева Наталья Александровна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В К.К.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Средне специальное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10 лет </w:t>
            </w:r>
          </w:p>
        </w:tc>
      </w:tr>
      <w:tr w:rsidR="006D1D8F">
        <w:trPr>
          <w:trHeight w:val="838"/>
        </w:trPr>
        <w:tc>
          <w:tcPr>
            <w:tcW w:w="85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№6 </w:t>
            </w:r>
          </w:p>
        </w:tc>
        <w:tc>
          <w:tcPr>
            <w:tcW w:w="22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108"/>
              <w:jc w:val="left"/>
            </w:pPr>
            <w:r>
              <w:t xml:space="preserve">Группа компенсирующей направленности </w:t>
            </w: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Ефимова И.О.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1 К.К.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Высшее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11 лет </w:t>
            </w:r>
          </w:p>
        </w:tc>
      </w:tr>
      <w:tr w:rsidR="006D1D8F">
        <w:trPr>
          <w:trHeight w:val="559"/>
        </w:trPr>
        <w:tc>
          <w:tcPr>
            <w:tcW w:w="3121" w:type="dxa"/>
            <w:gridSpan w:val="2"/>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15" w:line="259" w:lineRule="auto"/>
              <w:ind w:left="110" w:firstLine="0"/>
              <w:jc w:val="left"/>
            </w:pPr>
            <w:r>
              <w:t xml:space="preserve">№ 7. </w:t>
            </w:r>
          </w:p>
          <w:p w:rsidR="006D1D8F" w:rsidRDefault="004157EB">
            <w:pPr>
              <w:spacing w:after="0" w:line="259" w:lineRule="auto"/>
              <w:ind w:left="113" w:firstLine="0"/>
              <w:jc w:val="left"/>
            </w:pPr>
            <w:r>
              <w:t xml:space="preserve">Сменные педагоги </w:t>
            </w: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0" w:firstLine="0"/>
              <w:jc w:val="left"/>
            </w:pPr>
            <w:r>
              <w:t xml:space="preserve">Мерзликина Е.Г.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1 К.К.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Средне специальное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15 лет </w:t>
            </w:r>
          </w:p>
        </w:tc>
      </w:tr>
      <w:tr w:rsidR="006D1D8F">
        <w:trPr>
          <w:trHeight w:val="560"/>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0" w:firstLine="0"/>
              <w:jc w:val="left"/>
            </w:pPr>
            <w:r>
              <w:t xml:space="preserve">Минниханова Э.М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1 К.К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Средне специальное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5 лет </w:t>
            </w:r>
          </w:p>
        </w:tc>
      </w:tr>
      <w:tr w:rsidR="006D1D8F">
        <w:trPr>
          <w:trHeight w:val="564"/>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0" w:firstLine="0"/>
              <w:jc w:val="left"/>
            </w:pPr>
            <w:r>
              <w:t xml:space="preserve">Метелягина Н.В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Средне специальное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5 лет </w:t>
            </w:r>
          </w:p>
        </w:tc>
      </w:tr>
      <w:tr w:rsidR="006D1D8F">
        <w:trPr>
          <w:trHeight w:val="559"/>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Казанцева О.Н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t xml:space="preserve">1 К.К.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Средне специальное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10 лет </w:t>
            </w:r>
          </w:p>
        </w:tc>
      </w:tr>
      <w:tr w:rsidR="006D1D8F">
        <w:trPr>
          <w:trHeight w:val="566"/>
        </w:trPr>
        <w:tc>
          <w:tcPr>
            <w:tcW w:w="0" w:type="auto"/>
            <w:gridSpan w:val="2"/>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21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Дулепина Д.О. </w:t>
            </w:r>
          </w:p>
        </w:tc>
        <w:tc>
          <w:tcPr>
            <w:tcW w:w="141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Средне специальное </w:t>
            </w:r>
          </w:p>
        </w:tc>
        <w:tc>
          <w:tcPr>
            <w:tcW w:w="113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2" w:firstLine="0"/>
              <w:jc w:val="left"/>
            </w:pPr>
            <w:r>
              <w:t xml:space="preserve">2 года </w:t>
            </w:r>
          </w:p>
        </w:tc>
      </w:tr>
    </w:tbl>
    <w:p w:rsidR="006D1D8F" w:rsidRDefault="004157EB">
      <w:pPr>
        <w:spacing w:after="0" w:line="259" w:lineRule="auto"/>
        <w:ind w:left="10" w:right="374" w:hanging="10"/>
        <w:jc w:val="right"/>
      </w:pPr>
      <w:r>
        <w:rPr>
          <w:b/>
          <w:color w:val="000009"/>
        </w:rPr>
        <w:t>3.2.</w:t>
      </w:r>
      <w:r>
        <w:rPr>
          <w:rFonts w:ascii="Arial" w:eastAsia="Arial" w:hAnsi="Arial" w:cs="Arial"/>
          <w:b/>
          <w:color w:val="000009"/>
        </w:rPr>
        <w:t xml:space="preserve"> </w:t>
      </w:r>
      <w:r>
        <w:rPr>
          <w:b/>
          <w:color w:val="000009"/>
        </w:rPr>
        <w:t>Нормативно-методическое обеспечение</w:t>
      </w:r>
      <w:r>
        <w:rPr>
          <w:b/>
        </w:rPr>
        <w:t xml:space="preserve"> </w:t>
      </w:r>
    </w:p>
    <w:p w:rsidR="006D1D8F" w:rsidRDefault="004157EB">
      <w:pPr>
        <w:spacing w:after="10"/>
        <w:ind w:left="1558" w:right="23"/>
      </w:pPr>
      <w:r>
        <w:t xml:space="preserve">Для реализации программы воспитания ДОУ рекомендуется использоватьпрактическое </w:t>
      </w:r>
    </w:p>
    <w:p w:rsidR="006D1D8F" w:rsidRDefault="004157EB">
      <w:pPr>
        <w:tabs>
          <w:tab w:val="center" w:pos="4118"/>
          <w:tab w:val="center" w:pos="6584"/>
          <w:tab w:val="center" w:pos="8515"/>
          <w:tab w:val="center" w:pos="10146"/>
        </w:tabs>
        <w:spacing w:after="0" w:line="259" w:lineRule="auto"/>
        <w:ind w:left="0" w:firstLine="0"/>
        <w:jc w:val="left"/>
      </w:pPr>
      <w:r>
        <w:rPr>
          <w:rFonts w:ascii="Calibri" w:eastAsia="Calibri" w:hAnsi="Calibri" w:cs="Calibri"/>
          <w:sz w:val="22"/>
        </w:rPr>
        <w:tab/>
      </w:r>
      <w:r>
        <w:t xml:space="preserve">руководство </w:t>
      </w:r>
      <w:r>
        <w:tab/>
        <w:t xml:space="preserve">"Воспитателю </w:t>
      </w:r>
      <w:r>
        <w:tab/>
        <w:t xml:space="preserve">о </w:t>
      </w:r>
      <w:r>
        <w:tab/>
        <w:t xml:space="preserve">воспитании", </w:t>
      </w:r>
    </w:p>
    <w:p w:rsidR="006D1D8F" w:rsidRDefault="004157EB">
      <w:pPr>
        <w:spacing w:after="0" w:line="238" w:lineRule="auto"/>
        <w:ind w:left="1058" w:right="1471" w:hanging="1058"/>
      </w:pPr>
      <w:r>
        <w:t xml:space="preserve"> </w:t>
      </w:r>
      <w:hyperlink r:id="rId388">
        <w:r>
          <w:rPr>
            <w:color w:val="0000FF"/>
            <w:u w:val="single" w:color="0000FF"/>
          </w:rPr>
          <w:t>https://xn</w:t>
        </w:r>
      </w:hyperlink>
      <w:hyperlink r:id="rId389">
        <w:r>
          <w:rPr>
            <w:color w:val="0000FF"/>
            <w:u w:val="single" w:color="0000FF"/>
          </w:rPr>
          <w:t>--</w:t>
        </w:r>
      </w:hyperlink>
      <w:hyperlink r:id="rId390">
        <w:r>
          <w:rPr>
            <w:color w:val="0000FF"/>
            <w:u w:val="single" w:color="0000FF"/>
          </w:rPr>
          <w:t>80adrabb4aegksdjbafk0u.xn</w:t>
        </w:r>
      </w:hyperlink>
      <w:hyperlink r:id="rId391">
        <w:r>
          <w:rPr>
            <w:color w:val="0000FF"/>
            <w:u w:val="single" w:color="0000FF"/>
          </w:rPr>
          <w:t>--</w:t>
        </w:r>
      </w:hyperlink>
      <w:hyperlink r:id="rId392">
        <w:r>
          <w:rPr>
            <w:color w:val="0000FF"/>
            <w:u w:val="single" w:color="0000FF"/>
          </w:rPr>
          <w:t>p1ai/programmy</w:t>
        </w:r>
      </w:hyperlink>
      <w:hyperlink r:id="rId393">
        <w:r>
          <w:rPr>
            <w:color w:val="0000FF"/>
            <w:u w:val="single" w:color="0000FF"/>
          </w:rPr>
          <w:t>-</w:t>
        </w:r>
      </w:hyperlink>
      <w:hyperlink r:id="rId394">
        <w:r>
          <w:rPr>
            <w:color w:val="0000FF"/>
            <w:u w:val="single" w:color="0000FF"/>
          </w:rPr>
          <w:t>vospitaniya/programmy</w:t>
        </w:r>
      </w:hyperlink>
      <w:hyperlink r:id="rId395">
        <w:r>
          <w:rPr>
            <w:color w:val="0000FF"/>
            <w:u w:val="single" w:color="0000FF"/>
          </w:rPr>
          <w:t>-</w:t>
        </w:r>
      </w:hyperlink>
      <w:hyperlink r:id="rId396">
        <w:r>
          <w:rPr>
            <w:color w:val="0000FF"/>
            <w:u w:val="single" w:color="0000FF"/>
          </w:rPr>
          <w:t>vospitaniya</w:t>
        </w:r>
      </w:hyperlink>
      <w:hyperlink r:id="rId397"/>
      <w:hyperlink r:id="rId398">
        <w:r>
          <w:rPr>
            <w:color w:val="0000FF"/>
            <w:u w:val="single" w:color="0000FF"/>
          </w:rPr>
          <w:t>doo/prakticheskoe</w:t>
        </w:r>
      </w:hyperlink>
      <w:hyperlink r:id="rId399">
        <w:r>
          <w:rPr>
            <w:color w:val="0000FF"/>
            <w:u w:val="single" w:color="0000FF"/>
          </w:rPr>
          <w:t>-</w:t>
        </w:r>
      </w:hyperlink>
      <w:hyperlink r:id="rId400">
        <w:r>
          <w:rPr>
            <w:color w:val="0000FF"/>
            <w:u w:val="single" w:color="0000FF"/>
          </w:rPr>
          <w:t>rukovodstvo</w:t>
        </w:r>
      </w:hyperlink>
      <w:hyperlink r:id="rId401">
        <w:r>
          <w:rPr>
            <w:color w:val="0000FF"/>
            <w:u w:val="single" w:color="0000FF"/>
          </w:rPr>
          <w:t>-</w:t>
        </w:r>
      </w:hyperlink>
      <w:hyperlink r:id="rId402">
        <w:r>
          <w:rPr>
            <w:color w:val="0000FF"/>
            <w:u w:val="single" w:color="0000FF"/>
          </w:rPr>
          <w:t>vospitatelyu</w:t>
        </w:r>
      </w:hyperlink>
      <w:hyperlink r:id="rId403">
        <w:r>
          <w:rPr>
            <w:color w:val="0000FF"/>
            <w:u w:val="single" w:color="0000FF"/>
          </w:rPr>
          <w:t>-o-</w:t>
        </w:r>
      </w:hyperlink>
      <w:hyperlink r:id="rId404">
        <w:r>
          <w:rPr>
            <w:color w:val="0000FF"/>
            <w:u w:val="single" w:color="0000FF"/>
          </w:rPr>
          <w:t>vospitanii/?ysclid=lmj1n05bb71289</w:t>
        </w:r>
      </w:hyperlink>
      <w:hyperlink r:id="rId405">
        <w:r>
          <w:rPr>
            <w:color w:val="0000FF"/>
            <w:u w:val="single" w:color="0000FF"/>
          </w:rPr>
          <w:t>5303</w:t>
        </w:r>
      </w:hyperlink>
      <w:hyperlink r:id="rId406">
        <w:r>
          <w:t xml:space="preserve"> </w:t>
        </w:r>
      </w:hyperlink>
    </w:p>
    <w:p w:rsidR="006D1D8F" w:rsidRDefault="004157EB">
      <w:pPr>
        <w:spacing w:after="21" w:line="259" w:lineRule="auto"/>
        <w:ind w:left="0" w:firstLine="0"/>
        <w:jc w:val="left"/>
      </w:pPr>
      <w:r>
        <w:t xml:space="preserve"> </w:t>
      </w:r>
    </w:p>
    <w:p w:rsidR="006D1D8F" w:rsidRDefault="004157EB">
      <w:pPr>
        <w:tabs>
          <w:tab w:val="center" w:pos="2210"/>
          <w:tab w:val="center" w:pos="4900"/>
          <w:tab w:val="center" w:pos="7094"/>
          <w:tab w:val="center" w:pos="9053"/>
        </w:tabs>
        <w:ind w:left="0" w:firstLine="0"/>
        <w:jc w:val="left"/>
      </w:pPr>
      <w:r>
        <w:rPr>
          <w:rFonts w:ascii="Calibri" w:eastAsia="Calibri" w:hAnsi="Calibri" w:cs="Calibri"/>
          <w:sz w:val="22"/>
        </w:rPr>
        <w:tab/>
      </w:r>
      <w:r>
        <w:t xml:space="preserve">Нормативно-правовым </w:t>
      </w:r>
      <w:r>
        <w:tab/>
        <w:t xml:space="preserve">обеспечениемреализации </w:t>
      </w:r>
      <w:r>
        <w:tab/>
        <w:t xml:space="preserve">Программы </w:t>
      </w:r>
      <w:r>
        <w:tab/>
        <w:t xml:space="preserve">воспитания являются: </w:t>
      </w:r>
    </w:p>
    <w:p w:rsidR="006D1D8F" w:rsidRDefault="004157EB" w:rsidP="004157EB">
      <w:pPr>
        <w:numPr>
          <w:ilvl w:val="0"/>
          <w:numId w:val="126"/>
        </w:numPr>
        <w:spacing w:after="65" w:line="264" w:lineRule="auto"/>
        <w:ind w:right="23" w:hanging="363"/>
      </w:pPr>
      <w:r>
        <w:rPr>
          <w:color w:val="000009"/>
        </w:rPr>
        <w:t>Образовательная программа дошкольного образования МБ ДОУ № 16;</w:t>
      </w:r>
      <w:r>
        <w:rPr>
          <w:rFonts w:ascii="Wingdings" w:eastAsia="Wingdings" w:hAnsi="Wingdings" w:cs="Wingdings"/>
          <w:color w:val="000009"/>
        </w:rPr>
        <w:t></w:t>
      </w:r>
    </w:p>
    <w:p w:rsidR="006D1D8F" w:rsidRDefault="004157EB" w:rsidP="004157EB">
      <w:pPr>
        <w:numPr>
          <w:ilvl w:val="0"/>
          <w:numId w:val="126"/>
        </w:numPr>
        <w:spacing w:after="62" w:line="264" w:lineRule="auto"/>
        <w:ind w:right="23" w:hanging="363"/>
      </w:pPr>
      <w:r>
        <w:rPr>
          <w:color w:val="000009"/>
        </w:rPr>
        <w:t>Адаптированная образовательная программа дошкольного образования МБ ДОУ</w:t>
      </w:r>
      <w:r>
        <w:rPr>
          <w:rFonts w:ascii="Wingdings" w:eastAsia="Wingdings" w:hAnsi="Wingdings" w:cs="Wingdings"/>
          <w:color w:val="000009"/>
        </w:rPr>
        <w:t></w:t>
      </w:r>
      <w:r>
        <w:rPr>
          <w:rFonts w:ascii="Wingdings" w:eastAsia="Wingdings" w:hAnsi="Wingdings" w:cs="Wingdings"/>
          <w:color w:val="000009"/>
        </w:rPr>
        <w:t></w:t>
      </w:r>
      <w:r>
        <w:rPr>
          <w:color w:val="000009"/>
        </w:rPr>
        <w:t>№ 16;</w:t>
      </w:r>
      <w:r>
        <w:t xml:space="preserve"> </w:t>
      </w:r>
    </w:p>
    <w:p w:rsidR="006D1D8F" w:rsidRDefault="004157EB" w:rsidP="004157EB">
      <w:pPr>
        <w:numPr>
          <w:ilvl w:val="0"/>
          <w:numId w:val="126"/>
        </w:numPr>
        <w:spacing w:after="23" w:line="264" w:lineRule="auto"/>
        <w:ind w:right="23" w:hanging="363"/>
      </w:pPr>
      <w:r>
        <w:rPr>
          <w:color w:val="000009"/>
        </w:rPr>
        <w:t>Должностные инструкции педагогических работников;</w:t>
      </w:r>
      <w:r>
        <w:rPr>
          <w:rFonts w:ascii="Wingdings" w:eastAsia="Wingdings" w:hAnsi="Wingdings" w:cs="Wingdings"/>
          <w:color w:val="000009"/>
        </w:rPr>
        <w:t></w:t>
      </w:r>
    </w:p>
    <w:p w:rsidR="006D1D8F" w:rsidRDefault="004157EB" w:rsidP="004157EB">
      <w:pPr>
        <w:numPr>
          <w:ilvl w:val="0"/>
          <w:numId w:val="126"/>
        </w:numPr>
        <w:spacing w:after="150" w:line="264" w:lineRule="auto"/>
        <w:ind w:right="23" w:hanging="363"/>
      </w:pPr>
      <w:r>
        <w:rPr>
          <w:color w:val="000009"/>
        </w:rPr>
        <w:t>Договора с родителями обучающихся;</w:t>
      </w:r>
      <w:r>
        <w:rPr>
          <w:rFonts w:ascii="Wingdings" w:eastAsia="Wingdings" w:hAnsi="Wingdings" w:cs="Wingdings"/>
          <w:color w:val="000009"/>
        </w:rPr>
        <w:t></w:t>
      </w:r>
    </w:p>
    <w:p w:rsidR="006D1D8F" w:rsidRDefault="004157EB" w:rsidP="004157EB">
      <w:pPr>
        <w:numPr>
          <w:ilvl w:val="0"/>
          <w:numId w:val="126"/>
        </w:numPr>
        <w:spacing w:after="45" w:line="264" w:lineRule="auto"/>
        <w:ind w:right="23" w:hanging="363"/>
      </w:pPr>
      <w:r>
        <w:rPr>
          <w:color w:val="000009"/>
        </w:rPr>
        <w:t xml:space="preserve">Договора о сетевом взаимодействии с социальными партнерами. </w:t>
      </w:r>
      <w:r>
        <w:t>интерактивная панель;</w:t>
      </w:r>
      <w:r>
        <w:rPr>
          <w:rFonts w:ascii="Wingdings" w:eastAsia="Wingdings" w:hAnsi="Wingdings" w:cs="Wingdings"/>
          <w:sz w:val="28"/>
        </w:rPr>
        <w:t></w:t>
      </w:r>
    </w:p>
    <w:p w:rsidR="006D1D8F" w:rsidRDefault="004157EB" w:rsidP="004157EB">
      <w:pPr>
        <w:numPr>
          <w:ilvl w:val="0"/>
          <w:numId w:val="126"/>
        </w:numPr>
        <w:ind w:right="23" w:hanging="363"/>
      </w:pPr>
      <w:r>
        <w:t>интерактивный методический комплекс «Колибри. ПДД»</w:t>
      </w:r>
      <w:r>
        <w:rPr>
          <w:rFonts w:ascii="Wingdings" w:eastAsia="Wingdings" w:hAnsi="Wingdings" w:cs="Wingdings"/>
          <w:sz w:val="28"/>
        </w:rPr>
        <w:t></w:t>
      </w:r>
    </w:p>
    <w:p w:rsidR="006D1D8F" w:rsidRDefault="004157EB" w:rsidP="004157EB">
      <w:pPr>
        <w:numPr>
          <w:ilvl w:val="0"/>
          <w:numId w:val="126"/>
        </w:numPr>
        <w:spacing w:after="0"/>
        <w:ind w:right="23" w:hanging="363"/>
      </w:pPr>
      <w:r>
        <w:t>фотоаппарат.</w:t>
      </w:r>
      <w:r>
        <w:rPr>
          <w:rFonts w:ascii="Wingdings" w:eastAsia="Wingdings" w:hAnsi="Wingdings" w:cs="Wingdings"/>
          <w:sz w:val="28"/>
        </w:rPr>
        <w:t></w:t>
      </w:r>
    </w:p>
    <w:p w:rsidR="006D1D8F" w:rsidRDefault="004157EB">
      <w:pPr>
        <w:spacing w:after="30" w:line="259" w:lineRule="auto"/>
        <w:ind w:left="0" w:firstLine="0"/>
        <w:jc w:val="left"/>
      </w:pPr>
      <w:r>
        <w:t xml:space="preserve"> </w:t>
      </w:r>
    </w:p>
    <w:p w:rsidR="006D1D8F" w:rsidRDefault="004157EB">
      <w:pPr>
        <w:spacing w:after="90" w:line="259" w:lineRule="auto"/>
        <w:ind w:left="1083" w:right="919" w:hanging="10"/>
        <w:jc w:val="center"/>
      </w:pPr>
      <w:r>
        <w:rPr>
          <w:b/>
        </w:rPr>
        <w:t xml:space="preserve">Печатные демонстрационные пособия: </w:t>
      </w:r>
    </w:p>
    <w:p w:rsidR="006D1D8F" w:rsidRDefault="004157EB" w:rsidP="004157EB">
      <w:pPr>
        <w:numPr>
          <w:ilvl w:val="0"/>
          <w:numId w:val="126"/>
        </w:numPr>
        <w:ind w:right="23" w:hanging="363"/>
      </w:pPr>
      <w:r>
        <w:t>Игротека речевых игр.</w:t>
      </w:r>
      <w:r>
        <w:rPr>
          <w:rFonts w:ascii="Wingdings" w:eastAsia="Wingdings" w:hAnsi="Wingdings" w:cs="Wingdings"/>
          <w:sz w:val="28"/>
        </w:rPr>
        <w:t></w:t>
      </w:r>
    </w:p>
    <w:p w:rsidR="006D1D8F" w:rsidRDefault="004157EB" w:rsidP="004157EB">
      <w:pPr>
        <w:numPr>
          <w:ilvl w:val="0"/>
          <w:numId w:val="126"/>
        </w:numPr>
        <w:ind w:right="23" w:hanging="363"/>
      </w:pPr>
      <w:r>
        <w:lastRenderedPageBreak/>
        <w:t>Картотека речевых игр.</w:t>
      </w:r>
      <w:r>
        <w:rPr>
          <w:rFonts w:ascii="Wingdings" w:eastAsia="Wingdings" w:hAnsi="Wingdings" w:cs="Wingdings"/>
          <w:sz w:val="28"/>
        </w:rPr>
        <w:t></w:t>
      </w:r>
    </w:p>
    <w:p w:rsidR="006D1D8F" w:rsidRDefault="004157EB" w:rsidP="004157EB">
      <w:pPr>
        <w:numPr>
          <w:ilvl w:val="0"/>
          <w:numId w:val="126"/>
        </w:numPr>
        <w:ind w:right="23" w:hanging="363"/>
      </w:pPr>
      <w:r>
        <w:t>Карточки по формированию слоговой структуры слова.</w:t>
      </w:r>
      <w:r>
        <w:rPr>
          <w:rFonts w:ascii="Wingdings" w:eastAsia="Wingdings" w:hAnsi="Wingdings" w:cs="Wingdings"/>
          <w:sz w:val="28"/>
        </w:rPr>
        <w:t></w:t>
      </w:r>
    </w:p>
    <w:p w:rsidR="006D1D8F" w:rsidRDefault="004157EB" w:rsidP="004157EB">
      <w:pPr>
        <w:numPr>
          <w:ilvl w:val="0"/>
          <w:numId w:val="126"/>
        </w:numPr>
        <w:ind w:right="23" w:hanging="363"/>
      </w:pPr>
      <w:r>
        <w:t>Картотека антонимов.</w:t>
      </w:r>
      <w:r>
        <w:rPr>
          <w:rFonts w:ascii="Wingdings" w:eastAsia="Wingdings" w:hAnsi="Wingdings" w:cs="Wingdings"/>
          <w:sz w:val="28"/>
        </w:rPr>
        <w:t></w:t>
      </w:r>
    </w:p>
    <w:p w:rsidR="006D1D8F" w:rsidRDefault="004157EB" w:rsidP="004157EB">
      <w:pPr>
        <w:numPr>
          <w:ilvl w:val="0"/>
          <w:numId w:val="126"/>
        </w:numPr>
        <w:ind w:right="23" w:hanging="363"/>
      </w:pPr>
      <w:r>
        <w:t>Картотека предлогов.</w:t>
      </w:r>
      <w:r>
        <w:rPr>
          <w:rFonts w:ascii="Wingdings" w:eastAsia="Wingdings" w:hAnsi="Wingdings" w:cs="Wingdings"/>
          <w:sz w:val="28"/>
        </w:rPr>
        <w:t></w:t>
      </w:r>
    </w:p>
    <w:p w:rsidR="006D1D8F" w:rsidRDefault="004157EB" w:rsidP="004157EB">
      <w:pPr>
        <w:numPr>
          <w:ilvl w:val="0"/>
          <w:numId w:val="126"/>
        </w:numPr>
        <w:ind w:right="23" w:hanging="363"/>
      </w:pPr>
      <w:r>
        <w:t>Предметные картинки по лексическим темам.</w:t>
      </w:r>
      <w:r>
        <w:rPr>
          <w:rFonts w:ascii="Wingdings" w:eastAsia="Wingdings" w:hAnsi="Wingdings" w:cs="Wingdings"/>
          <w:sz w:val="28"/>
        </w:rPr>
        <w:t></w:t>
      </w:r>
    </w:p>
    <w:p w:rsidR="006D1D8F" w:rsidRDefault="004157EB" w:rsidP="004157EB">
      <w:pPr>
        <w:numPr>
          <w:ilvl w:val="0"/>
          <w:numId w:val="126"/>
        </w:numPr>
        <w:ind w:right="23" w:hanging="363"/>
      </w:pPr>
      <w:r>
        <w:t>Сюжетные картины по развитию связной речи.</w:t>
      </w:r>
      <w:r>
        <w:rPr>
          <w:rFonts w:ascii="Wingdings" w:eastAsia="Wingdings" w:hAnsi="Wingdings" w:cs="Wingdings"/>
          <w:sz w:val="28"/>
        </w:rPr>
        <w:t></w:t>
      </w:r>
    </w:p>
    <w:p w:rsidR="006D1D8F" w:rsidRDefault="004157EB" w:rsidP="004157EB">
      <w:pPr>
        <w:numPr>
          <w:ilvl w:val="0"/>
          <w:numId w:val="126"/>
        </w:numPr>
        <w:ind w:right="23" w:hanging="363"/>
      </w:pPr>
      <w:r>
        <w:t>Картотека пальчиковой гимнастики.</w:t>
      </w:r>
      <w:r>
        <w:rPr>
          <w:rFonts w:ascii="Wingdings" w:eastAsia="Wingdings" w:hAnsi="Wingdings" w:cs="Wingdings"/>
          <w:sz w:val="28"/>
        </w:rPr>
        <w:t></w:t>
      </w:r>
    </w:p>
    <w:p w:rsidR="006D1D8F" w:rsidRDefault="004157EB" w:rsidP="004157EB">
      <w:pPr>
        <w:numPr>
          <w:ilvl w:val="0"/>
          <w:numId w:val="126"/>
        </w:numPr>
        <w:ind w:right="23" w:hanging="363"/>
      </w:pPr>
      <w:r>
        <w:t>Картотека артикуляционной гимнастики.</w:t>
      </w:r>
      <w:r>
        <w:rPr>
          <w:rFonts w:ascii="Wingdings" w:eastAsia="Wingdings" w:hAnsi="Wingdings" w:cs="Wingdings"/>
          <w:sz w:val="28"/>
        </w:rPr>
        <w:t></w:t>
      </w:r>
    </w:p>
    <w:p w:rsidR="006D1D8F" w:rsidRDefault="004157EB" w:rsidP="004157EB">
      <w:pPr>
        <w:numPr>
          <w:ilvl w:val="0"/>
          <w:numId w:val="127"/>
        </w:numPr>
        <w:spacing w:after="0" w:line="268" w:lineRule="auto"/>
        <w:ind w:right="4153" w:hanging="180"/>
        <w:jc w:val="right"/>
      </w:pPr>
      <w:r>
        <w:rPr>
          <w:b/>
        </w:rPr>
        <w:t xml:space="preserve">1.Методические материалы, средства обучения и воспитания </w:t>
      </w:r>
    </w:p>
    <w:p w:rsidR="006D1D8F" w:rsidRDefault="004157EB">
      <w:pPr>
        <w:spacing w:after="0" w:line="259" w:lineRule="auto"/>
        <w:ind w:left="0" w:firstLine="0"/>
        <w:jc w:val="left"/>
      </w:pPr>
      <w:r>
        <w:rPr>
          <w:b/>
          <w:sz w:val="20"/>
        </w:rPr>
        <w:t xml:space="preserve"> </w:t>
      </w:r>
    </w:p>
    <w:tbl>
      <w:tblPr>
        <w:tblStyle w:val="TableGrid"/>
        <w:tblW w:w="11069" w:type="dxa"/>
        <w:tblInd w:w="173" w:type="dxa"/>
        <w:tblLook w:val="04A0" w:firstRow="1" w:lastRow="0" w:firstColumn="1" w:lastColumn="0" w:noHBand="0" w:noVBand="1"/>
      </w:tblPr>
      <w:tblGrid>
        <w:gridCol w:w="1275"/>
        <w:gridCol w:w="5391"/>
        <w:gridCol w:w="4403"/>
      </w:tblGrid>
      <w:tr w:rsidR="006D1D8F">
        <w:trPr>
          <w:trHeight w:val="1123"/>
        </w:trPr>
        <w:tc>
          <w:tcPr>
            <w:tcW w:w="12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67" w:lineRule="auto"/>
              <w:ind w:left="14" w:firstLine="0"/>
              <w:jc w:val="left"/>
            </w:pPr>
            <w:r>
              <w:rPr>
                <w:b/>
              </w:rPr>
              <w:t xml:space="preserve">Образоват е </w:t>
            </w:r>
          </w:p>
          <w:p w:rsidR="006D1D8F" w:rsidRDefault="004157EB">
            <w:pPr>
              <w:spacing w:after="0" w:line="259" w:lineRule="auto"/>
              <w:ind w:left="14" w:firstLine="0"/>
              <w:jc w:val="left"/>
            </w:pPr>
            <w:r>
              <w:rPr>
                <w:b/>
              </w:rPr>
              <w:t xml:space="preserve">льная область </w:t>
            </w:r>
          </w:p>
        </w:tc>
        <w:tc>
          <w:tcPr>
            <w:tcW w:w="539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firstLine="0"/>
              <w:jc w:val="left"/>
            </w:pPr>
            <w:r>
              <w:rPr>
                <w:b/>
              </w:rPr>
              <w:t xml:space="preserve">Методическое обеспечение </w:t>
            </w:r>
          </w:p>
        </w:tc>
        <w:tc>
          <w:tcPr>
            <w:tcW w:w="44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rPr>
                <w:b/>
              </w:rPr>
              <w:t xml:space="preserve">Методические материалы </w:t>
            </w:r>
          </w:p>
        </w:tc>
      </w:tr>
      <w:tr w:rsidR="006D1D8F">
        <w:trPr>
          <w:trHeight w:val="5219"/>
        </w:trPr>
        <w:tc>
          <w:tcPr>
            <w:tcW w:w="12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2"/>
              </w:rPr>
              <w:t xml:space="preserve"> </w:t>
            </w:r>
          </w:p>
        </w:tc>
        <w:tc>
          <w:tcPr>
            <w:tcW w:w="5391"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02"/>
              </w:numPr>
              <w:spacing w:after="5" w:line="272" w:lineRule="auto"/>
              <w:ind w:right="89" w:hanging="2"/>
            </w:pPr>
            <w:r>
              <w:t xml:space="preserve">Баряева Л.Б., Вечканова И.Г., Гаврилушкина О.П. «Программы воспитания и обучения дошкольников сзадержкой психического развития»; Под. ред. Л.Б. Баряевой, Е. А. Логиновой. - СПб.: ЦЦК проф. Л.Б. </w:t>
            </w:r>
          </w:p>
          <w:p w:rsidR="006D1D8F" w:rsidRDefault="004157EB">
            <w:pPr>
              <w:spacing w:after="25" w:line="259" w:lineRule="auto"/>
              <w:ind w:left="17" w:firstLine="0"/>
              <w:jc w:val="left"/>
            </w:pPr>
            <w:r>
              <w:t xml:space="preserve">Баряевой. </w:t>
            </w:r>
          </w:p>
          <w:p w:rsidR="006D1D8F" w:rsidRDefault="004157EB" w:rsidP="004157EB">
            <w:pPr>
              <w:numPr>
                <w:ilvl w:val="0"/>
                <w:numId w:val="202"/>
              </w:numPr>
              <w:spacing w:after="22" w:line="258" w:lineRule="auto"/>
              <w:ind w:right="89" w:hanging="2"/>
            </w:pPr>
            <w:r>
              <w:t xml:space="preserve">Романович О. А. Комплексное преодоление задержки психического развития у дошкольников 4–5 лет. Средняя группа (2-ой год обучения). </w:t>
            </w:r>
          </w:p>
          <w:p w:rsidR="006D1D8F" w:rsidRDefault="004157EB">
            <w:pPr>
              <w:spacing w:after="2" w:line="234" w:lineRule="auto"/>
              <w:ind w:left="17" w:right="-23" w:firstLine="0"/>
              <w:jc w:val="left"/>
            </w:pPr>
            <w:r>
              <w:t xml:space="preserve">[Электронный ресурс]: учебно-методическое пособие. / О. А. Романович. — Москва: ООО «Центр развития человека </w:t>
            </w:r>
          </w:p>
          <w:p w:rsidR="006D1D8F" w:rsidRDefault="004157EB">
            <w:pPr>
              <w:spacing w:after="0" w:line="268" w:lineRule="auto"/>
              <w:ind w:left="17" w:right="98" w:firstLine="0"/>
            </w:pPr>
            <w:r>
              <w:t>«Успешный человек будущего», 2019. — 416 с. -</w:t>
            </w:r>
            <w:r>
              <w:rPr>
                <w:rFonts w:ascii="Arial" w:eastAsia="Arial" w:hAnsi="Arial" w:cs="Arial"/>
              </w:rPr>
              <w:t xml:space="preserve"> </w:t>
            </w:r>
            <w:r>
              <w:t xml:space="preserve">Романович О. А. Комплексное преодоление задержки психического развития у дошкольников 5–6 лет. Старшая группа (3-ий год обучения). [Электронный ресурс]: учебно-методическое пособие. / О. А. Романович. — Москва: ООО </w:t>
            </w:r>
          </w:p>
          <w:p w:rsidR="006D1D8F" w:rsidRDefault="004157EB">
            <w:pPr>
              <w:spacing w:after="0" w:line="259" w:lineRule="auto"/>
              <w:ind w:left="17" w:firstLine="0"/>
              <w:jc w:val="left"/>
            </w:pPr>
            <w:r>
              <w:t xml:space="preserve">«Центр развития человека </w:t>
            </w:r>
          </w:p>
          <w:p w:rsidR="006D1D8F" w:rsidRDefault="004157EB">
            <w:pPr>
              <w:spacing w:after="0" w:line="259" w:lineRule="auto"/>
              <w:ind w:left="17" w:firstLine="0"/>
              <w:jc w:val="left"/>
            </w:pPr>
            <w:r>
              <w:t xml:space="preserve">«Успешный человек будущего», 2019. — 418 с. </w:t>
            </w:r>
          </w:p>
        </w:tc>
        <w:tc>
          <w:tcPr>
            <w:tcW w:w="44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2"/>
              </w:rPr>
              <w:t xml:space="preserve"> </w:t>
            </w:r>
          </w:p>
        </w:tc>
      </w:tr>
      <w:tr w:rsidR="006D1D8F">
        <w:trPr>
          <w:trHeight w:val="7602"/>
        </w:trPr>
        <w:tc>
          <w:tcPr>
            <w:tcW w:w="12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9" w:lineRule="auto"/>
              <w:ind w:left="14" w:firstLine="0"/>
              <w:jc w:val="left"/>
            </w:pPr>
            <w:r>
              <w:lastRenderedPageBreak/>
              <w:t xml:space="preserve">«Речевое развитие </w:t>
            </w:r>
          </w:p>
          <w:p w:rsidR="006D1D8F" w:rsidRDefault="004157EB">
            <w:pPr>
              <w:spacing w:after="0" w:line="259" w:lineRule="auto"/>
              <w:ind w:left="14" w:firstLine="0"/>
              <w:jc w:val="left"/>
            </w:pPr>
            <w:r>
              <w:t xml:space="preserve">» </w:t>
            </w:r>
          </w:p>
        </w:tc>
        <w:tc>
          <w:tcPr>
            <w:tcW w:w="539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firstLine="0"/>
              <w:jc w:val="left"/>
            </w:pPr>
            <w:r>
              <w:t xml:space="preserve">Учитель-дефектолог </w:t>
            </w:r>
          </w:p>
          <w:p w:rsidR="006D1D8F" w:rsidRDefault="004157EB" w:rsidP="004157EB">
            <w:pPr>
              <w:numPr>
                <w:ilvl w:val="0"/>
                <w:numId w:val="203"/>
              </w:numPr>
              <w:spacing w:after="0" w:line="259" w:lineRule="auto"/>
              <w:ind w:right="251" w:hanging="120"/>
            </w:pPr>
            <w:r>
              <w:t xml:space="preserve">Морозова И.А., Пушкарева М.А. </w:t>
            </w:r>
          </w:p>
          <w:p w:rsidR="006D1D8F" w:rsidRDefault="004157EB">
            <w:pPr>
              <w:spacing w:after="0" w:line="278" w:lineRule="auto"/>
              <w:ind w:left="17" w:right="257" w:firstLine="0"/>
            </w:pPr>
            <w:r>
              <w:t xml:space="preserve">Развитие речевого восприятия. Конспекты занятий. Для работы с детьми 5—6 лет с ЗПР. — М.: Мозаика-Синтез, 2007. — 88 с. </w:t>
            </w:r>
          </w:p>
          <w:p w:rsidR="006D1D8F" w:rsidRDefault="004157EB" w:rsidP="004157EB">
            <w:pPr>
              <w:numPr>
                <w:ilvl w:val="0"/>
                <w:numId w:val="203"/>
              </w:numPr>
              <w:spacing w:after="0" w:line="277" w:lineRule="auto"/>
              <w:ind w:right="251" w:hanging="120"/>
            </w:pPr>
            <w:r>
              <w:t xml:space="preserve">Морозова И.А., Пушкарева М.А. Фонематика. Конспекты занятий. Для работы с детьми 4-5 лет сЗПР. – М.: Мозаика – Синтез, 2010 г. </w:t>
            </w:r>
          </w:p>
          <w:p w:rsidR="006D1D8F" w:rsidRDefault="004157EB" w:rsidP="004157EB">
            <w:pPr>
              <w:numPr>
                <w:ilvl w:val="0"/>
                <w:numId w:val="203"/>
              </w:numPr>
              <w:spacing w:after="0" w:line="265" w:lineRule="auto"/>
              <w:ind w:right="251" w:hanging="120"/>
            </w:pPr>
            <w:r>
              <w:t xml:space="preserve">И.А. Морозова, М.А. Пушкарева Подготовка к обучению грамоте. Конспекты занятий. Для работы сдетьми 6-7 лет с ЗПР. – М.: Мозаика – Синтез, 2007 г. </w:t>
            </w:r>
          </w:p>
          <w:p w:rsidR="006D1D8F" w:rsidRDefault="004157EB" w:rsidP="004157EB">
            <w:pPr>
              <w:numPr>
                <w:ilvl w:val="0"/>
                <w:numId w:val="203"/>
              </w:numPr>
              <w:spacing w:after="0" w:line="259" w:lineRule="auto"/>
              <w:ind w:right="251" w:hanging="120"/>
            </w:pPr>
            <w:r>
              <w:t xml:space="preserve">Стефанова Н.Л. Адаптированная программа </w:t>
            </w:r>
          </w:p>
          <w:p w:rsidR="006D1D8F" w:rsidRDefault="004157EB">
            <w:pPr>
              <w:spacing w:after="26" w:line="256" w:lineRule="auto"/>
              <w:ind w:left="17" w:right="104" w:firstLine="0"/>
            </w:pPr>
            <w:r>
              <w:t xml:space="preserve">«Наши волшебные пальчики» развитие мелкой моторики и подготовка руки к письму у дошкольниковс проблемами в развитии с 3 до 7 лет. </w:t>
            </w:r>
          </w:p>
          <w:p w:rsidR="006D1D8F" w:rsidRDefault="004157EB">
            <w:pPr>
              <w:spacing w:after="22" w:line="259" w:lineRule="auto"/>
              <w:ind w:left="17" w:firstLine="0"/>
              <w:jc w:val="left"/>
            </w:pPr>
            <w:r>
              <w:t xml:space="preserve">Методическое пособие. 2007г. </w:t>
            </w:r>
          </w:p>
          <w:p w:rsidR="006D1D8F" w:rsidRDefault="004157EB" w:rsidP="004157EB">
            <w:pPr>
              <w:numPr>
                <w:ilvl w:val="0"/>
                <w:numId w:val="203"/>
              </w:numPr>
              <w:spacing w:after="0" w:line="273" w:lineRule="auto"/>
              <w:ind w:right="251" w:hanging="120"/>
            </w:pPr>
            <w:r>
              <w:t xml:space="preserve">Театрализованные игры в коррекционноразвивающей работе с дошкольниками: Учебнометодическое пособие / Под ред. Л. Б. Баряевой, И. Г.Вечкановой. — СПб.: КАРО, 2009. — 256 с: ил. </w:t>
            </w:r>
          </w:p>
          <w:p w:rsidR="006D1D8F" w:rsidRDefault="004157EB" w:rsidP="004157EB">
            <w:pPr>
              <w:numPr>
                <w:ilvl w:val="0"/>
                <w:numId w:val="203"/>
              </w:numPr>
              <w:spacing w:after="0" w:line="264" w:lineRule="auto"/>
              <w:ind w:right="251" w:hanging="120"/>
            </w:pPr>
            <w:r>
              <w:t xml:space="preserve">И.А. Морозова, М.А. Пушкарева Подготовка к обучению грамоте. Конспекты занятий. Для работы сдетьми 6-7 лет с ЗПР – М.: Мозаика – синтез, 2008г. </w:t>
            </w:r>
          </w:p>
          <w:p w:rsidR="006D1D8F" w:rsidRDefault="004157EB" w:rsidP="004157EB">
            <w:pPr>
              <w:numPr>
                <w:ilvl w:val="0"/>
                <w:numId w:val="203"/>
              </w:numPr>
              <w:spacing w:after="16" w:line="259" w:lineRule="auto"/>
              <w:ind w:right="251" w:hanging="120"/>
            </w:pPr>
            <w:r>
              <w:t xml:space="preserve">Рабочая тетрадь к книге И.А. Морозовой, </w:t>
            </w:r>
          </w:p>
          <w:p w:rsidR="006D1D8F" w:rsidRDefault="004157EB">
            <w:pPr>
              <w:spacing w:after="0" w:line="259" w:lineRule="auto"/>
              <w:ind w:left="122" w:firstLine="0"/>
              <w:jc w:val="left"/>
            </w:pPr>
            <w:r>
              <w:t xml:space="preserve">М.А.  Пушкаревой  «Развитие  речевого </w:t>
            </w:r>
          </w:p>
        </w:tc>
        <w:tc>
          <w:tcPr>
            <w:tcW w:w="44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t xml:space="preserve">Учитель-дефектолог: </w:t>
            </w:r>
          </w:p>
          <w:p w:rsidR="006D1D8F" w:rsidRDefault="004157EB" w:rsidP="004157EB">
            <w:pPr>
              <w:numPr>
                <w:ilvl w:val="0"/>
                <w:numId w:val="204"/>
              </w:numPr>
              <w:spacing w:after="8" w:line="272" w:lineRule="auto"/>
              <w:ind w:hanging="120"/>
            </w:pPr>
            <w:r>
              <w:t xml:space="preserve">Дидактический материал для развития лексико-грамматических категорий у детей  5-7  лет.  Русланова  Н.С. </w:t>
            </w:r>
          </w:p>
          <w:p w:rsidR="006D1D8F" w:rsidRDefault="004157EB">
            <w:pPr>
              <w:spacing w:after="19" w:line="259" w:lineRule="auto"/>
              <w:ind w:left="120" w:firstLine="0"/>
              <w:jc w:val="left"/>
            </w:pPr>
            <w:r>
              <w:t xml:space="preserve">Библиотека </w:t>
            </w:r>
          </w:p>
          <w:p w:rsidR="006D1D8F" w:rsidRDefault="004157EB">
            <w:pPr>
              <w:spacing w:after="0" w:line="274" w:lineRule="auto"/>
              <w:ind w:left="14" w:firstLine="0"/>
            </w:pPr>
            <w:r>
              <w:t xml:space="preserve">практикующего логопеда: Учим произноситьправильно М.: АРКТИ, 2015. </w:t>
            </w:r>
          </w:p>
          <w:p w:rsidR="006D1D8F" w:rsidRDefault="004157EB" w:rsidP="004157EB">
            <w:pPr>
              <w:numPr>
                <w:ilvl w:val="0"/>
                <w:numId w:val="204"/>
              </w:numPr>
              <w:spacing w:after="0" w:line="277" w:lineRule="auto"/>
              <w:ind w:hanging="120"/>
            </w:pPr>
            <w:r>
              <w:t xml:space="preserve">Гласные звуки. Игры для развития фонематического слуха детей 3 – 7 лет. </w:t>
            </w:r>
          </w:p>
          <w:p w:rsidR="006D1D8F" w:rsidRDefault="004157EB">
            <w:pPr>
              <w:spacing w:after="19" w:line="259" w:lineRule="auto"/>
              <w:ind w:left="118" w:firstLine="0"/>
              <w:jc w:val="left"/>
            </w:pPr>
            <w:r>
              <w:t xml:space="preserve">Л.В. Фирсанова, Е.В. Маслова. ООО </w:t>
            </w:r>
          </w:p>
          <w:p w:rsidR="006D1D8F" w:rsidRDefault="004157EB">
            <w:pPr>
              <w:spacing w:after="0" w:line="259" w:lineRule="auto"/>
              <w:ind w:left="118" w:firstLine="0"/>
              <w:jc w:val="left"/>
            </w:pPr>
            <w:r>
              <w:t xml:space="preserve">«ТЦ Сфера» </w:t>
            </w:r>
          </w:p>
          <w:p w:rsidR="006D1D8F" w:rsidRDefault="004157EB" w:rsidP="004157EB">
            <w:pPr>
              <w:numPr>
                <w:ilvl w:val="0"/>
                <w:numId w:val="204"/>
              </w:numPr>
              <w:spacing w:after="42" w:line="238" w:lineRule="auto"/>
              <w:ind w:hanging="120"/>
            </w:pPr>
            <w:r>
              <w:t xml:space="preserve">Твердые согласные звуки. Игры для развития фонематического слуха детей </w:t>
            </w:r>
          </w:p>
          <w:p w:rsidR="006D1D8F" w:rsidRDefault="004157EB">
            <w:pPr>
              <w:spacing w:after="18" w:line="259" w:lineRule="auto"/>
              <w:ind w:left="118" w:firstLine="0"/>
              <w:jc w:val="left"/>
            </w:pPr>
            <w:r>
              <w:t xml:space="preserve">3 – 7лет. Л.В. Фирсанова, Е.В. Маслова. </w:t>
            </w:r>
          </w:p>
          <w:p w:rsidR="006D1D8F" w:rsidRDefault="004157EB">
            <w:pPr>
              <w:spacing w:after="0" w:line="259" w:lineRule="auto"/>
              <w:ind w:left="118" w:firstLine="0"/>
              <w:jc w:val="left"/>
            </w:pPr>
            <w:r>
              <w:t xml:space="preserve">ООО </w:t>
            </w:r>
          </w:p>
          <w:p w:rsidR="006D1D8F" w:rsidRDefault="004157EB">
            <w:pPr>
              <w:spacing w:after="15" w:line="259" w:lineRule="auto"/>
              <w:ind w:left="14" w:firstLine="0"/>
              <w:jc w:val="left"/>
            </w:pPr>
            <w:r>
              <w:t xml:space="preserve">«ТЦ Сфера» </w:t>
            </w:r>
          </w:p>
          <w:p w:rsidR="006D1D8F" w:rsidRDefault="004157EB" w:rsidP="004157EB">
            <w:pPr>
              <w:numPr>
                <w:ilvl w:val="0"/>
                <w:numId w:val="205"/>
              </w:numPr>
              <w:spacing w:after="6" w:line="273" w:lineRule="auto"/>
              <w:ind w:right="153" w:hanging="120"/>
            </w:pPr>
            <w:r>
              <w:t xml:space="preserve">Слоги. Развивающие игры – лото для детей 5 – 8 лет. Е.В.Васильева . ООО «ТЦ Сфера». </w:t>
            </w:r>
          </w:p>
          <w:p w:rsidR="006D1D8F" w:rsidRDefault="004157EB" w:rsidP="004157EB">
            <w:pPr>
              <w:numPr>
                <w:ilvl w:val="0"/>
                <w:numId w:val="205"/>
              </w:numPr>
              <w:spacing w:after="0" w:line="279" w:lineRule="auto"/>
              <w:ind w:right="153" w:hanging="120"/>
            </w:pPr>
            <w:r>
              <w:t xml:space="preserve">Предлоги. Развивающие игры – лото для детей 5 – 8 лет. И.И. Каширина, Т.М.Парамонова. ООО «ТЦ Сфера». </w:t>
            </w:r>
          </w:p>
          <w:p w:rsidR="006D1D8F" w:rsidRDefault="004157EB" w:rsidP="004157EB">
            <w:pPr>
              <w:numPr>
                <w:ilvl w:val="0"/>
                <w:numId w:val="205"/>
              </w:numPr>
              <w:spacing w:after="0" w:line="282" w:lineRule="auto"/>
              <w:ind w:right="153" w:hanging="120"/>
            </w:pPr>
            <w:r>
              <w:t xml:space="preserve">Серия </w:t>
            </w:r>
            <w:r>
              <w:tab/>
              <w:t xml:space="preserve">«Логопедическое лото».О.Е.Громова. ООО «ТЦ Сфера». </w:t>
            </w:r>
          </w:p>
          <w:p w:rsidR="006D1D8F" w:rsidRDefault="004157EB" w:rsidP="004157EB">
            <w:pPr>
              <w:numPr>
                <w:ilvl w:val="0"/>
                <w:numId w:val="205"/>
              </w:numPr>
              <w:spacing w:after="25" w:line="248" w:lineRule="auto"/>
              <w:ind w:right="153" w:hanging="120"/>
            </w:pPr>
            <w:r>
              <w:t xml:space="preserve">Развивающая игра для детей 3 – 5 лет «Найди пару», Л.Жданова. </w:t>
            </w:r>
          </w:p>
          <w:p w:rsidR="006D1D8F" w:rsidRDefault="004157EB" w:rsidP="004157EB">
            <w:pPr>
              <w:numPr>
                <w:ilvl w:val="0"/>
                <w:numId w:val="205"/>
              </w:numPr>
              <w:spacing w:after="0" w:line="259" w:lineRule="auto"/>
              <w:ind w:right="153" w:hanging="120"/>
            </w:pPr>
            <w:r>
              <w:t xml:space="preserve">Логопедические игры. И.В. Баскакина, </w:t>
            </w:r>
          </w:p>
        </w:tc>
      </w:tr>
    </w:tbl>
    <w:p w:rsidR="006D1D8F" w:rsidRDefault="006D1D8F">
      <w:pPr>
        <w:spacing w:after="0" w:line="259" w:lineRule="auto"/>
        <w:ind w:left="0" w:right="466" w:firstLine="0"/>
        <w:jc w:val="left"/>
      </w:pPr>
    </w:p>
    <w:tbl>
      <w:tblPr>
        <w:tblStyle w:val="TableGrid"/>
        <w:tblW w:w="11069" w:type="dxa"/>
        <w:tblInd w:w="173" w:type="dxa"/>
        <w:tblCellMar>
          <w:top w:w="7" w:type="dxa"/>
        </w:tblCellMar>
        <w:tblLook w:val="04A0" w:firstRow="1" w:lastRow="0" w:firstColumn="1" w:lastColumn="0" w:noHBand="0" w:noVBand="1"/>
      </w:tblPr>
      <w:tblGrid>
        <w:gridCol w:w="1275"/>
        <w:gridCol w:w="5391"/>
        <w:gridCol w:w="4403"/>
      </w:tblGrid>
      <w:tr w:rsidR="006D1D8F">
        <w:trPr>
          <w:trHeight w:val="11064"/>
        </w:trPr>
        <w:tc>
          <w:tcPr>
            <w:tcW w:w="12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2"/>
              </w:rPr>
              <w:lastRenderedPageBreak/>
              <w:t xml:space="preserve"> </w:t>
            </w:r>
          </w:p>
        </w:tc>
        <w:tc>
          <w:tcPr>
            <w:tcW w:w="539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2" w:firstLine="0"/>
              <w:jc w:val="left"/>
            </w:pPr>
            <w:r>
              <w:t xml:space="preserve">восприятия». М.:Мозаика – Синтез; </w:t>
            </w:r>
          </w:p>
          <w:p w:rsidR="006D1D8F" w:rsidRDefault="004157EB" w:rsidP="004157EB">
            <w:pPr>
              <w:numPr>
                <w:ilvl w:val="0"/>
                <w:numId w:val="206"/>
              </w:numPr>
              <w:spacing w:after="16" w:line="262" w:lineRule="auto"/>
              <w:ind w:right="131" w:hanging="120"/>
            </w:pPr>
            <w:r>
              <w:t xml:space="preserve">Лапковская В.П., Володькова Н.П. Речевые развлечения в детском саду. Сборник сценариев. Для работы с детьми 5-7 лет с ЗПР – М.: Мозаика – синтез,2008г. </w:t>
            </w:r>
          </w:p>
          <w:p w:rsidR="006D1D8F" w:rsidRDefault="004157EB">
            <w:pPr>
              <w:spacing w:after="21" w:line="259" w:lineRule="auto"/>
              <w:ind w:left="17" w:firstLine="0"/>
              <w:jc w:val="left"/>
            </w:pPr>
            <w:r>
              <w:t xml:space="preserve">Пособия для детей: </w:t>
            </w:r>
          </w:p>
          <w:p w:rsidR="006D1D8F" w:rsidRDefault="004157EB" w:rsidP="004157EB">
            <w:pPr>
              <w:numPr>
                <w:ilvl w:val="0"/>
                <w:numId w:val="206"/>
              </w:numPr>
              <w:spacing w:after="0" w:line="275" w:lineRule="auto"/>
              <w:ind w:right="131" w:hanging="120"/>
            </w:pPr>
            <w:r>
              <w:t xml:space="preserve">Логопедические домашние задания для детей 5-7 лет. Альбом 1. Н.Э. Теремкова Издательство «Гном» </w:t>
            </w:r>
          </w:p>
          <w:p w:rsidR="006D1D8F" w:rsidRDefault="004157EB" w:rsidP="004157EB">
            <w:pPr>
              <w:numPr>
                <w:ilvl w:val="0"/>
                <w:numId w:val="206"/>
              </w:numPr>
              <w:spacing w:after="0" w:line="274" w:lineRule="auto"/>
              <w:ind w:right="131" w:hanging="120"/>
            </w:pPr>
            <w:r>
              <w:t xml:space="preserve">Логопедические домашние задания для детей 5-7 лет. Альбом 2. Н.Э. Теремкова Издательство «Гном» </w:t>
            </w:r>
          </w:p>
          <w:p w:rsidR="006D1D8F" w:rsidRDefault="004157EB" w:rsidP="004157EB">
            <w:pPr>
              <w:numPr>
                <w:ilvl w:val="0"/>
                <w:numId w:val="206"/>
              </w:numPr>
              <w:spacing w:after="1" w:line="277" w:lineRule="auto"/>
              <w:ind w:right="131" w:hanging="120"/>
            </w:pPr>
            <w:r>
              <w:t xml:space="preserve">Логопедические домашние задания для детей 5-7 лет. Альбом 3. Н.Э. Теремкова Издательство </w:t>
            </w:r>
          </w:p>
          <w:p w:rsidR="006D1D8F" w:rsidRDefault="004157EB">
            <w:pPr>
              <w:spacing w:after="7" w:line="259" w:lineRule="auto"/>
              <w:ind w:left="122" w:firstLine="0"/>
              <w:jc w:val="left"/>
            </w:pPr>
            <w:r>
              <w:t xml:space="preserve">«Гном» </w:t>
            </w:r>
          </w:p>
          <w:p w:rsidR="006D1D8F" w:rsidRDefault="004157EB" w:rsidP="004157EB">
            <w:pPr>
              <w:numPr>
                <w:ilvl w:val="0"/>
                <w:numId w:val="206"/>
              </w:numPr>
              <w:spacing w:after="0" w:line="274" w:lineRule="auto"/>
              <w:ind w:right="131" w:hanging="120"/>
            </w:pPr>
            <w:r>
              <w:t xml:space="preserve">Логопедические домашние задания для детей 5-7 лет. Альбом 4. Н.Э. Теремкова Издательство «Гном» </w:t>
            </w:r>
          </w:p>
          <w:p w:rsidR="006D1D8F" w:rsidRDefault="004157EB" w:rsidP="004157EB">
            <w:pPr>
              <w:numPr>
                <w:ilvl w:val="0"/>
                <w:numId w:val="206"/>
              </w:numPr>
              <w:spacing w:after="0" w:line="258" w:lineRule="auto"/>
              <w:ind w:right="131" w:hanging="120"/>
            </w:pPr>
            <w:r>
              <w:t xml:space="preserve">Тетрадь по обучению грамоте в детском саду 6+. И.А. Морозова, М.А. Пушкарева. Издательство Мозаика – Синтез Москва 2010 г. </w:t>
            </w:r>
          </w:p>
          <w:p w:rsidR="006D1D8F" w:rsidRDefault="004157EB">
            <w:pPr>
              <w:spacing w:after="0" w:line="259" w:lineRule="auto"/>
              <w:ind w:left="17" w:firstLine="0"/>
              <w:jc w:val="left"/>
            </w:pPr>
            <w:r>
              <w:t xml:space="preserve">Оценочный материал: </w:t>
            </w:r>
          </w:p>
          <w:p w:rsidR="006D1D8F" w:rsidRDefault="004157EB" w:rsidP="004157EB">
            <w:pPr>
              <w:numPr>
                <w:ilvl w:val="0"/>
                <w:numId w:val="206"/>
              </w:numPr>
              <w:spacing w:after="0" w:line="279" w:lineRule="auto"/>
              <w:ind w:right="131" w:hanging="120"/>
            </w:pPr>
            <w:r>
              <w:t xml:space="preserve">Диагностика психофизических процессов и речевого развития детей 4 – 5 лет. </w:t>
            </w:r>
          </w:p>
          <w:p w:rsidR="006D1D8F" w:rsidRDefault="004157EB">
            <w:pPr>
              <w:spacing w:after="0" w:line="264" w:lineRule="auto"/>
              <w:ind w:left="122" w:firstLine="0"/>
            </w:pPr>
            <w:r>
              <w:t xml:space="preserve">О.А.Романович,  Е.П.  Кольцова.  Москва «Владос», 2014 </w:t>
            </w:r>
          </w:p>
          <w:p w:rsidR="006D1D8F" w:rsidRDefault="004157EB" w:rsidP="004157EB">
            <w:pPr>
              <w:numPr>
                <w:ilvl w:val="0"/>
                <w:numId w:val="206"/>
              </w:numPr>
              <w:spacing w:after="0" w:line="279" w:lineRule="auto"/>
              <w:ind w:right="131" w:hanging="120"/>
            </w:pPr>
            <w:r>
              <w:t xml:space="preserve">Диагностика психофизических процессов и речевого развития детей 5 – 6 лет. </w:t>
            </w:r>
          </w:p>
          <w:p w:rsidR="006D1D8F" w:rsidRDefault="004157EB">
            <w:pPr>
              <w:spacing w:after="0" w:line="264" w:lineRule="auto"/>
              <w:ind w:left="122" w:firstLine="0"/>
              <w:jc w:val="left"/>
            </w:pPr>
            <w:r>
              <w:t xml:space="preserve">О.А.Романович,   Е.П.Кольцова.   Москва «Владос», 2014 </w:t>
            </w:r>
          </w:p>
          <w:p w:rsidR="006D1D8F" w:rsidRDefault="004157EB" w:rsidP="004157EB">
            <w:pPr>
              <w:numPr>
                <w:ilvl w:val="0"/>
                <w:numId w:val="206"/>
              </w:numPr>
              <w:spacing w:after="0" w:line="267" w:lineRule="auto"/>
              <w:ind w:right="131" w:hanging="120"/>
            </w:pPr>
            <w:r>
              <w:t xml:space="preserve">Диагностика психофизических процессов и речевого развития детей 6 – 7 лет. О.А.Романович,   Е.П.Кольцова.   Москва «Владос», 2014 </w:t>
            </w:r>
          </w:p>
          <w:p w:rsidR="006D1D8F" w:rsidRDefault="004157EB" w:rsidP="004157EB">
            <w:pPr>
              <w:numPr>
                <w:ilvl w:val="0"/>
                <w:numId w:val="206"/>
              </w:numPr>
              <w:spacing w:after="30" w:line="234" w:lineRule="auto"/>
              <w:ind w:right="131" w:hanging="120"/>
            </w:pPr>
            <w:r>
              <w:t xml:space="preserve">Хрестоматия для чтения детям в детском саду и дома. </w:t>
            </w:r>
          </w:p>
          <w:p w:rsidR="006D1D8F" w:rsidRDefault="004157EB" w:rsidP="004157EB">
            <w:pPr>
              <w:numPr>
                <w:ilvl w:val="0"/>
                <w:numId w:val="206"/>
              </w:numPr>
              <w:spacing w:after="0" w:line="259" w:lineRule="auto"/>
              <w:ind w:right="131" w:hanging="120"/>
            </w:pPr>
            <w:r>
              <w:t xml:space="preserve">4-5 </w:t>
            </w:r>
            <w:r>
              <w:tab/>
              <w:t xml:space="preserve">лет, </w:t>
            </w:r>
            <w:r>
              <w:tab/>
              <w:t xml:space="preserve">– </w:t>
            </w:r>
            <w:r>
              <w:tab/>
              <w:t xml:space="preserve">М.: </w:t>
            </w:r>
            <w:r>
              <w:tab/>
              <w:t xml:space="preserve">Мозаика </w:t>
            </w:r>
            <w:r>
              <w:tab/>
              <w:t xml:space="preserve">– Синтез, </w:t>
            </w:r>
            <w:r>
              <w:tab/>
              <w:t xml:space="preserve">2018г. Хрестоматия для чтения детям в детском саду и дома.5-6 лет, – М.: Мозаика – Синтез, 2018г Хрестоматия для чтения детям в детском саду и дома.6-7 лет, – М.: Мозаика – Синтез, 2018г </w:t>
            </w:r>
          </w:p>
        </w:tc>
        <w:tc>
          <w:tcPr>
            <w:tcW w:w="4403" w:type="dxa"/>
            <w:tcBorders>
              <w:top w:val="single" w:sz="4" w:space="0" w:color="000000"/>
              <w:left w:val="single" w:sz="4" w:space="0" w:color="000000"/>
              <w:bottom w:val="single" w:sz="4" w:space="0" w:color="000000"/>
              <w:right w:val="single" w:sz="4" w:space="0" w:color="000000"/>
            </w:tcBorders>
          </w:tcPr>
          <w:p w:rsidR="006D1D8F" w:rsidRDefault="004157EB">
            <w:pPr>
              <w:spacing w:after="20" w:line="259" w:lineRule="auto"/>
              <w:ind w:left="118" w:firstLine="0"/>
              <w:jc w:val="left"/>
            </w:pPr>
            <w:r>
              <w:t xml:space="preserve">М.И. Лынская Москва Айрис Пресс </w:t>
            </w:r>
          </w:p>
          <w:p w:rsidR="006D1D8F" w:rsidRDefault="004157EB">
            <w:pPr>
              <w:spacing w:after="20" w:line="259" w:lineRule="auto"/>
              <w:ind w:left="118" w:firstLine="0"/>
              <w:jc w:val="left"/>
            </w:pPr>
            <w:r>
              <w:t xml:space="preserve">2014 г. </w:t>
            </w:r>
          </w:p>
          <w:p w:rsidR="006D1D8F" w:rsidRDefault="004157EB" w:rsidP="004157EB">
            <w:pPr>
              <w:numPr>
                <w:ilvl w:val="0"/>
                <w:numId w:val="207"/>
              </w:numPr>
              <w:spacing w:after="0" w:line="255" w:lineRule="auto"/>
              <w:ind w:right="277" w:hanging="120"/>
            </w:pPr>
            <w:r>
              <w:t xml:space="preserve">Автоматизация сонорных звуков С, Сь, З, Зь, Ц у детей. Дидактический материал длялогопедов. Альбом 1, 2, 3 </w:t>
            </w:r>
          </w:p>
          <w:p w:rsidR="006D1D8F" w:rsidRDefault="004157EB" w:rsidP="004157EB">
            <w:pPr>
              <w:numPr>
                <w:ilvl w:val="0"/>
                <w:numId w:val="207"/>
              </w:numPr>
              <w:spacing w:after="21" w:line="258" w:lineRule="auto"/>
              <w:ind w:right="277" w:hanging="120"/>
            </w:pPr>
            <w:r>
              <w:t xml:space="preserve">Автоматизация звуков у детей. Дидактический материал для логопедов. </w:t>
            </w:r>
          </w:p>
          <w:p w:rsidR="006D1D8F" w:rsidRDefault="004157EB" w:rsidP="004157EB">
            <w:pPr>
              <w:numPr>
                <w:ilvl w:val="0"/>
                <w:numId w:val="207"/>
              </w:numPr>
              <w:spacing w:after="0" w:line="278" w:lineRule="auto"/>
              <w:ind w:right="277" w:hanging="120"/>
            </w:pPr>
            <w:r>
              <w:t xml:space="preserve">Игры с парными карточками. Звуки С, З, Ц.Настольные логопедические игры для детей 5-7 лет. З.Т. Бобылева. </w:t>
            </w:r>
          </w:p>
          <w:p w:rsidR="006D1D8F" w:rsidRDefault="004157EB">
            <w:pPr>
              <w:spacing w:after="0" w:line="259" w:lineRule="auto"/>
              <w:ind w:left="120" w:firstLine="0"/>
              <w:jc w:val="left"/>
            </w:pPr>
            <w:r>
              <w:t xml:space="preserve">Издательство Гном. </w:t>
            </w:r>
          </w:p>
          <w:p w:rsidR="006D1D8F" w:rsidRDefault="004157EB" w:rsidP="004157EB">
            <w:pPr>
              <w:numPr>
                <w:ilvl w:val="0"/>
                <w:numId w:val="207"/>
              </w:numPr>
              <w:spacing w:after="0" w:line="260" w:lineRule="auto"/>
              <w:ind w:right="277" w:hanging="120"/>
            </w:pPr>
            <w:r>
              <w:t xml:space="preserve">Автоматизация звука Ш, Ж, Ч, Щ в игровых упражнениях. Л.А. Комарова </w:t>
            </w:r>
          </w:p>
          <w:p w:rsidR="006D1D8F" w:rsidRDefault="004157EB">
            <w:pPr>
              <w:spacing w:after="7" w:line="259" w:lineRule="auto"/>
              <w:ind w:left="14" w:firstLine="0"/>
              <w:jc w:val="left"/>
            </w:pPr>
            <w:r>
              <w:t xml:space="preserve">«Издательство Гном» </w:t>
            </w:r>
          </w:p>
          <w:p w:rsidR="006D1D8F" w:rsidRDefault="004157EB" w:rsidP="004157EB">
            <w:pPr>
              <w:numPr>
                <w:ilvl w:val="0"/>
                <w:numId w:val="207"/>
              </w:numPr>
              <w:spacing w:after="21" w:line="259" w:lineRule="auto"/>
              <w:ind w:right="277" w:hanging="120"/>
            </w:pPr>
            <w:r>
              <w:t xml:space="preserve">Автоматизация звука Р, Л в игровых </w:t>
            </w:r>
          </w:p>
          <w:p w:rsidR="006D1D8F" w:rsidRDefault="004157EB">
            <w:pPr>
              <w:tabs>
                <w:tab w:val="center" w:pos="818"/>
                <w:tab w:val="center" w:pos="2372"/>
                <w:tab w:val="center" w:pos="3695"/>
              </w:tabs>
              <w:spacing w:after="0" w:line="259" w:lineRule="auto"/>
              <w:ind w:left="0" w:firstLine="0"/>
              <w:jc w:val="left"/>
            </w:pPr>
            <w:r>
              <w:rPr>
                <w:rFonts w:ascii="Calibri" w:eastAsia="Calibri" w:hAnsi="Calibri" w:cs="Calibri"/>
                <w:sz w:val="22"/>
              </w:rPr>
              <w:tab/>
            </w:r>
            <w:r>
              <w:t xml:space="preserve">упражнениях. </w:t>
            </w:r>
            <w:r>
              <w:tab/>
              <w:t xml:space="preserve">Л.А. </w:t>
            </w:r>
            <w:r>
              <w:tab/>
              <w:t xml:space="preserve">Комарова </w:t>
            </w:r>
          </w:p>
          <w:p w:rsidR="006D1D8F" w:rsidRDefault="004157EB">
            <w:pPr>
              <w:spacing w:after="30" w:line="246" w:lineRule="auto"/>
              <w:ind w:left="14" w:right="801" w:firstLine="103"/>
              <w:jc w:val="left"/>
            </w:pPr>
            <w:r>
              <w:t xml:space="preserve">«ИздательствоГном» Воспитатель: </w:t>
            </w:r>
          </w:p>
          <w:p w:rsidR="006D1D8F" w:rsidRDefault="004157EB">
            <w:pPr>
              <w:spacing w:after="16" w:line="257" w:lineRule="auto"/>
              <w:ind w:left="14" w:right="233" w:firstLine="0"/>
            </w:pPr>
            <w:r>
              <w:t xml:space="preserve">Наглядно-дидактический комплект для образовательной деятельности с детьми 5-7 лет «10 сказок»/ Пушкарева О.С. – </w:t>
            </w:r>
          </w:p>
          <w:p w:rsidR="006D1D8F" w:rsidRDefault="004157EB">
            <w:pPr>
              <w:spacing w:after="0" w:line="265" w:lineRule="auto"/>
              <w:ind w:left="14" w:firstLine="0"/>
              <w:jc w:val="left"/>
            </w:pPr>
            <w:r>
              <w:t xml:space="preserve">Волгоград   «ООО   Издательство «Учитель», 2017. </w:t>
            </w:r>
          </w:p>
          <w:p w:rsidR="006D1D8F" w:rsidRDefault="004157EB">
            <w:pPr>
              <w:spacing w:after="0" w:line="246" w:lineRule="auto"/>
              <w:ind w:left="14" w:right="159" w:firstLine="0"/>
            </w:pPr>
            <w:r>
              <w:t xml:space="preserve">«Рассказы по картинкам» Говори правильно. Летние виды спорта. Профессии.Распорядок дня. Лето. Зима. Весна. Осень. Кем быть? Родная природа. Война в произведениях художников. </w:t>
            </w:r>
          </w:p>
          <w:p w:rsidR="006D1D8F" w:rsidRDefault="004157EB">
            <w:pPr>
              <w:spacing w:after="0" w:line="251" w:lineRule="auto"/>
              <w:ind w:left="14" w:firstLine="0"/>
            </w:pPr>
            <w:r>
              <w:t xml:space="preserve">Защитники отечества. Издательство «Мозаика-Синтез», 2017г. </w:t>
            </w:r>
          </w:p>
          <w:p w:rsidR="006D1D8F" w:rsidRDefault="004157EB">
            <w:pPr>
              <w:spacing w:after="33" w:line="238" w:lineRule="auto"/>
              <w:ind w:left="14" w:firstLine="0"/>
            </w:pPr>
            <w:r>
              <w:t xml:space="preserve">Конкевич С.В. Беседы с детьми о войне.Старший дошкольный возраст </w:t>
            </w:r>
          </w:p>
          <w:p w:rsidR="006D1D8F" w:rsidRDefault="004157EB">
            <w:pPr>
              <w:spacing w:after="0" w:line="259" w:lineRule="auto"/>
              <w:ind w:left="14" w:firstLine="0"/>
              <w:jc w:val="left"/>
            </w:pPr>
            <w:r>
              <w:t xml:space="preserve">5-7 лет. </w:t>
            </w:r>
          </w:p>
          <w:p w:rsidR="006D1D8F" w:rsidRDefault="004157EB">
            <w:pPr>
              <w:spacing w:after="0" w:line="259" w:lineRule="auto"/>
              <w:ind w:left="14" w:firstLine="0"/>
              <w:jc w:val="left"/>
            </w:pPr>
            <w:r>
              <w:t xml:space="preserve">Выпуск 2. – СПб «Детство-пресс», 2018 </w:t>
            </w:r>
          </w:p>
        </w:tc>
      </w:tr>
      <w:tr w:rsidR="006D1D8F">
        <w:trPr>
          <w:trHeight w:val="3327"/>
        </w:trPr>
        <w:tc>
          <w:tcPr>
            <w:tcW w:w="1275" w:type="dxa"/>
            <w:tcBorders>
              <w:top w:val="single" w:sz="4" w:space="0" w:color="000000"/>
              <w:left w:val="single" w:sz="4" w:space="0" w:color="000000"/>
              <w:bottom w:val="single" w:sz="4" w:space="0" w:color="000000"/>
              <w:right w:val="single" w:sz="4" w:space="0" w:color="000000"/>
            </w:tcBorders>
          </w:tcPr>
          <w:p w:rsidR="006D1D8F" w:rsidRDefault="004157EB">
            <w:pPr>
              <w:spacing w:after="5" w:line="259" w:lineRule="auto"/>
              <w:ind w:left="14" w:firstLine="0"/>
              <w:jc w:val="left"/>
            </w:pPr>
            <w:r>
              <w:lastRenderedPageBreak/>
              <w:t xml:space="preserve">«Познават </w:t>
            </w:r>
          </w:p>
          <w:p w:rsidR="006D1D8F" w:rsidRDefault="004157EB">
            <w:pPr>
              <w:tabs>
                <w:tab w:val="center" w:pos="68"/>
                <w:tab w:val="center" w:pos="835"/>
              </w:tabs>
              <w:spacing w:after="27" w:line="259" w:lineRule="auto"/>
              <w:ind w:left="0" w:firstLine="0"/>
              <w:jc w:val="left"/>
            </w:pPr>
            <w:r>
              <w:rPr>
                <w:rFonts w:ascii="Calibri" w:eastAsia="Calibri" w:hAnsi="Calibri" w:cs="Calibri"/>
                <w:sz w:val="22"/>
              </w:rPr>
              <w:tab/>
            </w:r>
            <w:r>
              <w:t xml:space="preserve">е </w:t>
            </w:r>
            <w:r>
              <w:tab/>
              <w:t xml:space="preserve">льное </w:t>
            </w:r>
          </w:p>
          <w:p w:rsidR="006D1D8F" w:rsidRDefault="004157EB">
            <w:pPr>
              <w:spacing w:after="0" w:line="259" w:lineRule="auto"/>
              <w:ind w:left="14" w:firstLine="0"/>
              <w:jc w:val="left"/>
            </w:pPr>
            <w:r>
              <w:t xml:space="preserve">развитие» </w:t>
            </w:r>
          </w:p>
        </w:tc>
        <w:tc>
          <w:tcPr>
            <w:tcW w:w="5391"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08"/>
              </w:numPr>
              <w:spacing w:after="0" w:line="284" w:lineRule="auto"/>
              <w:ind w:hanging="120"/>
              <w:jc w:val="left"/>
            </w:pPr>
            <w:r>
              <w:t xml:space="preserve">Формирование </w:t>
            </w:r>
            <w:r>
              <w:tab/>
              <w:t xml:space="preserve"> </w:t>
            </w:r>
            <w:r>
              <w:tab/>
              <w:t xml:space="preserve">элементарных математических </w:t>
            </w:r>
            <w:r>
              <w:tab/>
              <w:t xml:space="preserve">представлений </w:t>
            </w:r>
            <w:r>
              <w:tab/>
              <w:t xml:space="preserve">у дошкольников (с проблемами вразвитии) Л. </w:t>
            </w:r>
          </w:p>
          <w:p w:rsidR="006D1D8F" w:rsidRDefault="004157EB">
            <w:pPr>
              <w:spacing w:after="4" w:line="259" w:lineRule="auto"/>
              <w:ind w:left="122" w:firstLine="0"/>
              <w:jc w:val="left"/>
            </w:pPr>
            <w:r>
              <w:t xml:space="preserve">Б. Баряева. Санкт – Петербург Издательство </w:t>
            </w:r>
          </w:p>
          <w:p w:rsidR="006D1D8F" w:rsidRDefault="004157EB">
            <w:pPr>
              <w:spacing w:after="0" w:line="259" w:lineRule="auto"/>
              <w:ind w:left="122" w:firstLine="0"/>
              <w:jc w:val="left"/>
            </w:pPr>
            <w:r>
              <w:t xml:space="preserve">«Союз» 2002 г.; </w:t>
            </w:r>
          </w:p>
          <w:p w:rsidR="006D1D8F" w:rsidRDefault="004157EB" w:rsidP="004157EB">
            <w:pPr>
              <w:numPr>
                <w:ilvl w:val="0"/>
                <w:numId w:val="208"/>
              </w:numPr>
              <w:spacing w:after="0" w:line="277" w:lineRule="auto"/>
              <w:ind w:hanging="120"/>
              <w:jc w:val="left"/>
            </w:pPr>
            <w:r>
              <w:t xml:space="preserve">И.А. Морозова, М.А. Пушкарева. Развитие элементарных </w:t>
            </w:r>
            <w:r>
              <w:tab/>
              <w:t xml:space="preserve">математических представлений. </w:t>
            </w:r>
            <w:r>
              <w:tab/>
              <w:t xml:space="preserve">Конспекты </w:t>
            </w:r>
            <w:r>
              <w:tab/>
              <w:t xml:space="preserve">занятий. </w:t>
            </w:r>
            <w:r>
              <w:tab/>
              <w:t xml:space="preserve">Для работы с детьми 4-5 лет сЗПР. М.: Мозаика – синтез, 2009г.; </w:t>
            </w:r>
          </w:p>
          <w:p w:rsidR="006D1D8F" w:rsidRDefault="004157EB" w:rsidP="004157EB">
            <w:pPr>
              <w:numPr>
                <w:ilvl w:val="0"/>
                <w:numId w:val="208"/>
              </w:numPr>
              <w:spacing w:after="0" w:line="259" w:lineRule="auto"/>
              <w:ind w:hanging="120"/>
              <w:jc w:val="left"/>
            </w:pPr>
            <w:r>
              <w:t xml:space="preserve">И.А. Морозова, М.А. Пушкарева. Развитие элементарных математических представлений </w:t>
            </w:r>
          </w:p>
        </w:tc>
        <w:tc>
          <w:tcPr>
            <w:tcW w:w="4403" w:type="dxa"/>
            <w:tcBorders>
              <w:top w:val="single" w:sz="4" w:space="0" w:color="000000"/>
              <w:left w:val="single" w:sz="4" w:space="0" w:color="000000"/>
              <w:bottom w:val="single" w:sz="4" w:space="0" w:color="000000"/>
              <w:right w:val="single" w:sz="4" w:space="0" w:color="000000"/>
            </w:tcBorders>
          </w:tcPr>
          <w:p w:rsidR="006D1D8F" w:rsidRDefault="004157EB">
            <w:pPr>
              <w:spacing w:after="1" w:line="279" w:lineRule="auto"/>
              <w:ind w:left="14" w:firstLine="0"/>
              <w:jc w:val="left"/>
            </w:pPr>
            <w:r>
              <w:t xml:space="preserve">Наглядно-демонстрационный материал:Учитель-дефектолог: </w:t>
            </w:r>
          </w:p>
          <w:p w:rsidR="006D1D8F" w:rsidRDefault="004157EB">
            <w:pPr>
              <w:spacing w:after="0" w:line="278" w:lineRule="auto"/>
              <w:ind w:left="118" w:right="392" w:hanging="120"/>
            </w:pPr>
            <w:r>
              <w:rPr>
                <w:sz w:val="20"/>
              </w:rPr>
              <w:t>-</w:t>
            </w:r>
            <w:r>
              <w:rPr>
                <w:rFonts w:ascii="Arial" w:eastAsia="Arial" w:hAnsi="Arial" w:cs="Arial"/>
                <w:sz w:val="20"/>
              </w:rPr>
              <w:t xml:space="preserve"> </w:t>
            </w:r>
            <w:r>
              <w:t xml:space="preserve">Наглядно – дидактическое пособие. Арктика и Антрактика. Т. Минишева. Издательство «Мозаика – Синтез» </w:t>
            </w:r>
          </w:p>
          <w:p w:rsidR="006D1D8F" w:rsidRDefault="004157EB">
            <w:pPr>
              <w:spacing w:after="22" w:line="259" w:lineRule="auto"/>
              <w:ind w:left="118" w:firstLine="0"/>
              <w:jc w:val="left"/>
            </w:pPr>
            <w:r>
              <w:t xml:space="preserve">2015 г. </w:t>
            </w:r>
          </w:p>
          <w:p w:rsidR="006D1D8F" w:rsidRDefault="004157EB" w:rsidP="004157EB">
            <w:pPr>
              <w:numPr>
                <w:ilvl w:val="0"/>
                <w:numId w:val="209"/>
              </w:numPr>
              <w:spacing w:after="22" w:line="260" w:lineRule="auto"/>
              <w:ind w:right="66" w:hanging="120"/>
            </w:pPr>
            <w:r>
              <w:t xml:space="preserve">Наглядно – дидактическое материал с конспектами занятий. Домашние животные. Т. А. Куликовская . ООО «Стрекоза» 2016 г. </w:t>
            </w:r>
          </w:p>
          <w:p w:rsidR="006D1D8F" w:rsidRDefault="004157EB" w:rsidP="004157EB">
            <w:pPr>
              <w:numPr>
                <w:ilvl w:val="0"/>
                <w:numId w:val="209"/>
              </w:numPr>
              <w:spacing w:after="0" w:line="259" w:lineRule="auto"/>
              <w:ind w:right="66" w:hanging="120"/>
            </w:pPr>
            <w:r>
              <w:t xml:space="preserve">Наглядно – дидактическое материал с конспектами  занятий.  «Листья  и </w:t>
            </w:r>
          </w:p>
        </w:tc>
      </w:tr>
    </w:tbl>
    <w:p w:rsidR="006D1D8F" w:rsidRDefault="006D1D8F">
      <w:pPr>
        <w:spacing w:after="0" w:line="259" w:lineRule="auto"/>
        <w:ind w:left="0" w:right="466" w:firstLine="0"/>
        <w:jc w:val="left"/>
      </w:pPr>
    </w:p>
    <w:tbl>
      <w:tblPr>
        <w:tblStyle w:val="TableGrid"/>
        <w:tblW w:w="11069" w:type="dxa"/>
        <w:tblInd w:w="173" w:type="dxa"/>
        <w:tblCellMar>
          <w:top w:w="7" w:type="dxa"/>
        </w:tblCellMar>
        <w:tblLook w:val="04A0" w:firstRow="1" w:lastRow="0" w:firstColumn="1" w:lastColumn="0" w:noHBand="0" w:noVBand="1"/>
      </w:tblPr>
      <w:tblGrid>
        <w:gridCol w:w="1275"/>
        <w:gridCol w:w="5391"/>
        <w:gridCol w:w="4403"/>
      </w:tblGrid>
      <w:tr w:rsidR="006D1D8F">
        <w:trPr>
          <w:trHeight w:val="14546"/>
        </w:trPr>
        <w:tc>
          <w:tcPr>
            <w:tcW w:w="12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2"/>
              </w:rPr>
              <w:lastRenderedPageBreak/>
              <w:t xml:space="preserve"> </w:t>
            </w:r>
          </w:p>
        </w:tc>
        <w:tc>
          <w:tcPr>
            <w:tcW w:w="539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8" w:lineRule="auto"/>
              <w:ind w:left="122" w:right="458" w:firstLine="0"/>
            </w:pPr>
            <w:r>
              <w:t xml:space="preserve">для работы с детьми 5-6 лет с ЗПР. Конспекты занятий. Издательство Мозаика – Синтез Москва 2010 г </w:t>
            </w:r>
          </w:p>
          <w:p w:rsidR="006D1D8F" w:rsidRDefault="004157EB" w:rsidP="004157EB">
            <w:pPr>
              <w:numPr>
                <w:ilvl w:val="0"/>
                <w:numId w:val="210"/>
              </w:numPr>
              <w:spacing w:after="0" w:line="267" w:lineRule="auto"/>
              <w:ind w:right="118" w:hanging="120"/>
            </w:pPr>
            <w:r>
              <w:t xml:space="preserve">И.А. Морозова, М.А. Пушкарева. Развитие элементарных математических представлений для работы с детьми 6-7 лет с ЗПР. Конспекты занятий. Издательство Мозаика – Синтез Москва 2009 г. </w:t>
            </w:r>
          </w:p>
          <w:p w:rsidR="006D1D8F" w:rsidRDefault="004157EB" w:rsidP="004157EB">
            <w:pPr>
              <w:numPr>
                <w:ilvl w:val="0"/>
                <w:numId w:val="210"/>
              </w:numPr>
              <w:spacing w:after="0" w:line="278" w:lineRule="auto"/>
              <w:ind w:right="118" w:hanging="120"/>
            </w:pPr>
            <w:r>
              <w:t xml:space="preserve">Ознакомление с окружающим миром для работы с детьми 5-6 лет с ЗПР. И.А. Морозова, М.А. Пушкарева. Издательство Мозаика – Синтез Москва 2007 г. </w:t>
            </w:r>
          </w:p>
          <w:p w:rsidR="006D1D8F" w:rsidRDefault="004157EB" w:rsidP="004157EB">
            <w:pPr>
              <w:numPr>
                <w:ilvl w:val="0"/>
                <w:numId w:val="210"/>
              </w:numPr>
              <w:spacing w:after="0" w:line="278" w:lineRule="auto"/>
              <w:ind w:right="118" w:hanging="120"/>
            </w:pPr>
            <w:r>
              <w:t xml:space="preserve">Ознакомление с окружающим миром для работы с детьми 6-7 лет с ЗПР. И.А. Морозова, М.А. Пушкарева. Издательство Мозаика – Синтез Москва 2007 г </w:t>
            </w:r>
          </w:p>
          <w:p w:rsidR="006D1D8F" w:rsidRDefault="004157EB" w:rsidP="004157EB">
            <w:pPr>
              <w:numPr>
                <w:ilvl w:val="0"/>
                <w:numId w:val="210"/>
              </w:numPr>
              <w:spacing w:after="17" w:line="264" w:lineRule="auto"/>
              <w:ind w:right="118" w:hanging="120"/>
            </w:pPr>
            <w:r>
              <w:t xml:space="preserve">Проектная деятельность дошкольников. Пособие дляпедагогов дошкольных учреждений/ Веракса Н Е., Веракса А Н. - М.: Мозаика – Синтез, 2016. -Познавательно-исследовательская деятельность дошкольников. Для занятий с детьми 4-7 лет. /ВераксаНЕ., Галимов О.Р. - М.: Мозаика – Синтез, 2016. </w:t>
            </w:r>
          </w:p>
          <w:p w:rsidR="006D1D8F" w:rsidRDefault="004157EB">
            <w:pPr>
              <w:spacing w:after="0" w:line="283" w:lineRule="auto"/>
              <w:ind w:left="17" w:firstLine="0"/>
              <w:jc w:val="left"/>
            </w:pPr>
            <w:r>
              <w:t xml:space="preserve">-Развитие </w:t>
            </w:r>
            <w:r>
              <w:tab/>
              <w:t xml:space="preserve">познавательных </w:t>
            </w:r>
            <w:r>
              <w:tab/>
              <w:t xml:space="preserve">способностей дошкольников. Для занятий с детьми 4¬-7 лет. </w:t>
            </w:r>
          </w:p>
          <w:p w:rsidR="006D1D8F" w:rsidRDefault="004157EB">
            <w:pPr>
              <w:spacing w:after="22" w:line="259" w:lineRule="auto"/>
              <w:ind w:left="17" w:firstLine="0"/>
              <w:jc w:val="left"/>
            </w:pPr>
            <w:r>
              <w:t xml:space="preserve">/ Крашенников Е.Е., Холодова О.Л. - М.: </w:t>
            </w:r>
          </w:p>
          <w:p w:rsidR="006D1D8F" w:rsidRDefault="004157EB">
            <w:pPr>
              <w:spacing w:after="21" w:line="259" w:lineRule="auto"/>
              <w:ind w:left="17" w:firstLine="0"/>
              <w:jc w:val="left"/>
            </w:pPr>
            <w:r>
              <w:t xml:space="preserve">Мозаика –Синтез, 2016. </w:t>
            </w:r>
          </w:p>
          <w:p w:rsidR="006D1D8F" w:rsidRDefault="004157EB">
            <w:pPr>
              <w:spacing w:after="0" w:line="279" w:lineRule="auto"/>
              <w:ind w:left="17" w:firstLine="0"/>
            </w:pPr>
            <w:r>
              <w:t xml:space="preserve">-Ознакомление с окружающим миром. Конспекты занятий. Для работы с детьми 6-7 лет с ЗПР/ </w:t>
            </w:r>
          </w:p>
          <w:p w:rsidR="006D1D8F" w:rsidRDefault="004157EB">
            <w:pPr>
              <w:spacing w:after="13" w:line="259" w:lineRule="auto"/>
              <w:ind w:left="17" w:firstLine="0"/>
              <w:jc w:val="left"/>
            </w:pPr>
            <w:r>
              <w:t xml:space="preserve">МорозоваИ.А., </w:t>
            </w:r>
          </w:p>
          <w:p w:rsidR="006D1D8F" w:rsidRDefault="004157EB">
            <w:pPr>
              <w:spacing w:after="0" w:line="279" w:lineRule="auto"/>
              <w:ind w:left="17" w:right="162" w:firstLine="0"/>
            </w:pPr>
            <w:r>
              <w:t xml:space="preserve">Пушкарева М.А. - М.: Мозаика-Синтез, 2011 -Сборник дидактических игр по ознакомлению с окружающим миром: 4-7 лет/ Павлова Л.Ю., </w:t>
            </w:r>
          </w:p>
          <w:p w:rsidR="006D1D8F" w:rsidRDefault="004157EB">
            <w:pPr>
              <w:spacing w:after="22" w:line="259" w:lineRule="auto"/>
              <w:ind w:left="17" w:firstLine="0"/>
              <w:jc w:val="left"/>
            </w:pPr>
            <w:r>
              <w:t xml:space="preserve">Мозаика-Синтез,2016 </w:t>
            </w:r>
          </w:p>
          <w:p w:rsidR="006D1D8F" w:rsidRDefault="004157EB">
            <w:pPr>
              <w:spacing w:after="6" w:line="274" w:lineRule="auto"/>
              <w:ind w:left="17" w:right="622" w:firstLine="0"/>
            </w:pPr>
            <w:r>
              <w:t>-Развиваем связную речь у детей 6—7 лет с ОНР.Альбом 1. Мир растений/ Н.Е. Арбекова. —</w:t>
            </w:r>
            <w:r>
              <w:rPr>
                <w:rFonts w:ascii="Arial" w:eastAsia="Arial" w:hAnsi="Arial" w:cs="Arial"/>
              </w:rPr>
              <w:t xml:space="preserve"> </w:t>
            </w:r>
            <w:r>
              <w:t xml:space="preserve">М.: Издательство ГНОМ, 2011. </w:t>
            </w:r>
          </w:p>
          <w:p w:rsidR="006D1D8F" w:rsidRDefault="004157EB">
            <w:pPr>
              <w:spacing w:after="5" w:line="259" w:lineRule="auto"/>
              <w:ind w:left="17" w:firstLine="0"/>
              <w:jc w:val="left"/>
            </w:pPr>
            <w:r>
              <w:t xml:space="preserve">-Развиваем связную речь у детей 6—7 лет с </w:t>
            </w:r>
          </w:p>
          <w:p w:rsidR="006D1D8F" w:rsidRDefault="004157EB">
            <w:pPr>
              <w:spacing w:after="0" w:line="279" w:lineRule="auto"/>
              <w:ind w:left="17" w:firstLine="0"/>
              <w:jc w:val="left"/>
            </w:pPr>
            <w:r>
              <w:t xml:space="preserve">ОНР. Альбом 2. Мир животных/ </w:t>
            </w:r>
            <w:r>
              <w:tab/>
              <w:t xml:space="preserve">Н.Е. Арбекова. — М.:Издательство ГНОМ, 2011. -Развиваем связную речь у детей 6—7 лет с ОНР.Альбом 3. Мир человека/ Н.Е. Арбекова. </w:t>
            </w:r>
          </w:p>
          <w:p w:rsidR="006D1D8F" w:rsidRDefault="004157EB">
            <w:pPr>
              <w:spacing w:after="8" w:line="259" w:lineRule="auto"/>
              <w:ind w:left="17" w:firstLine="0"/>
              <w:jc w:val="left"/>
            </w:pPr>
            <w:r>
              <w:t>—</w:t>
            </w:r>
            <w:r>
              <w:rPr>
                <w:rFonts w:ascii="Arial" w:eastAsia="Arial" w:hAnsi="Arial" w:cs="Arial"/>
              </w:rPr>
              <w:t xml:space="preserve"> </w:t>
            </w:r>
            <w:r>
              <w:t xml:space="preserve">М.: Издательство ГНОМ, 2011. </w:t>
            </w:r>
          </w:p>
          <w:p w:rsidR="006D1D8F" w:rsidRDefault="004157EB">
            <w:pPr>
              <w:spacing w:after="7" w:line="245" w:lineRule="auto"/>
              <w:ind w:left="17" w:firstLine="0"/>
              <w:jc w:val="left"/>
            </w:pPr>
            <w:r>
              <w:rPr>
                <w:b/>
              </w:rPr>
              <w:t xml:space="preserve">Раздел </w:t>
            </w:r>
            <w:r>
              <w:rPr>
                <w:b/>
              </w:rPr>
              <w:tab/>
              <w:t xml:space="preserve">«Конструктивно-модельная деятельность» </w:t>
            </w:r>
          </w:p>
          <w:p w:rsidR="006D1D8F" w:rsidRDefault="004157EB" w:rsidP="004157EB">
            <w:pPr>
              <w:numPr>
                <w:ilvl w:val="0"/>
                <w:numId w:val="211"/>
              </w:numPr>
              <w:spacing w:after="0" w:line="281" w:lineRule="auto"/>
              <w:ind w:right="360" w:hanging="120"/>
              <w:jc w:val="left"/>
            </w:pPr>
            <w:r>
              <w:lastRenderedPageBreak/>
              <w:t xml:space="preserve">Конструирование </w:t>
            </w:r>
            <w:r>
              <w:tab/>
              <w:t xml:space="preserve">из </w:t>
            </w:r>
            <w:r>
              <w:tab/>
              <w:t xml:space="preserve">строительного материала:Средняя группа/ Куцакова Л.В.М.: «Мозаика- Синтез», 2015. </w:t>
            </w:r>
          </w:p>
          <w:p w:rsidR="006D1D8F" w:rsidRDefault="004157EB" w:rsidP="004157EB">
            <w:pPr>
              <w:numPr>
                <w:ilvl w:val="0"/>
                <w:numId w:val="211"/>
              </w:numPr>
              <w:spacing w:after="0" w:line="279" w:lineRule="auto"/>
              <w:ind w:right="360" w:hanging="120"/>
              <w:jc w:val="left"/>
            </w:pPr>
            <w:r>
              <w:t xml:space="preserve">Конструирование </w:t>
            </w:r>
            <w:r>
              <w:tab/>
              <w:t xml:space="preserve">из </w:t>
            </w:r>
            <w:r>
              <w:tab/>
              <w:t xml:space="preserve">строительного материала:Старшая группа/ Куцакова Л.В. .М.: «Мозаика-Синтез», 2015. </w:t>
            </w:r>
          </w:p>
          <w:p w:rsidR="006D1D8F" w:rsidRDefault="004157EB" w:rsidP="004157EB">
            <w:pPr>
              <w:numPr>
                <w:ilvl w:val="0"/>
                <w:numId w:val="211"/>
              </w:numPr>
              <w:spacing w:after="0" w:line="259" w:lineRule="auto"/>
              <w:ind w:right="360" w:hanging="120"/>
              <w:jc w:val="left"/>
            </w:pPr>
            <w:r>
              <w:t xml:space="preserve">Конструирование </w:t>
            </w:r>
            <w:r>
              <w:tab/>
              <w:t xml:space="preserve">из </w:t>
            </w:r>
            <w:r>
              <w:tab/>
              <w:t xml:space="preserve">строительного материала:  Подготовительная  группа/ </w:t>
            </w:r>
          </w:p>
        </w:tc>
        <w:tc>
          <w:tcPr>
            <w:tcW w:w="4403" w:type="dxa"/>
            <w:tcBorders>
              <w:top w:val="single" w:sz="4" w:space="0" w:color="000000"/>
              <w:left w:val="single" w:sz="4" w:space="0" w:color="000000"/>
              <w:bottom w:val="single" w:sz="4" w:space="0" w:color="000000"/>
              <w:right w:val="single" w:sz="4" w:space="0" w:color="000000"/>
            </w:tcBorders>
          </w:tcPr>
          <w:p w:rsidR="006D1D8F" w:rsidRDefault="004157EB">
            <w:pPr>
              <w:spacing w:after="20" w:line="259" w:lineRule="auto"/>
              <w:ind w:left="120" w:firstLine="0"/>
              <w:jc w:val="left"/>
            </w:pPr>
            <w:r>
              <w:lastRenderedPageBreak/>
              <w:t xml:space="preserve">плоды». И.Васильева. ООО «Стрекоза» </w:t>
            </w:r>
          </w:p>
          <w:p w:rsidR="006D1D8F" w:rsidRDefault="004157EB">
            <w:pPr>
              <w:spacing w:after="0" w:line="259" w:lineRule="auto"/>
              <w:ind w:left="120" w:firstLine="0"/>
              <w:jc w:val="left"/>
            </w:pPr>
            <w:r>
              <w:t xml:space="preserve">2016 г. </w:t>
            </w:r>
          </w:p>
          <w:p w:rsidR="006D1D8F" w:rsidRDefault="004157EB" w:rsidP="004157EB">
            <w:pPr>
              <w:numPr>
                <w:ilvl w:val="0"/>
                <w:numId w:val="212"/>
              </w:numPr>
              <w:spacing w:after="32" w:line="244" w:lineRule="auto"/>
              <w:ind w:right="274" w:hanging="120"/>
              <w:jc w:val="left"/>
            </w:pPr>
            <w:r>
              <w:t xml:space="preserve">Наглядно – дидактическое пособие. «Цветы». Т. Минишева. Издательство «Мозаика – Синтез» 2016 г. </w:t>
            </w:r>
          </w:p>
          <w:p w:rsidR="006D1D8F" w:rsidRDefault="004157EB" w:rsidP="004157EB">
            <w:pPr>
              <w:numPr>
                <w:ilvl w:val="0"/>
                <w:numId w:val="212"/>
              </w:numPr>
              <w:spacing w:after="5" w:line="272" w:lineRule="auto"/>
              <w:ind w:right="274" w:hanging="120"/>
              <w:jc w:val="left"/>
            </w:pPr>
            <w:r>
              <w:t xml:space="preserve">Наглядно – дидактическое материал с конспектами занятий. «Детевья». И.Васильева . ООО «Стрекоза» 2016 г. </w:t>
            </w:r>
          </w:p>
          <w:p w:rsidR="006D1D8F" w:rsidRDefault="004157EB" w:rsidP="004157EB">
            <w:pPr>
              <w:numPr>
                <w:ilvl w:val="0"/>
                <w:numId w:val="212"/>
              </w:numPr>
              <w:spacing w:after="0" w:line="279" w:lineRule="auto"/>
              <w:ind w:right="274" w:hanging="120"/>
              <w:jc w:val="left"/>
            </w:pPr>
            <w:r>
              <w:t xml:space="preserve">Наглядно </w:t>
            </w:r>
            <w:r>
              <w:tab/>
              <w:t xml:space="preserve">– </w:t>
            </w:r>
            <w:r>
              <w:tab/>
              <w:t xml:space="preserve">дидактическое материал с конспектами занятий. «Насекомые». </w:t>
            </w:r>
            <w:r>
              <w:tab/>
              <w:t xml:space="preserve">Л.Маврина. </w:t>
            </w:r>
            <w:r>
              <w:tab/>
              <w:t xml:space="preserve">ООО </w:t>
            </w:r>
          </w:p>
          <w:p w:rsidR="006D1D8F" w:rsidRDefault="004157EB">
            <w:pPr>
              <w:spacing w:after="23" w:line="259" w:lineRule="auto"/>
              <w:ind w:left="120" w:firstLine="0"/>
              <w:jc w:val="left"/>
            </w:pPr>
            <w:r>
              <w:t xml:space="preserve">«Стрекоза» 2016 г. </w:t>
            </w:r>
          </w:p>
          <w:p w:rsidR="006D1D8F" w:rsidRDefault="004157EB" w:rsidP="004157EB">
            <w:pPr>
              <w:numPr>
                <w:ilvl w:val="0"/>
                <w:numId w:val="212"/>
              </w:numPr>
              <w:spacing w:after="0" w:line="279" w:lineRule="auto"/>
              <w:ind w:right="274" w:hanging="120"/>
              <w:jc w:val="left"/>
            </w:pPr>
            <w:r>
              <w:t xml:space="preserve">Наглядно – дидактическое пособия по лексическим </w:t>
            </w:r>
            <w:r>
              <w:tab/>
              <w:t xml:space="preserve">темам. </w:t>
            </w:r>
            <w:r>
              <w:tab/>
              <w:t xml:space="preserve">Издательство </w:t>
            </w:r>
          </w:p>
          <w:p w:rsidR="006D1D8F" w:rsidRDefault="004157EB">
            <w:pPr>
              <w:spacing w:after="0" w:line="259" w:lineRule="auto"/>
              <w:ind w:left="120" w:firstLine="0"/>
              <w:jc w:val="left"/>
            </w:pPr>
            <w:r>
              <w:t xml:space="preserve">«Мозаика </w:t>
            </w:r>
          </w:p>
          <w:p w:rsidR="006D1D8F" w:rsidRDefault="004157EB">
            <w:pPr>
              <w:spacing w:after="11" w:line="259" w:lineRule="auto"/>
              <w:ind w:left="14" w:firstLine="0"/>
              <w:jc w:val="left"/>
            </w:pPr>
            <w:r>
              <w:t xml:space="preserve">– Синтез» 2016 г. </w:t>
            </w:r>
          </w:p>
          <w:p w:rsidR="006D1D8F" w:rsidRDefault="004157EB" w:rsidP="004157EB">
            <w:pPr>
              <w:numPr>
                <w:ilvl w:val="0"/>
                <w:numId w:val="213"/>
              </w:numPr>
              <w:spacing w:after="0" w:line="277" w:lineRule="auto"/>
              <w:ind w:right="221" w:hanging="120"/>
            </w:pPr>
            <w:r>
              <w:t xml:space="preserve">Серия «Знакомство с окружающим миром и развития речи». Москва ООО «Любомир». </w:t>
            </w:r>
          </w:p>
          <w:p w:rsidR="006D1D8F" w:rsidRDefault="004157EB" w:rsidP="004157EB">
            <w:pPr>
              <w:numPr>
                <w:ilvl w:val="0"/>
                <w:numId w:val="213"/>
              </w:numPr>
              <w:spacing w:after="46" w:line="238" w:lineRule="auto"/>
              <w:ind w:right="221" w:hanging="120"/>
            </w:pPr>
            <w:r>
              <w:t xml:space="preserve">Наглядные пособия для педагогов, логопедов, воспитателей и родителей. </w:t>
            </w:r>
          </w:p>
          <w:p w:rsidR="006D1D8F" w:rsidRDefault="004157EB">
            <w:pPr>
              <w:spacing w:after="0" w:line="259" w:lineRule="auto"/>
              <w:ind w:left="118" w:firstLine="0"/>
              <w:jc w:val="left"/>
            </w:pPr>
            <w:r>
              <w:t xml:space="preserve">2014.Издательство: Гном. </w:t>
            </w:r>
          </w:p>
          <w:p w:rsidR="006D1D8F" w:rsidRDefault="004157EB" w:rsidP="004157EB">
            <w:pPr>
              <w:numPr>
                <w:ilvl w:val="0"/>
                <w:numId w:val="213"/>
              </w:numPr>
              <w:spacing w:after="22" w:line="258" w:lineRule="auto"/>
              <w:ind w:right="221" w:hanging="120"/>
            </w:pPr>
            <w:r>
              <w:t xml:space="preserve">Все профессии важны. Лото для детей и родителей. Серия: Умка - развивающие игры. Издательство: </w:t>
            </w:r>
          </w:p>
          <w:p w:rsidR="006D1D8F" w:rsidRDefault="004157EB">
            <w:pPr>
              <w:spacing w:after="0" w:line="259" w:lineRule="auto"/>
              <w:ind w:left="120" w:firstLine="0"/>
              <w:jc w:val="left"/>
            </w:pPr>
            <w:r>
              <w:t xml:space="preserve">Умка, 2007 г. </w:t>
            </w:r>
          </w:p>
        </w:tc>
      </w:tr>
      <w:tr w:rsidR="006D1D8F">
        <w:trPr>
          <w:trHeight w:val="2084"/>
        </w:trPr>
        <w:tc>
          <w:tcPr>
            <w:tcW w:w="12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lastRenderedPageBreak/>
              <w:t xml:space="preserve"> </w:t>
            </w:r>
          </w:p>
        </w:tc>
        <w:tc>
          <w:tcPr>
            <w:tcW w:w="539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 w:right="65" w:firstLine="106"/>
            </w:pPr>
            <w:r>
              <w:t xml:space="preserve">Куцакова Л.В. - М.: «Мозаика-Синтез», 2015. </w:t>
            </w:r>
          </w:p>
        </w:tc>
        <w:tc>
          <w:tcPr>
            <w:tcW w:w="44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r>
    </w:tbl>
    <w:p w:rsidR="006D1D8F" w:rsidRDefault="004157EB">
      <w:pPr>
        <w:spacing w:after="32" w:line="259" w:lineRule="auto"/>
        <w:ind w:left="0" w:firstLine="0"/>
        <w:jc w:val="left"/>
      </w:pPr>
      <w:r>
        <w:rPr>
          <w:b/>
          <w:sz w:val="20"/>
        </w:rPr>
        <w:t xml:space="preserve"> </w:t>
      </w:r>
    </w:p>
    <w:p w:rsidR="006D1D8F" w:rsidRDefault="004157EB">
      <w:pPr>
        <w:spacing w:after="0" w:line="259" w:lineRule="auto"/>
        <w:ind w:left="0" w:firstLine="0"/>
        <w:jc w:val="left"/>
      </w:pPr>
      <w:r>
        <w:rPr>
          <w:b/>
          <w:sz w:val="20"/>
        </w:rPr>
        <w:t xml:space="preserve"> </w:t>
      </w:r>
    </w:p>
    <w:tbl>
      <w:tblPr>
        <w:tblStyle w:val="TableGrid"/>
        <w:tblW w:w="11196" w:type="dxa"/>
        <w:tblInd w:w="458" w:type="dxa"/>
        <w:tblLook w:val="04A0" w:firstRow="1" w:lastRow="0" w:firstColumn="1" w:lastColumn="0" w:noHBand="0" w:noVBand="1"/>
      </w:tblPr>
      <w:tblGrid>
        <w:gridCol w:w="1561"/>
        <w:gridCol w:w="5528"/>
        <w:gridCol w:w="4107"/>
      </w:tblGrid>
      <w:tr w:rsidR="006D1D8F">
        <w:trPr>
          <w:trHeight w:val="4823"/>
        </w:trPr>
        <w:tc>
          <w:tcPr>
            <w:tcW w:w="156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right="25" w:firstLine="142"/>
              <w:jc w:val="left"/>
            </w:pPr>
            <w:r>
              <w:t xml:space="preserve">«Физическо е развитие» </w:t>
            </w:r>
          </w:p>
        </w:tc>
        <w:tc>
          <w:tcPr>
            <w:tcW w:w="5528"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14"/>
              </w:numPr>
              <w:spacing w:after="5" w:line="228" w:lineRule="auto"/>
              <w:ind w:right="73" w:firstLine="0"/>
            </w:pPr>
            <w:r>
              <w:t>Пензулаева Л.И. Физическая культура в детском саду в средней группе. М.: Мозаика-синтез, 2017г. -</w:t>
            </w:r>
            <w:r>
              <w:rPr>
                <w:rFonts w:ascii="Arial" w:eastAsia="Arial" w:hAnsi="Arial" w:cs="Arial"/>
              </w:rPr>
              <w:t xml:space="preserve"> </w:t>
            </w:r>
            <w:r>
              <w:t>Пензулаева Л.И. Физическая культура в детском саду в старшей группе. М.: Мозаика-синтез, 2016 г. -</w:t>
            </w:r>
            <w:r>
              <w:rPr>
                <w:rFonts w:ascii="Arial" w:eastAsia="Arial" w:hAnsi="Arial" w:cs="Arial"/>
              </w:rPr>
              <w:t xml:space="preserve"> </w:t>
            </w:r>
            <w:r>
              <w:t xml:space="preserve">Пензулаева Л.И. Физическая культура в детском саду </w:t>
            </w:r>
          </w:p>
          <w:p w:rsidR="006D1D8F" w:rsidRDefault="004157EB">
            <w:pPr>
              <w:spacing w:after="174" w:line="249" w:lineRule="auto"/>
              <w:ind w:left="14" w:firstLine="0"/>
            </w:pPr>
            <w:r>
              <w:t xml:space="preserve">в подготовительной к школе группе. М.: Мозаика- синтез, 2016 г. </w:t>
            </w:r>
          </w:p>
          <w:p w:rsidR="006D1D8F" w:rsidRDefault="004157EB" w:rsidP="004157EB">
            <w:pPr>
              <w:numPr>
                <w:ilvl w:val="0"/>
                <w:numId w:val="214"/>
              </w:numPr>
              <w:spacing w:after="155" w:line="271" w:lineRule="auto"/>
              <w:ind w:right="73" w:firstLine="0"/>
            </w:pPr>
            <w:r>
              <w:t xml:space="preserve">Сборник подвижных игр. Для занятий с детьми 2-7 лет/ Э.Я. Степаненкова - М.: «Мозаика-Синтез», 2016. </w:t>
            </w:r>
          </w:p>
          <w:p w:rsidR="006D1D8F" w:rsidRDefault="004157EB" w:rsidP="004157EB">
            <w:pPr>
              <w:numPr>
                <w:ilvl w:val="0"/>
                <w:numId w:val="214"/>
              </w:numPr>
              <w:spacing w:after="6" w:line="272" w:lineRule="auto"/>
              <w:ind w:right="73" w:firstLine="0"/>
            </w:pPr>
            <w:r>
              <w:t>Малоподвижные игры и игровые упражнения: для занят. с детьми 3-7 лет/ Борисова М.М. -М:, Мозаика-</w:t>
            </w:r>
          </w:p>
          <w:p w:rsidR="006D1D8F" w:rsidRDefault="004157EB">
            <w:pPr>
              <w:spacing w:after="25" w:line="259" w:lineRule="auto"/>
              <w:ind w:left="14" w:firstLine="0"/>
              <w:jc w:val="left"/>
            </w:pPr>
            <w:r>
              <w:t xml:space="preserve">Синтез, 2017 </w:t>
            </w:r>
          </w:p>
          <w:p w:rsidR="006D1D8F" w:rsidRDefault="004157EB" w:rsidP="004157EB">
            <w:pPr>
              <w:numPr>
                <w:ilvl w:val="0"/>
                <w:numId w:val="214"/>
              </w:numPr>
              <w:spacing w:after="0" w:line="259" w:lineRule="auto"/>
              <w:ind w:right="73" w:firstLine="0"/>
            </w:pPr>
            <w:r>
              <w:t xml:space="preserve">Оздоровительная гимнастика. Комплексы упражнений. /Л.И. Пензулаева. - М.: «МозаикаСинтез», 2016. </w:t>
            </w:r>
          </w:p>
        </w:tc>
        <w:tc>
          <w:tcPr>
            <w:tcW w:w="41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354" w:lineRule="auto"/>
              <w:ind w:left="14" w:right="354" w:firstLine="0"/>
            </w:pPr>
            <w:r>
              <w:t xml:space="preserve">Демонстрационный материал. Серия «Мир в картинках»: </w:t>
            </w:r>
          </w:p>
          <w:p w:rsidR="006D1D8F" w:rsidRDefault="004157EB">
            <w:pPr>
              <w:spacing w:after="10" w:line="223" w:lineRule="auto"/>
              <w:ind w:left="-41" w:right="-8" w:firstLine="53"/>
              <w:jc w:val="left"/>
            </w:pPr>
            <w:r>
              <w:t xml:space="preserve">ортивный </w:t>
            </w:r>
            <w:r>
              <w:tab/>
              <w:t xml:space="preserve">инвентарь. </w:t>
            </w:r>
            <w:r>
              <w:tab/>
              <w:t xml:space="preserve">«Мозаикантез», </w:t>
            </w:r>
          </w:p>
          <w:p w:rsidR="006D1D8F" w:rsidRDefault="004157EB">
            <w:pPr>
              <w:spacing w:after="6" w:line="259" w:lineRule="auto"/>
              <w:ind w:left="14" w:firstLine="0"/>
              <w:jc w:val="left"/>
            </w:pPr>
            <w:r>
              <w:t xml:space="preserve">2017г. </w:t>
            </w:r>
          </w:p>
          <w:p w:rsidR="006D1D8F" w:rsidRDefault="004157EB">
            <w:pPr>
              <w:spacing w:after="159" w:line="259" w:lineRule="auto"/>
              <w:ind w:left="14" w:firstLine="0"/>
              <w:jc w:val="left"/>
            </w:pPr>
            <w:r>
              <w:t xml:space="preserve">Наглядно-дидактическое пособие </w:t>
            </w:r>
          </w:p>
          <w:p w:rsidR="006D1D8F" w:rsidRDefault="004157EB">
            <w:pPr>
              <w:spacing w:after="31" w:line="234" w:lineRule="auto"/>
              <w:ind w:left="14" w:right="213" w:firstLine="0"/>
            </w:pPr>
            <w:r>
              <w:t xml:space="preserve">Серия «Рассказы по картинкам»: «Летние виды спорта» М.: Мозаикасинтез, 2018 г., </w:t>
            </w:r>
          </w:p>
          <w:p w:rsidR="006D1D8F" w:rsidRDefault="004157EB">
            <w:pPr>
              <w:spacing w:after="0" w:line="259" w:lineRule="auto"/>
              <w:ind w:left="14" w:right="206" w:firstLine="0"/>
              <w:jc w:val="left"/>
            </w:pPr>
            <w:r>
              <w:t xml:space="preserve">«Зимние виды спорта» М.: Мозаикасинтез, 2017г., </w:t>
            </w:r>
          </w:p>
        </w:tc>
      </w:tr>
      <w:tr w:rsidR="006D1D8F">
        <w:trPr>
          <w:trHeight w:val="195"/>
        </w:trPr>
        <w:tc>
          <w:tcPr>
            <w:tcW w:w="1560" w:type="dxa"/>
            <w:tcBorders>
              <w:top w:val="single" w:sz="4" w:space="0" w:color="000000"/>
              <w:left w:val="single" w:sz="4" w:space="0" w:color="000000"/>
              <w:bottom w:val="nil"/>
              <w:right w:val="single" w:sz="4" w:space="0" w:color="000000"/>
            </w:tcBorders>
          </w:tcPr>
          <w:p w:rsidR="006D1D8F" w:rsidRDefault="004157EB">
            <w:pPr>
              <w:spacing w:after="0" w:line="259" w:lineRule="auto"/>
              <w:ind w:left="14" w:firstLine="0"/>
              <w:jc w:val="left"/>
            </w:pPr>
            <w:r>
              <w:t xml:space="preserve">«Социально </w:t>
            </w:r>
          </w:p>
        </w:tc>
        <w:tc>
          <w:tcPr>
            <w:tcW w:w="5528" w:type="dxa"/>
            <w:tcBorders>
              <w:top w:val="single" w:sz="4" w:space="0" w:color="000000"/>
              <w:left w:val="single" w:sz="4" w:space="0" w:color="000000"/>
              <w:bottom w:val="nil"/>
              <w:right w:val="single" w:sz="4" w:space="0" w:color="000000"/>
            </w:tcBorders>
          </w:tcPr>
          <w:p w:rsidR="006D1D8F" w:rsidRDefault="004157EB">
            <w:pPr>
              <w:spacing w:after="0" w:line="259" w:lineRule="auto"/>
              <w:ind w:left="14" w:firstLine="0"/>
            </w:pPr>
            <w:r>
              <w:t xml:space="preserve">- Игровая деятельность в детском саду. Для занятий с </w:t>
            </w:r>
          </w:p>
        </w:tc>
        <w:tc>
          <w:tcPr>
            <w:tcW w:w="4107" w:type="dxa"/>
            <w:tcBorders>
              <w:top w:val="single" w:sz="4" w:space="0" w:color="000000"/>
              <w:left w:val="single" w:sz="4" w:space="0" w:color="000000"/>
              <w:bottom w:val="nil"/>
              <w:right w:val="single" w:sz="4" w:space="0" w:color="000000"/>
            </w:tcBorders>
          </w:tcPr>
          <w:p w:rsidR="006D1D8F" w:rsidRDefault="004157EB">
            <w:pPr>
              <w:spacing w:after="0" w:line="259" w:lineRule="auto"/>
              <w:ind w:left="14" w:firstLine="0"/>
              <w:jc w:val="left"/>
            </w:pPr>
            <w:r>
              <w:t xml:space="preserve">комплекты: - </w:t>
            </w:r>
          </w:p>
        </w:tc>
      </w:tr>
      <w:tr w:rsidR="006D1D8F">
        <w:trPr>
          <w:trHeight w:val="6984"/>
        </w:trPr>
        <w:tc>
          <w:tcPr>
            <w:tcW w:w="1560" w:type="dxa"/>
            <w:tcBorders>
              <w:top w:val="nil"/>
              <w:left w:val="single" w:sz="4" w:space="0" w:color="000000"/>
              <w:bottom w:val="nil"/>
              <w:right w:val="single" w:sz="4" w:space="0" w:color="000000"/>
            </w:tcBorders>
          </w:tcPr>
          <w:p w:rsidR="006D1D8F" w:rsidRDefault="004157EB">
            <w:pPr>
              <w:spacing w:after="151" w:line="259" w:lineRule="auto"/>
              <w:ind w:left="14" w:firstLine="0"/>
              <w:jc w:val="left"/>
            </w:pPr>
            <w:r>
              <w:lastRenderedPageBreak/>
              <w:t xml:space="preserve">- </w:t>
            </w:r>
          </w:p>
          <w:p w:rsidR="006D1D8F" w:rsidRDefault="004157EB">
            <w:pPr>
              <w:spacing w:after="163" w:line="259" w:lineRule="auto"/>
              <w:ind w:left="14" w:firstLine="0"/>
              <w:jc w:val="left"/>
            </w:pPr>
            <w:r>
              <w:t xml:space="preserve">коммуникат </w:t>
            </w:r>
          </w:p>
          <w:p w:rsidR="006D1D8F" w:rsidRDefault="004157EB">
            <w:pPr>
              <w:spacing w:after="52" w:line="259" w:lineRule="auto"/>
              <w:ind w:left="14" w:firstLine="0"/>
              <w:jc w:val="left"/>
            </w:pPr>
            <w:r>
              <w:t xml:space="preserve">ивное» </w:t>
            </w:r>
          </w:p>
          <w:p w:rsidR="006D1D8F" w:rsidRDefault="004157EB">
            <w:pPr>
              <w:spacing w:line="259" w:lineRule="auto"/>
              <w:ind w:left="5" w:firstLine="0"/>
              <w:jc w:val="left"/>
            </w:pPr>
            <w:r>
              <w:t xml:space="preserve"> </w:t>
            </w:r>
          </w:p>
          <w:p w:rsidR="006D1D8F" w:rsidRDefault="004157EB">
            <w:pPr>
              <w:spacing w:line="259" w:lineRule="auto"/>
              <w:ind w:left="5" w:firstLine="0"/>
              <w:jc w:val="left"/>
            </w:pPr>
            <w:r>
              <w:t xml:space="preserve"> </w:t>
            </w:r>
          </w:p>
          <w:p w:rsidR="006D1D8F" w:rsidRDefault="004157EB">
            <w:pPr>
              <w:spacing w:line="259" w:lineRule="auto"/>
              <w:ind w:left="5" w:firstLine="0"/>
              <w:jc w:val="left"/>
            </w:pPr>
            <w:r>
              <w:t xml:space="preserve"> </w:t>
            </w:r>
          </w:p>
          <w:p w:rsidR="006D1D8F" w:rsidRDefault="004157EB">
            <w:pPr>
              <w:spacing w:line="259" w:lineRule="auto"/>
              <w:ind w:left="5" w:firstLine="0"/>
              <w:jc w:val="left"/>
            </w:pPr>
            <w:r>
              <w:t xml:space="preserve"> </w:t>
            </w:r>
          </w:p>
          <w:p w:rsidR="006D1D8F" w:rsidRDefault="004157EB">
            <w:pPr>
              <w:spacing w:line="259" w:lineRule="auto"/>
              <w:ind w:left="5" w:firstLine="0"/>
              <w:jc w:val="left"/>
            </w:pPr>
            <w:r>
              <w:t xml:space="preserve"> </w:t>
            </w:r>
          </w:p>
          <w:p w:rsidR="006D1D8F" w:rsidRDefault="004157EB">
            <w:pPr>
              <w:spacing w:line="259" w:lineRule="auto"/>
              <w:ind w:left="5" w:firstLine="0"/>
              <w:jc w:val="left"/>
            </w:pPr>
            <w:r>
              <w:t xml:space="preserve"> </w:t>
            </w:r>
          </w:p>
          <w:p w:rsidR="006D1D8F" w:rsidRDefault="004157EB">
            <w:pPr>
              <w:spacing w:line="259" w:lineRule="auto"/>
              <w:ind w:left="5" w:firstLine="0"/>
              <w:jc w:val="left"/>
            </w:pPr>
            <w:r>
              <w:t xml:space="preserve"> </w:t>
            </w:r>
          </w:p>
          <w:p w:rsidR="006D1D8F" w:rsidRDefault="004157EB">
            <w:pPr>
              <w:spacing w:line="259" w:lineRule="auto"/>
              <w:ind w:left="5" w:firstLine="0"/>
              <w:jc w:val="left"/>
            </w:pPr>
            <w:r>
              <w:t xml:space="preserve"> </w:t>
            </w:r>
          </w:p>
          <w:p w:rsidR="006D1D8F" w:rsidRDefault="004157EB">
            <w:pPr>
              <w:spacing w:line="259" w:lineRule="auto"/>
              <w:ind w:left="5" w:firstLine="0"/>
              <w:jc w:val="left"/>
            </w:pPr>
            <w:r>
              <w:t xml:space="preserve"> </w:t>
            </w:r>
          </w:p>
          <w:p w:rsidR="006D1D8F" w:rsidRDefault="004157EB">
            <w:pPr>
              <w:spacing w:line="259" w:lineRule="auto"/>
              <w:ind w:left="5" w:firstLine="0"/>
              <w:jc w:val="left"/>
            </w:pPr>
            <w:r>
              <w:t xml:space="preserve"> </w:t>
            </w:r>
          </w:p>
          <w:p w:rsidR="006D1D8F" w:rsidRDefault="004157EB">
            <w:pPr>
              <w:spacing w:after="12" w:line="259" w:lineRule="auto"/>
              <w:ind w:left="5" w:firstLine="0"/>
              <w:jc w:val="left"/>
            </w:pPr>
            <w:r>
              <w:t xml:space="preserve"> </w:t>
            </w:r>
          </w:p>
          <w:p w:rsidR="006D1D8F" w:rsidRDefault="004157EB">
            <w:pPr>
              <w:spacing w:after="27" w:line="259" w:lineRule="auto"/>
              <w:ind w:left="5" w:firstLine="0"/>
              <w:jc w:val="left"/>
            </w:pPr>
            <w:r>
              <w:rPr>
                <w:sz w:val="20"/>
              </w:rPr>
              <w:t xml:space="preserve"> </w:t>
            </w:r>
          </w:p>
          <w:p w:rsidR="006D1D8F" w:rsidRDefault="004157EB">
            <w:pPr>
              <w:spacing w:after="27" w:line="259" w:lineRule="auto"/>
              <w:ind w:left="5" w:firstLine="0"/>
              <w:jc w:val="left"/>
            </w:pPr>
            <w:r>
              <w:rPr>
                <w:sz w:val="20"/>
              </w:rPr>
              <w:t xml:space="preserve"> </w:t>
            </w:r>
          </w:p>
          <w:p w:rsidR="006D1D8F" w:rsidRDefault="004157EB">
            <w:pPr>
              <w:spacing w:after="27" w:line="259" w:lineRule="auto"/>
              <w:ind w:left="5" w:firstLine="0"/>
              <w:jc w:val="left"/>
            </w:pPr>
            <w:r>
              <w:rPr>
                <w:sz w:val="20"/>
              </w:rPr>
              <w:t xml:space="preserve"> </w:t>
            </w:r>
          </w:p>
          <w:p w:rsidR="006D1D8F" w:rsidRDefault="004157EB">
            <w:pPr>
              <w:spacing w:after="27" w:line="259" w:lineRule="auto"/>
              <w:ind w:left="5" w:firstLine="0"/>
              <w:jc w:val="left"/>
            </w:pPr>
            <w:r>
              <w:rPr>
                <w:sz w:val="20"/>
              </w:rPr>
              <w:t xml:space="preserve"> </w:t>
            </w:r>
          </w:p>
          <w:p w:rsidR="006D1D8F" w:rsidRDefault="004157EB">
            <w:pPr>
              <w:spacing w:after="27" w:line="259" w:lineRule="auto"/>
              <w:ind w:left="5" w:firstLine="0"/>
              <w:jc w:val="left"/>
            </w:pPr>
            <w:r>
              <w:rPr>
                <w:sz w:val="20"/>
              </w:rPr>
              <w:t xml:space="preserve"> </w:t>
            </w:r>
          </w:p>
          <w:p w:rsidR="006D1D8F" w:rsidRDefault="004157EB">
            <w:pPr>
              <w:spacing w:after="63" w:line="259" w:lineRule="auto"/>
              <w:ind w:left="5" w:firstLine="0"/>
              <w:jc w:val="left"/>
            </w:pPr>
            <w:r>
              <w:rPr>
                <w:sz w:val="20"/>
              </w:rPr>
              <w:t xml:space="preserve"> </w:t>
            </w:r>
          </w:p>
          <w:p w:rsidR="006D1D8F" w:rsidRDefault="004157EB">
            <w:pPr>
              <w:spacing w:after="0" w:line="259" w:lineRule="auto"/>
              <w:ind w:left="5" w:firstLine="0"/>
              <w:jc w:val="left"/>
            </w:pPr>
            <w:r>
              <w:t xml:space="preserve"> </w:t>
            </w:r>
          </w:p>
        </w:tc>
        <w:tc>
          <w:tcPr>
            <w:tcW w:w="5528" w:type="dxa"/>
            <w:tcBorders>
              <w:top w:val="nil"/>
              <w:left w:val="single" w:sz="4" w:space="0" w:color="000000"/>
              <w:bottom w:val="nil"/>
              <w:right w:val="single" w:sz="4" w:space="0" w:color="000000"/>
            </w:tcBorders>
          </w:tcPr>
          <w:p w:rsidR="006D1D8F" w:rsidRDefault="004157EB">
            <w:pPr>
              <w:spacing w:after="58" w:line="350" w:lineRule="auto"/>
              <w:ind w:left="14" w:firstLine="0"/>
            </w:pPr>
            <w:r>
              <w:t xml:space="preserve">детьми 2-7 лет/ Губанова Н.Ф. - М.: Мозаика- Синтез, 2015. </w:t>
            </w:r>
          </w:p>
          <w:p w:rsidR="006D1D8F" w:rsidRDefault="004157EB" w:rsidP="004157EB">
            <w:pPr>
              <w:numPr>
                <w:ilvl w:val="0"/>
                <w:numId w:val="215"/>
              </w:numPr>
              <w:spacing w:after="156" w:line="259" w:lineRule="auto"/>
              <w:ind w:right="24" w:firstLine="0"/>
            </w:pPr>
            <w:r>
              <w:t xml:space="preserve">Развитие игровой деятельности. Средняя группа/ </w:t>
            </w:r>
          </w:p>
          <w:p w:rsidR="006D1D8F" w:rsidRDefault="004157EB">
            <w:pPr>
              <w:spacing w:after="82" w:line="319" w:lineRule="auto"/>
              <w:ind w:left="14" w:right="650" w:firstLine="0"/>
            </w:pPr>
            <w:r>
              <w:t xml:space="preserve">Губанова Н.Ф. - М.: Мозаика-Синтез,2016. - Социально-коммуникативное развитие дошкольников. Средняя группа/ Абрамова Л.В., Слепцова И.Ф. - М.: Мозаика- Синтез, 2018. </w:t>
            </w:r>
          </w:p>
          <w:p w:rsidR="006D1D8F" w:rsidRDefault="004157EB" w:rsidP="004157EB">
            <w:pPr>
              <w:numPr>
                <w:ilvl w:val="0"/>
                <w:numId w:val="215"/>
              </w:numPr>
              <w:spacing w:after="108" w:line="288" w:lineRule="auto"/>
              <w:ind w:right="24" w:firstLine="0"/>
            </w:pPr>
            <w:r>
              <w:t xml:space="preserve">Социально-коммуникативное развитие дошкольников. Старшая группа/ Абрамова Л.В., </w:t>
            </w:r>
          </w:p>
          <w:p w:rsidR="006D1D8F" w:rsidRDefault="004157EB">
            <w:pPr>
              <w:spacing w:after="119" w:line="288" w:lineRule="auto"/>
              <w:ind w:left="14" w:right="878" w:firstLine="0"/>
            </w:pPr>
            <w:r>
              <w:t xml:space="preserve">Слепцова И.Ф. - М.: Мозаика- Синтез, 2017. - Социально-коммуникативное развитие </w:t>
            </w:r>
          </w:p>
          <w:p w:rsidR="006D1D8F" w:rsidRDefault="004157EB">
            <w:pPr>
              <w:spacing w:after="125" w:line="280" w:lineRule="auto"/>
              <w:ind w:left="14" w:firstLine="0"/>
              <w:jc w:val="left"/>
            </w:pPr>
            <w:r>
              <w:t xml:space="preserve">дошкольников. Подготовительная группа/ Абрамова Л.В., Слепцова И.Ф. - М.: Мозаика- Синтез, 2017. </w:t>
            </w:r>
          </w:p>
          <w:p w:rsidR="006D1D8F" w:rsidRDefault="004157EB" w:rsidP="004157EB">
            <w:pPr>
              <w:numPr>
                <w:ilvl w:val="0"/>
                <w:numId w:val="215"/>
              </w:numPr>
              <w:spacing w:after="0" w:line="276" w:lineRule="auto"/>
              <w:ind w:right="24" w:firstLine="0"/>
            </w:pPr>
            <w:r>
              <w:t xml:space="preserve">Концепция и программа социально- коммуникативного развития и социального воспитания/ Л.В. Коломийченко, Г.И. – М.: ТЦ Сфера, 2015г. </w:t>
            </w:r>
          </w:p>
          <w:p w:rsidR="006D1D8F" w:rsidRDefault="004157EB" w:rsidP="004157EB">
            <w:pPr>
              <w:numPr>
                <w:ilvl w:val="0"/>
                <w:numId w:val="215"/>
              </w:numPr>
              <w:spacing w:after="10" w:line="277" w:lineRule="auto"/>
              <w:ind w:right="24" w:firstLine="0"/>
            </w:pPr>
            <w:r>
              <w:t xml:space="preserve">Дорогою добра. Занятия для детей 3-5 лет по социально-коммуникативному развитию и социальному воспитанию/ Л.В. Коломийченко, Г.И. </w:t>
            </w:r>
          </w:p>
          <w:p w:rsidR="006D1D8F" w:rsidRDefault="004157EB">
            <w:pPr>
              <w:spacing w:after="0" w:line="259" w:lineRule="auto"/>
              <w:ind w:left="14" w:firstLine="0"/>
              <w:jc w:val="left"/>
            </w:pPr>
            <w:r>
              <w:t xml:space="preserve">Чугаева, Л.И. Югова. – М.: ТЦ Сфера, 2015г. </w:t>
            </w:r>
          </w:p>
        </w:tc>
        <w:tc>
          <w:tcPr>
            <w:tcW w:w="4107" w:type="dxa"/>
            <w:tcBorders>
              <w:top w:val="nil"/>
              <w:left w:val="single" w:sz="4" w:space="0" w:color="000000"/>
              <w:bottom w:val="nil"/>
              <w:right w:val="single" w:sz="4" w:space="0" w:color="000000"/>
            </w:tcBorders>
          </w:tcPr>
          <w:p w:rsidR="006D1D8F" w:rsidRDefault="004157EB" w:rsidP="004157EB">
            <w:pPr>
              <w:numPr>
                <w:ilvl w:val="0"/>
                <w:numId w:val="216"/>
              </w:numPr>
              <w:spacing w:after="0" w:line="259" w:lineRule="auto"/>
              <w:ind w:left="160" w:hanging="146"/>
            </w:pPr>
            <w:r>
              <w:t xml:space="preserve">Моделирование игрового опыта детей </w:t>
            </w:r>
          </w:p>
          <w:p w:rsidR="006D1D8F" w:rsidRDefault="004157EB">
            <w:pPr>
              <w:spacing w:after="4" w:line="216" w:lineRule="auto"/>
              <w:ind w:left="14" w:right="168" w:firstLine="0"/>
              <w:jc w:val="left"/>
            </w:pPr>
            <w:r>
              <w:t xml:space="preserve">5-6 лет с/р игра «Детский сад»/ Балберова </w:t>
            </w:r>
          </w:p>
          <w:p w:rsidR="006D1D8F" w:rsidRDefault="004157EB">
            <w:pPr>
              <w:spacing w:after="0" w:line="259" w:lineRule="auto"/>
              <w:ind w:left="14" w:firstLine="0"/>
              <w:jc w:val="left"/>
            </w:pPr>
            <w:r>
              <w:t xml:space="preserve">О.Б. – </w:t>
            </w:r>
          </w:p>
          <w:p w:rsidR="006D1D8F" w:rsidRDefault="004157EB">
            <w:pPr>
              <w:tabs>
                <w:tab w:val="center" w:pos="1899"/>
                <w:tab w:val="right" w:pos="4107"/>
              </w:tabs>
              <w:spacing w:after="0" w:line="259" w:lineRule="auto"/>
              <w:ind w:left="0" w:firstLine="0"/>
              <w:jc w:val="left"/>
            </w:pPr>
            <w:r>
              <w:t xml:space="preserve">Волгоград </w:t>
            </w:r>
            <w:r>
              <w:tab/>
              <w:t xml:space="preserve">«ООО </w:t>
            </w:r>
            <w:r>
              <w:tab/>
              <w:t>Издательство</w:t>
            </w:r>
          </w:p>
          <w:p w:rsidR="006D1D8F" w:rsidRDefault="004157EB">
            <w:pPr>
              <w:spacing w:after="56" w:line="216" w:lineRule="auto"/>
              <w:ind w:left="14" w:right="2384" w:firstLine="0"/>
              <w:jc w:val="left"/>
            </w:pPr>
            <w:r>
              <w:t xml:space="preserve">«Учитель», 2017. </w:t>
            </w:r>
          </w:p>
          <w:p w:rsidR="006D1D8F" w:rsidRDefault="004157EB" w:rsidP="004157EB">
            <w:pPr>
              <w:numPr>
                <w:ilvl w:val="0"/>
                <w:numId w:val="216"/>
              </w:numPr>
              <w:spacing w:after="0" w:line="259" w:lineRule="auto"/>
              <w:ind w:left="160" w:hanging="146"/>
            </w:pPr>
            <w:r>
              <w:t xml:space="preserve">Моделирование игрового опыта детей </w:t>
            </w:r>
          </w:p>
          <w:p w:rsidR="006D1D8F" w:rsidRDefault="004157EB">
            <w:pPr>
              <w:spacing w:after="4" w:line="239" w:lineRule="auto"/>
              <w:ind w:left="14" w:right="108" w:firstLine="0"/>
              <w:jc w:val="left"/>
            </w:pPr>
            <w:r>
              <w:t xml:space="preserve">5-6 лет с/р игра «Семья»/ Балберова О.Б. – </w:t>
            </w:r>
          </w:p>
          <w:p w:rsidR="006D1D8F" w:rsidRDefault="004157EB">
            <w:pPr>
              <w:tabs>
                <w:tab w:val="center" w:pos="1899"/>
                <w:tab w:val="right" w:pos="4107"/>
              </w:tabs>
              <w:spacing w:after="0" w:line="259" w:lineRule="auto"/>
              <w:ind w:left="0" w:firstLine="0"/>
              <w:jc w:val="left"/>
            </w:pPr>
            <w:r>
              <w:t xml:space="preserve">Волгоград </w:t>
            </w:r>
            <w:r>
              <w:tab/>
              <w:t xml:space="preserve">«ООО </w:t>
            </w:r>
            <w:r>
              <w:tab/>
              <w:t>Издательство</w:t>
            </w:r>
          </w:p>
          <w:p w:rsidR="006D1D8F" w:rsidRDefault="004157EB">
            <w:pPr>
              <w:spacing w:after="49" w:line="216" w:lineRule="auto"/>
              <w:ind w:left="14" w:right="2362" w:firstLine="0"/>
              <w:jc w:val="left"/>
            </w:pPr>
            <w:r>
              <w:t xml:space="preserve">«Учитель», 2017. </w:t>
            </w:r>
          </w:p>
          <w:p w:rsidR="006D1D8F" w:rsidRDefault="004157EB">
            <w:pPr>
              <w:spacing w:after="0" w:line="259" w:lineRule="auto"/>
              <w:ind w:left="14" w:firstLine="0"/>
            </w:pPr>
            <w:r>
              <w:t xml:space="preserve">Моделирование игрового опыта детей </w:t>
            </w:r>
          </w:p>
          <w:p w:rsidR="006D1D8F" w:rsidRDefault="004157EB">
            <w:pPr>
              <w:spacing w:after="0" w:line="259" w:lineRule="auto"/>
              <w:ind w:left="14" w:firstLine="0"/>
              <w:jc w:val="left"/>
            </w:pPr>
            <w:r>
              <w:t xml:space="preserve">3-4 </w:t>
            </w:r>
          </w:p>
          <w:p w:rsidR="006D1D8F" w:rsidRDefault="004157EB">
            <w:pPr>
              <w:spacing w:after="0" w:line="259" w:lineRule="auto"/>
              <w:ind w:left="14" w:firstLine="0"/>
            </w:pPr>
            <w:r>
              <w:t xml:space="preserve">лет с/р игра «Семья»/ Балберова О.Б. – </w:t>
            </w:r>
          </w:p>
          <w:p w:rsidR="006D1D8F" w:rsidRDefault="004157EB">
            <w:pPr>
              <w:tabs>
                <w:tab w:val="center" w:pos="1899"/>
                <w:tab w:val="right" w:pos="4107"/>
              </w:tabs>
              <w:spacing w:after="0" w:line="259" w:lineRule="auto"/>
              <w:ind w:left="0" w:firstLine="0"/>
              <w:jc w:val="left"/>
            </w:pPr>
            <w:r>
              <w:t xml:space="preserve">Волгоград </w:t>
            </w:r>
            <w:r>
              <w:tab/>
              <w:t xml:space="preserve">«ООО </w:t>
            </w:r>
            <w:r>
              <w:tab/>
              <w:t>Издательство</w:t>
            </w:r>
          </w:p>
          <w:p w:rsidR="006D1D8F" w:rsidRDefault="004157EB">
            <w:pPr>
              <w:spacing w:after="65" w:line="216" w:lineRule="auto"/>
              <w:ind w:left="14" w:right="2384" w:firstLine="0"/>
              <w:jc w:val="left"/>
            </w:pPr>
            <w:r>
              <w:t xml:space="preserve">«Учитель», 2017. </w:t>
            </w:r>
          </w:p>
          <w:p w:rsidR="006D1D8F" w:rsidRDefault="004157EB">
            <w:pPr>
              <w:spacing w:after="7" w:line="223" w:lineRule="auto"/>
              <w:ind w:left="14" w:right="90" w:firstLine="0"/>
              <w:jc w:val="left"/>
            </w:pPr>
            <w:r>
              <w:t xml:space="preserve">Наглядно-демонстрационный материал: </w:t>
            </w:r>
          </w:p>
          <w:p w:rsidR="006D1D8F" w:rsidRDefault="004157EB" w:rsidP="004157EB">
            <w:pPr>
              <w:numPr>
                <w:ilvl w:val="0"/>
                <w:numId w:val="217"/>
              </w:numPr>
              <w:spacing w:after="8" w:line="274" w:lineRule="auto"/>
              <w:ind w:right="165" w:firstLine="0"/>
            </w:pPr>
            <w:r>
              <w:t xml:space="preserve">Фесюкова Л. Б.: Я и другие. Комплект наглядных пособий для дошкольных учреждений и начальной школы. - Издательство СФЕРА, 2014. </w:t>
            </w:r>
          </w:p>
          <w:p w:rsidR="006D1D8F" w:rsidRDefault="004157EB" w:rsidP="004157EB">
            <w:pPr>
              <w:numPr>
                <w:ilvl w:val="0"/>
                <w:numId w:val="217"/>
              </w:numPr>
              <w:spacing w:after="0" w:line="259" w:lineRule="auto"/>
              <w:ind w:right="165" w:firstLine="0"/>
            </w:pPr>
            <w:r>
              <w:t xml:space="preserve">Фесюкова Л. Б.: Я и мое поведение. Комплект наглядных пособий для дошкольных учреждений и начальной школы. - Издательство СФЕРА, 2014. </w:t>
            </w:r>
          </w:p>
        </w:tc>
      </w:tr>
    </w:tbl>
    <w:tbl>
      <w:tblPr>
        <w:tblStyle w:val="TableGrid"/>
        <w:tblpPr w:vertAnchor="text" w:tblpX="458" w:tblpY="80"/>
        <w:tblOverlap w:val="never"/>
        <w:tblW w:w="11196" w:type="dxa"/>
        <w:tblInd w:w="0" w:type="dxa"/>
        <w:tblCellMar>
          <w:left w:w="5" w:type="dxa"/>
        </w:tblCellMar>
        <w:tblLook w:val="04A0" w:firstRow="1" w:lastRow="0" w:firstColumn="1" w:lastColumn="0" w:noHBand="0" w:noVBand="1"/>
      </w:tblPr>
      <w:tblGrid>
        <w:gridCol w:w="1908"/>
        <w:gridCol w:w="5272"/>
        <w:gridCol w:w="4016"/>
      </w:tblGrid>
      <w:tr w:rsidR="006D1D8F">
        <w:trPr>
          <w:trHeight w:val="7221"/>
        </w:trPr>
        <w:tc>
          <w:tcPr>
            <w:tcW w:w="1560" w:type="dxa"/>
            <w:tcBorders>
              <w:top w:val="nil"/>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lastRenderedPageBreak/>
              <w:t xml:space="preserve"> </w:t>
            </w:r>
          </w:p>
        </w:tc>
        <w:tc>
          <w:tcPr>
            <w:tcW w:w="5528" w:type="dxa"/>
            <w:tcBorders>
              <w:top w:val="nil"/>
              <w:left w:val="single" w:sz="4" w:space="0" w:color="000000"/>
              <w:bottom w:val="single" w:sz="4" w:space="0" w:color="000000"/>
              <w:right w:val="single" w:sz="4" w:space="0" w:color="000000"/>
            </w:tcBorders>
          </w:tcPr>
          <w:p w:rsidR="006D1D8F" w:rsidRDefault="004157EB" w:rsidP="004157EB">
            <w:pPr>
              <w:numPr>
                <w:ilvl w:val="0"/>
                <w:numId w:val="218"/>
              </w:numPr>
              <w:spacing w:after="0" w:line="313" w:lineRule="auto"/>
              <w:ind w:firstLine="0"/>
              <w:jc w:val="left"/>
            </w:pPr>
            <w:r>
              <w:t xml:space="preserve">Дорогою добра. Занятия для детей 5-6 лет по социально-коммуникативному развитию и социальному воспитанию/ Л.В. Коломийченко, Г.И. Чугаева, Л.И. Югова. – М.: ТЦ Сфера, 2015г. </w:t>
            </w:r>
          </w:p>
          <w:p w:rsidR="006D1D8F" w:rsidRDefault="004157EB" w:rsidP="004157EB">
            <w:pPr>
              <w:numPr>
                <w:ilvl w:val="0"/>
                <w:numId w:val="218"/>
              </w:numPr>
              <w:spacing w:after="0" w:line="278" w:lineRule="auto"/>
              <w:ind w:firstLine="0"/>
              <w:jc w:val="left"/>
            </w:pPr>
            <w:r>
              <w:t xml:space="preserve">Дорогою добра. Занятия для детей 6-7 лет по социально-коммуникативному развитию и социальному воспитанию/ Л.В. Коломийченко, Г.И. </w:t>
            </w:r>
          </w:p>
          <w:p w:rsidR="006D1D8F" w:rsidRDefault="004157EB">
            <w:pPr>
              <w:spacing w:after="25" w:line="259" w:lineRule="auto"/>
              <w:ind w:left="10" w:firstLine="0"/>
              <w:jc w:val="left"/>
            </w:pPr>
            <w:r>
              <w:t xml:space="preserve">Чугаева, Л.И. Югова. – М.: ТЦ Сфера, 2017г. </w:t>
            </w:r>
          </w:p>
          <w:p w:rsidR="006D1D8F" w:rsidRDefault="004157EB" w:rsidP="004157EB">
            <w:pPr>
              <w:numPr>
                <w:ilvl w:val="0"/>
                <w:numId w:val="218"/>
              </w:numPr>
              <w:spacing w:after="1" w:line="227" w:lineRule="auto"/>
              <w:ind w:firstLine="0"/>
              <w:jc w:val="left"/>
            </w:pPr>
            <w:r>
              <w:t xml:space="preserve">Социально-нравственное </w:t>
            </w:r>
            <w:r>
              <w:tab/>
              <w:t xml:space="preserve">воспитание дошкольников. </w:t>
            </w:r>
          </w:p>
          <w:p w:rsidR="006D1D8F" w:rsidRDefault="004157EB">
            <w:pPr>
              <w:spacing w:after="131" w:line="259" w:lineRule="auto"/>
              <w:ind w:left="10" w:firstLine="0"/>
              <w:jc w:val="left"/>
            </w:pPr>
            <w:r>
              <w:t xml:space="preserve">Для занятий с детьми 3-7 лет/ Буре Р.С. - М.: </w:t>
            </w:r>
          </w:p>
          <w:p w:rsidR="006D1D8F" w:rsidRDefault="004157EB">
            <w:pPr>
              <w:spacing w:after="22" w:line="259" w:lineRule="auto"/>
              <w:ind w:left="10" w:firstLine="0"/>
              <w:jc w:val="left"/>
            </w:pPr>
            <w:r>
              <w:t xml:space="preserve">МОЗАИКА-СИНТЕЗ, 2016. </w:t>
            </w:r>
          </w:p>
          <w:p w:rsidR="006D1D8F" w:rsidRDefault="004157EB" w:rsidP="004157EB">
            <w:pPr>
              <w:numPr>
                <w:ilvl w:val="0"/>
                <w:numId w:val="218"/>
              </w:numPr>
              <w:spacing w:after="0" w:line="396" w:lineRule="auto"/>
              <w:ind w:firstLine="0"/>
              <w:jc w:val="left"/>
            </w:pPr>
            <w:r>
              <w:t xml:space="preserve">Этические беседы с дошкольниками. Для занятий с детьми 4-7 лет/ Петрова В.И., Стульник Т.Д. - М.: </w:t>
            </w:r>
          </w:p>
          <w:p w:rsidR="006D1D8F" w:rsidRDefault="004157EB">
            <w:pPr>
              <w:spacing w:after="23" w:line="259" w:lineRule="auto"/>
              <w:ind w:left="10" w:firstLine="0"/>
              <w:jc w:val="left"/>
            </w:pPr>
            <w:r>
              <w:t xml:space="preserve">Мозаика-Синтез, 2015. </w:t>
            </w:r>
          </w:p>
          <w:p w:rsidR="006D1D8F" w:rsidRDefault="004157EB" w:rsidP="004157EB">
            <w:pPr>
              <w:numPr>
                <w:ilvl w:val="0"/>
                <w:numId w:val="218"/>
              </w:numPr>
              <w:spacing w:after="161" w:line="259" w:lineRule="auto"/>
              <w:ind w:firstLine="0"/>
              <w:jc w:val="left"/>
            </w:pPr>
            <w:r>
              <w:t xml:space="preserve">Формирование основ безопасности у дошкольников. </w:t>
            </w:r>
          </w:p>
          <w:p w:rsidR="006D1D8F" w:rsidRDefault="004157EB">
            <w:pPr>
              <w:spacing w:after="21" w:line="259" w:lineRule="auto"/>
              <w:ind w:left="10" w:firstLine="0"/>
              <w:jc w:val="left"/>
            </w:pPr>
            <w:r>
              <w:t>Для занятий с детьми 2-7 л, Белая К.Ю./ Мозаика-</w:t>
            </w:r>
          </w:p>
          <w:p w:rsidR="006D1D8F" w:rsidRDefault="004157EB">
            <w:pPr>
              <w:spacing w:after="23" w:line="259" w:lineRule="auto"/>
              <w:ind w:left="10" w:firstLine="0"/>
              <w:jc w:val="left"/>
            </w:pPr>
            <w:r>
              <w:t xml:space="preserve">Синтез, 2017 </w:t>
            </w:r>
          </w:p>
          <w:p w:rsidR="006D1D8F" w:rsidRDefault="004157EB" w:rsidP="004157EB">
            <w:pPr>
              <w:numPr>
                <w:ilvl w:val="0"/>
                <w:numId w:val="218"/>
              </w:numPr>
              <w:spacing w:after="0" w:line="396" w:lineRule="auto"/>
              <w:ind w:firstLine="0"/>
              <w:jc w:val="left"/>
            </w:pPr>
            <w:r>
              <w:t xml:space="preserve">Знакомим дошкольников с правилами дорожного движения. Для занятий с детьми 3-7 лет/ Саулина Т.Ф. </w:t>
            </w:r>
          </w:p>
          <w:p w:rsidR="006D1D8F" w:rsidRDefault="004157EB" w:rsidP="004157EB">
            <w:pPr>
              <w:numPr>
                <w:ilvl w:val="0"/>
                <w:numId w:val="218"/>
              </w:numPr>
              <w:spacing w:after="0" w:line="259" w:lineRule="auto"/>
              <w:ind w:firstLine="0"/>
              <w:jc w:val="left"/>
            </w:pPr>
            <w:r>
              <w:t xml:space="preserve">М.: Мозаика-Синтез, 2017. </w:t>
            </w:r>
          </w:p>
          <w:p w:rsidR="006D1D8F" w:rsidRDefault="004157EB">
            <w:pPr>
              <w:spacing w:after="17" w:line="259" w:lineRule="auto"/>
              <w:ind w:left="0" w:firstLine="0"/>
              <w:jc w:val="left"/>
            </w:pPr>
            <w:r>
              <w:rPr>
                <w:b/>
              </w:rPr>
              <w:t xml:space="preserve"> </w:t>
            </w:r>
          </w:p>
          <w:p w:rsidR="006D1D8F" w:rsidRDefault="004157EB" w:rsidP="004157EB">
            <w:pPr>
              <w:numPr>
                <w:ilvl w:val="0"/>
                <w:numId w:val="218"/>
              </w:numPr>
              <w:spacing w:after="0" w:line="259" w:lineRule="auto"/>
              <w:ind w:firstLine="0"/>
              <w:jc w:val="left"/>
            </w:pPr>
            <w:r>
              <w:t xml:space="preserve">Трудовое воспитание в детском саду. Для работы с </w:t>
            </w:r>
          </w:p>
        </w:tc>
        <w:tc>
          <w:tcPr>
            <w:tcW w:w="4107" w:type="dxa"/>
            <w:tcBorders>
              <w:top w:val="nil"/>
              <w:left w:val="single" w:sz="4" w:space="0" w:color="000000"/>
              <w:bottom w:val="single" w:sz="4" w:space="0" w:color="000000"/>
              <w:right w:val="single" w:sz="4" w:space="0" w:color="000000"/>
            </w:tcBorders>
          </w:tcPr>
          <w:p w:rsidR="006D1D8F" w:rsidRDefault="004157EB">
            <w:pPr>
              <w:spacing w:after="38" w:line="226" w:lineRule="auto"/>
              <w:ind w:left="10" w:firstLine="307"/>
            </w:pPr>
            <w:r>
              <w:t xml:space="preserve">Фесюкова Л.Б.: Уроки доброты. Комплект </w:t>
            </w:r>
          </w:p>
          <w:p w:rsidR="006D1D8F" w:rsidRDefault="004157EB">
            <w:pPr>
              <w:spacing w:after="14" w:line="268" w:lineRule="auto"/>
              <w:ind w:left="10" w:right="384" w:firstLine="0"/>
            </w:pPr>
            <w:r>
              <w:t xml:space="preserve">наглядных пособий для дошкольных учреждений и начальной школы. - Издательство СФЕРА, 2014. </w:t>
            </w:r>
          </w:p>
          <w:p w:rsidR="006D1D8F" w:rsidRDefault="004157EB" w:rsidP="004157EB">
            <w:pPr>
              <w:numPr>
                <w:ilvl w:val="0"/>
                <w:numId w:val="219"/>
              </w:numPr>
              <w:spacing w:after="0" w:line="291" w:lineRule="auto"/>
              <w:ind w:firstLine="0"/>
              <w:jc w:val="left"/>
            </w:pPr>
            <w:r>
              <w:t>Фесюкова Л. Б.: Чувства. Эмоции. Комплект наглядных пособий для дошкольных учреждений и начальной школы. - Издательство СФЕРА, 2014. -</w:t>
            </w:r>
            <w:r>
              <w:rPr>
                <w:rFonts w:ascii="Arial" w:eastAsia="Arial" w:hAnsi="Arial" w:cs="Arial"/>
              </w:rPr>
              <w:t xml:space="preserve"> </w:t>
            </w:r>
            <w:r>
              <w:t xml:space="preserve">Наглядно-дидактическое пособие «Безопасность на дороге»/ Бордачева </w:t>
            </w:r>
          </w:p>
          <w:p w:rsidR="006D1D8F" w:rsidRDefault="004157EB">
            <w:pPr>
              <w:spacing w:after="0" w:line="259" w:lineRule="auto"/>
              <w:ind w:left="10" w:firstLine="0"/>
              <w:jc w:val="left"/>
            </w:pPr>
            <w:r>
              <w:t xml:space="preserve">И.Ю.- </w:t>
            </w:r>
          </w:p>
          <w:p w:rsidR="006D1D8F" w:rsidRDefault="004157EB">
            <w:pPr>
              <w:spacing w:after="0" w:line="259" w:lineRule="auto"/>
              <w:ind w:left="10" w:firstLine="0"/>
              <w:jc w:val="left"/>
            </w:pPr>
            <w:r>
              <w:t xml:space="preserve">М.: Мозаика- Синтез, 2017. </w:t>
            </w:r>
          </w:p>
          <w:p w:rsidR="006D1D8F" w:rsidRDefault="004157EB" w:rsidP="004157EB">
            <w:pPr>
              <w:numPr>
                <w:ilvl w:val="0"/>
                <w:numId w:val="219"/>
              </w:numPr>
              <w:spacing w:after="0" w:line="259" w:lineRule="auto"/>
              <w:ind w:firstLine="0"/>
              <w:jc w:val="left"/>
            </w:pPr>
            <w:r>
              <w:t xml:space="preserve">Комплект </w:t>
            </w:r>
            <w:r>
              <w:tab/>
              <w:t xml:space="preserve">наглядных </w:t>
            </w:r>
            <w:r>
              <w:tab/>
              <w:t>пособий</w:t>
            </w:r>
          </w:p>
          <w:p w:rsidR="006D1D8F" w:rsidRDefault="004157EB">
            <w:pPr>
              <w:spacing w:after="3" w:line="264" w:lineRule="auto"/>
              <w:ind w:left="10" w:right="142" w:firstLine="0"/>
              <w:jc w:val="left"/>
            </w:pPr>
            <w:r>
              <w:t xml:space="preserve">«Правила безопасности для детей», Издательство СФЕРА. </w:t>
            </w:r>
          </w:p>
          <w:p w:rsidR="006D1D8F" w:rsidRDefault="004157EB" w:rsidP="004157EB">
            <w:pPr>
              <w:numPr>
                <w:ilvl w:val="0"/>
                <w:numId w:val="219"/>
              </w:numPr>
              <w:spacing w:after="9" w:line="220" w:lineRule="auto"/>
              <w:ind w:firstLine="0"/>
              <w:jc w:val="left"/>
            </w:pPr>
            <w:r>
              <w:t xml:space="preserve">Конкевич С.В. Беседы с детьми о войне. </w:t>
            </w:r>
          </w:p>
          <w:p w:rsidR="006D1D8F" w:rsidRDefault="004157EB">
            <w:pPr>
              <w:spacing w:after="0" w:line="259" w:lineRule="auto"/>
              <w:ind w:left="10" w:firstLine="0"/>
              <w:jc w:val="left"/>
            </w:pPr>
            <w:r>
              <w:t xml:space="preserve">Старший дошкольный возраст 5-7 лет. </w:t>
            </w:r>
          </w:p>
          <w:p w:rsidR="006D1D8F" w:rsidRDefault="004157EB">
            <w:pPr>
              <w:spacing w:after="21" w:line="259" w:lineRule="auto"/>
              <w:ind w:left="10" w:firstLine="0"/>
            </w:pPr>
            <w:r>
              <w:t>Выпуск 1. – СПб «Детство-пресс», 2018</w:t>
            </w:r>
          </w:p>
          <w:p w:rsidR="006D1D8F" w:rsidRDefault="004157EB" w:rsidP="004157EB">
            <w:pPr>
              <w:numPr>
                <w:ilvl w:val="0"/>
                <w:numId w:val="219"/>
              </w:numPr>
              <w:spacing w:after="9" w:line="220" w:lineRule="auto"/>
              <w:ind w:firstLine="0"/>
              <w:jc w:val="left"/>
            </w:pPr>
            <w:r>
              <w:t xml:space="preserve">Конкевич С.В. Беседы с детьми о войне. </w:t>
            </w:r>
          </w:p>
          <w:p w:rsidR="006D1D8F" w:rsidRDefault="004157EB">
            <w:pPr>
              <w:spacing w:after="0" w:line="259" w:lineRule="auto"/>
              <w:ind w:left="10" w:firstLine="0"/>
              <w:jc w:val="left"/>
            </w:pPr>
            <w:r>
              <w:t xml:space="preserve">Старший дошкольный возраст 5-7 лет. </w:t>
            </w:r>
          </w:p>
          <w:p w:rsidR="006D1D8F" w:rsidRDefault="004157EB">
            <w:pPr>
              <w:spacing w:after="0" w:line="259" w:lineRule="auto"/>
              <w:ind w:left="10" w:firstLine="0"/>
            </w:pPr>
            <w:r>
              <w:t>Выпуск 2. – СПб «Детство-пресс», 2018</w:t>
            </w:r>
          </w:p>
        </w:tc>
      </w:tr>
      <w:tr w:rsidR="006D1D8F">
        <w:trPr>
          <w:trHeight w:val="2426"/>
        </w:trPr>
        <w:tc>
          <w:tcPr>
            <w:tcW w:w="156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5528" w:type="dxa"/>
            <w:tcBorders>
              <w:top w:val="single" w:sz="4" w:space="0" w:color="000000"/>
              <w:left w:val="single" w:sz="4" w:space="0" w:color="000000"/>
              <w:bottom w:val="single" w:sz="4" w:space="0" w:color="000000"/>
              <w:right w:val="single" w:sz="4" w:space="0" w:color="000000"/>
            </w:tcBorders>
          </w:tcPr>
          <w:p w:rsidR="006D1D8F" w:rsidRDefault="004157EB">
            <w:pPr>
              <w:spacing w:after="14" w:line="266" w:lineRule="auto"/>
              <w:ind w:left="10" w:firstLine="0"/>
              <w:jc w:val="left"/>
            </w:pPr>
            <w:r>
              <w:t xml:space="preserve">детьми 3-¬7 лет/ Куцакова Л.В. - М.: МозаикаСинтез,2016.- Методическое пособие «Реализация принципа индивидуализации в образовательном процессе </w:t>
            </w:r>
            <w:r>
              <w:tab/>
              <w:t xml:space="preserve">дошкольного </w:t>
            </w:r>
            <w:r>
              <w:tab/>
              <w:t xml:space="preserve">образовательного учреждения» / авт.- сост. Н.Ю. Яблонцева, О.Н. </w:t>
            </w:r>
          </w:p>
          <w:p w:rsidR="006D1D8F" w:rsidRDefault="004157EB">
            <w:pPr>
              <w:spacing w:after="22" w:line="259" w:lineRule="auto"/>
              <w:ind w:left="10" w:firstLine="0"/>
              <w:jc w:val="left"/>
            </w:pPr>
            <w:r>
              <w:t xml:space="preserve">Бабитинская, Е.П. </w:t>
            </w:r>
          </w:p>
          <w:p w:rsidR="006D1D8F" w:rsidRDefault="004157EB">
            <w:pPr>
              <w:spacing w:after="22" w:line="259" w:lineRule="auto"/>
              <w:ind w:left="10" w:firstLine="0"/>
              <w:jc w:val="left"/>
            </w:pPr>
            <w:r>
              <w:t xml:space="preserve">Тявченко, Д.А. Фролова – Иркутск: Изд-во ГАУ </w:t>
            </w:r>
          </w:p>
          <w:p w:rsidR="006D1D8F" w:rsidRDefault="004157EB">
            <w:pPr>
              <w:spacing w:after="0" w:line="259" w:lineRule="auto"/>
              <w:ind w:left="10" w:firstLine="0"/>
              <w:jc w:val="left"/>
            </w:pPr>
            <w:r>
              <w:t xml:space="preserve">ДПОИРО, 2017г. </w:t>
            </w:r>
          </w:p>
          <w:p w:rsidR="006D1D8F" w:rsidRDefault="004157EB">
            <w:pPr>
              <w:spacing w:after="0" w:line="259" w:lineRule="auto"/>
              <w:ind w:left="10" w:firstLine="0"/>
              <w:jc w:val="left"/>
            </w:pPr>
            <w:r>
              <w:t xml:space="preserve">Педагог-психолог </w:t>
            </w:r>
          </w:p>
        </w:tc>
        <w:tc>
          <w:tcPr>
            <w:tcW w:w="41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r>
      <w:tr w:rsidR="006D1D8F">
        <w:trPr>
          <w:trHeight w:val="4705"/>
        </w:trPr>
        <w:tc>
          <w:tcPr>
            <w:tcW w:w="156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right="179" w:firstLine="0"/>
              <w:jc w:val="left"/>
            </w:pPr>
            <w:r>
              <w:lastRenderedPageBreak/>
              <w:t xml:space="preserve">«Художеств енноэстетическо е развитие» </w:t>
            </w:r>
          </w:p>
        </w:tc>
        <w:tc>
          <w:tcPr>
            <w:tcW w:w="5528"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20"/>
              </w:numPr>
              <w:spacing w:after="21" w:line="259" w:lineRule="auto"/>
              <w:ind w:hanging="134"/>
              <w:jc w:val="left"/>
            </w:pPr>
            <w:r>
              <w:t xml:space="preserve">Изобразительная деятельность в детском саду. </w:t>
            </w:r>
          </w:p>
          <w:p w:rsidR="006D1D8F" w:rsidRDefault="004157EB">
            <w:pPr>
              <w:spacing w:after="0" w:line="276" w:lineRule="auto"/>
              <w:ind w:left="10" w:firstLine="0"/>
              <w:jc w:val="left"/>
            </w:pPr>
            <w:r>
              <w:t>Методическое пособие/ Комарова Т.С. - М.: «Мозаика-</w:t>
            </w:r>
          </w:p>
          <w:p w:rsidR="006D1D8F" w:rsidRDefault="004157EB">
            <w:pPr>
              <w:spacing w:after="24" w:line="259" w:lineRule="auto"/>
              <w:ind w:left="10" w:firstLine="0"/>
              <w:jc w:val="left"/>
            </w:pPr>
            <w:r>
              <w:t xml:space="preserve">Синтез», 2018г. </w:t>
            </w:r>
          </w:p>
          <w:p w:rsidR="006D1D8F" w:rsidRDefault="004157EB" w:rsidP="004157EB">
            <w:pPr>
              <w:numPr>
                <w:ilvl w:val="0"/>
                <w:numId w:val="220"/>
              </w:numPr>
              <w:spacing w:after="19" w:line="259" w:lineRule="auto"/>
              <w:ind w:hanging="134"/>
              <w:jc w:val="left"/>
            </w:pPr>
            <w:r>
              <w:t xml:space="preserve">Народное искусство детям 3-7 лет/ под. Ред. </w:t>
            </w:r>
          </w:p>
          <w:p w:rsidR="006D1D8F" w:rsidRDefault="004157EB">
            <w:pPr>
              <w:spacing w:after="0" w:line="278" w:lineRule="auto"/>
              <w:ind w:left="10" w:right="389" w:firstLine="0"/>
            </w:pPr>
            <w:r>
              <w:t>Комаровой Т.С. М.: «Мозаика-Синтез», 2018г. -</w:t>
            </w:r>
            <w:r>
              <w:rPr>
                <w:rFonts w:ascii="Arial" w:eastAsia="Arial" w:hAnsi="Arial" w:cs="Arial"/>
              </w:rPr>
              <w:t xml:space="preserve"> </w:t>
            </w:r>
            <w:r>
              <w:t xml:space="preserve">Интеграция в воспитательно-образовательной работе детского сада/ Т.С. Комарова, М.Б. Зацепина - М.: </w:t>
            </w:r>
          </w:p>
          <w:p w:rsidR="006D1D8F" w:rsidRDefault="004157EB">
            <w:pPr>
              <w:spacing w:after="23" w:line="259" w:lineRule="auto"/>
              <w:ind w:left="10" w:firstLine="0"/>
              <w:jc w:val="left"/>
            </w:pPr>
            <w:r>
              <w:t xml:space="preserve">«Мозаика-Синтез», 2016г. </w:t>
            </w:r>
          </w:p>
          <w:p w:rsidR="006D1D8F" w:rsidRDefault="004157EB" w:rsidP="004157EB">
            <w:pPr>
              <w:numPr>
                <w:ilvl w:val="0"/>
                <w:numId w:val="220"/>
              </w:numPr>
              <w:spacing w:after="20" w:line="259" w:lineRule="auto"/>
              <w:ind w:hanging="134"/>
              <w:jc w:val="left"/>
            </w:pPr>
            <w:r>
              <w:t xml:space="preserve">Изобразительная деятельность в детском саду. </w:t>
            </w:r>
          </w:p>
          <w:p w:rsidR="006D1D8F" w:rsidRDefault="004157EB">
            <w:pPr>
              <w:spacing w:after="3" w:line="276" w:lineRule="auto"/>
              <w:ind w:left="10" w:firstLine="0"/>
            </w:pPr>
            <w:r>
              <w:t xml:space="preserve">Младшая группа: 3-4 года/ Комарова Т.С. - М.: «Мозаика-Синтез», 2017г. </w:t>
            </w:r>
          </w:p>
          <w:p w:rsidR="006D1D8F" w:rsidRDefault="004157EB" w:rsidP="004157EB">
            <w:pPr>
              <w:numPr>
                <w:ilvl w:val="0"/>
                <w:numId w:val="220"/>
              </w:numPr>
              <w:spacing w:after="23" w:line="259" w:lineRule="auto"/>
              <w:ind w:hanging="134"/>
              <w:jc w:val="left"/>
            </w:pPr>
            <w:r>
              <w:t xml:space="preserve">Изобразительная деятельность в детском саду. </w:t>
            </w:r>
          </w:p>
          <w:p w:rsidR="006D1D8F" w:rsidRDefault="004157EB" w:rsidP="004157EB">
            <w:pPr>
              <w:numPr>
                <w:ilvl w:val="0"/>
                <w:numId w:val="220"/>
              </w:numPr>
              <w:spacing w:after="21" w:line="259" w:lineRule="auto"/>
              <w:ind w:hanging="134"/>
              <w:jc w:val="left"/>
            </w:pPr>
            <w:r>
              <w:t xml:space="preserve">Изобразительная деятельность в детском саду. </w:t>
            </w:r>
          </w:p>
          <w:p w:rsidR="006D1D8F" w:rsidRDefault="004157EB">
            <w:pPr>
              <w:spacing w:after="10" w:line="259" w:lineRule="auto"/>
              <w:ind w:left="10" w:firstLine="0"/>
              <w:jc w:val="left"/>
            </w:pPr>
            <w:r>
              <w:t xml:space="preserve">Методическое пособие/ Комарова Т.С. - М.: </w:t>
            </w:r>
          </w:p>
          <w:p w:rsidR="006D1D8F" w:rsidRDefault="004157EB">
            <w:pPr>
              <w:spacing w:after="0" w:line="259" w:lineRule="auto"/>
              <w:ind w:left="10" w:firstLine="0"/>
              <w:jc w:val="left"/>
            </w:pPr>
            <w:r>
              <w:t xml:space="preserve">«Мозаика- </w:t>
            </w:r>
          </w:p>
        </w:tc>
        <w:tc>
          <w:tcPr>
            <w:tcW w:w="4107" w:type="dxa"/>
            <w:tcBorders>
              <w:top w:val="single" w:sz="4" w:space="0" w:color="000000"/>
              <w:left w:val="single" w:sz="4" w:space="0" w:color="000000"/>
              <w:bottom w:val="single" w:sz="4" w:space="0" w:color="000000"/>
              <w:right w:val="single" w:sz="4" w:space="0" w:color="000000"/>
            </w:tcBorders>
          </w:tcPr>
          <w:p w:rsidR="006D1D8F" w:rsidRDefault="004157EB">
            <w:pPr>
              <w:spacing w:after="17" w:line="262" w:lineRule="auto"/>
              <w:ind w:left="10" w:right="340" w:firstLine="0"/>
            </w:pPr>
            <w:r>
              <w:t>-</w:t>
            </w:r>
            <w:r>
              <w:rPr>
                <w:rFonts w:ascii="Arial" w:eastAsia="Arial" w:hAnsi="Arial" w:cs="Arial"/>
              </w:rPr>
              <w:t xml:space="preserve"> </w:t>
            </w:r>
            <w:r>
              <w:t xml:space="preserve">Наглядно-дидактическое пособие предназначено для групповых и индивидуальных занятий с детьми 37лет. </w:t>
            </w:r>
          </w:p>
          <w:p w:rsidR="006D1D8F" w:rsidRDefault="004157EB">
            <w:pPr>
              <w:spacing w:after="21" w:line="259" w:lineRule="auto"/>
              <w:ind w:left="10" w:firstLine="0"/>
              <w:jc w:val="left"/>
            </w:pPr>
            <w:r>
              <w:t xml:space="preserve">«Народное искусство детям» В. </w:t>
            </w:r>
          </w:p>
          <w:p w:rsidR="006D1D8F" w:rsidRDefault="004157EB">
            <w:pPr>
              <w:spacing w:after="22" w:line="259" w:lineRule="auto"/>
              <w:ind w:left="10" w:firstLine="0"/>
              <w:jc w:val="left"/>
            </w:pPr>
            <w:r>
              <w:t xml:space="preserve">Вилюнова: </w:t>
            </w:r>
          </w:p>
          <w:p w:rsidR="006D1D8F" w:rsidRDefault="004157EB">
            <w:pPr>
              <w:spacing w:after="14" w:line="257" w:lineRule="auto"/>
              <w:ind w:left="10" w:right="128" w:firstLine="0"/>
            </w:pPr>
            <w:r>
              <w:t xml:space="preserve">Дымковская игрушка. Полхов-Майдан. Золотая хохлома. Каргопольская игрушка. </w:t>
            </w:r>
          </w:p>
          <w:p w:rsidR="006D1D8F" w:rsidRDefault="004157EB">
            <w:pPr>
              <w:spacing w:after="2" w:line="276" w:lineRule="auto"/>
              <w:ind w:left="10" w:right="1470" w:firstLine="0"/>
            </w:pPr>
            <w:r>
              <w:t>Мозаика-Синтез, 2016 -</w:t>
            </w:r>
            <w:r>
              <w:rPr>
                <w:rFonts w:ascii="Arial" w:eastAsia="Arial" w:hAnsi="Arial" w:cs="Arial"/>
              </w:rPr>
              <w:t xml:space="preserve"> </w:t>
            </w:r>
            <w:r>
              <w:t xml:space="preserve">Альбомы для творчества предназначены </w:t>
            </w:r>
          </w:p>
          <w:p w:rsidR="006D1D8F" w:rsidRDefault="004157EB">
            <w:pPr>
              <w:spacing w:after="0" w:line="259" w:lineRule="auto"/>
              <w:ind w:left="10" w:right="344" w:firstLine="0"/>
            </w:pPr>
            <w:r>
              <w:t xml:space="preserve">для групповых и индивидуальных занятий с детьми 3-7лет.: Городецкая роспись. Каргопольская игрушка. Мастерская гжели. </w:t>
            </w:r>
          </w:p>
        </w:tc>
      </w:tr>
    </w:tbl>
    <w:p w:rsidR="006D1D8F" w:rsidRDefault="004157EB">
      <w:pPr>
        <w:tabs>
          <w:tab w:val="center" w:pos="7599"/>
          <w:tab w:val="center" w:pos="8892"/>
          <w:tab w:val="center" w:pos="9600"/>
          <w:tab w:val="center" w:pos="10490"/>
          <w:tab w:val="center" w:pos="11628"/>
        </w:tabs>
        <w:spacing w:after="3143"/>
        <w:ind w:lef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 </w:t>
      </w:r>
      <w:r>
        <w:tab/>
        <w:t xml:space="preserve"> </w:t>
      </w:r>
      <w:r>
        <w:tab/>
        <w:t xml:space="preserve"> </w:t>
      </w:r>
      <w:r>
        <w:tab/>
        <w:t xml:space="preserve"> </w:t>
      </w:r>
    </w:p>
    <w:p w:rsidR="006D1D8F" w:rsidRDefault="004157EB">
      <w:pPr>
        <w:spacing w:after="1406" w:line="259" w:lineRule="auto"/>
        <w:ind w:left="0" w:firstLine="0"/>
        <w:jc w:val="right"/>
      </w:pPr>
      <w:r>
        <w:t xml:space="preserve"> </w:t>
      </w:r>
    </w:p>
    <w:p w:rsidR="006D1D8F" w:rsidRDefault="004157EB">
      <w:pPr>
        <w:spacing w:after="669" w:line="259" w:lineRule="auto"/>
        <w:ind w:left="0" w:right="38" w:firstLine="0"/>
        <w:jc w:val="right"/>
      </w:pPr>
      <w:r>
        <w:t xml:space="preserve"> </w:t>
      </w:r>
    </w:p>
    <w:p w:rsidR="006D1D8F" w:rsidRDefault="004157EB">
      <w:pPr>
        <w:spacing w:after="0" w:line="259" w:lineRule="auto"/>
        <w:ind w:left="0" w:right="38" w:firstLine="0"/>
        <w:jc w:val="right"/>
      </w:pPr>
      <w:r>
        <w:t xml:space="preserve"> </w:t>
      </w:r>
      <w:r>
        <w:br w:type="page"/>
      </w:r>
    </w:p>
    <w:tbl>
      <w:tblPr>
        <w:tblStyle w:val="TableGrid"/>
        <w:tblW w:w="11198" w:type="dxa"/>
        <w:tblInd w:w="458" w:type="dxa"/>
        <w:tblCellMar>
          <w:top w:w="45" w:type="dxa"/>
          <w:left w:w="10" w:type="dxa"/>
          <w:right w:w="70" w:type="dxa"/>
        </w:tblCellMar>
        <w:tblLook w:val="04A0" w:firstRow="1" w:lastRow="0" w:firstColumn="1" w:lastColumn="0" w:noHBand="0" w:noVBand="1"/>
      </w:tblPr>
      <w:tblGrid>
        <w:gridCol w:w="1564"/>
        <w:gridCol w:w="5527"/>
        <w:gridCol w:w="4107"/>
      </w:tblGrid>
      <w:tr w:rsidR="006D1D8F">
        <w:trPr>
          <w:trHeight w:val="7185"/>
        </w:trPr>
        <w:tc>
          <w:tcPr>
            <w:tcW w:w="1564"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5527" w:type="dxa"/>
            <w:tcBorders>
              <w:top w:val="nil"/>
              <w:left w:val="single" w:sz="4" w:space="0" w:color="000000"/>
              <w:bottom w:val="single" w:sz="4" w:space="0" w:color="000000"/>
              <w:right w:val="single" w:sz="4" w:space="0" w:color="000000"/>
            </w:tcBorders>
          </w:tcPr>
          <w:p w:rsidR="006D1D8F" w:rsidRDefault="004157EB">
            <w:pPr>
              <w:spacing w:after="20" w:line="259" w:lineRule="auto"/>
              <w:ind w:left="0" w:firstLine="0"/>
              <w:jc w:val="left"/>
            </w:pPr>
            <w:r>
              <w:t xml:space="preserve">Синтез», 2018г. </w:t>
            </w:r>
          </w:p>
          <w:p w:rsidR="006D1D8F" w:rsidRDefault="004157EB" w:rsidP="004157EB">
            <w:pPr>
              <w:numPr>
                <w:ilvl w:val="0"/>
                <w:numId w:val="221"/>
              </w:numPr>
              <w:spacing w:after="19" w:line="259" w:lineRule="auto"/>
              <w:ind w:firstLine="0"/>
              <w:jc w:val="left"/>
            </w:pPr>
            <w:r>
              <w:t xml:space="preserve">Народное искусство детям 3-7 лет/ под. Ред. </w:t>
            </w:r>
          </w:p>
          <w:p w:rsidR="006D1D8F" w:rsidRDefault="004157EB">
            <w:pPr>
              <w:spacing w:after="0" w:line="277" w:lineRule="auto"/>
              <w:ind w:left="0" w:right="326" w:firstLine="0"/>
            </w:pPr>
            <w:r>
              <w:t>Комаровой Т.С. М.: «Мозаика-Синтез», 2018г. -</w:t>
            </w:r>
            <w:r>
              <w:rPr>
                <w:rFonts w:ascii="Arial" w:eastAsia="Arial" w:hAnsi="Arial" w:cs="Arial"/>
              </w:rPr>
              <w:t xml:space="preserve"> </w:t>
            </w:r>
            <w:r>
              <w:t xml:space="preserve">Интеграция в воспитательно-образовательной работе детского сада/ Т.С. Комарова, М.Б. Зацепина - М.: </w:t>
            </w:r>
          </w:p>
          <w:p w:rsidR="006D1D8F" w:rsidRDefault="004157EB">
            <w:pPr>
              <w:spacing w:after="23" w:line="259" w:lineRule="auto"/>
              <w:ind w:left="0" w:firstLine="0"/>
              <w:jc w:val="left"/>
            </w:pPr>
            <w:r>
              <w:t xml:space="preserve">«Мозаика-Синтез», 2016г. </w:t>
            </w:r>
          </w:p>
          <w:p w:rsidR="006D1D8F" w:rsidRDefault="004157EB" w:rsidP="004157EB">
            <w:pPr>
              <w:numPr>
                <w:ilvl w:val="0"/>
                <w:numId w:val="221"/>
              </w:numPr>
              <w:spacing w:after="20" w:line="259" w:lineRule="auto"/>
              <w:ind w:firstLine="0"/>
              <w:jc w:val="left"/>
            </w:pPr>
            <w:r>
              <w:t xml:space="preserve">Изобразительная деятельность в детском саду. </w:t>
            </w:r>
          </w:p>
          <w:p w:rsidR="006D1D8F" w:rsidRDefault="004157EB">
            <w:pPr>
              <w:spacing w:after="3" w:line="276" w:lineRule="auto"/>
              <w:ind w:left="0" w:firstLine="0"/>
            </w:pPr>
            <w:r>
              <w:t xml:space="preserve">Младшая группа: 3-4 года/ Комарова Т.С. - М.: «Мозаика-Синтез», 2017г. </w:t>
            </w:r>
          </w:p>
          <w:p w:rsidR="006D1D8F" w:rsidRDefault="004157EB" w:rsidP="004157EB">
            <w:pPr>
              <w:numPr>
                <w:ilvl w:val="0"/>
                <w:numId w:val="221"/>
              </w:numPr>
              <w:spacing w:after="0" w:line="259" w:lineRule="auto"/>
              <w:ind w:firstLine="0"/>
              <w:jc w:val="left"/>
            </w:pPr>
            <w:r>
              <w:t xml:space="preserve">Изобразительная деятельность в детском саду. «Наш весёлый оркестр». Методическое пособие с аудио- (2CD) и видео- (DVD) приложениями для музыкальных руководителей детских садов, учителей </w:t>
            </w:r>
          </w:p>
        </w:tc>
        <w:tc>
          <w:tcPr>
            <w:tcW w:w="4107" w:type="dxa"/>
            <w:tcBorders>
              <w:top w:val="nil"/>
              <w:left w:val="single" w:sz="4" w:space="0" w:color="000000"/>
              <w:bottom w:val="single" w:sz="4" w:space="0" w:color="000000"/>
              <w:right w:val="single" w:sz="4" w:space="0" w:color="000000"/>
            </w:tcBorders>
          </w:tcPr>
          <w:p w:rsidR="006D1D8F" w:rsidRDefault="004157EB">
            <w:pPr>
              <w:spacing w:after="3" w:line="277" w:lineRule="auto"/>
              <w:ind w:left="4" w:firstLine="0"/>
              <w:jc w:val="left"/>
            </w:pPr>
            <w:r>
              <w:t xml:space="preserve">Жестовский букет. Дымковская игрушка. </w:t>
            </w:r>
          </w:p>
          <w:p w:rsidR="006D1D8F" w:rsidRDefault="004157EB">
            <w:pPr>
              <w:spacing w:after="17" w:line="262" w:lineRule="auto"/>
              <w:ind w:left="4" w:right="270" w:firstLine="0"/>
            </w:pPr>
            <w:r>
              <w:t>-</w:t>
            </w:r>
            <w:r>
              <w:rPr>
                <w:rFonts w:ascii="Arial" w:eastAsia="Arial" w:hAnsi="Arial" w:cs="Arial"/>
              </w:rPr>
              <w:t xml:space="preserve"> </w:t>
            </w:r>
            <w:r>
              <w:t xml:space="preserve">Наглядно-дидактическое пособие предназначено для групповых и индивидуальных занятий с детьми 37лет. </w:t>
            </w:r>
          </w:p>
          <w:p w:rsidR="006D1D8F" w:rsidRDefault="004157EB">
            <w:pPr>
              <w:spacing w:after="21" w:line="259" w:lineRule="auto"/>
              <w:ind w:left="4" w:firstLine="0"/>
              <w:jc w:val="left"/>
            </w:pPr>
            <w:r>
              <w:t xml:space="preserve">«Народное искусство детям» В. </w:t>
            </w:r>
          </w:p>
          <w:p w:rsidR="006D1D8F" w:rsidRDefault="004157EB">
            <w:pPr>
              <w:spacing w:after="22" w:line="259" w:lineRule="auto"/>
              <w:ind w:left="4" w:firstLine="0"/>
              <w:jc w:val="left"/>
            </w:pPr>
            <w:r>
              <w:t xml:space="preserve">Вилюнова: </w:t>
            </w:r>
          </w:p>
          <w:p w:rsidR="006D1D8F" w:rsidRDefault="004157EB">
            <w:pPr>
              <w:spacing w:after="12" w:line="257" w:lineRule="auto"/>
              <w:ind w:left="4" w:right="58" w:firstLine="0"/>
            </w:pPr>
            <w:r>
              <w:t xml:space="preserve">Дымковская игрушка. Полхов-Майдан. Золотая хохлома. Каргопольская игрушка. </w:t>
            </w:r>
          </w:p>
          <w:p w:rsidR="006D1D8F" w:rsidRDefault="004157EB">
            <w:pPr>
              <w:spacing w:after="0" w:line="278" w:lineRule="auto"/>
              <w:ind w:left="4" w:right="1403" w:firstLine="0"/>
            </w:pPr>
            <w:r>
              <w:t>Мозаика-Синтез, 2016 -</w:t>
            </w:r>
            <w:r>
              <w:rPr>
                <w:rFonts w:ascii="Arial" w:eastAsia="Arial" w:hAnsi="Arial" w:cs="Arial"/>
              </w:rPr>
              <w:t xml:space="preserve"> </w:t>
            </w:r>
            <w:r>
              <w:t xml:space="preserve">Альбомы для творчества предназначены </w:t>
            </w:r>
          </w:p>
          <w:p w:rsidR="006D1D8F" w:rsidRDefault="004157EB">
            <w:pPr>
              <w:spacing w:after="2" w:line="276" w:lineRule="auto"/>
              <w:ind w:left="4" w:right="241" w:firstLine="0"/>
            </w:pPr>
            <w:r>
              <w:t xml:space="preserve">для групповых и индивидуальных занятий с детьми 3-7лет.: Городецкая роспись. Каргопольская игрушка. Мастерская гжели. </w:t>
            </w:r>
          </w:p>
          <w:p w:rsidR="006D1D8F" w:rsidRDefault="004157EB">
            <w:pPr>
              <w:spacing w:after="0" w:line="259" w:lineRule="auto"/>
              <w:ind w:left="4" w:firstLine="0"/>
              <w:jc w:val="left"/>
            </w:pPr>
            <w:r>
              <w:t xml:space="preserve">Жестовский букет. Дымковская игрушка. </w:t>
            </w:r>
          </w:p>
        </w:tc>
      </w:tr>
    </w:tbl>
    <w:p w:rsidR="006D1D8F" w:rsidRDefault="004157EB">
      <w:pPr>
        <w:spacing w:after="112" w:line="259" w:lineRule="auto"/>
        <w:ind w:left="0" w:firstLine="0"/>
        <w:jc w:val="left"/>
      </w:pPr>
      <w:r>
        <w:rPr>
          <w:b/>
        </w:rPr>
        <w:t xml:space="preserve"> </w:t>
      </w:r>
    </w:p>
    <w:p w:rsidR="006D1D8F" w:rsidRDefault="004157EB">
      <w:pPr>
        <w:spacing w:after="28" w:line="259" w:lineRule="auto"/>
        <w:ind w:left="0" w:firstLine="0"/>
        <w:jc w:val="left"/>
      </w:pPr>
      <w:r>
        <w:rPr>
          <w:b/>
        </w:rPr>
        <w:t xml:space="preserve"> </w:t>
      </w:r>
    </w:p>
    <w:p w:rsidR="006D1D8F" w:rsidRDefault="004157EB">
      <w:pPr>
        <w:spacing w:after="5" w:line="271" w:lineRule="auto"/>
        <w:ind w:left="749" w:right="12" w:hanging="10"/>
      </w:pPr>
      <w:r>
        <w:rPr>
          <w:b/>
        </w:rPr>
        <w:t xml:space="preserve">Методическое обеспечение части программы, формируемой участниками образовательных отношений. </w:t>
      </w:r>
    </w:p>
    <w:p w:rsidR="006D1D8F" w:rsidRDefault="004157EB">
      <w:pPr>
        <w:spacing w:after="0" w:line="259" w:lineRule="auto"/>
        <w:ind w:left="0" w:firstLine="0"/>
        <w:jc w:val="left"/>
      </w:pPr>
      <w:r>
        <w:rPr>
          <w:b/>
          <w:sz w:val="14"/>
        </w:rPr>
        <w:t xml:space="preserve"> </w:t>
      </w:r>
    </w:p>
    <w:tbl>
      <w:tblPr>
        <w:tblStyle w:val="TableGrid"/>
        <w:tblW w:w="10610" w:type="dxa"/>
        <w:tblInd w:w="744" w:type="dxa"/>
        <w:tblCellMar>
          <w:top w:w="7" w:type="dxa"/>
          <w:left w:w="5" w:type="dxa"/>
          <w:bottom w:w="10" w:type="dxa"/>
          <w:right w:w="72" w:type="dxa"/>
        </w:tblCellMar>
        <w:tblLook w:val="04A0" w:firstRow="1" w:lastRow="0" w:firstColumn="1" w:lastColumn="0" w:noHBand="0" w:noVBand="1"/>
      </w:tblPr>
      <w:tblGrid>
        <w:gridCol w:w="5449"/>
        <w:gridCol w:w="5161"/>
      </w:tblGrid>
      <w:tr w:rsidR="006D1D8F">
        <w:trPr>
          <w:trHeight w:val="706"/>
        </w:trPr>
        <w:tc>
          <w:tcPr>
            <w:tcW w:w="544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rPr>
                <w:b/>
              </w:rPr>
              <w:t xml:space="preserve">Программа </w:t>
            </w:r>
          </w:p>
        </w:tc>
        <w:tc>
          <w:tcPr>
            <w:tcW w:w="5161" w:type="dxa"/>
            <w:tcBorders>
              <w:top w:val="single" w:sz="4" w:space="0" w:color="000000"/>
              <w:left w:val="single" w:sz="4" w:space="0" w:color="000000"/>
              <w:bottom w:val="single" w:sz="4" w:space="0" w:color="000000"/>
              <w:right w:val="single" w:sz="4" w:space="0" w:color="000000"/>
            </w:tcBorders>
            <w:vAlign w:val="bottom"/>
          </w:tcPr>
          <w:p w:rsidR="006D1D8F" w:rsidRDefault="004157EB">
            <w:pPr>
              <w:spacing w:after="0" w:line="259" w:lineRule="auto"/>
              <w:ind w:left="113" w:firstLine="0"/>
            </w:pPr>
            <w:r>
              <w:rPr>
                <w:b/>
              </w:rPr>
              <w:t xml:space="preserve">Характеристика особенностей развития детейдошкольного возраста </w:t>
            </w:r>
          </w:p>
        </w:tc>
      </w:tr>
      <w:tr w:rsidR="006D1D8F">
        <w:trPr>
          <w:trHeight w:val="310"/>
        </w:trPr>
        <w:tc>
          <w:tcPr>
            <w:tcW w:w="544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516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r>
      <w:tr w:rsidR="006D1D8F">
        <w:trPr>
          <w:trHeight w:val="266"/>
        </w:trPr>
        <w:tc>
          <w:tcPr>
            <w:tcW w:w="5449" w:type="dxa"/>
            <w:tcBorders>
              <w:top w:val="single" w:sz="4" w:space="0" w:color="000000"/>
              <w:left w:val="single" w:sz="4" w:space="0" w:color="000000"/>
              <w:bottom w:val="nil"/>
              <w:right w:val="single" w:sz="4" w:space="0" w:color="000000"/>
            </w:tcBorders>
          </w:tcPr>
          <w:p w:rsidR="006D1D8F" w:rsidRDefault="004157EB">
            <w:pPr>
              <w:spacing w:after="0" w:line="259" w:lineRule="auto"/>
              <w:ind w:left="113" w:firstLine="0"/>
              <w:jc w:val="left"/>
            </w:pPr>
            <w:r>
              <w:rPr>
                <w:color w:val="313131"/>
              </w:rPr>
              <w:t>«Формирование культуры безопасности у детей от</w:t>
            </w:r>
            <w:r>
              <w:t xml:space="preserve"> </w:t>
            </w:r>
          </w:p>
        </w:tc>
        <w:tc>
          <w:tcPr>
            <w:tcW w:w="5161" w:type="dxa"/>
            <w:tcBorders>
              <w:top w:val="single" w:sz="4" w:space="0" w:color="000000"/>
              <w:left w:val="single" w:sz="4" w:space="0" w:color="000000"/>
              <w:bottom w:val="nil"/>
              <w:right w:val="single" w:sz="4" w:space="0" w:color="000000"/>
            </w:tcBorders>
          </w:tcPr>
          <w:p w:rsidR="006D1D8F" w:rsidRDefault="004157EB">
            <w:pPr>
              <w:tabs>
                <w:tab w:val="center" w:pos="1196"/>
                <w:tab w:val="center" w:pos="2800"/>
                <w:tab w:val="right" w:pos="5084"/>
              </w:tabs>
              <w:spacing w:after="0" w:line="259" w:lineRule="auto"/>
              <w:ind w:left="0" w:firstLine="0"/>
              <w:jc w:val="left"/>
            </w:pPr>
            <w:r>
              <w:t xml:space="preserve">В </w:t>
            </w:r>
            <w:r>
              <w:tab/>
              <w:t xml:space="preserve">реализации </w:t>
            </w:r>
            <w:r>
              <w:tab/>
              <w:t xml:space="preserve">парциальной </w:t>
            </w:r>
            <w:r>
              <w:tab/>
              <w:t xml:space="preserve">программы </w:t>
            </w:r>
          </w:p>
        </w:tc>
      </w:tr>
      <w:tr w:rsidR="006D1D8F">
        <w:trPr>
          <w:trHeight w:val="942"/>
        </w:trPr>
        <w:tc>
          <w:tcPr>
            <w:tcW w:w="5449" w:type="dxa"/>
            <w:tcBorders>
              <w:top w:val="nil"/>
              <w:left w:val="single" w:sz="4" w:space="0" w:color="000000"/>
              <w:bottom w:val="single" w:sz="4" w:space="0" w:color="000000"/>
              <w:right w:val="single" w:sz="4" w:space="0" w:color="000000"/>
            </w:tcBorders>
          </w:tcPr>
          <w:p w:rsidR="006D1D8F" w:rsidRDefault="004157EB">
            <w:pPr>
              <w:spacing w:after="0" w:line="259" w:lineRule="auto"/>
              <w:ind w:left="113" w:firstLine="0"/>
              <w:jc w:val="left"/>
            </w:pPr>
            <w:r>
              <w:rPr>
                <w:color w:val="313131"/>
              </w:rPr>
              <w:t xml:space="preserve">3 до 8 лет» </w:t>
            </w:r>
            <w:r>
              <w:t xml:space="preserve">(Л. Л. Тимофеева) </w:t>
            </w:r>
          </w:p>
          <w:p w:rsidR="006D1D8F" w:rsidRDefault="004157EB">
            <w:pPr>
              <w:spacing w:after="43" w:line="259" w:lineRule="auto"/>
              <w:ind w:left="0" w:firstLine="0"/>
              <w:jc w:val="left"/>
            </w:pPr>
            <w:r>
              <w:rPr>
                <w:sz w:val="22"/>
              </w:rPr>
              <w:t xml:space="preserve"> </w:t>
            </w:r>
          </w:p>
          <w:p w:rsidR="006D1D8F" w:rsidRDefault="004157EB">
            <w:pPr>
              <w:spacing w:after="0" w:line="259" w:lineRule="auto"/>
              <w:ind w:left="0" w:firstLine="0"/>
              <w:jc w:val="left"/>
            </w:pPr>
            <w:r>
              <w:t xml:space="preserve"> </w:t>
            </w:r>
          </w:p>
        </w:tc>
        <w:tc>
          <w:tcPr>
            <w:tcW w:w="5161" w:type="dxa"/>
            <w:tcBorders>
              <w:top w:val="nil"/>
              <w:left w:val="single" w:sz="4" w:space="0" w:color="000000"/>
              <w:bottom w:val="single" w:sz="4" w:space="0" w:color="000000"/>
              <w:right w:val="single" w:sz="4" w:space="0" w:color="000000"/>
            </w:tcBorders>
          </w:tcPr>
          <w:p w:rsidR="006D1D8F" w:rsidRDefault="004157EB">
            <w:pPr>
              <w:tabs>
                <w:tab w:val="center" w:pos="2228"/>
                <w:tab w:val="center" w:pos="3344"/>
                <w:tab w:val="center" w:pos="4082"/>
                <w:tab w:val="right" w:pos="5084"/>
              </w:tabs>
              <w:spacing w:after="51" w:line="259" w:lineRule="auto"/>
              <w:ind w:left="0" w:firstLine="0"/>
              <w:jc w:val="left"/>
            </w:pPr>
            <w:r>
              <w:t xml:space="preserve">«Светофор» </w:t>
            </w:r>
            <w:r>
              <w:tab/>
              <w:t xml:space="preserve">участвуют </w:t>
            </w:r>
            <w:r>
              <w:tab/>
              <w:t xml:space="preserve">дети </w:t>
            </w:r>
            <w:r>
              <w:tab/>
              <w:t xml:space="preserve">3-8 </w:t>
            </w:r>
            <w:r>
              <w:tab/>
              <w:t xml:space="preserve">лет. </w:t>
            </w:r>
          </w:p>
          <w:p w:rsidR="006D1D8F" w:rsidRDefault="004157EB">
            <w:pPr>
              <w:spacing w:after="0" w:line="259" w:lineRule="auto"/>
              <w:ind w:left="113" w:firstLine="0"/>
            </w:pPr>
            <w:r>
              <w:t xml:space="preserve">Характеристики детей данного возраста представлены в разделе 1.1.1.. </w:t>
            </w:r>
          </w:p>
        </w:tc>
      </w:tr>
    </w:tbl>
    <w:p w:rsidR="006D1D8F" w:rsidRDefault="004157EB">
      <w:pPr>
        <w:spacing w:after="5" w:line="271" w:lineRule="auto"/>
        <w:ind w:left="1282" w:right="12" w:hanging="10"/>
      </w:pPr>
      <w:r>
        <w:rPr>
          <w:b/>
        </w:rPr>
        <w:t xml:space="preserve">Примерный календарный план воспитательной работы </w:t>
      </w:r>
    </w:p>
    <w:p w:rsidR="006D1D8F" w:rsidRDefault="004157EB">
      <w:pPr>
        <w:spacing w:after="0" w:line="259" w:lineRule="auto"/>
        <w:ind w:left="0" w:firstLine="0"/>
        <w:jc w:val="left"/>
      </w:pPr>
      <w:r>
        <w:rPr>
          <w:b/>
          <w:sz w:val="20"/>
        </w:rPr>
        <w:t xml:space="preserve"> </w:t>
      </w:r>
    </w:p>
    <w:tbl>
      <w:tblPr>
        <w:tblStyle w:val="TableGrid"/>
        <w:tblW w:w="10721" w:type="dxa"/>
        <w:tblInd w:w="598" w:type="dxa"/>
        <w:tblCellMar>
          <w:top w:w="44" w:type="dxa"/>
          <w:left w:w="122" w:type="dxa"/>
          <w:right w:w="115" w:type="dxa"/>
        </w:tblCellMar>
        <w:tblLook w:val="04A0" w:firstRow="1" w:lastRow="0" w:firstColumn="1" w:lastColumn="0" w:noHBand="0" w:noVBand="1"/>
      </w:tblPr>
      <w:tblGrid>
        <w:gridCol w:w="2127"/>
        <w:gridCol w:w="1561"/>
        <w:gridCol w:w="5055"/>
        <w:gridCol w:w="1978"/>
      </w:tblGrid>
      <w:tr w:rsidR="006D1D8F">
        <w:trPr>
          <w:trHeight w:val="338"/>
        </w:trPr>
        <w:tc>
          <w:tcPr>
            <w:tcW w:w="21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Направления </w:t>
            </w:r>
          </w:p>
        </w:tc>
        <w:tc>
          <w:tcPr>
            <w:tcW w:w="156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Ценности </w:t>
            </w:r>
          </w:p>
        </w:tc>
        <w:tc>
          <w:tcPr>
            <w:tcW w:w="505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t xml:space="preserve">Мероприятия </w:t>
            </w:r>
          </w:p>
        </w:tc>
        <w:tc>
          <w:tcPr>
            <w:tcW w:w="19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Период </w:t>
            </w:r>
          </w:p>
        </w:tc>
      </w:tr>
    </w:tbl>
    <w:p w:rsidR="006D1D8F" w:rsidRDefault="004157EB">
      <w:pPr>
        <w:spacing w:after="0" w:line="259" w:lineRule="auto"/>
        <w:ind w:left="0" w:right="363" w:firstLine="0"/>
      </w:pPr>
      <w:r>
        <w:rPr>
          <w:b/>
          <w:sz w:val="2"/>
        </w:rPr>
        <w:t xml:space="preserve"> </w:t>
      </w:r>
    </w:p>
    <w:p w:rsidR="006D1D8F" w:rsidRDefault="004157EB">
      <w:pPr>
        <w:spacing w:after="0" w:line="259" w:lineRule="auto"/>
        <w:ind w:left="587" w:firstLine="0"/>
        <w:jc w:val="left"/>
      </w:pPr>
      <w:r>
        <w:rPr>
          <w:noProof/>
        </w:rPr>
        <w:lastRenderedPageBreak/>
        <w:drawing>
          <wp:inline distT="0" distB="0" distL="0" distR="0">
            <wp:extent cx="6830569" cy="9180577"/>
            <wp:effectExtent l="0" t="0" r="0" b="0"/>
            <wp:docPr id="930308" name="Picture 930308"/>
            <wp:cNvGraphicFramePr/>
            <a:graphic xmlns:a="http://schemas.openxmlformats.org/drawingml/2006/main">
              <a:graphicData uri="http://schemas.openxmlformats.org/drawingml/2006/picture">
                <pic:pic xmlns:pic="http://schemas.openxmlformats.org/drawingml/2006/picture">
                  <pic:nvPicPr>
                    <pic:cNvPr id="930308" name="Picture 930308"/>
                    <pic:cNvPicPr/>
                  </pic:nvPicPr>
                  <pic:blipFill>
                    <a:blip r:embed="rId407"/>
                    <a:stretch>
                      <a:fillRect/>
                    </a:stretch>
                  </pic:blipFill>
                  <pic:spPr>
                    <a:xfrm>
                      <a:off x="0" y="0"/>
                      <a:ext cx="6830569" cy="9180577"/>
                    </a:xfrm>
                    <a:prstGeom prst="rect">
                      <a:avLst/>
                    </a:prstGeom>
                  </pic:spPr>
                </pic:pic>
              </a:graphicData>
            </a:graphic>
          </wp:inline>
        </w:drawing>
      </w:r>
    </w:p>
    <w:p w:rsidR="006D1D8F" w:rsidRDefault="004157EB">
      <w:pPr>
        <w:spacing w:after="0" w:line="259" w:lineRule="auto"/>
        <w:ind w:left="0" w:firstLine="0"/>
        <w:jc w:val="left"/>
      </w:pPr>
      <w:r>
        <w:rPr>
          <w:b/>
          <w:sz w:val="2"/>
        </w:rPr>
        <w:lastRenderedPageBreak/>
        <w:t xml:space="preserve"> </w:t>
      </w:r>
    </w:p>
    <w:tbl>
      <w:tblPr>
        <w:tblStyle w:val="TableGrid"/>
        <w:tblW w:w="10351" w:type="dxa"/>
        <w:tblInd w:w="883" w:type="dxa"/>
        <w:tblCellMar>
          <w:top w:w="2" w:type="dxa"/>
          <w:left w:w="5" w:type="dxa"/>
          <w:right w:w="175" w:type="dxa"/>
        </w:tblCellMar>
        <w:tblLook w:val="04A0" w:firstRow="1" w:lastRow="0" w:firstColumn="1" w:lastColumn="0" w:noHBand="0" w:noVBand="1"/>
      </w:tblPr>
      <w:tblGrid>
        <w:gridCol w:w="2670"/>
        <w:gridCol w:w="1699"/>
        <w:gridCol w:w="4513"/>
        <w:gridCol w:w="1469"/>
      </w:tblGrid>
      <w:tr w:rsidR="006D1D8F">
        <w:trPr>
          <w:trHeight w:val="3039"/>
        </w:trPr>
        <w:tc>
          <w:tcPr>
            <w:tcW w:w="2670" w:type="dxa"/>
            <w:tcBorders>
              <w:top w:val="nil"/>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1699" w:type="dxa"/>
            <w:tcBorders>
              <w:top w:val="nil"/>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4513" w:type="dxa"/>
            <w:tcBorders>
              <w:top w:val="nil"/>
              <w:left w:val="single" w:sz="4" w:space="0" w:color="000000"/>
              <w:bottom w:val="single" w:sz="4" w:space="0" w:color="000000"/>
              <w:right w:val="single" w:sz="4" w:space="0" w:color="000000"/>
            </w:tcBorders>
          </w:tcPr>
          <w:p w:rsidR="006D1D8F" w:rsidRDefault="004157EB">
            <w:pPr>
              <w:spacing w:after="9" w:line="259" w:lineRule="auto"/>
              <w:ind w:left="120" w:firstLine="0"/>
              <w:jc w:val="left"/>
            </w:pPr>
            <w:r>
              <w:t xml:space="preserve">стоит…» </w:t>
            </w:r>
          </w:p>
          <w:p w:rsidR="006D1D8F" w:rsidRDefault="004157EB">
            <w:pPr>
              <w:spacing w:after="17" w:line="274" w:lineRule="auto"/>
              <w:ind w:left="120" w:firstLine="0"/>
              <w:jc w:val="left"/>
            </w:pPr>
            <w:r>
              <w:rPr>
                <w:b/>
              </w:rPr>
              <w:t xml:space="preserve">Библиотечный час </w:t>
            </w:r>
            <w:r>
              <w:t xml:space="preserve">«В гости к ЗимушкеЗиме», </w:t>
            </w:r>
          </w:p>
          <w:p w:rsidR="006D1D8F" w:rsidRDefault="004157EB">
            <w:pPr>
              <w:spacing w:after="20" w:line="259" w:lineRule="auto"/>
              <w:ind w:left="120" w:firstLine="0"/>
              <w:jc w:val="left"/>
            </w:pPr>
            <w:r>
              <w:rPr>
                <w:b/>
              </w:rPr>
              <w:t xml:space="preserve">Библиотечный час </w:t>
            </w:r>
          </w:p>
          <w:p w:rsidR="006D1D8F" w:rsidRDefault="004157EB">
            <w:pPr>
              <w:spacing w:after="3" w:line="277" w:lineRule="auto"/>
              <w:ind w:left="120" w:right="60" w:firstLine="0"/>
            </w:pPr>
            <w:r>
              <w:t xml:space="preserve">«Если с другом ты – это хорошо» </w:t>
            </w:r>
            <w:r>
              <w:rPr>
                <w:b/>
              </w:rPr>
              <w:t xml:space="preserve">Библиотечный час </w:t>
            </w:r>
            <w:r>
              <w:t xml:space="preserve">«Весна идет, весне – дорогу!» </w:t>
            </w:r>
          </w:p>
          <w:p w:rsidR="006D1D8F" w:rsidRDefault="004157EB">
            <w:pPr>
              <w:spacing w:after="3" w:line="277" w:lineRule="auto"/>
              <w:ind w:left="120" w:firstLine="0"/>
              <w:jc w:val="left"/>
            </w:pPr>
            <w:r>
              <w:rPr>
                <w:b/>
              </w:rPr>
              <w:t xml:space="preserve">Библиотечный час </w:t>
            </w:r>
            <w:r>
              <w:t xml:space="preserve">«Книжкины именины» </w:t>
            </w:r>
          </w:p>
          <w:p w:rsidR="006D1D8F" w:rsidRDefault="004157EB">
            <w:pPr>
              <w:spacing w:after="15" w:line="259" w:lineRule="auto"/>
              <w:ind w:left="120" w:firstLine="0"/>
              <w:jc w:val="left"/>
            </w:pPr>
            <w:r>
              <w:rPr>
                <w:b/>
              </w:rPr>
              <w:t xml:space="preserve">Тематический клубный час </w:t>
            </w:r>
          </w:p>
          <w:p w:rsidR="006D1D8F" w:rsidRDefault="004157EB">
            <w:pPr>
              <w:spacing w:after="0" w:line="259" w:lineRule="auto"/>
              <w:ind w:left="120" w:firstLine="0"/>
              <w:jc w:val="left"/>
            </w:pPr>
            <w:r>
              <w:t xml:space="preserve">«Приглашаем в театр» </w:t>
            </w:r>
          </w:p>
        </w:tc>
        <w:tc>
          <w:tcPr>
            <w:tcW w:w="1469" w:type="dxa"/>
            <w:tcBorders>
              <w:top w:val="nil"/>
              <w:left w:val="single" w:sz="4" w:space="0" w:color="000000"/>
              <w:bottom w:val="single" w:sz="4" w:space="0" w:color="000000"/>
              <w:right w:val="single" w:sz="4" w:space="0" w:color="000000"/>
            </w:tcBorders>
          </w:tcPr>
          <w:p w:rsidR="006D1D8F" w:rsidRDefault="004157EB">
            <w:pPr>
              <w:spacing w:after="247" w:line="259" w:lineRule="auto"/>
              <w:ind w:left="122" w:firstLine="0"/>
              <w:jc w:val="left"/>
            </w:pPr>
            <w:r>
              <w:t xml:space="preserve">Январь </w:t>
            </w:r>
          </w:p>
          <w:p w:rsidR="006D1D8F" w:rsidRDefault="004157EB">
            <w:pPr>
              <w:spacing w:after="249" w:line="259" w:lineRule="auto"/>
              <w:ind w:left="122" w:firstLine="0"/>
              <w:jc w:val="left"/>
            </w:pPr>
            <w:r>
              <w:t xml:space="preserve">Февраль </w:t>
            </w:r>
          </w:p>
          <w:p w:rsidR="006D1D8F" w:rsidRDefault="004157EB">
            <w:pPr>
              <w:spacing w:after="0" w:line="259" w:lineRule="auto"/>
              <w:ind w:left="122" w:firstLine="0"/>
              <w:jc w:val="left"/>
            </w:pPr>
            <w:r>
              <w:t xml:space="preserve">Март Апрель Март </w:t>
            </w:r>
          </w:p>
        </w:tc>
      </w:tr>
    </w:tbl>
    <w:p w:rsidR="006D1D8F" w:rsidRDefault="004157EB">
      <w:pPr>
        <w:spacing w:after="25" w:line="259" w:lineRule="auto"/>
        <w:ind w:left="0" w:firstLine="0"/>
        <w:jc w:val="left"/>
      </w:pPr>
      <w:r>
        <w:rPr>
          <w:b/>
        </w:rPr>
        <w:t xml:space="preserve"> </w:t>
      </w:r>
    </w:p>
    <w:p w:rsidR="006D1D8F" w:rsidRDefault="004157EB">
      <w:pPr>
        <w:spacing w:after="19" w:line="320" w:lineRule="auto"/>
        <w:ind w:left="4069" w:right="200" w:hanging="2794"/>
        <w:jc w:val="left"/>
      </w:pPr>
      <w:r>
        <w:rPr>
          <w:b/>
          <w:color w:val="000009"/>
        </w:rPr>
        <w:t>3.3.</w:t>
      </w:r>
      <w:r>
        <w:rPr>
          <w:rFonts w:ascii="Arial" w:eastAsia="Arial" w:hAnsi="Arial" w:cs="Arial"/>
          <w:b/>
          <w:color w:val="000009"/>
        </w:rPr>
        <w:t xml:space="preserve"> </w:t>
      </w:r>
      <w:r>
        <w:rPr>
          <w:b/>
          <w:color w:val="000009"/>
        </w:rPr>
        <w:t>Требования к условиям работы с особыми категориями детей</w:t>
      </w:r>
      <w:r>
        <w:rPr>
          <w:b/>
        </w:rPr>
        <w:t xml:space="preserve"> Коррекционно-развивающая работа </w:t>
      </w:r>
    </w:p>
    <w:p w:rsidR="006D1D8F" w:rsidRDefault="004157EB">
      <w:pPr>
        <w:spacing w:after="11"/>
        <w:ind w:left="991" w:right="617" w:firstLine="567"/>
      </w:pPr>
      <w:r>
        <w:rPr>
          <w:b/>
        </w:rPr>
        <w:t xml:space="preserve">Цель </w:t>
      </w:r>
      <w:r>
        <w:t xml:space="preserve">КРР и (или) инклюзивное образование направлено на обеспечение коррекции нарушений развития 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сучётом возрастных и индивидуальных особенностей, социальной адаптации. </w:t>
      </w:r>
    </w:p>
    <w:p w:rsidR="006D1D8F" w:rsidRDefault="004157EB">
      <w:pPr>
        <w:ind w:left="991" w:right="618"/>
      </w:pPr>
      <w:r>
        <w:t xml:space="preserve">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w:t>
      </w:r>
      <w:r>
        <w:br w:type="page"/>
      </w:r>
    </w:p>
    <w:p w:rsidR="006D1D8F" w:rsidRDefault="004157EB">
      <w:pPr>
        <w:ind w:left="991" w:right="664"/>
      </w:pPr>
      <w:r>
        <w:lastRenderedPageBreak/>
        <w:t xml:space="preserve">мониторинг динамики их развития. КРР осуществляют педагог-психолог и учитель-логопед. </w:t>
      </w:r>
      <w:r>
        <w:rPr>
          <w:b/>
        </w:rPr>
        <w:t xml:space="preserve">Задачи КРР: </w:t>
      </w:r>
    </w:p>
    <w:p w:rsidR="006D1D8F" w:rsidRDefault="004157EB" w:rsidP="004157EB">
      <w:pPr>
        <w:numPr>
          <w:ilvl w:val="1"/>
          <w:numId w:val="127"/>
        </w:numPr>
        <w:spacing w:after="16"/>
        <w:ind w:right="23" w:hanging="360"/>
      </w:pPr>
      <w:r>
        <w:t>Определение ООП обучающихся, в том числе с трудностями освоения Федеральной программы и социализации в ДОУ;</w:t>
      </w:r>
      <w:r>
        <w:rPr>
          <w:rFonts w:ascii="Wingdings" w:eastAsia="Wingdings" w:hAnsi="Wingdings" w:cs="Wingdings"/>
        </w:rPr>
        <w:t></w:t>
      </w:r>
    </w:p>
    <w:p w:rsidR="006D1D8F" w:rsidRDefault="004157EB" w:rsidP="004157EB">
      <w:pPr>
        <w:numPr>
          <w:ilvl w:val="1"/>
          <w:numId w:val="127"/>
        </w:numPr>
        <w:spacing w:after="16"/>
        <w:ind w:right="23" w:hanging="360"/>
      </w:pPr>
      <w:r>
        <w:t>своевременное выявление обучающихся с трудностями социальной адаптации, обусловленными различными причинами;</w:t>
      </w:r>
      <w:r>
        <w:rPr>
          <w:rFonts w:ascii="Wingdings" w:eastAsia="Wingdings" w:hAnsi="Wingdings" w:cs="Wingdings"/>
        </w:rPr>
        <w:t></w:t>
      </w:r>
    </w:p>
    <w:p w:rsidR="006D1D8F" w:rsidRDefault="004157EB" w:rsidP="004157EB">
      <w:pPr>
        <w:numPr>
          <w:ilvl w:val="1"/>
          <w:numId w:val="127"/>
        </w:numPr>
        <w:spacing w:after="14"/>
        <w:ind w:right="23" w:hanging="360"/>
      </w:pPr>
      <w:r>
        <w:t>осуществление индивидуально ориентированной психолого-педагогической помощи обучающимся с учётом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психолого-педагогического консилиума образовательной организации (далее - ПпК);</w:t>
      </w:r>
      <w:r>
        <w:rPr>
          <w:rFonts w:ascii="Wingdings" w:eastAsia="Wingdings" w:hAnsi="Wingdings" w:cs="Wingdings"/>
        </w:rPr>
        <w:t></w:t>
      </w:r>
    </w:p>
    <w:p w:rsidR="006D1D8F" w:rsidRDefault="004157EB" w:rsidP="004157EB">
      <w:pPr>
        <w:numPr>
          <w:ilvl w:val="1"/>
          <w:numId w:val="127"/>
        </w:numPr>
        <w:spacing w:after="13"/>
        <w:ind w:right="23" w:hanging="360"/>
      </w:pPr>
      <w: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r>
        <w:rPr>
          <w:rFonts w:ascii="Wingdings" w:eastAsia="Wingdings" w:hAnsi="Wingdings" w:cs="Wingdings"/>
        </w:rPr>
        <w:t></w:t>
      </w:r>
    </w:p>
    <w:p w:rsidR="006D1D8F" w:rsidRDefault="004157EB" w:rsidP="004157EB">
      <w:pPr>
        <w:numPr>
          <w:ilvl w:val="1"/>
          <w:numId w:val="127"/>
        </w:numPr>
        <w:spacing w:after="12"/>
        <w:ind w:right="23" w:hanging="360"/>
      </w:pPr>
      <w:r>
        <w:t>содействие поиску и отбору одаренных обучающихся, их творческому развитию;</w:t>
      </w:r>
      <w:r>
        <w:rPr>
          <w:rFonts w:ascii="Wingdings" w:eastAsia="Wingdings" w:hAnsi="Wingdings" w:cs="Wingdings"/>
        </w:rPr>
        <w:t></w:t>
      </w:r>
    </w:p>
    <w:p w:rsidR="006D1D8F" w:rsidRDefault="004157EB" w:rsidP="004157EB">
      <w:pPr>
        <w:numPr>
          <w:ilvl w:val="1"/>
          <w:numId w:val="127"/>
        </w:numPr>
        <w:spacing w:after="80"/>
        <w:ind w:right="23" w:hanging="360"/>
      </w:pPr>
      <w:r>
        <w:t>выявление детей с проблемами развития эмоциональной и интеллектуальной сферы;</w:t>
      </w:r>
      <w:r>
        <w:rPr>
          <w:rFonts w:ascii="Wingdings" w:eastAsia="Wingdings" w:hAnsi="Wingdings" w:cs="Wingdings"/>
        </w:rPr>
        <w:t></w:t>
      </w:r>
    </w:p>
    <w:p w:rsidR="006D1D8F" w:rsidRDefault="004157EB" w:rsidP="004157EB">
      <w:pPr>
        <w:numPr>
          <w:ilvl w:val="1"/>
          <w:numId w:val="127"/>
        </w:numPr>
        <w:spacing w:after="0"/>
        <w:ind w:right="23" w:hanging="360"/>
      </w:pPr>
      <w:r>
        <w:t xml:space="preserve">реализация комплекса индивидуально ориентированных мер по ослаблению, снижению или устранению отклонений в развитии и проблем поведения. </w:t>
      </w:r>
    </w:p>
    <w:p w:rsidR="006D1D8F" w:rsidRDefault="004157EB">
      <w:pPr>
        <w:spacing w:after="0" w:line="259" w:lineRule="auto"/>
        <w:ind w:left="0" w:firstLine="0"/>
        <w:jc w:val="left"/>
      </w:pPr>
      <w:r>
        <w:t xml:space="preserve"> </w:t>
      </w:r>
    </w:p>
    <w:p w:rsidR="006D1D8F" w:rsidRDefault="004157EB">
      <w:pPr>
        <w:ind w:left="991" w:right="632" w:firstLine="567"/>
      </w:pPr>
      <w:r>
        <w:t xml:space="preserve">В образовательной практике определяются нижеследующие категории целевых групп обучающихся для оказания им адресной психологической помощи ивключения их в программы психолого-педагогического сопровождения: </w:t>
      </w:r>
    </w:p>
    <w:p w:rsidR="006D1D8F" w:rsidRDefault="004157EB" w:rsidP="004157EB">
      <w:pPr>
        <w:numPr>
          <w:ilvl w:val="1"/>
          <w:numId w:val="127"/>
        </w:numPr>
        <w:ind w:right="23" w:hanging="360"/>
      </w:pPr>
      <w:r>
        <w:t>нормотипичные дети с нормативным кризисом развития;</w:t>
      </w:r>
      <w:r>
        <w:rPr>
          <w:rFonts w:ascii="Wingdings" w:eastAsia="Wingdings" w:hAnsi="Wingdings" w:cs="Wingdings"/>
        </w:rPr>
        <w:t></w:t>
      </w:r>
    </w:p>
    <w:p w:rsidR="006D1D8F" w:rsidRDefault="004157EB" w:rsidP="004157EB">
      <w:pPr>
        <w:numPr>
          <w:ilvl w:val="1"/>
          <w:numId w:val="127"/>
        </w:numPr>
        <w:spacing w:after="22"/>
        <w:ind w:right="23" w:hanging="360"/>
      </w:pPr>
      <w:r>
        <w:t>обучающиеся с ООП:</w:t>
      </w:r>
      <w:r>
        <w:rPr>
          <w:rFonts w:ascii="Wingdings" w:eastAsia="Wingdings" w:hAnsi="Wingdings" w:cs="Wingdings"/>
        </w:rPr>
        <w:t></w:t>
      </w:r>
    </w:p>
    <w:p w:rsidR="006D1D8F" w:rsidRDefault="004157EB" w:rsidP="004157EB">
      <w:pPr>
        <w:numPr>
          <w:ilvl w:val="2"/>
          <w:numId w:val="127"/>
        </w:numPr>
        <w:spacing w:after="12"/>
        <w:ind w:right="215"/>
      </w:pPr>
      <w:r>
        <w:t xml:space="preserve">с ОВЗ и (или) инвалидностью, получившие статус в порядке, установленном законодательством Российской Федерации; </w:t>
      </w:r>
    </w:p>
    <w:p w:rsidR="006D1D8F" w:rsidRDefault="004157EB" w:rsidP="004157EB">
      <w:pPr>
        <w:numPr>
          <w:ilvl w:val="2"/>
          <w:numId w:val="127"/>
        </w:numPr>
        <w:spacing w:after="14"/>
        <w:ind w:right="215"/>
      </w:pPr>
      <w:r>
        <w:t xml:space="preserve">обучающиеся по индивидуальному учебному плану (учебному расписанию)на основании медицинского заключения (дети, находящиеся под диспансернымнаблюдением, в том числе часто болеющие дети); часто болеющие дети характеризуются повышенной </w:t>
      </w:r>
      <w:r>
        <w:rPr>
          <w:color w:val="000009"/>
        </w:rPr>
        <w:t>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ДОУ;</w:t>
      </w:r>
      <w:r>
        <w:t xml:space="preserve"> </w:t>
      </w:r>
    </w:p>
    <w:p w:rsidR="006D1D8F" w:rsidRDefault="004157EB" w:rsidP="004157EB">
      <w:pPr>
        <w:numPr>
          <w:ilvl w:val="2"/>
          <w:numId w:val="127"/>
        </w:numPr>
        <w:spacing w:after="58" w:line="264" w:lineRule="auto"/>
        <w:ind w:right="215"/>
      </w:pPr>
      <w:r>
        <w:rPr>
          <w:color w:val="000009"/>
        </w:rPr>
        <w:t xml:space="preserve">обучающиеся, испытывающие трудности в освоении образовательных программ, развитии, социальной адаптации; </w:t>
      </w:r>
    </w:p>
    <w:p w:rsidR="006D1D8F" w:rsidRDefault="004157EB" w:rsidP="004157EB">
      <w:pPr>
        <w:numPr>
          <w:ilvl w:val="2"/>
          <w:numId w:val="127"/>
        </w:numPr>
        <w:spacing w:after="23" w:line="264" w:lineRule="auto"/>
        <w:ind w:right="215"/>
      </w:pPr>
      <w:r>
        <w:rPr>
          <w:color w:val="000009"/>
        </w:rPr>
        <w:t xml:space="preserve">одаренные обучающиеся; </w:t>
      </w:r>
    </w:p>
    <w:p w:rsidR="006D1D8F" w:rsidRDefault="004157EB" w:rsidP="004157EB">
      <w:pPr>
        <w:numPr>
          <w:ilvl w:val="1"/>
          <w:numId w:val="127"/>
        </w:numPr>
        <w:spacing w:after="23" w:line="264" w:lineRule="auto"/>
        <w:ind w:right="23" w:hanging="360"/>
      </w:pPr>
      <w:r>
        <w:rPr>
          <w:color w:val="000009"/>
        </w:rPr>
        <w:t>дети и (или) семьи, находящиеся в трудной жизненной ситуации, признанные таковыми в нормативно установленном порядке;</w:t>
      </w:r>
      <w:r>
        <w:rPr>
          <w:rFonts w:ascii="Wingdings" w:eastAsia="Wingdings" w:hAnsi="Wingdings" w:cs="Wingdings"/>
          <w:color w:val="000009"/>
        </w:rPr>
        <w:t></w:t>
      </w:r>
    </w:p>
    <w:p w:rsidR="006D1D8F" w:rsidRDefault="006D1D8F">
      <w:pPr>
        <w:sectPr w:rsidR="006D1D8F">
          <w:headerReference w:type="even" r:id="rId408"/>
          <w:headerReference w:type="default" r:id="rId409"/>
          <w:footerReference w:type="even" r:id="rId410"/>
          <w:footerReference w:type="default" r:id="rId411"/>
          <w:headerReference w:type="first" r:id="rId412"/>
          <w:footerReference w:type="first" r:id="rId413"/>
          <w:pgSz w:w="11930" w:h="16860"/>
          <w:pgMar w:top="86" w:right="223" w:bottom="872" w:left="0" w:header="720" w:footer="720" w:gutter="0"/>
          <w:cols w:space="720"/>
          <w:titlePg/>
        </w:sectPr>
      </w:pPr>
    </w:p>
    <w:p w:rsidR="006D1D8F" w:rsidRDefault="004157EB">
      <w:pPr>
        <w:spacing w:after="23" w:line="264" w:lineRule="auto"/>
        <w:ind w:left="1426" w:right="215" w:hanging="10"/>
      </w:pPr>
      <w:r>
        <w:rPr>
          <w:color w:val="000009"/>
        </w:rPr>
        <w:lastRenderedPageBreak/>
        <w:t>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r>
        <w:rPr>
          <w:rFonts w:ascii="Wingdings" w:eastAsia="Wingdings" w:hAnsi="Wingdings" w:cs="Wingdings"/>
          <w:color w:val="000009"/>
        </w:rPr>
        <w:t></w:t>
      </w:r>
    </w:p>
    <w:p w:rsidR="006D1D8F" w:rsidRDefault="004157EB" w:rsidP="004157EB">
      <w:pPr>
        <w:numPr>
          <w:ilvl w:val="1"/>
          <w:numId w:val="127"/>
        </w:numPr>
        <w:spacing w:after="0" w:line="264" w:lineRule="auto"/>
        <w:ind w:right="23" w:hanging="360"/>
      </w:pPr>
      <w:r>
        <w:rPr>
          <w:color w:val="000009"/>
        </w:rPr>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r>
        <w:rPr>
          <w:rFonts w:ascii="Wingdings" w:eastAsia="Wingdings" w:hAnsi="Wingdings" w:cs="Wingdings"/>
          <w:color w:val="000009"/>
        </w:rPr>
        <w:t></w:t>
      </w:r>
    </w:p>
    <w:p w:rsidR="006D1D8F" w:rsidRDefault="004157EB">
      <w:pPr>
        <w:spacing w:after="0" w:line="259" w:lineRule="auto"/>
        <w:ind w:left="0" w:firstLine="0"/>
        <w:jc w:val="left"/>
      </w:pPr>
      <w:r>
        <w:t xml:space="preserve"> </w:t>
      </w:r>
    </w:p>
    <w:p w:rsidR="006D1D8F" w:rsidRDefault="004157EB">
      <w:pPr>
        <w:spacing w:after="9"/>
        <w:ind w:left="991" w:right="161" w:firstLine="567"/>
      </w:pPr>
      <w:r>
        <w:t xml:space="preserve">КРР с обучающимися целевых групп в ДОУ осуществляется в ходе всегообразовательного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 </w:t>
      </w:r>
    </w:p>
    <w:p w:rsidR="006D1D8F" w:rsidRDefault="004157EB">
      <w:pPr>
        <w:spacing w:after="2"/>
        <w:ind w:left="991" w:right="159" w:firstLine="567"/>
      </w:pPr>
      <w:r>
        <w:t xml:space="preserve">КРР строится дифференцированно в зависимости от имеющихся уобучающихся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 </w:t>
      </w:r>
    </w:p>
    <w:p w:rsidR="006D1D8F" w:rsidRDefault="004157EB">
      <w:pPr>
        <w:spacing w:after="25" w:line="259" w:lineRule="auto"/>
        <w:ind w:left="0" w:firstLine="0"/>
        <w:jc w:val="left"/>
      </w:pPr>
      <w:r>
        <w:t xml:space="preserve"> </w:t>
      </w:r>
    </w:p>
    <w:p w:rsidR="006D1D8F" w:rsidRDefault="004157EB">
      <w:pPr>
        <w:spacing w:after="3" w:line="259" w:lineRule="auto"/>
        <w:ind w:left="1083" w:right="578" w:hanging="10"/>
        <w:jc w:val="center"/>
      </w:pPr>
      <w:r>
        <w:rPr>
          <w:b/>
        </w:rPr>
        <w:t xml:space="preserve">Содержание КРР на уровне ДОУ </w:t>
      </w:r>
    </w:p>
    <w:p w:rsidR="006D1D8F" w:rsidRDefault="004157EB">
      <w:pPr>
        <w:spacing w:after="10"/>
        <w:ind w:left="991" w:right="23" w:firstLine="567"/>
      </w:pPr>
      <w:r>
        <w:t xml:space="preserve">Содержание КРР для каждого обучающегося определяется с учётом его ООП на основе рекомендаций ППК ДОУ. </w:t>
      </w:r>
    </w:p>
    <w:p w:rsidR="006D1D8F" w:rsidRDefault="004157EB">
      <w:pPr>
        <w:spacing w:after="9"/>
        <w:ind w:left="991" w:right="23" w:firstLine="567"/>
      </w:pPr>
      <w:r>
        <w:t xml:space="preserve">КРР с обучающимися целевых групп в 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 развивающих групповых (индивидуальных) занятий. </w:t>
      </w:r>
    </w:p>
    <w:p w:rsidR="006D1D8F" w:rsidRDefault="004157EB">
      <w:pPr>
        <w:spacing w:after="0"/>
        <w:ind w:left="991" w:right="23" w:firstLine="567"/>
      </w:pPr>
      <w:r>
        <w:t xml:space="preserve">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 </w:t>
      </w:r>
    </w:p>
    <w:p w:rsidR="006D1D8F" w:rsidRDefault="004157EB">
      <w:pPr>
        <w:spacing w:after="10"/>
        <w:ind w:left="991" w:right="23" w:firstLine="567"/>
      </w:pPr>
      <w:r>
        <w:t xml:space="preserve">В МБДОУ № 16 имеются дети с ТНР, по заключениям ПМПК. С целью выполнения рекомендаций ПМПК в ДОУ разработана Адаптированная образовательная программа для детей с тяжелыми нарушениями речи. Адаптированная образовательная программа для детей ЗПР, Адаптированная образовательная программа для детей УО. Реализация АОП осуществляется с письменного согласия родителей. </w:t>
      </w:r>
    </w:p>
    <w:p w:rsidR="006D1D8F" w:rsidRDefault="004157EB">
      <w:pPr>
        <w:spacing w:after="0"/>
        <w:ind w:left="852" w:right="23" w:firstLine="708"/>
      </w:pPr>
      <w:r>
        <w:t xml:space="preserve">По результатам своевременного выявления детей, нуждающихся в психолого- педагогическом сопровождении установлено, что в дошкольном учреждении имеются дети «группы риска», проявляющие комплекс выраженных негативных проявлений (импульсивность, агрессивность). </w:t>
      </w:r>
    </w:p>
    <w:p w:rsidR="006D1D8F" w:rsidRDefault="004157EB">
      <w:pPr>
        <w:spacing w:after="9"/>
        <w:ind w:left="852" w:right="23" w:firstLine="708"/>
      </w:pPr>
      <w:r>
        <w:t xml:space="preserve">Результаты данного обследования выносятся на ППк МБ ДОУ № 16 с целью определения индивидуального образовательного маршрута. </w:t>
      </w:r>
    </w:p>
    <w:p w:rsidR="006D1D8F" w:rsidRDefault="004157EB">
      <w:pPr>
        <w:ind w:left="852" w:right="23" w:firstLine="708"/>
      </w:pPr>
      <w:r>
        <w:lastRenderedPageBreak/>
        <w:t xml:space="preserve">Оптимальным сроком реализации индивидуальной образовательной программы воспитанников является один учебный год. Корректировка содержания индивидуальной образовательной программы при необходимости может осуществляться на основе результатов промежуточной диагностики, проводимой в середине учебного года (декабрь–январь). В конце учебного года по результатам итоговой диагностики проводится </w:t>
      </w:r>
    </w:p>
    <w:p w:rsidR="006D1D8F" w:rsidRDefault="004157EB">
      <w:pPr>
        <w:spacing w:after="0"/>
        <w:ind w:left="852" w:right="23"/>
      </w:pPr>
      <w:r>
        <w:t xml:space="preserve">анализ реализации индивидуальных образовательных программ, определяется динамика в развитии каждого воспитанника, формулируются рекомендации для родителей с целью обеспечения преемственности при переходе с одной ступени обучения на другую. </w:t>
      </w:r>
    </w:p>
    <w:p w:rsidR="006D1D8F" w:rsidRDefault="004157EB">
      <w:pPr>
        <w:spacing w:after="14"/>
        <w:ind w:left="991" w:right="174" w:firstLine="567"/>
      </w:pPr>
      <w:r>
        <w:t xml:space="preserve">КРР организуется: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ППК. </w:t>
      </w:r>
    </w:p>
    <w:p w:rsidR="006D1D8F" w:rsidRDefault="004157EB">
      <w:pPr>
        <w:spacing w:after="7"/>
        <w:ind w:left="991" w:right="144" w:firstLine="567"/>
      </w:pPr>
      <w:r>
        <w:t xml:space="preserve">КРР реализуется в форме групповых и (или) индивидуальных коррекционно- развивающих занятий. Выбор конкретной программы коррекционно-развивающих мероприятий, их количестве, форме организации, методов и технологий реализации определяется ДОУ самостоятельно, исходя из возрастныхособенностей и ООП обучающихся. </w:t>
      </w:r>
    </w:p>
    <w:p w:rsidR="006D1D8F" w:rsidRDefault="004157EB">
      <w:pPr>
        <w:spacing w:after="14" w:line="259" w:lineRule="auto"/>
        <w:ind w:left="0" w:firstLine="0"/>
        <w:jc w:val="left"/>
      </w:pPr>
      <w:r>
        <w:t xml:space="preserve"> </w:t>
      </w:r>
    </w:p>
    <w:p w:rsidR="006D1D8F" w:rsidRDefault="004157EB">
      <w:pPr>
        <w:tabs>
          <w:tab w:val="center" w:pos="4702"/>
          <w:tab w:val="center" w:pos="6412"/>
          <w:tab w:val="center" w:pos="7750"/>
        </w:tabs>
        <w:spacing w:after="33" w:line="259" w:lineRule="auto"/>
        <w:ind w:left="0" w:firstLine="0"/>
        <w:jc w:val="left"/>
      </w:pPr>
      <w:r>
        <w:rPr>
          <w:rFonts w:ascii="Calibri" w:eastAsia="Calibri" w:hAnsi="Calibri" w:cs="Calibri"/>
          <w:sz w:val="22"/>
        </w:rPr>
        <w:tab/>
      </w:r>
      <w:r>
        <w:rPr>
          <w:b/>
        </w:rPr>
        <w:t xml:space="preserve">Диагностическая </w:t>
      </w:r>
      <w:r>
        <w:rPr>
          <w:b/>
        </w:rPr>
        <w:tab/>
        <w:t xml:space="preserve">работа </w:t>
      </w:r>
      <w:r>
        <w:rPr>
          <w:b/>
        </w:rPr>
        <w:tab/>
        <w:t xml:space="preserve">включает: </w:t>
      </w:r>
    </w:p>
    <w:p w:rsidR="006D1D8F" w:rsidRDefault="004157EB">
      <w:pPr>
        <w:spacing w:after="5" w:line="271" w:lineRule="auto"/>
        <w:ind w:left="1001" w:right="12" w:hanging="10"/>
      </w:pPr>
      <w:r>
        <w:rPr>
          <w:b/>
        </w:rPr>
        <w:t xml:space="preserve">Диагностическая работа включает: </w:t>
      </w:r>
    </w:p>
    <w:p w:rsidR="006D1D8F" w:rsidRDefault="004157EB" w:rsidP="004157EB">
      <w:pPr>
        <w:numPr>
          <w:ilvl w:val="0"/>
          <w:numId w:val="128"/>
        </w:numPr>
        <w:spacing w:after="10"/>
        <w:ind w:right="23" w:hanging="363"/>
      </w:pPr>
      <w:r>
        <w:t>своевременное выявление детей, нуждающихся в психолого-педагогическом сопровождении;</w:t>
      </w:r>
      <w:r>
        <w:rPr>
          <w:rFonts w:ascii="Wingdings" w:eastAsia="Wingdings" w:hAnsi="Wingdings" w:cs="Wingdings"/>
        </w:rPr>
        <w:t></w:t>
      </w:r>
    </w:p>
    <w:p w:rsidR="006D1D8F" w:rsidRDefault="004157EB" w:rsidP="004157EB">
      <w:pPr>
        <w:numPr>
          <w:ilvl w:val="0"/>
          <w:numId w:val="128"/>
        </w:numPr>
        <w:spacing w:after="18"/>
        <w:ind w:right="23" w:hanging="363"/>
      </w:pPr>
      <w:r>
        <w:t>раннюю (с первых дней пребывания обучающегося в ДОУ) диагностику отклонений в развитии и анализ причин трудностей социальной адаптации;</w:t>
      </w:r>
      <w:r>
        <w:rPr>
          <w:rFonts w:ascii="Wingdings" w:eastAsia="Wingdings" w:hAnsi="Wingdings" w:cs="Wingdings"/>
        </w:rPr>
        <w:t></w:t>
      </w:r>
    </w:p>
    <w:p w:rsidR="006D1D8F" w:rsidRDefault="004157EB" w:rsidP="004157EB">
      <w:pPr>
        <w:numPr>
          <w:ilvl w:val="0"/>
          <w:numId w:val="128"/>
        </w:numPr>
        <w:spacing w:after="16"/>
        <w:ind w:right="23" w:hanging="363"/>
      </w:pPr>
      <w:r>
        <w:t>комплексный сбор сведений об обучающемся на основании диагностической информации от специалистов разного профиля;</w:t>
      </w:r>
      <w:r>
        <w:rPr>
          <w:rFonts w:ascii="Wingdings" w:eastAsia="Wingdings" w:hAnsi="Wingdings" w:cs="Wingdings"/>
        </w:rPr>
        <w:t></w:t>
      </w:r>
    </w:p>
    <w:p w:rsidR="006D1D8F" w:rsidRDefault="004157EB" w:rsidP="004157EB">
      <w:pPr>
        <w:numPr>
          <w:ilvl w:val="0"/>
          <w:numId w:val="128"/>
        </w:numPr>
        <w:spacing w:after="16"/>
        <w:ind w:right="23" w:hanging="363"/>
      </w:pPr>
      <w:r>
        <w:t>определение уровня актуального и зоны ближайшего развития обучающегося с ОВЗ, с трудностями в обучении и социализации, выявление его резервныхвозможностей;</w:t>
      </w:r>
      <w:r>
        <w:rPr>
          <w:rFonts w:ascii="Wingdings" w:eastAsia="Wingdings" w:hAnsi="Wingdings" w:cs="Wingdings"/>
        </w:rPr>
        <w:t></w:t>
      </w:r>
    </w:p>
    <w:p w:rsidR="006D1D8F" w:rsidRDefault="004157EB" w:rsidP="004157EB">
      <w:pPr>
        <w:numPr>
          <w:ilvl w:val="0"/>
          <w:numId w:val="128"/>
        </w:numPr>
        <w:spacing w:after="15"/>
        <w:ind w:right="23" w:hanging="363"/>
      </w:pPr>
      <w:r>
        <w:t>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w:t>
      </w:r>
      <w:r>
        <w:rPr>
          <w:rFonts w:ascii="Wingdings" w:eastAsia="Wingdings" w:hAnsi="Wingdings" w:cs="Wingdings"/>
        </w:rPr>
        <w:t></w:t>
      </w:r>
    </w:p>
    <w:p w:rsidR="006D1D8F" w:rsidRDefault="004157EB" w:rsidP="004157EB">
      <w:pPr>
        <w:numPr>
          <w:ilvl w:val="0"/>
          <w:numId w:val="128"/>
        </w:numPr>
        <w:spacing w:after="15"/>
        <w:ind w:right="23" w:hanging="363"/>
      </w:pPr>
      <w:r>
        <w:t>изучение развития эмоционально-волевой сферы и личностных особенностей обучающихся;</w:t>
      </w:r>
      <w:r>
        <w:rPr>
          <w:rFonts w:ascii="Wingdings" w:eastAsia="Wingdings" w:hAnsi="Wingdings" w:cs="Wingdings"/>
        </w:rPr>
        <w:t></w:t>
      </w:r>
    </w:p>
    <w:p w:rsidR="006D1D8F" w:rsidRDefault="004157EB" w:rsidP="004157EB">
      <w:pPr>
        <w:numPr>
          <w:ilvl w:val="0"/>
          <w:numId w:val="128"/>
        </w:numPr>
        <w:spacing w:after="13"/>
        <w:ind w:right="23" w:hanging="363"/>
      </w:pPr>
      <w:r>
        <w:t>изучение индивидуальных образовательных и социально-коммуникативных потребностей обучающихся;</w:t>
      </w:r>
      <w:r>
        <w:rPr>
          <w:rFonts w:ascii="Wingdings" w:eastAsia="Wingdings" w:hAnsi="Wingdings" w:cs="Wingdings"/>
        </w:rPr>
        <w:t></w:t>
      </w:r>
    </w:p>
    <w:p w:rsidR="006D1D8F" w:rsidRDefault="004157EB" w:rsidP="004157EB">
      <w:pPr>
        <w:numPr>
          <w:ilvl w:val="0"/>
          <w:numId w:val="128"/>
        </w:numPr>
        <w:spacing w:after="15"/>
        <w:ind w:right="23" w:hanging="363"/>
      </w:pPr>
      <w:r>
        <w:t>изучение социальной ситуации развития и условий семейного воспитания ребёнка;</w:t>
      </w:r>
      <w:r>
        <w:rPr>
          <w:rFonts w:ascii="Wingdings" w:eastAsia="Wingdings" w:hAnsi="Wingdings" w:cs="Wingdings"/>
        </w:rPr>
        <w:t></w:t>
      </w:r>
    </w:p>
    <w:p w:rsidR="006D1D8F" w:rsidRDefault="004157EB" w:rsidP="004157EB">
      <w:pPr>
        <w:numPr>
          <w:ilvl w:val="0"/>
          <w:numId w:val="128"/>
        </w:numPr>
        <w:spacing w:after="13"/>
        <w:ind w:right="23" w:hanging="363"/>
      </w:pPr>
      <w:r>
        <w:t>изучение уровня адаптации и адаптивных возможностей обучающегося; изучение направленности детской одаренности;</w:t>
      </w:r>
      <w:r>
        <w:rPr>
          <w:rFonts w:ascii="Wingdings" w:eastAsia="Wingdings" w:hAnsi="Wingdings" w:cs="Wingdings"/>
        </w:rPr>
        <w:t></w:t>
      </w:r>
    </w:p>
    <w:p w:rsidR="006D1D8F" w:rsidRDefault="004157EB" w:rsidP="004157EB">
      <w:pPr>
        <w:numPr>
          <w:ilvl w:val="0"/>
          <w:numId w:val="128"/>
        </w:numPr>
        <w:spacing w:after="14"/>
        <w:ind w:right="23" w:hanging="363"/>
      </w:pPr>
      <w:r>
        <w:t>изучение, констатацию в развитии ребёнка его интересов и склонностей, одаренности;</w:t>
      </w:r>
      <w:r>
        <w:rPr>
          <w:rFonts w:ascii="Wingdings" w:eastAsia="Wingdings" w:hAnsi="Wingdings" w:cs="Wingdings"/>
        </w:rPr>
        <w:t></w:t>
      </w:r>
    </w:p>
    <w:p w:rsidR="006D1D8F" w:rsidRDefault="004157EB" w:rsidP="004157EB">
      <w:pPr>
        <w:numPr>
          <w:ilvl w:val="0"/>
          <w:numId w:val="128"/>
        </w:numPr>
        <w:spacing w:after="15"/>
        <w:ind w:right="23" w:hanging="363"/>
      </w:pPr>
      <w:r>
        <w:lastRenderedPageBreak/>
        <w:t>мониторинг развития детей и предупреждение возникновения психолого- педагогических проблем в их развитии;</w:t>
      </w:r>
      <w:r>
        <w:rPr>
          <w:rFonts w:ascii="Wingdings" w:eastAsia="Wingdings" w:hAnsi="Wingdings" w:cs="Wingdings"/>
        </w:rPr>
        <w:t></w:t>
      </w:r>
    </w:p>
    <w:p w:rsidR="006D1D8F" w:rsidRDefault="004157EB" w:rsidP="004157EB">
      <w:pPr>
        <w:numPr>
          <w:ilvl w:val="0"/>
          <w:numId w:val="128"/>
        </w:numPr>
        <w:ind w:right="23" w:hanging="363"/>
      </w:pPr>
      <w:r>
        <w:t>выявление детей-мигрантов, имеющих трудности в обучении и социально- психологической адаптации, дифференциальная диагностика и оценка этнокультурной природы имеющихся трудностей;</w:t>
      </w:r>
      <w:r>
        <w:rPr>
          <w:rFonts w:ascii="Wingdings" w:eastAsia="Wingdings" w:hAnsi="Wingdings" w:cs="Wingdings"/>
        </w:rPr>
        <w:t></w:t>
      </w:r>
    </w:p>
    <w:p w:rsidR="006D1D8F" w:rsidRDefault="004157EB" w:rsidP="004157EB">
      <w:pPr>
        <w:numPr>
          <w:ilvl w:val="0"/>
          <w:numId w:val="128"/>
        </w:numPr>
        <w:ind w:right="23" w:hanging="363"/>
      </w:pPr>
      <w:r>
        <w:t>всестороннее психолого-педагогическое изучение личности ребёнка;</w:t>
      </w:r>
      <w:r>
        <w:rPr>
          <w:rFonts w:ascii="Wingdings" w:eastAsia="Wingdings" w:hAnsi="Wingdings" w:cs="Wingdings"/>
        </w:rPr>
        <w:t></w:t>
      </w:r>
    </w:p>
    <w:p w:rsidR="006D1D8F" w:rsidRDefault="004157EB">
      <w:pPr>
        <w:spacing w:after="18"/>
        <w:ind w:left="1416" w:right="23"/>
      </w:pPr>
      <w:r>
        <w:t>выявление и изучение неблагоприятных факторов социальной среды и рисков образовательной среды;</w:t>
      </w:r>
      <w:r>
        <w:rPr>
          <w:rFonts w:ascii="Wingdings" w:eastAsia="Wingdings" w:hAnsi="Wingdings" w:cs="Wingdings"/>
        </w:rPr>
        <w:t></w:t>
      </w:r>
    </w:p>
    <w:p w:rsidR="006D1D8F" w:rsidRDefault="004157EB" w:rsidP="004157EB">
      <w:pPr>
        <w:numPr>
          <w:ilvl w:val="0"/>
          <w:numId w:val="128"/>
        </w:numPr>
        <w:spacing w:after="0"/>
        <w:ind w:right="23" w:hanging="363"/>
      </w:pPr>
      <w: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потребностямобучающегося.</w:t>
      </w:r>
      <w:r>
        <w:rPr>
          <w:rFonts w:ascii="Wingdings" w:eastAsia="Wingdings" w:hAnsi="Wingdings" w:cs="Wingdings"/>
        </w:rPr>
        <w:t></w:t>
      </w:r>
    </w:p>
    <w:p w:rsidR="006D1D8F" w:rsidRDefault="004157EB">
      <w:pPr>
        <w:spacing w:after="28" w:line="259" w:lineRule="auto"/>
        <w:ind w:left="0" w:firstLine="0"/>
        <w:jc w:val="left"/>
      </w:pPr>
      <w:r>
        <w:t xml:space="preserve"> </w:t>
      </w:r>
    </w:p>
    <w:p w:rsidR="006D1D8F" w:rsidRDefault="004157EB">
      <w:pPr>
        <w:spacing w:after="40" w:line="271" w:lineRule="auto"/>
        <w:ind w:left="1001" w:right="12" w:hanging="10"/>
      </w:pPr>
      <w:r>
        <w:rPr>
          <w:b/>
        </w:rPr>
        <w:t xml:space="preserve">КРР включает: </w:t>
      </w:r>
    </w:p>
    <w:p w:rsidR="006D1D8F" w:rsidRDefault="004157EB" w:rsidP="004157EB">
      <w:pPr>
        <w:numPr>
          <w:ilvl w:val="0"/>
          <w:numId w:val="128"/>
        </w:numPr>
        <w:spacing w:after="14"/>
        <w:ind w:right="23" w:hanging="363"/>
      </w:pPr>
      <w:r>
        <w:t>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w:t>
      </w:r>
      <w:r>
        <w:rPr>
          <w:rFonts w:ascii="Wingdings" w:eastAsia="Wingdings" w:hAnsi="Wingdings" w:cs="Wingdings"/>
        </w:rPr>
        <w:t></w:t>
      </w:r>
    </w:p>
    <w:p w:rsidR="006D1D8F" w:rsidRDefault="004157EB" w:rsidP="004157EB">
      <w:pPr>
        <w:numPr>
          <w:ilvl w:val="0"/>
          <w:numId w:val="128"/>
        </w:numPr>
        <w:ind w:right="23" w:hanging="363"/>
      </w:pPr>
      <w: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r>
        <w:rPr>
          <w:rFonts w:ascii="Wingdings" w:eastAsia="Wingdings" w:hAnsi="Wingdings" w:cs="Wingdings"/>
        </w:rPr>
        <w:t></w:t>
      </w:r>
    </w:p>
    <w:p w:rsidR="006D1D8F" w:rsidRDefault="004157EB" w:rsidP="004157EB">
      <w:pPr>
        <w:numPr>
          <w:ilvl w:val="0"/>
          <w:numId w:val="128"/>
        </w:numPr>
        <w:spacing w:after="20"/>
        <w:ind w:right="23" w:hanging="363"/>
      </w:pPr>
      <w:r>
        <w:t>коррекцию и развитие высших психических функций;</w:t>
      </w:r>
      <w:r>
        <w:rPr>
          <w:rFonts w:ascii="Wingdings" w:eastAsia="Wingdings" w:hAnsi="Wingdings" w:cs="Wingdings"/>
        </w:rPr>
        <w:t></w:t>
      </w:r>
    </w:p>
    <w:p w:rsidR="006D1D8F" w:rsidRDefault="004157EB" w:rsidP="004157EB">
      <w:pPr>
        <w:numPr>
          <w:ilvl w:val="0"/>
          <w:numId w:val="128"/>
        </w:numPr>
        <w:spacing w:after="14"/>
        <w:ind w:right="23" w:hanging="363"/>
      </w:pPr>
      <w:r>
        <w:t>развитие эмоционально-волевой и личностной сферы обучающегося и психологическую коррекцию его поведения;</w:t>
      </w:r>
      <w:r>
        <w:rPr>
          <w:rFonts w:ascii="Wingdings" w:eastAsia="Wingdings" w:hAnsi="Wingdings" w:cs="Wingdings"/>
        </w:rPr>
        <w:t></w:t>
      </w:r>
    </w:p>
    <w:p w:rsidR="006D1D8F" w:rsidRDefault="004157EB" w:rsidP="004157EB">
      <w:pPr>
        <w:numPr>
          <w:ilvl w:val="0"/>
          <w:numId w:val="128"/>
        </w:numPr>
        <w:spacing w:after="15"/>
        <w:ind w:right="23" w:hanging="363"/>
      </w:pPr>
      <w:r>
        <w:t>развитие коммуникативных способностей, социального и эмоционального интеллекта обучающихся, формирование их коммуникативной компетентности;</w:t>
      </w:r>
      <w:r>
        <w:rPr>
          <w:rFonts w:ascii="Wingdings" w:eastAsia="Wingdings" w:hAnsi="Wingdings" w:cs="Wingdings"/>
        </w:rPr>
        <w:t></w:t>
      </w:r>
    </w:p>
    <w:p w:rsidR="006D1D8F" w:rsidRDefault="004157EB" w:rsidP="004157EB">
      <w:pPr>
        <w:numPr>
          <w:ilvl w:val="0"/>
          <w:numId w:val="128"/>
        </w:numPr>
        <w:spacing w:after="15"/>
        <w:ind w:right="23" w:hanging="363"/>
      </w:pPr>
      <w:r>
        <w:t>коррекцию и развитие психомоторной сферы, координации и регуляции движений;</w:t>
      </w:r>
      <w:r>
        <w:rPr>
          <w:rFonts w:ascii="Wingdings" w:eastAsia="Wingdings" w:hAnsi="Wingdings" w:cs="Wingdings"/>
        </w:rPr>
        <w:t></w:t>
      </w:r>
    </w:p>
    <w:p w:rsidR="006D1D8F" w:rsidRDefault="004157EB" w:rsidP="004157EB">
      <w:pPr>
        <w:numPr>
          <w:ilvl w:val="0"/>
          <w:numId w:val="128"/>
        </w:numPr>
        <w:ind w:right="23" w:hanging="363"/>
      </w:pPr>
      <w: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r>
        <w:rPr>
          <w:rFonts w:ascii="Wingdings" w:eastAsia="Wingdings" w:hAnsi="Wingdings" w:cs="Wingdings"/>
        </w:rPr>
        <w:t></w:t>
      </w:r>
    </w:p>
    <w:p w:rsidR="006D1D8F" w:rsidRDefault="004157EB" w:rsidP="004157EB">
      <w:pPr>
        <w:numPr>
          <w:ilvl w:val="0"/>
          <w:numId w:val="128"/>
        </w:numPr>
        <w:spacing w:after="21"/>
        <w:ind w:right="23" w:hanging="363"/>
      </w:pPr>
      <w:r>
        <w:t>создание насыщенной РППС для разных видов деятельности;</w:t>
      </w:r>
      <w:r>
        <w:rPr>
          <w:rFonts w:ascii="Wingdings" w:eastAsia="Wingdings" w:hAnsi="Wingdings" w:cs="Wingdings"/>
        </w:rPr>
        <w:t></w:t>
      </w:r>
    </w:p>
    <w:p w:rsidR="006D1D8F" w:rsidRDefault="004157EB" w:rsidP="004157EB">
      <w:pPr>
        <w:numPr>
          <w:ilvl w:val="0"/>
          <w:numId w:val="128"/>
        </w:numPr>
        <w:spacing w:after="17"/>
        <w:ind w:right="23" w:hanging="363"/>
      </w:pPr>
      <w:r>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r>
        <w:rPr>
          <w:rFonts w:ascii="Wingdings" w:eastAsia="Wingdings" w:hAnsi="Wingdings" w:cs="Wingdings"/>
        </w:rPr>
        <w:t></w:t>
      </w:r>
    </w:p>
    <w:p w:rsidR="006D1D8F" w:rsidRDefault="004157EB" w:rsidP="004157EB">
      <w:pPr>
        <w:numPr>
          <w:ilvl w:val="0"/>
          <w:numId w:val="128"/>
        </w:numPr>
        <w:spacing w:after="19"/>
        <w:ind w:right="23" w:hanging="363"/>
      </w:pPr>
      <w:r>
        <w:t>оказание поддержки ребёнку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r>
        <w:rPr>
          <w:rFonts w:ascii="Wingdings" w:eastAsia="Wingdings" w:hAnsi="Wingdings" w:cs="Wingdings"/>
        </w:rPr>
        <w:t></w:t>
      </w:r>
    </w:p>
    <w:p w:rsidR="006D1D8F" w:rsidRDefault="004157EB" w:rsidP="004157EB">
      <w:pPr>
        <w:numPr>
          <w:ilvl w:val="0"/>
          <w:numId w:val="128"/>
        </w:numPr>
        <w:ind w:right="23" w:hanging="363"/>
      </w:pPr>
      <w:r>
        <w:lastRenderedPageBreak/>
        <w:t>преодоление педагогической запущенности в работе с обучающимся,стремление устранить неадекватные методы воспитания в семье во взаимодействии родителей (законных представителей) с детьми;</w:t>
      </w:r>
      <w:r>
        <w:rPr>
          <w:rFonts w:ascii="Wingdings" w:eastAsia="Wingdings" w:hAnsi="Wingdings" w:cs="Wingdings"/>
        </w:rPr>
        <w:t></w:t>
      </w:r>
    </w:p>
    <w:p w:rsidR="006D1D8F" w:rsidRDefault="004157EB" w:rsidP="004157EB">
      <w:pPr>
        <w:numPr>
          <w:ilvl w:val="0"/>
          <w:numId w:val="128"/>
        </w:numPr>
        <w:spacing w:after="15"/>
        <w:ind w:right="23" w:hanging="363"/>
      </w:pPr>
      <w:r>
        <w:t>помощь в устранении психотравмирующих ситуаций в жизни ребёнка.</w:t>
      </w:r>
      <w:r>
        <w:rPr>
          <w:rFonts w:ascii="Wingdings" w:eastAsia="Wingdings" w:hAnsi="Wingdings" w:cs="Wingdings"/>
        </w:rPr>
        <w:t></w:t>
      </w:r>
    </w:p>
    <w:p w:rsidR="006D1D8F" w:rsidRDefault="004157EB">
      <w:pPr>
        <w:spacing w:after="29" w:line="259" w:lineRule="auto"/>
        <w:ind w:left="0" w:firstLine="0"/>
        <w:jc w:val="left"/>
      </w:pPr>
      <w:r>
        <w:t xml:space="preserve"> </w:t>
      </w:r>
    </w:p>
    <w:p w:rsidR="006D1D8F" w:rsidRDefault="004157EB">
      <w:pPr>
        <w:spacing w:after="5" w:line="271" w:lineRule="auto"/>
        <w:ind w:left="1001" w:right="12" w:hanging="10"/>
      </w:pPr>
      <w:r>
        <w:rPr>
          <w:b/>
        </w:rPr>
        <w:t xml:space="preserve">Консультативная работа включает: </w:t>
      </w:r>
    </w:p>
    <w:p w:rsidR="006D1D8F" w:rsidRDefault="004157EB" w:rsidP="004157EB">
      <w:pPr>
        <w:numPr>
          <w:ilvl w:val="0"/>
          <w:numId w:val="128"/>
        </w:numPr>
        <w:spacing w:after="16"/>
        <w:ind w:right="23" w:hanging="363"/>
      </w:pPr>
      <w:r>
        <w:t>разработку рекомендаций по основным направлениям работы с обучающимся струдностями в обучении и социализации, единых для всех участников образовательных отношений;</w:t>
      </w:r>
      <w:r>
        <w:rPr>
          <w:rFonts w:ascii="Wingdings" w:eastAsia="Wingdings" w:hAnsi="Wingdings" w:cs="Wingdings"/>
        </w:rPr>
        <w:t></w:t>
      </w:r>
    </w:p>
    <w:p w:rsidR="006D1D8F" w:rsidRDefault="004157EB" w:rsidP="004157EB">
      <w:pPr>
        <w:numPr>
          <w:ilvl w:val="0"/>
          <w:numId w:val="128"/>
        </w:numPr>
        <w:ind w:right="23" w:hanging="363"/>
      </w:pPr>
      <w:r>
        <w:t>консультирование специалистами педагогов по выбору индивидуально ориентированных методов и приемов работы с обучающимся;</w:t>
      </w:r>
      <w:r>
        <w:rPr>
          <w:rFonts w:ascii="Wingdings" w:eastAsia="Wingdings" w:hAnsi="Wingdings" w:cs="Wingdings"/>
        </w:rPr>
        <w:t></w:t>
      </w:r>
    </w:p>
    <w:p w:rsidR="006D1D8F" w:rsidRDefault="006D1D8F">
      <w:pPr>
        <w:sectPr w:rsidR="006D1D8F">
          <w:headerReference w:type="even" r:id="rId414"/>
          <w:headerReference w:type="default" r:id="rId415"/>
          <w:footerReference w:type="even" r:id="rId416"/>
          <w:footerReference w:type="default" r:id="rId417"/>
          <w:headerReference w:type="first" r:id="rId418"/>
          <w:footerReference w:type="first" r:id="rId419"/>
          <w:pgSz w:w="11930" w:h="16860"/>
          <w:pgMar w:top="1134" w:right="684" w:bottom="4103" w:left="0" w:header="720" w:footer="837" w:gutter="0"/>
          <w:cols w:space="720"/>
        </w:sectPr>
      </w:pPr>
    </w:p>
    <w:p w:rsidR="006D1D8F" w:rsidRDefault="004157EB">
      <w:pPr>
        <w:spacing w:after="11"/>
        <w:ind w:left="1421" w:right="23"/>
      </w:pPr>
      <w:r>
        <w:lastRenderedPageBreak/>
        <w:t>консультативную помощь семье в вопросах выбора оптимальной стратегии воспитания и приемов КРР с ребёнком.</w:t>
      </w:r>
      <w:r>
        <w:rPr>
          <w:rFonts w:ascii="Wingdings" w:eastAsia="Wingdings" w:hAnsi="Wingdings" w:cs="Wingdings"/>
        </w:rPr>
        <w:t></w:t>
      </w:r>
    </w:p>
    <w:p w:rsidR="006D1D8F" w:rsidRDefault="004157EB">
      <w:pPr>
        <w:spacing w:after="30" w:line="259" w:lineRule="auto"/>
        <w:ind w:left="0" w:firstLine="0"/>
        <w:jc w:val="left"/>
      </w:pPr>
      <w:r>
        <w:t xml:space="preserve"> </w:t>
      </w:r>
    </w:p>
    <w:p w:rsidR="006D1D8F" w:rsidRDefault="004157EB">
      <w:pPr>
        <w:spacing w:after="5" w:line="271" w:lineRule="auto"/>
        <w:ind w:left="1001" w:right="12" w:hanging="10"/>
      </w:pPr>
      <w:r>
        <w:rPr>
          <w:b/>
        </w:rPr>
        <w:t xml:space="preserve">Информационно-просветительская работа предусматривает: </w:t>
      </w:r>
    </w:p>
    <w:p w:rsidR="006D1D8F" w:rsidRDefault="004157EB" w:rsidP="004157EB">
      <w:pPr>
        <w:numPr>
          <w:ilvl w:val="0"/>
          <w:numId w:val="128"/>
        </w:numPr>
        <w:spacing w:after="14"/>
        <w:ind w:right="23" w:hanging="363"/>
      </w:pPr>
      <w: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r>
        <w:rPr>
          <w:rFonts w:ascii="Wingdings" w:eastAsia="Wingdings" w:hAnsi="Wingdings" w:cs="Wingdings"/>
        </w:rPr>
        <w:t></w:t>
      </w:r>
    </w:p>
    <w:p w:rsidR="006D1D8F" w:rsidRDefault="004157EB" w:rsidP="004157EB">
      <w:pPr>
        <w:numPr>
          <w:ilvl w:val="0"/>
          <w:numId w:val="128"/>
        </w:numPr>
        <w:spacing w:after="0"/>
        <w:ind w:right="23" w:hanging="363"/>
      </w:pPr>
      <w:r>
        <w:t>проведение тематических выступлений, онлайн-консультаций для педагогов и родителей (законных представителей) по разъяснению индивидуально- типологических особенностей различных категорий обучающихся, в том числе с ОВЗ, трудностями в обучении и социализации.</w:t>
      </w:r>
      <w:r>
        <w:rPr>
          <w:rFonts w:ascii="Wingdings" w:eastAsia="Wingdings" w:hAnsi="Wingdings" w:cs="Wingdings"/>
        </w:rPr>
        <w:t></w:t>
      </w:r>
    </w:p>
    <w:p w:rsidR="006D1D8F" w:rsidRDefault="004157EB">
      <w:pPr>
        <w:spacing w:after="29" w:line="259" w:lineRule="auto"/>
        <w:ind w:left="0" w:firstLine="0"/>
        <w:jc w:val="left"/>
      </w:pPr>
      <w:r>
        <w:t xml:space="preserve"> </w:t>
      </w:r>
    </w:p>
    <w:p w:rsidR="006D1D8F" w:rsidRDefault="004157EB">
      <w:pPr>
        <w:spacing w:after="5" w:line="271" w:lineRule="auto"/>
        <w:ind w:left="1001" w:right="12" w:hanging="10"/>
      </w:pPr>
      <w:r>
        <w:rPr>
          <w:b/>
        </w:rPr>
        <w:t xml:space="preserve">Направленность КРР с детьми, находящимися под диспансерным наблюдением, в том числе часто болеющими детьми на дошкольном уровне образования: </w:t>
      </w:r>
    </w:p>
    <w:p w:rsidR="006D1D8F" w:rsidRDefault="004157EB" w:rsidP="004157EB">
      <w:pPr>
        <w:numPr>
          <w:ilvl w:val="0"/>
          <w:numId w:val="128"/>
        </w:numPr>
        <w:ind w:right="23" w:hanging="363"/>
      </w:pPr>
      <w:r>
        <w:t>коррекция (развитие) коммуникативной, личностной, эмоционально-волевойсфер, познавательных процессов;</w:t>
      </w:r>
      <w:r>
        <w:rPr>
          <w:rFonts w:ascii="Wingdings" w:eastAsia="Wingdings" w:hAnsi="Wingdings" w:cs="Wingdings"/>
        </w:rPr>
        <w:t></w:t>
      </w:r>
    </w:p>
    <w:p w:rsidR="006D1D8F" w:rsidRDefault="004157EB" w:rsidP="004157EB">
      <w:pPr>
        <w:numPr>
          <w:ilvl w:val="0"/>
          <w:numId w:val="128"/>
        </w:numPr>
        <w:ind w:right="23" w:hanging="363"/>
      </w:pPr>
      <w:r>
        <w:t>снижение тревожности;</w:t>
      </w:r>
      <w:r>
        <w:rPr>
          <w:rFonts w:ascii="Wingdings" w:eastAsia="Wingdings" w:hAnsi="Wingdings" w:cs="Wingdings"/>
        </w:rPr>
        <w:t></w:t>
      </w:r>
    </w:p>
    <w:p w:rsidR="006D1D8F" w:rsidRDefault="004157EB" w:rsidP="004157EB">
      <w:pPr>
        <w:numPr>
          <w:ilvl w:val="0"/>
          <w:numId w:val="128"/>
        </w:numPr>
        <w:spacing w:after="18"/>
        <w:ind w:right="23" w:hanging="363"/>
      </w:pPr>
      <w:r>
        <w:t>помощь в разрешении поведенческих проблем;</w:t>
      </w:r>
      <w:r>
        <w:rPr>
          <w:rFonts w:ascii="Wingdings" w:eastAsia="Wingdings" w:hAnsi="Wingdings" w:cs="Wingdings"/>
        </w:rPr>
        <w:t></w:t>
      </w:r>
    </w:p>
    <w:p w:rsidR="006D1D8F" w:rsidRDefault="004157EB" w:rsidP="004157EB">
      <w:pPr>
        <w:numPr>
          <w:ilvl w:val="0"/>
          <w:numId w:val="128"/>
        </w:numPr>
        <w:spacing w:after="0"/>
        <w:ind w:right="23" w:hanging="363"/>
      </w:pPr>
      <w:r>
        <w:t>создание условий для успешной социализации, оптимизация межличностного взаимодействия со взрослыми и сверстниками.</w:t>
      </w:r>
      <w:r>
        <w:rPr>
          <w:rFonts w:ascii="Wingdings" w:eastAsia="Wingdings" w:hAnsi="Wingdings" w:cs="Wingdings"/>
        </w:rPr>
        <w:t></w:t>
      </w:r>
    </w:p>
    <w:p w:rsidR="006D1D8F" w:rsidRDefault="004157EB">
      <w:pPr>
        <w:spacing w:after="0"/>
        <w:ind w:left="991" w:right="23" w:firstLine="567"/>
      </w:pPr>
      <w:r>
        <w:t xml:space="preserve">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ПИК по результатам психологической и педагогической диагностики. </w:t>
      </w:r>
    </w:p>
    <w:p w:rsidR="006D1D8F" w:rsidRDefault="004157EB">
      <w:pPr>
        <w:spacing w:after="27" w:line="259" w:lineRule="auto"/>
        <w:ind w:left="0" w:firstLine="0"/>
        <w:jc w:val="left"/>
      </w:pPr>
      <w:r>
        <w:t xml:space="preserve"> </w:t>
      </w:r>
    </w:p>
    <w:p w:rsidR="006D1D8F" w:rsidRDefault="004157EB">
      <w:pPr>
        <w:spacing w:after="5" w:line="271" w:lineRule="auto"/>
        <w:ind w:left="1001" w:right="12" w:hanging="10"/>
      </w:pPr>
      <w:r>
        <w:rPr>
          <w:b/>
        </w:rPr>
        <w:t xml:space="preserve">Направленность КРР с одаренными обучающимися на дошкольном уровне образования: </w:t>
      </w:r>
    </w:p>
    <w:p w:rsidR="006D1D8F" w:rsidRDefault="004157EB" w:rsidP="004157EB">
      <w:pPr>
        <w:numPr>
          <w:ilvl w:val="0"/>
          <w:numId w:val="128"/>
        </w:numPr>
        <w:spacing w:after="16"/>
        <w:ind w:right="23" w:hanging="363"/>
      </w:pPr>
      <w:r>
        <w:t>определение вида одаренности, интеллектуальных и личностных особенностей детей, прогноз возможных проблем и потенциала развития;</w:t>
      </w:r>
      <w:r>
        <w:rPr>
          <w:rFonts w:ascii="Wingdings" w:eastAsia="Wingdings" w:hAnsi="Wingdings" w:cs="Wingdings"/>
        </w:rPr>
        <w:t></w:t>
      </w:r>
    </w:p>
    <w:p w:rsidR="006D1D8F" w:rsidRDefault="004157EB" w:rsidP="004157EB">
      <w:pPr>
        <w:numPr>
          <w:ilvl w:val="0"/>
          <w:numId w:val="128"/>
        </w:numPr>
        <w:spacing w:after="17"/>
        <w:ind w:right="23" w:hanging="363"/>
      </w:pPr>
      <w: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ДОУ, так и в условиях семенного воспитания;</w:t>
      </w:r>
      <w:r>
        <w:rPr>
          <w:rFonts w:ascii="Wingdings" w:eastAsia="Wingdings" w:hAnsi="Wingdings" w:cs="Wingdings"/>
        </w:rPr>
        <w:t></w:t>
      </w:r>
    </w:p>
    <w:p w:rsidR="006D1D8F" w:rsidRDefault="004157EB" w:rsidP="004157EB">
      <w:pPr>
        <w:numPr>
          <w:ilvl w:val="0"/>
          <w:numId w:val="128"/>
        </w:numPr>
        <w:spacing w:after="17"/>
        <w:ind w:right="23" w:hanging="363"/>
      </w:pPr>
      <w:r>
        <w:lastRenderedPageBreak/>
        <w:t>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w:t>
      </w:r>
      <w:r>
        <w:rPr>
          <w:rFonts w:ascii="Wingdings" w:eastAsia="Wingdings" w:hAnsi="Wingdings" w:cs="Wingdings"/>
        </w:rPr>
        <w:t></w:t>
      </w:r>
    </w:p>
    <w:p w:rsidR="006D1D8F" w:rsidRDefault="004157EB" w:rsidP="004157EB">
      <w:pPr>
        <w:numPr>
          <w:ilvl w:val="0"/>
          <w:numId w:val="128"/>
        </w:numPr>
        <w:ind w:right="23" w:hanging="363"/>
      </w:pPr>
      <w: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r>
        <w:rPr>
          <w:rFonts w:ascii="Wingdings" w:eastAsia="Wingdings" w:hAnsi="Wingdings" w:cs="Wingdings"/>
        </w:rPr>
        <w:t></w:t>
      </w:r>
    </w:p>
    <w:p w:rsidR="006D1D8F" w:rsidRDefault="004157EB">
      <w:pPr>
        <w:spacing w:after="17"/>
        <w:ind w:left="1416" w:right="23"/>
      </w:pPr>
      <w:r>
        <w:t>формирование коммуникативных навыков и развитие эмоциональной устойчивости;</w:t>
      </w:r>
      <w:r>
        <w:rPr>
          <w:rFonts w:ascii="Wingdings" w:eastAsia="Wingdings" w:hAnsi="Wingdings" w:cs="Wingdings"/>
        </w:rPr>
        <w:t></w:t>
      </w:r>
    </w:p>
    <w:p w:rsidR="006D1D8F" w:rsidRDefault="004157EB" w:rsidP="004157EB">
      <w:pPr>
        <w:numPr>
          <w:ilvl w:val="0"/>
          <w:numId w:val="128"/>
        </w:numPr>
        <w:spacing w:after="15"/>
        <w:ind w:right="23" w:hanging="363"/>
      </w:pPr>
      <w:r>
        <w:t>организация предметно-развивающей, обогащенной образовательной среды в условиях ДОУ, благоприятную для развития различных видов способностей и одаренности.</w:t>
      </w:r>
      <w:r>
        <w:rPr>
          <w:rFonts w:ascii="Wingdings" w:eastAsia="Wingdings" w:hAnsi="Wingdings" w:cs="Wingdings"/>
        </w:rPr>
        <w:t></w:t>
      </w:r>
    </w:p>
    <w:p w:rsidR="006D1D8F" w:rsidRDefault="004157EB">
      <w:pPr>
        <w:spacing w:after="18"/>
        <w:ind w:left="991" w:right="23"/>
      </w:pPr>
      <w:r>
        <w:rPr>
          <w:b/>
        </w:rPr>
        <w:t>Направленность КРР с билингвальными обучающимися</w:t>
      </w:r>
      <w:r>
        <w:t xml:space="preserve">, детьми мигрантов,испытывающими трудности с пониманием государственного языка Российской Федерации на дошкольном уровне образования: </w:t>
      </w:r>
    </w:p>
    <w:p w:rsidR="006D1D8F" w:rsidRDefault="004157EB" w:rsidP="004157EB">
      <w:pPr>
        <w:numPr>
          <w:ilvl w:val="0"/>
          <w:numId w:val="128"/>
        </w:numPr>
        <w:ind w:right="23" w:hanging="363"/>
      </w:pPr>
      <w:r>
        <w:t>развитие коммуникативных навыков, формирование чувствительности к сверстнику, его эмоциональному состоянию, намерениям и желаниям;</w:t>
      </w:r>
      <w:r>
        <w:rPr>
          <w:rFonts w:ascii="Wingdings" w:eastAsia="Wingdings" w:hAnsi="Wingdings" w:cs="Wingdings"/>
        </w:rPr>
        <w:t></w:t>
      </w:r>
    </w:p>
    <w:p w:rsidR="006D1D8F" w:rsidRDefault="004157EB" w:rsidP="004157EB">
      <w:pPr>
        <w:numPr>
          <w:ilvl w:val="0"/>
          <w:numId w:val="128"/>
        </w:numPr>
        <w:spacing w:after="19"/>
        <w:ind w:right="23" w:hanging="363"/>
      </w:pPr>
      <w:r>
        <w:t>формирование уверенного поведения и социальной успешности;</w:t>
      </w:r>
      <w:r>
        <w:rPr>
          <w:rFonts w:ascii="Wingdings" w:eastAsia="Wingdings" w:hAnsi="Wingdings" w:cs="Wingdings"/>
        </w:rPr>
        <w:t></w:t>
      </w:r>
    </w:p>
    <w:p w:rsidR="006D1D8F" w:rsidRDefault="004157EB" w:rsidP="004157EB">
      <w:pPr>
        <w:numPr>
          <w:ilvl w:val="0"/>
          <w:numId w:val="128"/>
        </w:numPr>
        <w:spacing w:after="13"/>
        <w:ind w:right="23" w:hanging="363"/>
      </w:pPr>
      <w: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r>
        <w:rPr>
          <w:rFonts w:ascii="Wingdings" w:eastAsia="Wingdings" w:hAnsi="Wingdings" w:cs="Wingdings"/>
        </w:rPr>
        <w:t></w:t>
      </w:r>
    </w:p>
    <w:p w:rsidR="006D1D8F" w:rsidRDefault="004157EB" w:rsidP="004157EB">
      <w:pPr>
        <w:numPr>
          <w:ilvl w:val="0"/>
          <w:numId w:val="128"/>
        </w:numPr>
        <w:spacing w:after="0"/>
        <w:ind w:right="23" w:hanging="363"/>
      </w:pPr>
      <w:r>
        <w:t>создание атмосферы доброжелательности, заботы и уважения по отношению к ребёнку.</w:t>
      </w:r>
      <w:r>
        <w:rPr>
          <w:rFonts w:ascii="Wingdings" w:eastAsia="Wingdings" w:hAnsi="Wingdings" w:cs="Wingdings"/>
        </w:rPr>
        <w:t></w:t>
      </w:r>
    </w:p>
    <w:p w:rsidR="006D1D8F" w:rsidRDefault="004157EB">
      <w:pPr>
        <w:spacing w:after="22" w:line="259" w:lineRule="auto"/>
        <w:ind w:left="0" w:firstLine="0"/>
        <w:jc w:val="left"/>
      </w:pPr>
      <w:r>
        <w:t xml:space="preserve"> </w:t>
      </w:r>
    </w:p>
    <w:p w:rsidR="006D1D8F" w:rsidRDefault="004157EB">
      <w:pPr>
        <w:spacing w:after="12"/>
        <w:ind w:left="991" w:right="23" w:firstLine="567"/>
      </w:pPr>
      <w:r>
        <w:t xml:space="preserve">Работу по социализации и языковой адаптации детей иностранных граждан, обучающихся в организациях, реализующих программы ДО в Российской Федерации, рекомендуется организовывать с учётом особенностей социальной ситуации каждого ребёнка персонально. </w:t>
      </w:r>
    </w:p>
    <w:p w:rsidR="006D1D8F" w:rsidRDefault="004157EB">
      <w:pPr>
        <w:spacing w:after="0"/>
        <w:ind w:left="991" w:right="23" w:firstLine="567"/>
      </w:pPr>
      <w:r>
        <w:t xml:space="preserve">Психолого-педагогическое сопровождение детей данной целевой группы может осуществляться в контексте общей программы адаптации ребёнка к ДОУ. В случаях выраженных проблем социализации, личностного развития и общей дезадаптации ребёнка, его включение в программу КРР может быть осуществлено на основе заключения ПИК по результатам психологической диагностики или по запросу родителей (законных представителей) ребёнка. </w:t>
      </w:r>
    </w:p>
    <w:p w:rsidR="006D1D8F" w:rsidRDefault="004157EB">
      <w:pPr>
        <w:spacing w:after="0"/>
        <w:ind w:left="991" w:right="23" w:firstLine="567"/>
      </w:pPr>
      <w:r>
        <w:t xml:space="preserve">К целевой группе обучающихся "группы риска" могут быть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w:t>
      </w:r>
      <w:r>
        <w:lastRenderedPageBreak/>
        <w:t xml:space="preserve">утомляемость, навязчивые движения, двигательная расторможенность, снижение произвольности внимания). </w:t>
      </w:r>
    </w:p>
    <w:p w:rsidR="006D1D8F" w:rsidRDefault="004157EB">
      <w:pPr>
        <w:spacing w:after="29" w:line="259" w:lineRule="auto"/>
        <w:ind w:left="0" w:firstLine="0"/>
        <w:jc w:val="left"/>
      </w:pPr>
      <w:r>
        <w:t xml:space="preserve"> </w:t>
      </w:r>
    </w:p>
    <w:p w:rsidR="006D1D8F" w:rsidRDefault="004157EB">
      <w:pPr>
        <w:spacing w:after="5" w:line="271" w:lineRule="auto"/>
        <w:ind w:left="1001" w:right="12" w:hanging="10"/>
      </w:pPr>
      <w:r>
        <w:rPr>
          <w:b/>
        </w:rPr>
        <w:t xml:space="preserve">Направленность КРР с обучающимися, имеющими девиации развития иповедения на дошкольном уровне образования: </w:t>
      </w:r>
    </w:p>
    <w:p w:rsidR="006D1D8F" w:rsidRDefault="004157EB" w:rsidP="004157EB">
      <w:pPr>
        <w:numPr>
          <w:ilvl w:val="0"/>
          <w:numId w:val="129"/>
        </w:numPr>
        <w:ind w:right="23" w:hanging="363"/>
      </w:pPr>
      <w:r>
        <w:t>коррекция (развитие) социально-коммуникативной, личностной, эмоционально-волевой сферы;</w:t>
      </w:r>
      <w:r>
        <w:rPr>
          <w:rFonts w:ascii="Wingdings" w:eastAsia="Wingdings" w:hAnsi="Wingdings" w:cs="Wingdings"/>
        </w:rPr>
        <w:t></w:t>
      </w:r>
    </w:p>
    <w:p w:rsidR="006D1D8F" w:rsidRDefault="004157EB" w:rsidP="004157EB">
      <w:pPr>
        <w:numPr>
          <w:ilvl w:val="0"/>
          <w:numId w:val="129"/>
        </w:numPr>
        <w:ind w:right="23" w:hanging="363"/>
      </w:pPr>
      <w:r>
        <w:t>помощь в решении поведенческих проблем;</w:t>
      </w:r>
      <w:r>
        <w:rPr>
          <w:rFonts w:ascii="Wingdings" w:eastAsia="Wingdings" w:hAnsi="Wingdings" w:cs="Wingdings"/>
        </w:rPr>
        <w:t></w:t>
      </w:r>
    </w:p>
    <w:p w:rsidR="006D1D8F" w:rsidRDefault="004157EB" w:rsidP="004157EB">
      <w:pPr>
        <w:numPr>
          <w:ilvl w:val="0"/>
          <w:numId w:val="129"/>
        </w:numPr>
        <w:ind w:right="23" w:hanging="363"/>
      </w:pPr>
      <w:r>
        <w:t>формирование адекватных, социально-приемлемых способов поведения;</w:t>
      </w:r>
      <w:r>
        <w:rPr>
          <w:rFonts w:ascii="Wingdings" w:eastAsia="Wingdings" w:hAnsi="Wingdings" w:cs="Wingdings"/>
        </w:rPr>
        <w:t></w:t>
      </w:r>
      <w:r>
        <w:rPr>
          <w:rFonts w:ascii="Wingdings" w:eastAsia="Wingdings" w:hAnsi="Wingdings" w:cs="Wingdings"/>
        </w:rPr>
        <w:t></w:t>
      </w:r>
      <w:r>
        <w:rPr>
          <w:rFonts w:ascii="Wingdings" w:eastAsia="Wingdings" w:hAnsi="Wingdings" w:cs="Wingdings"/>
        </w:rPr>
        <w:t></w:t>
      </w:r>
      <w:r>
        <w:rPr>
          <w:rFonts w:ascii="Arial" w:eastAsia="Arial" w:hAnsi="Arial" w:cs="Arial"/>
        </w:rPr>
        <w:t xml:space="preserve"> </w:t>
      </w:r>
      <w:r>
        <w:t>развитие рефлексивных способностей;</w:t>
      </w:r>
      <w:r>
        <w:rPr>
          <w:rFonts w:ascii="Wingdings" w:eastAsia="Wingdings" w:hAnsi="Wingdings" w:cs="Wingdings"/>
        </w:rPr>
        <w:t></w:t>
      </w:r>
    </w:p>
    <w:p w:rsidR="006D1D8F" w:rsidRDefault="004157EB">
      <w:pPr>
        <w:spacing w:after="0"/>
        <w:ind w:left="1416" w:right="23"/>
      </w:pPr>
      <w:r>
        <w:t>совершенствование способов саморегуляции.</w:t>
      </w:r>
      <w:r>
        <w:rPr>
          <w:rFonts w:ascii="Wingdings" w:eastAsia="Wingdings" w:hAnsi="Wingdings" w:cs="Wingdings"/>
        </w:rPr>
        <w:t></w:t>
      </w:r>
    </w:p>
    <w:p w:rsidR="006D1D8F" w:rsidRDefault="004157EB">
      <w:pPr>
        <w:spacing w:after="0"/>
        <w:ind w:left="991" w:right="23" w:firstLine="567"/>
      </w:pPr>
      <w:r>
        <w:t xml:space="preserve">Включение ребёнка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ПМПК по результатам психологической диагностики или по обоснованному запросу педагога и (или) родителей (законных представителей). </w:t>
      </w:r>
    </w:p>
    <w:p w:rsidR="006D1D8F" w:rsidRDefault="004157EB">
      <w:pPr>
        <w:spacing w:after="22" w:line="259" w:lineRule="auto"/>
        <w:ind w:left="0" w:firstLine="0"/>
        <w:jc w:val="left"/>
      </w:pPr>
      <w:r>
        <w:t xml:space="preserve"> </w:t>
      </w:r>
    </w:p>
    <w:p w:rsidR="006D1D8F" w:rsidRDefault="004157EB">
      <w:pPr>
        <w:spacing w:after="5" w:line="271" w:lineRule="auto"/>
        <w:ind w:left="4443" w:right="12" w:hanging="3279"/>
      </w:pPr>
      <w:r>
        <w:rPr>
          <w:b/>
        </w:rPr>
        <w:t xml:space="preserve">Специальные  условия  для  получения  образования  детьми  с  ограниченными возможностями здоровья </w:t>
      </w:r>
    </w:p>
    <w:p w:rsidR="006D1D8F" w:rsidRDefault="004157EB">
      <w:pPr>
        <w:ind w:left="991" w:right="23" w:firstLine="567"/>
      </w:pPr>
      <w:r>
        <w:t xml:space="preserve">Одним из основных условий реализации Программы с детьми с ОВЗ является оптимально выстроенное взаимодействие специалистов различного профиля. Такоевзаимодействие включает: комплексность в определении и решении проблем ребёнка, предоставлении ему квалифицированной помощи специалистов разного профиля; многоаспектный анализ личностного и познавательного развития ребёнка; 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ребёнка. Консолидация усилий разных специалистов в области психологии, педагогики, медицины позволит обеспечить систему комплексного психологомедико-педагогического сопровождения и эффективно решать проблемы ребёнка, связанные с освоением образовательной Программы. </w:t>
      </w:r>
    </w:p>
    <w:p w:rsidR="006D1D8F" w:rsidRDefault="004157EB">
      <w:pPr>
        <w:spacing w:after="29" w:line="257" w:lineRule="auto"/>
        <w:ind w:left="744" w:right="625" w:hanging="10"/>
        <w:jc w:val="center"/>
      </w:pPr>
      <w:r>
        <w:t xml:space="preserve">Коррекционная работа осуществляется следующими специалистами: учитель </w:t>
      </w:r>
    </w:p>
    <w:p w:rsidR="006D1D8F" w:rsidRDefault="004157EB">
      <w:pPr>
        <w:spacing w:after="0"/>
        <w:ind w:left="991" w:right="23"/>
      </w:pPr>
      <w:r>
        <w:t xml:space="preserve">– логопедом, педагогом-психологом, которые адаптируют Программу в соответствии с возрастом, индивидуальными особенностями и характером нарушений развития детей с ОВЗ; выявляет трудности, которые они испытывают в освоении Программы, и условия, при которых эти трудности могут быть преодолены; отмечает особенности личности, адекватность поведения в различных ситуациях. </w:t>
      </w:r>
    </w:p>
    <w:p w:rsidR="006D1D8F" w:rsidRDefault="004157EB">
      <w:pPr>
        <w:spacing w:after="11"/>
        <w:ind w:left="991" w:right="23" w:firstLine="567"/>
      </w:pPr>
      <w:r>
        <w:lastRenderedPageBreak/>
        <w:t xml:space="preserve">В сложных случаях, когда педагог не может сам объяснить причину и добиться желаемых результатов, он обращается к психологу; собирают сведения о ребёнке у педагогов, родителей. </w:t>
      </w:r>
    </w:p>
    <w:p w:rsidR="006D1D8F" w:rsidRDefault="004157EB">
      <w:pPr>
        <w:spacing w:after="0"/>
        <w:ind w:left="991" w:right="23" w:firstLine="567"/>
      </w:pPr>
      <w:r>
        <w:t xml:space="preserve">Важно получить факты жалоб, с которыми обращаются. При этом необходимоучитывать сами проявления, а не квалификацию их родителями, педагогами или самими детьми; изучает истории развития ребёнка. </w:t>
      </w:r>
    </w:p>
    <w:p w:rsidR="006D1D8F" w:rsidRDefault="004157EB">
      <w:pPr>
        <w:spacing w:after="0"/>
        <w:ind w:left="991" w:right="23" w:firstLine="567"/>
      </w:pPr>
      <w:r>
        <w:t xml:space="preserve">Психолог выявляет обстоятельства, которые могли повлиять на развитие ребёнка (внутриутробные поражения, родовые травмы, тяжёлые заболевания в первые месяцы и годы жизни). Имеют значение наследственность (психические заболевания или некоторые конституциональные черты); семья, среда, в которой живёт ребёнок (социально неблагополучная, ранняя депривация). </w:t>
      </w:r>
    </w:p>
    <w:p w:rsidR="006D1D8F" w:rsidRDefault="004157EB">
      <w:pPr>
        <w:ind w:left="991" w:right="23" w:firstLine="567"/>
      </w:pPr>
      <w:r>
        <w:t xml:space="preserve">Необходимо знать характер воспитания ребёнка (чрезмерная опека, отсутствиевнимания к нему и другие); анализирует творческие работы ребёнка (тетради, рисунки, поделки и т. п.); непосредственно обследует ребёнка. Беседует с целью уточнения мотивации, запаса представлений об окружающем, уровня развития речи; выявляет и раскрывает причины и характер тех или иных особенностей психического развития детей; анализирует материалы обследования (в сложных </w:t>
      </w:r>
    </w:p>
    <w:p w:rsidR="006D1D8F" w:rsidRDefault="006D1D8F">
      <w:pPr>
        <w:sectPr w:rsidR="006D1D8F">
          <w:headerReference w:type="even" r:id="rId420"/>
          <w:headerReference w:type="default" r:id="rId421"/>
          <w:footerReference w:type="even" r:id="rId422"/>
          <w:footerReference w:type="default" r:id="rId423"/>
          <w:headerReference w:type="first" r:id="rId424"/>
          <w:footerReference w:type="first" r:id="rId425"/>
          <w:pgSz w:w="11930" w:h="16860"/>
          <w:pgMar w:top="1132" w:right="820" w:bottom="4581" w:left="0" w:header="1084" w:footer="837" w:gutter="0"/>
          <w:cols w:space="720"/>
        </w:sectPr>
      </w:pPr>
    </w:p>
    <w:p w:rsidR="006D1D8F" w:rsidRDefault="004157EB">
      <w:pPr>
        <w:spacing w:after="11"/>
        <w:ind w:left="991" w:right="23"/>
      </w:pPr>
      <w:r>
        <w:lastRenderedPageBreak/>
        <w:t xml:space="preserve">дифференциально-диагностических случаях проводятся повторные обследования); вырабатывает рекомендации по освоению Программы. </w:t>
      </w:r>
    </w:p>
    <w:p w:rsidR="006D1D8F" w:rsidRDefault="004157EB">
      <w:pPr>
        <w:spacing w:after="0"/>
        <w:ind w:left="991" w:right="147" w:firstLine="567"/>
      </w:pPr>
      <w:r>
        <w:t xml:space="preserve">Составляют индивидуальные образовательные маршруты психолого- педагогического сопровождения. В каждом конкретном случае определяются ведущие направления в работе с ребёнком. </w:t>
      </w:r>
    </w:p>
    <w:p w:rsidR="006D1D8F" w:rsidRDefault="004157EB">
      <w:pPr>
        <w:spacing w:after="0"/>
        <w:ind w:left="991" w:right="146" w:firstLine="567"/>
      </w:pPr>
      <w:r>
        <w:t xml:space="preserve">Для одних детей на первый план выступает формирование произвольной деятельности, выработка навыка самоконтроля; для третьих необходимы специальные занятия по развитию моторики и т.д. Эти рекомендации психолог обсуждает с воспитателем, медицинским работником и родителями, осуществляя постоянное взаимодействие. </w:t>
      </w:r>
    </w:p>
    <w:p w:rsidR="006D1D8F" w:rsidRDefault="004157EB">
      <w:pPr>
        <w:spacing w:after="10"/>
        <w:ind w:left="991" w:right="142" w:firstLine="567"/>
      </w:pPr>
      <w:r>
        <w:t xml:space="preserve">Особое внимание обращается на предупреждение физических, интеллектуальных и эмоциональных перегрузок. Организация комплексного психолого-педагогического сопровождения детей с ОВЗ предполагает участие в нем каждого специалиста и руководителя детского сада, а именно, заведующего, методиста, воспитателей, учителя-логопеда, учителядефектолога, педагога - психолога, музыкального руководителя, инструктора по физической культуре, медицинской сестры, помощника воспитателя. </w:t>
      </w:r>
    </w:p>
    <w:p w:rsidR="006D1D8F" w:rsidRDefault="004157EB">
      <w:pPr>
        <w:spacing w:after="9"/>
        <w:ind w:left="991" w:right="152" w:firstLine="567"/>
      </w:pPr>
      <w:r>
        <w:t xml:space="preserve">В начале каждого учебного года необходимо проводить комплексное обследование детей с ОВЗ специалистами и воспитателями, в соответствии с медицинскими диагнозами разрабатывать индивидуальные маршруты развития каждого ребёнка, определять образовательную нагрузку, режим пребываниявоспитанников. </w:t>
      </w:r>
    </w:p>
    <w:p w:rsidR="006D1D8F" w:rsidRDefault="004157EB">
      <w:pPr>
        <w:spacing w:after="75"/>
        <w:ind w:left="991" w:right="23" w:firstLine="567"/>
      </w:pPr>
      <w:r>
        <w:t xml:space="preserve">В МБДОУ № 16 созданы следующие специальные условия реализации Программы для детей с ОВЗ: </w:t>
      </w:r>
    </w:p>
    <w:p w:rsidR="006D1D8F" w:rsidRDefault="004157EB" w:rsidP="004157EB">
      <w:pPr>
        <w:numPr>
          <w:ilvl w:val="0"/>
          <w:numId w:val="130"/>
        </w:numPr>
        <w:spacing w:after="97"/>
        <w:ind w:right="23" w:hanging="363"/>
      </w:pPr>
      <w:r>
        <w:t xml:space="preserve">нормативно-правовое </w:t>
      </w:r>
      <w:r>
        <w:tab/>
        <w:t xml:space="preserve">и </w:t>
      </w:r>
      <w:r>
        <w:tab/>
        <w:t xml:space="preserve">программно-методическое </w:t>
      </w:r>
      <w:r>
        <w:tab/>
        <w:t xml:space="preserve">обеспечение </w:t>
      </w:r>
      <w:r>
        <w:tab/>
        <w:t>(адаптация основной образовательной программы);</w:t>
      </w:r>
      <w:r>
        <w:rPr>
          <w:rFonts w:ascii="Wingdings" w:eastAsia="Wingdings" w:hAnsi="Wingdings" w:cs="Wingdings"/>
          <w:sz w:val="28"/>
        </w:rPr>
        <w:t></w:t>
      </w:r>
    </w:p>
    <w:p w:rsidR="006D1D8F" w:rsidRDefault="004157EB" w:rsidP="004157EB">
      <w:pPr>
        <w:numPr>
          <w:ilvl w:val="0"/>
          <w:numId w:val="130"/>
        </w:numPr>
        <w:spacing w:after="103"/>
        <w:ind w:right="23" w:hanging="363"/>
      </w:pPr>
      <w:r>
        <w:t xml:space="preserve">психолого-педагогическое </w:t>
      </w:r>
      <w:r>
        <w:tab/>
        <w:t xml:space="preserve">сопровождение </w:t>
      </w:r>
      <w:r>
        <w:tab/>
        <w:t>(психолого-педагогические консилиумы психологическая и медицинская службы детского сада);</w:t>
      </w:r>
      <w:r>
        <w:rPr>
          <w:rFonts w:ascii="Wingdings" w:eastAsia="Wingdings" w:hAnsi="Wingdings" w:cs="Wingdings"/>
          <w:sz w:val="28"/>
        </w:rPr>
        <w:t></w:t>
      </w:r>
    </w:p>
    <w:p w:rsidR="006D1D8F" w:rsidRDefault="004157EB" w:rsidP="004157EB">
      <w:pPr>
        <w:numPr>
          <w:ilvl w:val="0"/>
          <w:numId w:val="130"/>
        </w:numPr>
        <w:spacing w:after="100"/>
        <w:ind w:right="23" w:hanging="363"/>
      </w:pPr>
      <w:r>
        <w:t>взаимодействие детского сада и семьи (единство и согласованность всехтребований к ребёнку с ОВЗ);</w:t>
      </w:r>
      <w:r>
        <w:rPr>
          <w:rFonts w:ascii="Wingdings" w:eastAsia="Wingdings" w:hAnsi="Wingdings" w:cs="Wingdings"/>
          <w:sz w:val="28"/>
        </w:rPr>
        <w:t></w:t>
      </w:r>
    </w:p>
    <w:p w:rsidR="006D1D8F" w:rsidRDefault="004157EB" w:rsidP="004157EB">
      <w:pPr>
        <w:numPr>
          <w:ilvl w:val="0"/>
          <w:numId w:val="130"/>
        </w:numPr>
        <w:spacing w:after="108" w:line="264" w:lineRule="auto"/>
        <w:ind w:right="23" w:hanging="363"/>
      </w:pPr>
      <w:r>
        <w:rPr>
          <w:color w:val="000009"/>
        </w:rPr>
        <w:t>специальные психолого-педагогические условия (учёт индивидуальных особенностей ребёнка; соблюдение атмосферы доброжелательности, психологической безопасности;</w:t>
      </w:r>
      <w:r>
        <w:rPr>
          <w:rFonts w:ascii="Wingdings" w:eastAsia="Wingdings" w:hAnsi="Wingdings" w:cs="Wingdings"/>
          <w:sz w:val="28"/>
        </w:rPr>
        <w:t></w:t>
      </w:r>
    </w:p>
    <w:p w:rsidR="006D1D8F" w:rsidRDefault="004157EB" w:rsidP="004157EB">
      <w:pPr>
        <w:numPr>
          <w:ilvl w:val="0"/>
          <w:numId w:val="130"/>
        </w:numPr>
        <w:spacing w:after="101"/>
        <w:ind w:right="23" w:hanging="363"/>
      </w:pPr>
      <w:r>
        <w:t>комфортного психоэмоционального режима; стремление к безоценочному принятию ребёнка, пониманию его ситуации и др.);</w:t>
      </w:r>
      <w:r>
        <w:rPr>
          <w:rFonts w:ascii="Wingdings" w:eastAsia="Wingdings" w:hAnsi="Wingdings" w:cs="Wingdings"/>
          <w:sz w:val="28"/>
        </w:rPr>
        <w:t></w:t>
      </w:r>
    </w:p>
    <w:p w:rsidR="006D1D8F" w:rsidRDefault="004157EB" w:rsidP="004157EB">
      <w:pPr>
        <w:numPr>
          <w:ilvl w:val="0"/>
          <w:numId w:val="130"/>
        </w:numPr>
        <w:spacing w:after="102"/>
        <w:ind w:right="23" w:hanging="363"/>
      </w:pPr>
      <w:r>
        <w:t>здоровьесберегающие мероприятия (укрепление физического и психического здоровья, профилактика физических, умственных и психологических перегрузок детей, соблюдение санитарно-гигиенических правил и норм);</w:t>
      </w:r>
      <w:r>
        <w:rPr>
          <w:rFonts w:ascii="Wingdings" w:eastAsia="Wingdings" w:hAnsi="Wingdings" w:cs="Wingdings"/>
          <w:sz w:val="28"/>
        </w:rPr>
        <w:t></w:t>
      </w:r>
    </w:p>
    <w:p w:rsidR="006D1D8F" w:rsidRDefault="004157EB" w:rsidP="004157EB">
      <w:pPr>
        <w:numPr>
          <w:ilvl w:val="0"/>
          <w:numId w:val="130"/>
        </w:numPr>
        <w:ind w:right="23" w:hanging="363"/>
      </w:pPr>
      <w:r>
        <w:t>совместное участие детей с ОВЗ в образовательном процессе и других мероприятиях с нормально развивающимися детьми (включение в процесс освоения Программы всех детей группы, независимо от характера и тяжести нарушений в развитии);</w:t>
      </w:r>
      <w:r>
        <w:rPr>
          <w:rFonts w:ascii="Wingdings" w:eastAsia="Wingdings" w:hAnsi="Wingdings" w:cs="Wingdings"/>
          <w:sz w:val="28"/>
        </w:rPr>
        <w:t></w:t>
      </w:r>
    </w:p>
    <w:p w:rsidR="006D1D8F" w:rsidRDefault="004157EB" w:rsidP="004157EB">
      <w:pPr>
        <w:numPr>
          <w:ilvl w:val="0"/>
          <w:numId w:val="130"/>
        </w:numPr>
        <w:spacing w:after="0"/>
        <w:ind w:right="23" w:hanging="363"/>
      </w:pPr>
      <w:r>
        <w:t xml:space="preserve">корректное и гуманное оценивание динамики продвижения ребёнка (при оценке динамики продвижения ребёнка с ограниченными возможностями здоровья сравнивать его не с другими детьми, а главным образом с самим собойна предыдущем уровне развития; педагогический </w:t>
      </w:r>
      <w:r>
        <w:lastRenderedPageBreak/>
        <w:t>прогноз строить на основе педагогического оптимизма, стремясь в каждом ребёнке найти положительные стороны его личности и развития, на которые можно опереться при педагогической работе) и др.</w:t>
      </w:r>
      <w:r>
        <w:rPr>
          <w:rFonts w:ascii="Wingdings" w:eastAsia="Wingdings" w:hAnsi="Wingdings" w:cs="Wingdings"/>
          <w:sz w:val="28"/>
        </w:rPr>
        <w:t></w:t>
      </w:r>
    </w:p>
    <w:p w:rsidR="006D1D8F" w:rsidRDefault="004157EB">
      <w:pPr>
        <w:spacing w:after="29" w:line="259" w:lineRule="auto"/>
        <w:ind w:left="0" w:firstLine="0"/>
        <w:jc w:val="left"/>
      </w:pPr>
      <w:r>
        <w:t xml:space="preserve"> </w:t>
      </w:r>
    </w:p>
    <w:p w:rsidR="006D1D8F" w:rsidRDefault="004157EB">
      <w:pPr>
        <w:spacing w:after="83" w:line="271" w:lineRule="auto"/>
        <w:ind w:left="1001" w:right="12" w:hanging="10"/>
      </w:pPr>
      <w:r>
        <w:rPr>
          <w:b/>
        </w:rPr>
        <w:t xml:space="preserve">Психолого-педагогические условия: </w:t>
      </w:r>
    </w:p>
    <w:p w:rsidR="006D1D8F" w:rsidRDefault="004157EB" w:rsidP="004157EB">
      <w:pPr>
        <w:numPr>
          <w:ilvl w:val="0"/>
          <w:numId w:val="130"/>
        </w:numPr>
        <w:ind w:right="23" w:hanging="363"/>
      </w:pPr>
      <w:r>
        <w:t>коррекционная направленность образовательно-воспитательного процесса;</w:t>
      </w:r>
      <w:r>
        <w:rPr>
          <w:rFonts w:ascii="Wingdings" w:eastAsia="Wingdings" w:hAnsi="Wingdings" w:cs="Wingdings"/>
          <w:sz w:val="28"/>
        </w:rPr>
        <w:t></w:t>
      </w:r>
    </w:p>
    <w:p w:rsidR="006D1D8F" w:rsidRDefault="004157EB" w:rsidP="004157EB">
      <w:pPr>
        <w:numPr>
          <w:ilvl w:val="0"/>
          <w:numId w:val="130"/>
        </w:numPr>
        <w:ind w:right="23" w:hanging="363"/>
      </w:pPr>
      <w:r>
        <w:t>учёт индивидуальных особенностей ребёнка;</w:t>
      </w:r>
      <w:r>
        <w:rPr>
          <w:rFonts w:ascii="Wingdings" w:eastAsia="Wingdings" w:hAnsi="Wingdings" w:cs="Wingdings"/>
          <w:sz w:val="28"/>
        </w:rPr>
        <w:t></w:t>
      </w:r>
    </w:p>
    <w:p w:rsidR="006D1D8F" w:rsidRDefault="004157EB" w:rsidP="004157EB">
      <w:pPr>
        <w:numPr>
          <w:ilvl w:val="0"/>
          <w:numId w:val="130"/>
        </w:numPr>
        <w:ind w:right="23" w:hanging="363"/>
      </w:pPr>
      <w:r>
        <w:t>соблюдение комфортного психоэмоционального режима;</w:t>
      </w:r>
      <w:r>
        <w:rPr>
          <w:rFonts w:ascii="Wingdings" w:eastAsia="Wingdings" w:hAnsi="Wingdings" w:cs="Wingdings"/>
          <w:sz w:val="28"/>
        </w:rPr>
        <w:t></w:t>
      </w:r>
    </w:p>
    <w:p w:rsidR="006D1D8F" w:rsidRDefault="004157EB" w:rsidP="004157EB">
      <w:pPr>
        <w:numPr>
          <w:ilvl w:val="0"/>
          <w:numId w:val="130"/>
        </w:numPr>
        <w:ind w:right="23" w:hanging="363"/>
      </w:pPr>
      <w:r>
        <w:t>использование современных педагогических технологий, в том числе информационных, компьютерных для оптимизации образовательного процесса,повышения его эффективности, доступности;</w:t>
      </w:r>
      <w:r>
        <w:rPr>
          <w:rFonts w:ascii="Wingdings" w:eastAsia="Wingdings" w:hAnsi="Wingdings" w:cs="Wingdings"/>
          <w:sz w:val="28"/>
        </w:rPr>
        <w:t></w:t>
      </w:r>
    </w:p>
    <w:p w:rsidR="006D1D8F" w:rsidRDefault="004157EB" w:rsidP="004157EB">
      <w:pPr>
        <w:numPr>
          <w:ilvl w:val="0"/>
          <w:numId w:val="130"/>
        </w:numPr>
        <w:ind w:right="23" w:hanging="363"/>
      </w:pPr>
      <w:r>
        <w:t>система комплексного психолого-педагогического сопровождения детей;</w:t>
      </w:r>
      <w:r>
        <w:rPr>
          <w:rFonts w:ascii="Wingdings" w:eastAsia="Wingdings" w:hAnsi="Wingdings" w:cs="Wingdings"/>
          <w:sz w:val="28"/>
        </w:rPr>
        <w:t></w:t>
      </w:r>
    </w:p>
    <w:p w:rsidR="006D1D8F" w:rsidRDefault="004157EB" w:rsidP="004157EB">
      <w:pPr>
        <w:numPr>
          <w:ilvl w:val="0"/>
          <w:numId w:val="130"/>
        </w:numPr>
        <w:spacing w:after="0"/>
        <w:ind w:right="23" w:hanging="363"/>
      </w:pPr>
      <w:r>
        <w:t xml:space="preserve">тесное взаимодействие в разработке и реализации коррекционных мероприятийвоспитателей и специалистов ДОУ, специалистов в области коррекционной педагогики и медицинских работников других организаций, специализирующихся в области оказания поддержки детям с </w:t>
      </w:r>
    </w:p>
    <w:p w:rsidR="006D1D8F" w:rsidRDefault="004157EB">
      <w:pPr>
        <w:spacing w:after="0"/>
        <w:ind w:left="1421" w:right="23"/>
      </w:pPr>
      <w:r>
        <w:t>ОВЗ.</w:t>
      </w:r>
      <w:r>
        <w:rPr>
          <w:rFonts w:ascii="Wingdings" w:eastAsia="Wingdings" w:hAnsi="Wingdings" w:cs="Wingdings"/>
          <w:sz w:val="28"/>
        </w:rPr>
        <w:t></w:t>
      </w:r>
    </w:p>
    <w:p w:rsidR="006D1D8F" w:rsidRDefault="004157EB">
      <w:pPr>
        <w:spacing w:after="30" w:line="259" w:lineRule="auto"/>
        <w:ind w:left="0" w:firstLine="0"/>
        <w:jc w:val="left"/>
      </w:pPr>
      <w:r>
        <w:t xml:space="preserve"> </w:t>
      </w:r>
    </w:p>
    <w:p w:rsidR="006D1D8F" w:rsidRDefault="004157EB">
      <w:pPr>
        <w:spacing w:after="83" w:line="271" w:lineRule="auto"/>
        <w:ind w:left="1001" w:right="12" w:hanging="10"/>
      </w:pPr>
      <w:r>
        <w:rPr>
          <w:b/>
        </w:rPr>
        <w:t xml:space="preserve">Здоровьесберегающие условия: </w:t>
      </w:r>
    </w:p>
    <w:p w:rsidR="006D1D8F" w:rsidRDefault="004157EB" w:rsidP="004157EB">
      <w:pPr>
        <w:numPr>
          <w:ilvl w:val="0"/>
          <w:numId w:val="130"/>
        </w:numPr>
        <w:ind w:right="23" w:hanging="363"/>
      </w:pPr>
      <w:r>
        <w:t>оздоровительныйи охранительный режим;</w:t>
      </w:r>
      <w:r>
        <w:rPr>
          <w:rFonts w:ascii="Wingdings" w:eastAsia="Wingdings" w:hAnsi="Wingdings" w:cs="Wingdings"/>
          <w:sz w:val="28"/>
        </w:rPr>
        <w:t></w:t>
      </w:r>
    </w:p>
    <w:p w:rsidR="006D1D8F" w:rsidRDefault="004157EB" w:rsidP="004157EB">
      <w:pPr>
        <w:numPr>
          <w:ilvl w:val="0"/>
          <w:numId w:val="130"/>
        </w:numPr>
        <w:ind w:right="23" w:hanging="363"/>
      </w:pPr>
      <w:r>
        <w:t>укрепление физического и психического здоровья;</w:t>
      </w:r>
      <w:r>
        <w:rPr>
          <w:rFonts w:ascii="Wingdings" w:eastAsia="Wingdings" w:hAnsi="Wingdings" w:cs="Wingdings"/>
          <w:sz w:val="28"/>
        </w:rPr>
        <w:t></w:t>
      </w:r>
    </w:p>
    <w:p w:rsidR="006D1D8F" w:rsidRDefault="004157EB" w:rsidP="004157EB">
      <w:pPr>
        <w:numPr>
          <w:ilvl w:val="0"/>
          <w:numId w:val="130"/>
        </w:numPr>
        <w:ind w:right="23" w:hanging="363"/>
      </w:pPr>
      <w:r>
        <w:t xml:space="preserve">профилактика </w:t>
      </w:r>
      <w:r>
        <w:tab/>
        <w:t xml:space="preserve">физических, </w:t>
      </w:r>
      <w:r>
        <w:tab/>
        <w:t xml:space="preserve">умственных </w:t>
      </w:r>
      <w:r>
        <w:tab/>
        <w:t xml:space="preserve">и </w:t>
      </w:r>
      <w:r>
        <w:tab/>
        <w:t xml:space="preserve">психологических </w:t>
      </w:r>
      <w:r>
        <w:tab/>
        <w:t>перегрузок воспитанников;</w:t>
      </w:r>
      <w:r>
        <w:rPr>
          <w:rFonts w:ascii="Wingdings" w:eastAsia="Wingdings" w:hAnsi="Wingdings" w:cs="Wingdings"/>
          <w:sz w:val="28"/>
        </w:rPr>
        <w:t></w:t>
      </w:r>
    </w:p>
    <w:p w:rsidR="006D1D8F" w:rsidRDefault="004157EB" w:rsidP="004157EB">
      <w:pPr>
        <w:numPr>
          <w:ilvl w:val="0"/>
          <w:numId w:val="130"/>
        </w:numPr>
        <w:ind w:right="23" w:hanging="363"/>
      </w:pPr>
      <w:r>
        <w:t>соблюдение санитарно-гигиенических правил и норм;</w:t>
      </w:r>
      <w:r>
        <w:rPr>
          <w:rFonts w:ascii="Wingdings" w:eastAsia="Wingdings" w:hAnsi="Wingdings" w:cs="Wingdings"/>
          <w:sz w:val="28"/>
        </w:rPr>
        <w:t></w:t>
      </w:r>
    </w:p>
    <w:p w:rsidR="006D1D8F" w:rsidRDefault="004157EB" w:rsidP="004157EB">
      <w:pPr>
        <w:numPr>
          <w:ilvl w:val="0"/>
          <w:numId w:val="130"/>
        </w:numPr>
        <w:spacing w:after="0"/>
        <w:ind w:right="23" w:hanging="363"/>
      </w:pPr>
      <w:r>
        <w:t>обеспечение участия всех детей дошкольного возраста с ограниченными возможностями развития, независимо от степени выраженности нарушений их развития, вместе с нормально развивающимися детьми в проведении воспитательных, культурно-развлекательных, спортивно-оздоровительных и иных досуговых мероприятий.</w:t>
      </w:r>
      <w:r>
        <w:rPr>
          <w:rFonts w:ascii="Wingdings" w:eastAsia="Wingdings" w:hAnsi="Wingdings" w:cs="Wingdings"/>
          <w:sz w:val="28"/>
        </w:rPr>
        <w:t></w:t>
      </w:r>
    </w:p>
    <w:p w:rsidR="006D1D8F" w:rsidRDefault="004157EB">
      <w:pPr>
        <w:spacing w:after="31" w:line="259" w:lineRule="auto"/>
        <w:ind w:left="0" w:firstLine="0"/>
        <w:jc w:val="left"/>
      </w:pPr>
      <w:r>
        <w:t xml:space="preserve"> </w:t>
      </w:r>
    </w:p>
    <w:p w:rsidR="006D1D8F" w:rsidRDefault="004157EB">
      <w:pPr>
        <w:spacing w:after="5" w:line="271" w:lineRule="auto"/>
        <w:ind w:left="1001" w:right="12" w:hanging="10"/>
      </w:pPr>
      <w:r>
        <w:rPr>
          <w:b/>
        </w:rPr>
        <w:t xml:space="preserve">Требования к условиям работы с особыми категориями детей. </w:t>
      </w:r>
    </w:p>
    <w:p w:rsidR="006D1D8F" w:rsidRDefault="004157EB">
      <w:pPr>
        <w:spacing w:after="7"/>
        <w:ind w:left="991" w:right="23" w:firstLine="567"/>
      </w:pPr>
      <w:r>
        <w:t xml:space="preserve">По своим основным задачам воспитательная работа в ДОУ не зависит от наличия (отсутствия) у ребёнка особых образовательных потребностей. </w:t>
      </w:r>
    </w:p>
    <w:p w:rsidR="006D1D8F" w:rsidRDefault="004157EB">
      <w:pPr>
        <w:ind w:left="991" w:right="153" w:firstLine="567"/>
      </w:pPr>
      <w:r>
        <w:t xml:space="preserve">В основе процесса воспитания детей в ДОУ должны лежать традиционные ценности российского общества. Необходимо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 </w:t>
      </w:r>
    </w:p>
    <w:p w:rsidR="006D1D8F" w:rsidRDefault="004157EB">
      <w:pPr>
        <w:spacing w:after="0"/>
        <w:ind w:left="991" w:right="151" w:firstLine="567"/>
      </w:pPr>
      <w:r>
        <w:t xml:space="preserve">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w:t>
      </w:r>
      <w:r>
        <w:lastRenderedPageBreak/>
        <w:t xml:space="preserve">этнокультурных, национальных, религиозных и других) и обеспечить ему оптимальную социальную ситуацию развития. </w:t>
      </w:r>
    </w:p>
    <w:p w:rsidR="006D1D8F" w:rsidRDefault="004157EB">
      <w:pPr>
        <w:spacing w:after="0" w:line="259" w:lineRule="auto"/>
        <w:ind w:left="0" w:firstLine="0"/>
        <w:jc w:val="left"/>
      </w:pPr>
      <w:r>
        <w:t xml:space="preserve"> </w:t>
      </w:r>
    </w:p>
    <w:p w:rsidR="006D1D8F" w:rsidRDefault="004157EB">
      <w:pPr>
        <w:spacing w:after="64" w:line="271" w:lineRule="auto"/>
        <w:ind w:left="991" w:right="12" w:firstLine="567"/>
      </w:pPr>
      <w:r>
        <w:rPr>
          <w:b/>
        </w:rPr>
        <w:t xml:space="preserve">Условия, обеспечивающие достижение целевых ориентиров в работе с особыми категориями детей: </w:t>
      </w:r>
    </w:p>
    <w:p w:rsidR="006D1D8F" w:rsidRDefault="004157EB" w:rsidP="004157EB">
      <w:pPr>
        <w:numPr>
          <w:ilvl w:val="0"/>
          <w:numId w:val="131"/>
        </w:numPr>
        <w:ind w:right="23" w:hanging="363"/>
      </w:pPr>
      <w:r>
        <w:t>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детейособых категорий;</w:t>
      </w:r>
      <w:r>
        <w:rPr>
          <w:rFonts w:ascii="Wingdings" w:eastAsia="Wingdings" w:hAnsi="Wingdings" w:cs="Wingdings"/>
          <w:sz w:val="28"/>
        </w:rPr>
        <w:t></w:t>
      </w:r>
    </w:p>
    <w:p w:rsidR="006D1D8F" w:rsidRDefault="004157EB" w:rsidP="004157EB">
      <w:pPr>
        <w:numPr>
          <w:ilvl w:val="0"/>
          <w:numId w:val="131"/>
        </w:numPr>
        <w:ind w:right="23" w:hanging="363"/>
      </w:pPr>
      <w:r>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r>
        <w:rPr>
          <w:rFonts w:ascii="Wingdings" w:eastAsia="Wingdings" w:hAnsi="Wingdings" w:cs="Wingdings"/>
          <w:sz w:val="28"/>
        </w:rPr>
        <w:t></w:t>
      </w:r>
      <w:r>
        <w:rPr>
          <w:rFonts w:ascii="Wingdings" w:eastAsia="Wingdings" w:hAnsi="Wingdings" w:cs="Wingdings"/>
          <w:sz w:val="28"/>
        </w:rPr>
        <w:t></w:t>
      </w:r>
      <w:r>
        <w:rPr>
          <w:rFonts w:ascii="Wingdings" w:eastAsia="Wingdings" w:hAnsi="Wingdings" w:cs="Wingdings"/>
          <w:sz w:val="28"/>
        </w:rPr>
        <w:t></w:t>
      </w:r>
      <w:r>
        <w:rPr>
          <w:rFonts w:ascii="Arial" w:eastAsia="Arial" w:hAnsi="Arial" w:cs="Arial"/>
          <w:sz w:val="28"/>
        </w:rPr>
        <w:t xml:space="preserve"> </w:t>
      </w:r>
      <w:r>
        <w:t>создание воспитывающей среды, способствующей личностному развитиюособой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r>
        <w:rPr>
          <w:rFonts w:ascii="Wingdings" w:eastAsia="Wingdings" w:hAnsi="Wingdings" w:cs="Wingdings"/>
          <w:sz w:val="28"/>
        </w:rPr>
        <w:t></w:t>
      </w:r>
    </w:p>
    <w:p w:rsidR="006D1D8F" w:rsidRDefault="004157EB" w:rsidP="004157EB">
      <w:pPr>
        <w:numPr>
          <w:ilvl w:val="0"/>
          <w:numId w:val="131"/>
        </w:numPr>
        <w:ind w:right="23" w:hanging="363"/>
      </w:pPr>
      <w:r>
        <w:t>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r>
        <w:rPr>
          <w:rFonts w:ascii="Wingdings" w:eastAsia="Wingdings" w:hAnsi="Wingdings" w:cs="Wingdings"/>
          <w:sz w:val="28"/>
        </w:rPr>
        <w:t></w:t>
      </w:r>
    </w:p>
    <w:p w:rsidR="006D1D8F" w:rsidRDefault="004157EB" w:rsidP="004157EB">
      <w:pPr>
        <w:numPr>
          <w:ilvl w:val="0"/>
          <w:numId w:val="131"/>
        </w:numPr>
        <w:spacing w:after="0"/>
        <w:ind w:right="23" w:hanging="363"/>
      </w:pPr>
      <w:r>
        <w:t>участие семьи как необходимое условие для полноценного воспитания ребёнка дошкольного возраста с особыми образовательными потребностями.</w:t>
      </w:r>
      <w:r>
        <w:rPr>
          <w:rFonts w:ascii="Wingdings" w:eastAsia="Wingdings" w:hAnsi="Wingdings" w:cs="Wingdings"/>
          <w:sz w:val="28"/>
        </w:rPr>
        <w:t></w:t>
      </w:r>
    </w:p>
    <w:p w:rsidR="006D1D8F" w:rsidRDefault="004157EB">
      <w:pPr>
        <w:spacing w:after="29" w:line="259" w:lineRule="auto"/>
        <w:ind w:left="0" w:firstLine="0"/>
        <w:jc w:val="left"/>
      </w:pPr>
      <w:r>
        <w:t xml:space="preserve"> </w:t>
      </w:r>
    </w:p>
    <w:p w:rsidR="006D1D8F" w:rsidRDefault="004157EB">
      <w:pPr>
        <w:spacing w:after="5" w:line="271" w:lineRule="auto"/>
        <w:ind w:left="1001" w:right="12" w:hanging="10"/>
      </w:pPr>
      <w:r>
        <w:rPr>
          <w:b/>
        </w:rPr>
        <w:t xml:space="preserve">Для реализации Программы используется следующее средства обучения ипрограммно - методическое обеспечение: </w:t>
      </w:r>
    </w:p>
    <w:p w:rsidR="006D1D8F" w:rsidRDefault="004157EB">
      <w:pPr>
        <w:spacing w:after="76" w:line="259" w:lineRule="auto"/>
        <w:ind w:left="1083" w:right="892" w:hanging="10"/>
        <w:jc w:val="center"/>
      </w:pPr>
      <w:r>
        <w:rPr>
          <w:b/>
        </w:rPr>
        <w:t xml:space="preserve">Технические средства обучения: </w:t>
      </w:r>
    </w:p>
    <w:p w:rsidR="006D1D8F" w:rsidRDefault="004157EB" w:rsidP="004157EB">
      <w:pPr>
        <w:numPr>
          <w:ilvl w:val="0"/>
          <w:numId w:val="131"/>
        </w:numPr>
        <w:spacing w:after="23"/>
        <w:ind w:right="23" w:hanging="363"/>
      </w:pPr>
      <w:r>
        <w:t>Компьютер;</w:t>
      </w:r>
      <w:r>
        <w:rPr>
          <w:rFonts w:ascii="Wingdings" w:eastAsia="Wingdings" w:hAnsi="Wingdings" w:cs="Wingdings"/>
          <w:sz w:val="28"/>
        </w:rPr>
        <w:t></w:t>
      </w:r>
    </w:p>
    <w:p w:rsidR="006D1D8F" w:rsidRDefault="004157EB" w:rsidP="004157EB">
      <w:pPr>
        <w:numPr>
          <w:ilvl w:val="0"/>
          <w:numId w:val="131"/>
        </w:numPr>
        <w:spacing w:after="24"/>
        <w:ind w:right="23" w:hanging="363"/>
      </w:pPr>
      <w:r>
        <w:t>ноутбук;</w:t>
      </w:r>
      <w:r>
        <w:rPr>
          <w:rFonts w:ascii="Wingdings" w:eastAsia="Wingdings" w:hAnsi="Wingdings" w:cs="Wingdings"/>
          <w:sz w:val="28"/>
        </w:rPr>
        <w:t></w:t>
      </w:r>
    </w:p>
    <w:p w:rsidR="006D1D8F" w:rsidRDefault="004157EB" w:rsidP="004157EB">
      <w:pPr>
        <w:numPr>
          <w:ilvl w:val="0"/>
          <w:numId w:val="131"/>
        </w:numPr>
        <w:ind w:right="23" w:hanging="363"/>
      </w:pPr>
      <w:r>
        <w:t>проектор;</w:t>
      </w:r>
      <w:r>
        <w:rPr>
          <w:rFonts w:ascii="Wingdings" w:eastAsia="Wingdings" w:hAnsi="Wingdings" w:cs="Wingdings"/>
          <w:sz w:val="28"/>
        </w:rPr>
        <w:t></w:t>
      </w:r>
    </w:p>
    <w:p w:rsidR="006D1D8F" w:rsidRDefault="004157EB" w:rsidP="004157EB">
      <w:pPr>
        <w:numPr>
          <w:ilvl w:val="0"/>
          <w:numId w:val="131"/>
        </w:numPr>
        <w:ind w:right="23" w:hanging="363"/>
      </w:pPr>
      <w:r>
        <w:t>интерактивная доска;</w:t>
      </w:r>
      <w:r>
        <w:rPr>
          <w:rFonts w:ascii="Wingdings" w:eastAsia="Wingdings" w:hAnsi="Wingdings" w:cs="Wingdings"/>
          <w:sz w:val="28"/>
        </w:rPr>
        <w:t></w:t>
      </w:r>
    </w:p>
    <w:p w:rsidR="006D1D8F" w:rsidRDefault="004157EB" w:rsidP="004157EB">
      <w:pPr>
        <w:numPr>
          <w:ilvl w:val="0"/>
          <w:numId w:val="131"/>
        </w:numPr>
        <w:ind w:right="23" w:hanging="363"/>
      </w:pPr>
      <w:r>
        <w:t>музыкальный центр;</w:t>
      </w:r>
      <w:r>
        <w:rPr>
          <w:rFonts w:ascii="Wingdings" w:eastAsia="Wingdings" w:hAnsi="Wingdings" w:cs="Wingdings"/>
          <w:sz w:val="28"/>
        </w:rPr>
        <w:t></w:t>
      </w:r>
    </w:p>
    <w:p w:rsidR="006D1D8F" w:rsidRDefault="004157EB" w:rsidP="004157EB">
      <w:pPr>
        <w:numPr>
          <w:ilvl w:val="0"/>
          <w:numId w:val="131"/>
        </w:numPr>
        <w:ind w:right="23" w:hanging="363"/>
      </w:pPr>
      <w:r>
        <w:t>интерактивный стол;</w:t>
      </w:r>
      <w:r>
        <w:rPr>
          <w:rFonts w:ascii="Wingdings" w:eastAsia="Wingdings" w:hAnsi="Wingdings" w:cs="Wingdings"/>
          <w:sz w:val="28"/>
        </w:rPr>
        <w:t></w:t>
      </w:r>
    </w:p>
    <w:p w:rsidR="006D1D8F" w:rsidRDefault="004157EB" w:rsidP="004157EB">
      <w:pPr>
        <w:numPr>
          <w:ilvl w:val="0"/>
          <w:numId w:val="131"/>
        </w:numPr>
        <w:ind w:right="23" w:hanging="363"/>
      </w:pPr>
      <w:r>
        <w:t>«Умное» зеркало;</w:t>
      </w:r>
      <w:r>
        <w:rPr>
          <w:rFonts w:ascii="Wingdings" w:eastAsia="Wingdings" w:hAnsi="Wingdings" w:cs="Wingdings"/>
          <w:sz w:val="28"/>
        </w:rPr>
        <w:t></w:t>
      </w:r>
    </w:p>
    <w:p w:rsidR="006D1D8F" w:rsidRDefault="004157EB" w:rsidP="004157EB">
      <w:pPr>
        <w:numPr>
          <w:ilvl w:val="0"/>
          <w:numId w:val="131"/>
        </w:numPr>
        <w:ind w:right="23" w:hanging="363"/>
      </w:pPr>
      <w:r>
        <w:t>интерактивная стена;</w:t>
      </w:r>
      <w:r>
        <w:rPr>
          <w:rFonts w:ascii="Wingdings" w:eastAsia="Wingdings" w:hAnsi="Wingdings" w:cs="Wingdings"/>
          <w:sz w:val="28"/>
        </w:rPr>
        <w:t></w:t>
      </w:r>
    </w:p>
    <w:p w:rsidR="006D1D8F" w:rsidRDefault="004157EB" w:rsidP="004157EB">
      <w:pPr>
        <w:numPr>
          <w:ilvl w:val="0"/>
          <w:numId w:val="131"/>
        </w:numPr>
        <w:ind w:right="23" w:hanging="363"/>
      </w:pPr>
      <w:r>
        <w:t>интерактивная песочница;</w:t>
      </w:r>
      <w:r>
        <w:rPr>
          <w:rFonts w:ascii="Wingdings" w:eastAsia="Wingdings" w:hAnsi="Wingdings" w:cs="Wingdings"/>
          <w:sz w:val="28"/>
        </w:rPr>
        <w:t></w:t>
      </w:r>
    </w:p>
    <w:p w:rsidR="006D1D8F" w:rsidRDefault="004157EB" w:rsidP="004157EB">
      <w:pPr>
        <w:numPr>
          <w:ilvl w:val="0"/>
          <w:numId w:val="131"/>
        </w:numPr>
        <w:ind w:right="23" w:hanging="363"/>
      </w:pPr>
      <w:r>
        <w:t>интерактивный пол;</w:t>
      </w:r>
      <w:r>
        <w:rPr>
          <w:rFonts w:ascii="Wingdings" w:eastAsia="Wingdings" w:hAnsi="Wingdings" w:cs="Wingdings"/>
          <w:sz w:val="28"/>
        </w:rPr>
        <w:t></w:t>
      </w:r>
    </w:p>
    <w:p w:rsidR="006D1D8F" w:rsidRDefault="004157EB" w:rsidP="004157EB">
      <w:pPr>
        <w:numPr>
          <w:ilvl w:val="0"/>
          <w:numId w:val="131"/>
        </w:numPr>
        <w:ind w:right="23" w:hanging="363"/>
      </w:pPr>
      <w:r>
        <w:t xml:space="preserve">интерактивная панель; </w:t>
      </w:r>
    </w:p>
    <w:p w:rsidR="006D1D8F" w:rsidRDefault="004157EB" w:rsidP="004157EB">
      <w:pPr>
        <w:numPr>
          <w:ilvl w:val="0"/>
          <w:numId w:val="131"/>
        </w:numPr>
        <w:ind w:right="23" w:hanging="363"/>
      </w:pPr>
      <w:r>
        <w:lastRenderedPageBreak/>
        <w:t xml:space="preserve">интерактивный методический комплекс «Колибри. ПДД» </w:t>
      </w:r>
    </w:p>
    <w:p w:rsidR="006D1D8F" w:rsidRDefault="004157EB" w:rsidP="004157EB">
      <w:pPr>
        <w:numPr>
          <w:ilvl w:val="0"/>
          <w:numId w:val="131"/>
        </w:numPr>
        <w:spacing w:after="0"/>
        <w:ind w:right="23" w:hanging="363"/>
      </w:pPr>
      <w:r>
        <w:t xml:space="preserve">фотоаппарат. </w:t>
      </w:r>
    </w:p>
    <w:p w:rsidR="006D1D8F" w:rsidRDefault="004157EB">
      <w:pPr>
        <w:spacing w:after="30" w:line="259" w:lineRule="auto"/>
        <w:ind w:left="0" w:firstLine="0"/>
        <w:jc w:val="left"/>
      </w:pPr>
      <w:r>
        <w:t xml:space="preserve"> </w:t>
      </w:r>
    </w:p>
    <w:p w:rsidR="006D1D8F" w:rsidRDefault="004157EB">
      <w:pPr>
        <w:spacing w:after="89" w:line="259" w:lineRule="auto"/>
        <w:ind w:left="1083" w:right="851" w:hanging="10"/>
        <w:jc w:val="center"/>
      </w:pPr>
      <w:r>
        <w:rPr>
          <w:b/>
        </w:rPr>
        <w:t xml:space="preserve">Печатные демонстрационные пособия: </w:t>
      </w:r>
    </w:p>
    <w:p w:rsidR="006D1D8F" w:rsidRDefault="004157EB" w:rsidP="004157EB">
      <w:pPr>
        <w:numPr>
          <w:ilvl w:val="0"/>
          <w:numId w:val="131"/>
        </w:numPr>
        <w:ind w:right="23" w:hanging="363"/>
      </w:pPr>
      <w:r>
        <w:t xml:space="preserve">Игротека речевых игр. </w:t>
      </w:r>
    </w:p>
    <w:p w:rsidR="006D1D8F" w:rsidRDefault="004157EB" w:rsidP="004157EB">
      <w:pPr>
        <w:numPr>
          <w:ilvl w:val="0"/>
          <w:numId w:val="131"/>
        </w:numPr>
        <w:ind w:right="23" w:hanging="363"/>
      </w:pPr>
      <w:r>
        <w:t xml:space="preserve">Картотека речевых игр. </w:t>
      </w:r>
    </w:p>
    <w:p w:rsidR="006D1D8F" w:rsidRDefault="004157EB" w:rsidP="004157EB">
      <w:pPr>
        <w:numPr>
          <w:ilvl w:val="0"/>
          <w:numId w:val="131"/>
        </w:numPr>
        <w:ind w:right="23" w:hanging="363"/>
      </w:pPr>
      <w:r>
        <w:t xml:space="preserve">Карточки по формированию слоговой структуры слова. </w:t>
      </w:r>
    </w:p>
    <w:p w:rsidR="006D1D8F" w:rsidRDefault="004157EB" w:rsidP="004157EB">
      <w:pPr>
        <w:numPr>
          <w:ilvl w:val="0"/>
          <w:numId w:val="131"/>
        </w:numPr>
        <w:ind w:right="23" w:hanging="363"/>
      </w:pPr>
      <w:r>
        <w:t xml:space="preserve">Картотека антонимов. </w:t>
      </w:r>
    </w:p>
    <w:p w:rsidR="006D1D8F" w:rsidRDefault="004157EB" w:rsidP="004157EB">
      <w:pPr>
        <w:numPr>
          <w:ilvl w:val="0"/>
          <w:numId w:val="131"/>
        </w:numPr>
        <w:ind w:right="23" w:hanging="363"/>
      </w:pPr>
      <w:r>
        <w:t xml:space="preserve">Картотека предлогов. </w:t>
      </w:r>
    </w:p>
    <w:p w:rsidR="006D1D8F" w:rsidRDefault="004157EB" w:rsidP="004157EB">
      <w:pPr>
        <w:numPr>
          <w:ilvl w:val="0"/>
          <w:numId w:val="131"/>
        </w:numPr>
        <w:ind w:right="23" w:hanging="363"/>
      </w:pPr>
      <w:r>
        <w:t xml:space="preserve">Предметные картинки по лексическим темам. </w:t>
      </w:r>
    </w:p>
    <w:p w:rsidR="006D1D8F" w:rsidRDefault="004157EB" w:rsidP="004157EB">
      <w:pPr>
        <w:numPr>
          <w:ilvl w:val="0"/>
          <w:numId w:val="131"/>
        </w:numPr>
        <w:ind w:right="23" w:hanging="363"/>
      </w:pPr>
      <w:r>
        <w:t xml:space="preserve">Сюжетные картины по развитию связной речи. </w:t>
      </w:r>
    </w:p>
    <w:p w:rsidR="006D1D8F" w:rsidRDefault="004157EB" w:rsidP="004157EB">
      <w:pPr>
        <w:numPr>
          <w:ilvl w:val="0"/>
          <w:numId w:val="131"/>
        </w:numPr>
        <w:ind w:right="23" w:hanging="363"/>
      </w:pPr>
      <w:r>
        <w:t xml:space="preserve">Картотека пальчиковой гимнастики. </w:t>
      </w:r>
    </w:p>
    <w:p w:rsidR="006D1D8F" w:rsidRDefault="004157EB" w:rsidP="004157EB">
      <w:pPr>
        <w:numPr>
          <w:ilvl w:val="0"/>
          <w:numId w:val="131"/>
        </w:numPr>
        <w:spacing w:after="0"/>
        <w:ind w:right="23" w:hanging="363"/>
      </w:pPr>
      <w:r>
        <w:t xml:space="preserve">Картотека артикуляционной гимнастики. </w:t>
      </w:r>
    </w:p>
    <w:p w:rsidR="006D1D8F" w:rsidRDefault="004157EB">
      <w:pPr>
        <w:spacing w:after="29" w:line="259" w:lineRule="auto"/>
        <w:ind w:left="0" w:firstLine="0"/>
        <w:jc w:val="left"/>
      </w:pPr>
      <w:r>
        <w:t xml:space="preserve"> </w:t>
      </w:r>
    </w:p>
    <w:p w:rsidR="006D1D8F" w:rsidRDefault="004157EB">
      <w:pPr>
        <w:spacing w:after="34" w:line="259" w:lineRule="auto"/>
        <w:ind w:left="1083" w:right="812" w:hanging="10"/>
        <w:jc w:val="center"/>
      </w:pPr>
      <w:r>
        <w:rPr>
          <w:b/>
        </w:rPr>
        <w:t xml:space="preserve">Программно-методическое обеспечение: </w:t>
      </w:r>
    </w:p>
    <w:p w:rsidR="006D1D8F" w:rsidRDefault="004157EB">
      <w:pPr>
        <w:spacing w:after="213" w:line="321" w:lineRule="auto"/>
        <w:ind w:left="3282" w:hanging="1474"/>
      </w:pPr>
      <w:r>
        <w:rPr>
          <w:b/>
          <w:i/>
        </w:rPr>
        <w:t xml:space="preserve">Использование специальных образовательных программ и методов, специальных методических пособий и дидактических материалов </w:t>
      </w:r>
    </w:p>
    <w:p w:rsidR="006D1D8F" w:rsidRDefault="004157EB">
      <w:pPr>
        <w:spacing w:after="28"/>
        <w:ind w:left="1080" w:right="23"/>
      </w:pPr>
      <w:r>
        <w:t xml:space="preserve">Педагоги и специалисты детского сада используют в работе с детьми «Вариативную примерную адаптированную основную образовательную программу для детей с тяжелыми нарушениями речи (общим недоразвитием речи) с 3 до 7 лет» авторы Филичева Чиркина, Дети с ОВЗ осваивают адаптированную образовательную программу дошкольного образования, которая разрабатывается педагогами с учётом особенностей психофизического развития и индивидуальных возможностей дошкольников. </w:t>
      </w:r>
    </w:p>
    <w:p w:rsidR="006D1D8F" w:rsidRDefault="004157EB">
      <w:pPr>
        <w:spacing w:after="30" w:line="259" w:lineRule="auto"/>
        <w:ind w:left="0" w:firstLine="0"/>
        <w:jc w:val="left"/>
      </w:pPr>
      <w:r>
        <w:t xml:space="preserve"> </w:t>
      </w:r>
    </w:p>
    <w:p w:rsidR="006D1D8F" w:rsidRDefault="004157EB">
      <w:pPr>
        <w:spacing w:after="64" w:line="259" w:lineRule="auto"/>
        <w:ind w:left="1083" w:hanging="10"/>
        <w:jc w:val="center"/>
      </w:pPr>
      <w:r>
        <w:rPr>
          <w:b/>
        </w:rPr>
        <w:t xml:space="preserve">Литература. </w:t>
      </w:r>
    </w:p>
    <w:p w:rsidR="006D1D8F" w:rsidRDefault="004157EB">
      <w:pPr>
        <w:spacing w:after="46" w:line="259" w:lineRule="auto"/>
        <w:ind w:left="1076" w:hanging="10"/>
        <w:jc w:val="center"/>
      </w:pPr>
      <w:r>
        <w:rPr>
          <w:b/>
          <w:i/>
        </w:rPr>
        <w:t xml:space="preserve">Для работы с родителями и педагогами </w:t>
      </w:r>
    </w:p>
    <w:p w:rsidR="006D1D8F" w:rsidRDefault="004157EB" w:rsidP="004157EB">
      <w:pPr>
        <w:numPr>
          <w:ilvl w:val="0"/>
          <w:numId w:val="132"/>
        </w:numPr>
        <w:ind w:right="23" w:hanging="360"/>
      </w:pPr>
      <w:r>
        <w:t xml:space="preserve">Виноградова Е.В. «Вредные привычки. Читайте вашего ребенка, как книгу (маленькие подсказки для родителей), 2006 </w:t>
      </w:r>
    </w:p>
    <w:p w:rsidR="006D1D8F" w:rsidRDefault="004157EB" w:rsidP="004157EB">
      <w:pPr>
        <w:numPr>
          <w:ilvl w:val="0"/>
          <w:numId w:val="132"/>
        </w:numPr>
        <w:spacing w:after="0"/>
        <w:ind w:right="23" w:hanging="360"/>
      </w:pPr>
      <w:r>
        <w:t xml:space="preserve">Волкова Т.В., Котович Т.Т. «Практическая психология в воспитании и образовании: </w:t>
      </w:r>
    </w:p>
    <w:p w:rsidR="006D1D8F" w:rsidRDefault="004157EB">
      <w:pPr>
        <w:ind w:left="1800" w:right="23"/>
      </w:pPr>
      <w:r>
        <w:t xml:space="preserve">навигатор для родителей и педагогов», 2022 </w:t>
      </w:r>
    </w:p>
    <w:p w:rsidR="006D1D8F" w:rsidRDefault="004157EB" w:rsidP="004157EB">
      <w:pPr>
        <w:numPr>
          <w:ilvl w:val="0"/>
          <w:numId w:val="132"/>
        </w:numPr>
        <w:ind w:right="23" w:hanging="360"/>
      </w:pPr>
      <w:r>
        <w:t xml:space="preserve">Гиппернейтер Ю.Б. «Общаться с ребенком КАК?», 2004 </w:t>
      </w:r>
    </w:p>
    <w:p w:rsidR="006D1D8F" w:rsidRDefault="004157EB" w:rsidP="004157EB">
      <w:pPr>
        <w:numPr>
          <w:ilvl w:val="0"/>
          <w:numId w:val="132"/>
        </w:numPr>
        <w:spacing w:after="24"/>
        <w:ind w:right="23" w:hanging="360"/>
      </w:pPr>
      <w:r>
        <w:t xml:space="preserve">Гиппернейтер Ю.Б. «Продолжаем общаться с ребенком ТАК?», 2005 </w:t>
      </w:r>
    </w:p>
    <w:p w:rsidR="006D1D8F" w:rsidRDefault="004157EB" w:rsidP="004157EB">
      <w:pPr>
        <w:numPr>
          <w:ilvl w:val="0"/>
          <w:numId w:val="132"/>
        </w:numPr>
        <w:spacing w:after="21"/>
        <w:ind w:right="23" w:hanging="360"/>
      </w:pPr>
      <w:r>
        <w:t xml:space="preserve">Захаров А.И. «Дневные и ночные страхи у детей», 2004 </w:t>
      </w:r>
    </w:p>
    <w:p w:rsidR="006D1D8F" w:rsidRDefault="004157EB" w:rsidP="004157EB">
      <w:pPr>
        <w:numPr>
          <w:ilvl w:val="0"/>
          <w:numId w:val="132"/>
        </w:numPr>
        <w:spacing w:after="16"/>
        <w:ind w:right="23" w:hanging="360"/>
      </w:pPr>
      <w:r>
        <w:t xml:space="preserve">Зинкевич-Евстигнеева Т. «Мастер сказок», 2012 </w:t>
      </w:r>
    </w:p>
    <w:p w:rsidR="006D1D8F" w:rsidRDefault="004157EB" w:rsidP="004157EB">
      <w:pPr>
        <w:numPr>
          <w:ilvl w:val="0"/>
          <w:numId w:val="132"/>
        </w:numPr>
        <w:spacing w:after="23"/>
        <w:ind w:right="23" w:hanging="360"/>
      </w:pPr>
      <w:r>
        <w:t xml:space="preserve">Климина Л.В. «Если вы растите дочь…», 2012 </w:t>
      </w:r>
    </w:p>
    <w:p w:rsidR="006D1D8F" w:rsidRDefault="004157EB" w:rsidP="004157EB">
      <w:pPr>
        <w:numPr>
          <w:ilvl w:val="0"/>
          <w:numId w:val="132"/>
        </w:numPr>
        <w:spacing w:after="21"/>
        <w:ind w:right="23" w:hanging="360"/>
      </w:pPr>
      <w:r>
        <w:t xml:space="preserve">Климина Л.В. «Если вы растите сына», 2012 </w:t>
      </w:r>
    </w:p>
    <w:p w:rsidR="006D1D8F" w:rsidRDefault="004157EB" w:rsidP="004157EB">
      <w:pPr>
        <w:numPr>
          <w:ilvl w:val="0"/>
          <w:numId w:val="132"/>
        </w:numPr>
        <w:spacing w:after="27"/>
        <w:ind w:right="23" w:hanging="360"/>
      </w:pPr>
      <w:r>
        <w:t xml:space="preserve">Кондратьева С.Ю. «Если у ребенка задержка психического развития….», 2011 </w:t>
      </w:r>
    </w:p>
    <w:p w:rsidR="006D1D8F" w:rsidRDefault="004157EB" w:rsidP="004157EB">
      <w:pPr>
        <w:numPr>
          <w:ilvl w:val="0"/>
          <w:numId w:val="132"/>
        </w:numPr>
        <w:ind w:right="23" w:hanging="360"/>
      </w:pPr>
      <w:r>
        <w:t xml:space="preserve">Кулганов В.А., Сорокина Н.В. «Психологические особенности развития детей и профилактика неврозов», 2012 </w:t>
      </w:r>
    </w:p>
    <w:p w:rsidR="006D1D8F" w:rsidRDefault="004157EB" w:rsidP="004157EB">
      <w:pPr>
        <w:numPr>
          <w:ilvl w:val="0"/>
          <w:numId w:val="132"/>
        </w:numPr>
        <w:spacing w:after="27"/>
        <w:ind w:right="23" w:hanging="360"/>
      </w:pPr>
      <w:r>
        <w:lastRenderedPageBreak/>
        <w:t xml:space="preserve">Кыласова Л.Е., Ротарь Н.В., Карцева Т.В., Фролова Н.Г. «Родительские собрания», 2013 </w:t>
      </w:r>
    </w:p>
    <w:p w:rsidR="006D1D8F" w:rsidRDefault="004157EB" w:rsidP="004157EB">
      <w:pPr>
        <w:numPr>
          <w:ilvl w:val="0"/>
          <w:numId w:val="132"/>
        </w:numPr>
        <w:ind w:right="23" w:hanging="360"/>
      </w:pPr>
      <w:r>
        <w:t xml:space="preserve">Ненашева А.В., Осинина Г.Н., Тараканова И.Н. «Коммуникативная компетентность педагога ДОУ (семинары-практикумы, тренинги, рекомендации)», 2013 </w:t>
      </w:r>
    </w:p>
    <w:p w:rsidR="006D1D8F" w:rsidRDefault="004157EB" w:rsidP="004157EB">
      <w:pPr>
        <w:numPr>
          <w:ilvl w:val="0"/>
          <w:numId w:val="132"/>
        </w:numPr>
        <w:spacing w:after="23"/>
        <w:ind w:right="23" w:hanging="360"/>
      </w:pPr>
      <w:r>
        <w:t xml:space="preserve">Орлова И.В. «Тренинг профессионального самопознания», 2006 </w:t>
      </w:r>
    </w:p>
    <w:p w:rsidR="006D1D8F" w:rsidRDefault="004157EB" w:rsidP="004157EB">
      <w:pPr>
        <w:numPr>
          <w:ilvl w:val="0"/>
          <w:numId w:val="132"/>
        </w:numPr>
        <w:spacing w:after="18"/>
        <w:ind w:right="23" w:hanging="360"/>
      </w:pPr>
      <w:r>
        <w:t xml:space="preserve">Рогалева Н.А. «Психологический клуб для родителей в детском саду», 2010 </w:t>
      </w:r>
    </w:p>
    <w:p w:rsidR="006D1D8F" w:rsidRDefault="004157EB" w:rsidP="004157EB">
      <w:pPr>
        <w:numPr>
          <w:ilvl w:val="0"/>
          <w:numId w:val="132"/>
        </w:numPr>
        <w:spacing w:after="21"/>
        <w:ind w:right="23" w:hanging="360"/>
      </w:pPr>
      <w:r>
        <w:t xml:space="preserve">Суркова Л. «Ребенок от 3 до 7 лет. Интенсивное воспитание», 2015 </w:t>
      </w:r>
    </w:p>
    <w:p w:rsidR="006D1D8F" w:rsidRDefault="004157EB" w:rsidP="004157EB">
      <w:pPr>
        <w:numPr>
          <w:ilvl w:val="0"/>
          <w:numId w:val="132"/>
        </w:numPr>
        <w:ind w:right="23" w:hanging="360"/>
      </w:pPr>
      <w:r>
        <w:t xml:space="preserve">Фесенко Ю.А. «Если у ребенка энурез (советы специалистов для родителей)», 2011 </w:t>
      </w:r>
    </w:p>
    <w:p w:rsidR="006D1D8F" w:rsidRDefault="004157EB" w:rsidP="004157EB">
      <w:pPr>
        <w:numPr>
          <w:ilvl w:val="0"/>
          <w:numId w:val="132"/>
        </w:numPr>
        <w:ind w:right="23" w:hanging="360"/>
      </w:pPr>
      <w:r>
        <w:t xml:space="preserve">Цветкова С.Л. «Умные игры для родителей (тренинговые игры и упражнения для родительских собраний)», 2018 </w:t>
      </w:r>
    </w:p>
    <w:p w:rsidR="006D1D8F" w:rsidRDefault="004157EB" w:rsidP="004157EB">
      <w:pPr>
        <w:numPr>
          <w:ilvl w:val="0"/>
          <w:numId w:val="132"/>
        </w:numPr>
        <w:spacing w:after="21"/>
        <w:ind w:right="23" w:hanging="360"/>
      </w:pPr>
      <w:r>
        <w:t xml:space="preserve">Чижова С.Ю., Калинина О.В. «Детская агрессивность», 2001 </w:t>
      </w:r>
    </w:p>
    <w:p w:rsidR="006D1D8F" w:rsidRDefault="004157EB" w:rsidP="004157EB">
      <w:pPr>
        <w:numPr>
          <w:ilvl w:val="0"/>
          <w:numId w:val="132"/>
        </w:numPr>
        <w:spacing w:after="21"/>
        <w:ind w:right="23" w:hanging="360"/>
      </w:pPr>
      <w:r>
        <w:t xml:space="preserve">Шепелева Л.Н. «Программы социально-психологических тренингов», 2007 </w:t>
      </w:r>
    </w:p>
    <w:p w:rsidR="006D1D8F" w:rsidRDefault="004157EB" w:rsidP="004157EB">
      <w:pPr>
        <w:numPr>
          <w:ilvl w:val="0"/>
          <w:numId w:val="132"/>
        </w:numPr>
        <w:spacing w:after="0"/>
        <w:ind w:right="23" w:hanging="360"/>
      </w:pPr>
      <w:r>
        <w:t xml:space="preserve">Шубенкова О. «Психосоматика у детей. 9 шагов к здоровью», 2022 </w:t>
      </w:r>
    </w:p>
    <w:p w:rsidR="006D1D8F" w:rsidRDefault="004157EB">
      <w:pPr>
        <w:spacing w:after="30" w:line="259" w:lineRule="auto"/>
        <w:ind w:left="0" w:firstLine="0"/>
        <w:jc w:val="left"/>
      </w:pPr>
      <w:r>
        <w:t xml:space="preserve"> </w:t>
      </w:r>
    </w:p>
    <w:p w:rsidR="006D1D8F" w:rsidRDefault="004157EB">
      <w:pPr>
        <w:spacing w:after="46" w:line="259" w:lineRule="auto"/>
        <w:ind w:left="1076" w:right="78" w:hanging="10"/>
        <w:jc w:val="center"/>
      </w:pPr>
      <w:r>
        <w:rPr>
          <w:b/>
          <w:i/>
        </w:rPr>
        <w:t xml:space="preserve">Диагностика педагогического персонала </w:t>
      </w:r>
    </w:p>
    <w:p w:rsidR="006D1D8F" w:rsidRDefault="004157EB" w:rsidP="004157EB">
      <w:pPr>
        <w:numPr>
          <w:ilvl w:val="0"/>
          <w:numId w:val="132"/>
        </w:numPr>
        <w:spacing w:after="27"/>
        <w:ind w:right="23" w:hanging="360"/>
      </w:pPr>
      <w:r>
        <w:t xml:space="preserve">Ассингер А. «Методика диагностики агрессивности» </w:t>
      </w:r>
    </w:p>
    <w:p w:rsidR="006D1D8F" w:rsidRDefault="004157EB" w:rsidP="004157EB">
      <w:pPr>
        <w:numPr>
          <w:ilvl w:val="0"/>
          <w:numId w:val="132"/>
        </w:numPr>
        <w:spacing w:after="22"/>
        <w:ind w:right="23" w:hanging="360"/>
      </w:pPr>
      <w:r>
        <w:t xml:space="preserve">Бойко В.В. «Методика диагностики уровня эмоционального выгорания» </w:t>
      </w:r>
    </w:p>
    <w:p w:rsidR="006D1D8F" w:rsidRDefault="004157EB" w:rsidP="004157EB">
      <w:pPr>
        <w:numPr>
          <w:ilvl w:val="0"/>
          <w:numId w:val="132"/>
        </w:numPr>
        <w:ind w:right="23" w:hanging="360"/>
      </w:pPr>
      <w:r>
        <w:t xml:space="preserve">Захарова В.П., Журавлёва А.Л. «Методика определения стиля руководства трудовым коллективом» </w:t>
      </w:r>
    </w:p>
    <w:p w:rsidR="006D1D8F" w:rsidRDefault="004157EB" w:rsidP="004157EB">
      <w:pPr>
        <w:numPr>
          <w:ilvl w:val="0"/>
          <w:numId w:val="132"/>
        </w:numPr>
        <w:ind w:right="23" w:hanging="360"/>
      </w:pPr>
      <w:r>
        <w:t xml:space="preserve">Михалюк О.С., Шалыто А.Ю. «Методика оценки социально-психологического климата в трудовом коллективе» </w:t>
      </w:r>
    </w:p>
    <w:p w:rsidR="006D1D8F" w:rsidRDefault="004157EB" w:rsidP="004157EB">
      <w:pPr>
        <w:numPr>
          <w:ilvl w:val="0"/>
          <w:numId w:val="132"/>
        </w:numPr>
        <w:spacing w:after="24"/>
        <w:ind w:right="23" w:hanging="360"/>
      </w:pPr>
      <w:r>
        <w:t xml:space="preserve">Тест «Стиль педагогического общения» </w:t>
      </w:r>
    </w:p>
    <w:p w:rsidR="006D1D8F" w:rsidRDefault="004157EB" w:rsidP="004157EB">
      <w:pPr>
        <w:numPr>
          <w:ilvl w:val="0"/>
          <w:numId w:val="132"/>
        </w:numPr>
        <w:spacing w:after="27"/>
        <w:ind w:right="23" w:hanging="360"/>
      </w:pPr>
      <w:r>
        <w:t xml:space="preserve">Тест Люшера </w:t>
      </w:r>
    </w:p>
    <w:p w:rsidR="006D1D8F" w:rsidRDefault="004157EB" w:rsidP="004157EB">
      <w:pPr>
        <w:numPr>
          <w:ilvl w:val="0"/>
          <w:numId w:val="132"/>
        </w:numPr>
        <w:spacing w:after="0"/>
        <w:ind w:right="23" w:hanging="360"/>
      </w:pPr>
      <w:r>
        <w:t xml:space="preserve">Тест по определению социально-педагогического типа личности. </w:t>
      </w:r>
    </w:p>
    <w:p w:rsidR="006D1D8F" w:rsidRDefault="004157EB">
      <w:pPr>
        <w:spacing w:after="31" w:line="259" w:lineRule="auto"/>
        <w:ind w:left="0" w:firstLine="0"/>
        <w:jc w:val="left"/>
      </w:pPr>
      <w:r>
        <w:t xml:space="preserve"> </w:t>
      </w:r>
    </w:p>
    <w:p w:rsidR="006D1D8F" w:rsidRDefault="004157EB">
      <w:pPr>
        <w:spacing w:after="58" w:line="259" w:lineRule="auto"/>
        <w:ind w:left="1083" w:right="88" w:hanging="10"/>
        <w:jc w:val="center"/>
      </w:pPr>
      <w:r>
        <w:rPr>
          <w:b/>
        </w:rPr>
        <w:t xml:space="preserve">Диагностический материал для работы с детьми </w:t>
      </w:r>
    </w:p>
    <w:p w:rsidR="006D1D8F" w:rsidRDefault="004157EB" w:rsidP="004157EB">
      <w:pPr>
        <w:numPr>
          <w:ilvl w:val="0"/>
          <w:numId w:val="132"/>
        </w:numPr>
        <w:spacing w:after="20"/>
        <w:ind w:right="23" w:hanging="360"/>
      </w:pPr>
      <w:r>
        <w:t xml:space="preserve">Д.Б.Эльконин «Графический диктант», 2000 </w:t>
      </w:r>
    </w:p>
    <w:p w:rsidR="006D1D8F" w:rsidRDefault="004157EB" w:rsidP="004157EB">
      <w:pPr>
        <w:numPr>
          <w:ilvl w:val="0"/>
          <w:numId w:val="132"/>
        </w:numPr>
        <w:ind w:right="23" w:hanging="360"/>
      </w:pPr>
      <w:r>
        <w:t xml:space="preserve">Ильина М.В. «Воображение и творческое мышление» (психодиагностические методики), 2004 </w:t>
      </w:r>
    </w:p>
    <w:p w:rsidR="006D1D8F" w:rsidRDefault="004157EB" w:rsidP="004157EB">
      <w:pPr>
        <w:numPr>
          <w:ilvl w:val="0"/>
          <w:numId w:val="132"/>
        </w:numPr>
        <w:spacing w:after="18"/>
        <w:ind w:right="23" w:hanging="360"/>
      </w:pPr>
      <w:r>
        <w:t xml:space="preserve">Методика Веклера WPPSI для детей дошкольного возраста 4-6,5 лет, 2004 </w:t>
      </w:r>
    </w:p>
    <w:p w:rsidR="006D1D8F" w:rsidRDefault="004157EB" w:rsidP="004157EB">
      <w:pPr>
        <w:numPr>
          <w:ilvl w:val="0"/>
          <w:numId w:val="132"/>
        </w:numPr>
        <w:spacing w:after="20"/>
        <w:ind w:right="23" w:hanging="360"/>
      </w:pPr>
      <w:r>
        <w:t xml:space="preserve">Методика Векслера WPPSI для детей дошкольного возраста (4-6,5 лет), 2008 </w:t>
      </w:r>
    </w:p>
    <w:p w:rsidR="006D1D8F" w:rsidRDefault="004157EB" w:rsidP="004157EB">
      <w:pPr>
        <w:numPr>
          <w:ilvl w:val="0"/>
          <w:numId w:val="132"/>
        </w:numPr>
        <w:spacing w:after="21"/>
        <w:ind w:right="23" w:hanging="360"/>
      </w:pPr>
      <w:r>
        <w:t xml:space="preserve">Н.Я.Семаго, М.М.Семаго методика развития познавательной деятельности ребенка, 2000 </w:t>
      </w:r>
    </w:p>
    <w:p w:rsidR="006D1D8F" w:rsidRDefault="004157EB" w:rsidP="004157EB">
      <w:pPr>
        <w:numPr>
          <w:ilvl w:val="0"/>
          <w:numId w:val="132"/>
        </w:numPr>
        <w:ind w:right="23" w:hanging="360"/>
      </w:pPr>
      <w:r>
        <w:t xml:space="preserve">Набор диагностических карточек с рисунками «Цвет. Форма. Величина» </w:t>
      </w:r>
    </w:p>
    <w:p w:rsidR="006D1D8F" w:rsidRDefault="004157EB" w:rsidP="004157EB">
      <w:pPr>
        <w:numPr>
          <w:ilvl w:val="0"/>
          <w:numId w:val="132"/>
        </w:numPr>
        <w:spacing w:after="27"/>
        <w:ind w:right="23" w:hanging="360"/>
      </w:pPr>
      <w:r>
        <w:t xml:space="preserve">Осипова А.А., Малашинская Л.И. «Диагностика и коррекция внимания», 2004 </w:t>
      </w:r>
    </w:p>
    <w:p w:rsidR="006D1D8F" w:rsidRDefault="004157EB" w:rsidP="004157EB">
      <w:pPr>
        <w:numPr>
          <w:ilvl w:val="0"/>
          <w:numId w:val="132"/>
        </w:numPr>
        <w:spacing w:after="0"/>
        <w:ind w:right="23" w:hanging="360"/>
      </w:pPr>
      <w:r>
        <w:t xml:space="preserve">Павлова Н.Н., Руденко Л.Г. «Психологическая диагностика и коррекция в раннем возрасте </w:t>
      </w:r>
    </w:p>
    <w:p w:rsidR="006D1D8F" w:rsidRDefault="004157EB">
      <w:pPr>
        <w:ind w:left="1800" w:right="23"/>
      </w:pPr>
      <w:r>
        <w:t xml:space="preserve">(2,5-3 года), 20 </w:t>
      </w:r>
    </w:p>
    <w:p w:rsidR="006D1D8F" w:rsidRDefault="006D1D8F">
      <w:pPr>
        <w:sectPr w:rsidR="006D1D8F">
          <w:headerReference w:type="even" r:id="rId426"/>
          <w:headerReference w:type="default" r:id="rId427"/>
          <w:footerReference w:type="even" r:id="rId428"/>
          <w:footerReference w:type="default" r:id="rId429"/>
          <w:headerReference w:type="first" r:id="rId430"/>
          <w:footerReference w:type="first" r:id="rId431"/>
          <w:pgSz w:w="11930" w:h="16860"/>
          <w:pgMar w:top="1134" w:right="690" w:bottom="1921" w:left="0" w:header="720" w:footer="837" w:gutter="0"/>
          <w:cols w:space="720"/>
        </w:sectPr>
      </w:pPr>
    </w:p>
    <w:p w:rsidR="006D1D8F" w:rsidRDefault="004157EB" w:rsidP="004157EB">
      <w:pPr>
        <w:numPr>
          <w:ilvl w:val="0"/>
          <w:numId w:val="132"/>
        </w:numPr>
        <w:ind w:right="23" w:hanging="360"/>
      </w:pPr>
      <w:r>
        <w:lastRenderedPageBreak/>
        <w:t xml:space="preserve">Павлова Н.Н, Руденко Л.Г. «Экспресс-диагностика в детском саду», 2008 </w:t>
      </w:r>
    </w:p>
    <w:p w:rsidR="006D1D8F" w:rsidRDefault="004157EB" w:rsidP="004157EB">
      <w:pPr>
        <w:numPr>
          <w:ilvl w:val="0"/>
          <w:numId w:val="132"/>
        </w:numPr>
        <w:ind w:right="23" w:hanging="360"/>
      </w:pPr>
      <w:r>
        <w:t xml:space="preserve">Пенкина Ю.А.»Психолого-педагогическое сопровождение детей с РАС в условиях ДОУ: оценка особенностей развития ребенка с РАС старшего дошкольного возраста: от выявления трудностей и постановки целей, к оценке результатов обучения (методические рекомендации)», 2018 </w:t>
      </w:r>
    </w:p>
    <w:p w:rsidR="006D1D8F" w:rsidRDefault="004157EB" w:rsidP="004157EB">
      <w:pPr>
        <w:numPr>
          <w:ilvl w:val="0"/>
          <w:numId w:val="132"/>
        </w:numPr>
        <w:spacing w:after="22"/>
        <w:ind w:right="23" w:hanging="360"/>
      </w:pPr>
      <w:r>
        <w:t xml:space="preserve">Прогрессирующие матрицы Равена, 2000 </w:t>
      </w:r>
    </w:p>
    <w:p w:rsidR="006D1D8F" w:rsidRDefault="004157EB" w:rsidP="004157EB">
      <w:pPr>
        <w:numPr>
          <w:ilvl w:val="0"/>
          <w:numId w:val="132"/>
        </w:numPr>
        <w:spacing w:after="27"/>
        <w:ind w:right="23" w:hanging="360"/>
      </w:pPr>
      <w:r>
        <w:t xml:space="preserve">Степанов С.С. «Диагностика интеллектуальных методов рисуночного теста», 2005 </w:t>
      </w:r>
    </w:p>
    <w:p w:rsidR="006D1D8F" w:rsidRDefault="004157EB" w:rsidP="004157EB">
      <w:pPr>
        <w:numPr>
          <w:ilvl w:val="0"/>
          <w:numId w:val="132"/>
        </w:numPr>
        <w:ind w:right="23" w:hanging="360"/>
      </w:pPr>
      <w:r>
        <w:t xml:space="preserve">Стребелева Е.А. «Психолого-педагогическая диагностика развития детей раннего и дошкольного возраста», 2005 </w:t>
      </w:r>
    </w:p>
    <w:p w:rsidR="006D1D8F" w:rsidRDefault="004157EB" w:rsidP="004157EB">
      <w:pPr>
        <w:numPr>
          <w:ilvl w:val="0"/>
          <w:numId w:val="132"/>
        </w:numPr>
        <w:spacing w:after="17"/>
        <w:ind w:right="23" w:hanging="360"/>
      </w:pPr>
      <w:r>
        <w:t xml:space="preserve">Т.А.Нежнова «Беседа о школе», 2000 </w:t>
      </w:r>
    </w:p>
    <w:p w:rsidR="006D1D8F" w:rsidRDefault="004157EB" w:rsidP="004157EB">
      <w:pPr>
        <w:numPr>
          <w:ilvl w:val="0"/>
          <w:numId w:val="132"/>
        </w:numPr>
        <w:spacing w:after="25"/>
        <w:ind w:right="23" w:hanging="360"/>
      </w:pPr>
      <w:r>
        <w:t xml:space="preserve">Тест «Дорисовывание», 2000 </w:t>
      </w:r>
    </w:p>
    <w:p w:rsidR="006D1D8F" w:rsidRDefault="004157EB" w:rsidP="004157EB">
      <w:pPr>
        <w:numPr>
          <w:ilvl w:val="0"/>
          <w:numId w:val="132"/>
        </w:numPr>
        <w:spacing w:after="19"/>
        <w:ind w:right="23" w:hanging="360"/>
      </w:pPr>
      <w:r>
        <w:t xml:space="preserve">Тест Бендер,1995 </w:t>
      </w:r>
    </w:p>
    <w:p w:rsidR="006D1D8F" w:rsidRDefault="004157EB" w:rsidP="004157EB">
      <w:pPr>
        <w:numPr>
          <w:ilvl w:val="0"/>
          <w:numId w:val="132"/>
        </w:numPr>
        <w:spacing w:after="0"/>
        <w:ind w:right="23" w:hanging="360"/>
      </w:pPr>
      <w:r>
        <w:t xml:space="preserve">Тест Векслера (детский вариант). Исследование интеллекта с 5 до 16 лет, 2000 </w:t>
      </w:r>
    </w:p>
    <w:p w:rsidR="006D1D8F" w:rsidRDefault="004157EB">
      <w:pPr>
        <w:spacing w:after="0" w:line="259" w:lineRule="auto"/>
        <w:ind w:left="0" w:firstLine="0"/>
        <w:jc w:val="left"/>
      </w:pPr>
      <w:r>
        <w:t xml:space="preserve"> </w:t>
      </w:r>
    </w:p>
    <w:p w:rsidR="006D1D8F" w:rsidRDefault="004157EB">
      <w:pPr>
        <w:spacing w:after="18"/>
        <w:ind w:left="1140" w:right="23"/>
      </w:pPr>
      <w:r>
        <w:t xml:space="preserve">В официальном сайте ДОУ опубликована Адаптированная образовательная программа для детей дошкольного возраста с ОВЗ (ЗПР), Адаптированная образовательная программа для детей дошкольного возраста с ОВЗ (ТНР) и Адаптированная образовательная программа для детей дошкольного возраста с ОВЗ(УО) </w:t>
      </w:r>
    </w:p>
    <w:p w:rsidR="006D1D8F" w:rsidRDefault="004157EB">
      <w:pPr>
        <w:spacing w:after="0" w:line="259" w:lineRule="auto"/>
        <w:ind w:left="0" w:firstLine="0"/>
        <w:jc w:val="left"/>
      </w:pPr>
      <w:r>
        <w:t xml:space="preserve"> </w:t>
      </w:r>
    </w:p>
    <w:p w:rsidR="006D1D8F" w:rsidRDefault="004157EB">
      <w:pPr>
        <w:spacing w:after="0" w:line="259" w:lineRule="auto"/>
        <w:ind w:left="0" w:firstLine="0"/>
        <w:jc w:val="left"/>
      </w:pPr>
      <w:r>
        <w:t xml:space="preserve"> </w:t>
      </w:r>
    </w:p>
    <w:p w:rsidR="006D1D8F" w:rsidRDefault="004157EB">
      <w:pPr>
        <w:spacing w:after="101" w:line="259" w:lineRule="auto"/>
        <w:ind w:left="0" w:firstLine="0"/>
        <w:jc w:val="left"/>
      </w:pPr>
      <w:r>
        <w:t xml:space="preserve"> </w:t>
      </w:r>
    </w:p>
    <w:p w:rsidR="006D1D8F" w:rsidRDefault="004157EB">
      <w:pPr>
        <w:spacing w:after="5" w:line="271" w:lineRule="auto"/>
        <w:ind w:left="1174" w:right="12" w:hanging="10"/>
      </w:pPr>
      <w:r>
        <w:rPr>
          <w:b/>
          <w:sz w:val="28"/>
        </w:rPr>
        <w:t>2.1.</w:t>
      </w:r>
      <w:r>
        <w:rPr>
          <w:rFonts w:ascii="Arial" w:eastAsia="Arial" w:hAnsi="Arial" w:cs="Arial"/>
          <w:b/>
          <w:sz w:val="28"/>
        </w:rPr>
        <w:t xml:space="preserve"> </w:t>
      </w:r>
      <w:r>
        <w:rPr>
          <w:b/>
        </w:rPr>
        <w:t xml:space="preserve">Иные характеристики содержания Программы </w:t>
      </w:r>
    </w:p>
    <w:p w:rsidR="006D1D8F" w:rsidRDefault="004157EB">
      <w:pPr>
        <w:spacing w:after="5" w:line="271" w:lineRule="auto"/>
        <w:ind w:left="1174" w:right="12" w:hanging="10"/>
      </w:pPr>
      <w:r>
        <w:rPr>
          <w:b/>
        </w:rPr>
        <w:t>2.1.1.</w:t>
      </w:r>
      <w:r>
        <w:rPr>
          <w:rFonts w:ascii="Arial" w:eastAsia="Arial" w:hAnsi="Arial" w:cs="Arial"/>
          <w:b/>
        </w:rPr>
        <w:t xml:space="preserve"> </w:t>
      </w:r>
      <w:r>
        <w:rPr>
          <w:b/>
        </w:rPr>
        <w:t xml:space="preserve">Особые условия реализации Программы. </w:t>
      </w:r>
    </w:p>
    <w:p w:rsidR="006D1D8F" w:rsidRDefault="004157EB">
      <w:pPr>
        <w:spacing w:after="30" w:line="271" w:lineRule="auto"/>
        <w:ind w:left="1164" w:right="191" w:firstLine="67"/>
      </w:pPr>
      <w:r>
        <w:rPr>
          <w:b/>
        </w:rPr>
        <w:t>2.8.1.1.</w:t>
      </w:r>
      <w:r>
        <w:rPr>
          <w:rFonts w:ascii="Arial" w:eastAsia="Arial" w:hAnsi="Arial" w:cs="Arial"/>
          <w:b/>
        </w:rPr>
        <w:t xml:space="preserve"> </w:t>
      </w:r>
      <w:r>
        <w:rPr>
          <w:b/>
        </w:rPr>
        <w:t xml:space="preserve">Описание специфики национальных, социокультурных и иных условий, в которых осуществляется образовательная деятельность. </w:t>
      </w:r>
      <w:r>
        <w:t xml:space="preserve">образовательной программе учитываются </w:t>
      </w:r>
      <w:r>
        <w:rPr>
          <w:b/>
        </w:rPr>
        <w:t xml:space="preserve">специфические национальные и социокультурные </w:t>
      </w:r>
    </w:p>
    <w:p w:rsidR="006D1D8F" w:rsidRDefault="004157EB">
      <w:pPr>
        <w:spacing w:after="5" w:line="271" w:lineRule="auto"/>
        <w:ind w:left="860" w:right="12" w:hanging="10"/>
      </w:pPr>
      <w:r>
        <w:rPr>
          <w:b/>
        </w:rPr>
        <w:t xml:space="preserve">особенности региона. </w:t>
      </w:r>
    </w:p>
    <w:p w:rsidR="006D1D8F" w:rsidRDefault="004157EB">
      <w:pPr>
        <w:spacing w:after="0"/>
        <w:ind w:left="850" w:right="197" w:firstLine="303"/>
      </w:pPr>
      <w:r>
        <w:t xml:space="preserve">Образовательная деятельность выстраивается с учетом </w:t>
      </w:r>
      <w:r>
        <w:rPr>
          <w:i/>
        </w:rPr>
        <w:t xml:space="preserve">климатических особенностей Урала </w:t>
      </w:r>
      <w:r>
        <w:t xml:space="preserve">(резкий перепад дневных и ночных температур, относительно короткое жаркое лето, продолжительная холодная зима) в холодный период года дошкольное учреждение работает по особому режиму. Сокращается длительность прогулки при температуре воздуха ниже минус 15 °C и скорости ветра более 7 м/с. </w:t>
      </w:r>
    </w:p>
    <w:p w:rsidR="006D1D8F" w:rsidRDefault="004157EB">
      <w:pPr>
        <w:spacing w:after="5"/>
        <w:ind w:left="850" w:right="210"/>
      </w:pPr>
      <w:r>
        <w:t xml:space="preserve">В морозные дни образовательная деятельность, предусмотренная во время прогулок, организуется в помещении. При этом в помещении организуются виды деятельности, входящие в структуру прогулки (подвижные игры, наблюдения и экспериментирование, трудовая деятельность). Физкультурные занятия, планируемые на воздухе, переносятся в помещение. </w:t>
      </w:r>
    </w:p>
    <w:p w:rsidR="006D1D8F" w:rsidRDefault="004157EB">
      <w:pPr>
        <w:spacing w:after="10"/>
        <w:ind w:left="850" w:right="23"/>
      </w:pPr>
      <w:r>
        <w:t xml:space="preserve">В летний период прием детей проходит на улице. Время прогулки на свежем воздухе увеличивается, за счет организации совместной образовательной деятельности детей и взрослых. </w:t>
      </w:r>
    </w:p>
    <w:p w:rsidR="006D1D8F" w:rsidRDefault="004157EB">
      <w:pPr>
        <w:spacing w:after="13"/>
        <w:ind w:left="850" w:right="196" w:firstLine="242"/>
      </w:pPr>
      <w:r>
        <w:t xml:space="preserve">Урал </w:t>
      </w:r>
      <w:r>
        <w:rPr>
          <w:b/>
          <w:i/>
        </w:rPr>
        <w:t>промышленный регион</w:t>
      </w:r>
      <w:r>
        <w:t xml:space="preserve">, с разнообразным </w:t>
      </w:r>
      <w:r>
        <w:rPr>
          <w:b/>
          <w:i/>
        </w:rPr>
        <w:t xml:space="preserve">богатым растительным и животным миром. </w:t>
      </w:r>
      <w:r>
        <w:t xml:space="preserve">В процессе организации различных видов детской деятельности дети знакомятся с особенностями региона. </w:t>
      </w:r>
    </w:p>
    <w:p w:rsidR="006D1D8F" w:rsidRDefault="004157EB">
      <w:pPr>
        <w:spacing w:after="0"/>
        <w:ind w:left="1133" w:right="207"/>
      </w:pPr>
      <w:r>
        <w:t xml:space="preserve">Главной особенностью социально-культурного пространства края является его </w:t>
      </w:r>
      <w:r>
        <w:rPr>
          <w:b/>
          <w:i/>
        </w:rPr>
        <w:t>национальное, этнокультурное многообразие</w:t>
      </w:r>
      <w:r>
        <w:t xml:space="preserve">, в котором наряду с коренными жителями Урала, соседствуют представители разных национальностей. Поэтому в дошкольном учреждении ведется </w:t>
      </w:r>
    </w:p>
    <w:p w:rsidR="006D1D8F" w:rsidRDefault="004157EB">
      <w:pPr>
        <w:spacing w:after="11"/>
        <w:ind w:left="850" w:right="198" w:firstLine="428"/>
      </w:pPr>
      <w:r>
        <w:t xml:space="preserve">целенаправленная и планомерная работа по ознакомлению дошкольников с традиционными жанрами разнообразного народного творчества. Инициируются и поддерживаются мероприятия, направленные на воспитание толерантного и терпимого отношения к представителям разных </w:t>
      </w:r>
      <w:r>
        <w:lastRenderedPageBreak/>
        <w:t xml:space="preserve">национальностей (проектная деятельность «Традиции моего народа», «Мы разные, но мы вместе», парад национальных костюмов). </w:t>
      </w:r>
    </w:p>
    <w:p w:rsidR="006D1D8F" w:rsidRDefault="004157EB">
      <w:pPr>
        <w:spacing w:after="5" w:line="271" w:lineRule="auto"/>
        <w:ind w:left="1287" w:right="12" w:hanging="10"/>
      </w:pPr>
      <w:r>
        <w:rPr>
          <w:b/>
        </w:rPr>
        <w:t>2.8.1.2.</w:t>
      </w:r>
      <w:r>
        <w:rPr>
          <w:rFonts w:ascii="Arial" w:eastAsia="Arial" w:hAnsi="Arial" w:cs="Arial"/>
          <w:b/>
        </w:rPr>
        <w:t xml:space="preserve"> </w:t>
      </w:r>
      <w:r>
        <w:rPr>
          <w:b/>
        </w:rPr>
        <w:t xml:space="preserve">Социальные особенности. </w:t>
      </w:r>
    </w:p>
    <w:p w:rsidR="006D1D8F" w:rsidRDefault="004157EB">
      <w:pPr>
        <w:spacing w:after="1134"/>
        <w:ind w:left="1258" w:right="23"/>
      </w:pPr>
      <w:r>
        <w:t xml:space="preserve">С целью обеспечения вариативности организационных форм дошкольного образования, </w:t>
      </w:r>
    </w:p>
    <w:p w:rsidR="006D1D8F" w:rsidRDefault="004157EB">
      <w:pPr>
        <w:spacing w:after="0" w:line="259" w:lineRule="auto"/>
        <w:ind w:left="0" w:firstLine="0"/>
        <w:jc w:val="left"/>
      </w:pPr>
      <w:r>
        <w:rPr>
          <w:sz w:val="2"/>
        </w:rPr>
        <w:t xml:space="preserve"> </w:t>
      </w:r>
    </w:p>
    <w:p w:rsidR="006D1D8F" w:rsidRDefault="004157EB">
      <w:pPr>
        <w:spacing w:after="16"/>
        <w:ind w:left="850" w:right="218"/>
      </w:pPr>
      <w:r>
        <w:t xml:space="preserve">создания условий для формирования общей культуры личности детей, развития их социальных, нравственных, интеллектуальных и физических качеств, дошкольное учреждение стремится к расширению партнерских отношений с различными </w:t>
      </w:r>
      <w:r>
        <w:rPr>
          <w:b/>
        </w:rPr>
        <w:t>социальными институтами</w:t>
      </w:r>
      <w:r>
        <w:t xml:space="preserve">. </w:t>
      </w:r>
    </w:p>
    <w:p w:rsidR="006D1D8F" w:rsidRDefault="004157EB">
      <w:pPr>
        <w:spacing w:after="11"/>
        <w:ind w:left="850" w:right="23" w:firstLine="351"/>
      </w:pPr>
      <w:r>
        <w:t xml:space="preserve">Социальное партнёрство – это инструмент, с помощью которого, представители различных субъектов, имеющих специфические интересы, организуют совместную деятельность. </w:t>
      </w:r>
    </w:p>
    <w:p w:rsidR="006D1D8F" w:rsidRDefault="004157EB">
      <w:pPr>
        <w:spacing w:after="0"/>
        <w:ind w:left="850" w:right="197" w:firstLine="380"/>
      </w:pPr>
      <w:r>
        <w:rPr>
          <w:b/>
        </w:rPr>
        <w:t xml:space="preserve">Цель: </w:t>
      </w:r>
      <w:r>
        <w:t xml:space="preserve">создание открытого сообщества различных социальных институтов, способствующего всестороннему развитию ребенка, взаимопроникновению в мир других людей, природы, культуры, сохранению и укреплению здоровья дошкольников, повышению педагогического мастерства педагогов. </w:t>
      </w:r>
    </w:p>
    <w:p w:rsidR="006D1D8F" w:rsidRDefault="004157EB">
      <w:pPr>
        <w:spacing w:after="23"/>
        <w:ind w:left="571" w:right="204"/>
      </w:pPr>
      <w:r>
        <w:rPr>
          <w:b/>
        </w:rPr>
        <w:t xml:space="preserve">Направления </w:t>
      </w:r>
      <w:r>
        <w:t xml:space="preserve">социального партнёрства: работа с государственными структурами и органами местного самоуправления; взаимодействие с учреждениями здравоохранения; взаимодействие с учреждениями образования, науки и культуры; с общественными и коммерческими организациями. </w:t>
      </w:r>
    </w:p>
    <w:p w:rsidR="006D1D8F" w:rsidRDefault="004157EB">
      <w:pPr>
        <w:spacing w:after="5" w:line="271" w:lineRule="auto"/>
        <w:ind w:left="1174" w:right="12" w:hanging="10"/>
      </w:pPr>
      <w:r>
        <w:rPr>
          <w:b/>
        </w:rPr>
        <w:t>2.8.1.3.</w:t>
      </w:r>
      <w:r>
        <w:rPr>
          <w:rFonts w:ascii="Arial" w:eastAsia="Arial" w:hAnsi="Arial" w:cs="Arial"/>
          <w:b/>
        </w:rPr>
        <w:t xml:space="preserve"> </w:t>
      </w:r>
      <w:r>
        <w:rPr>
          <w:b/>
        </w:rPr>
        <w:t xml:space="preserve">Социальная активность и социальное партнерство дошкольного учреждения. Описание системы работы с социальными партнерами. </w:t>
      </w:r>
    </w:p>
    <w:p w:rsidR="006D1D8F" w:rsidRDefault="004157EB">
      <w:pPr>
        <w:spacing w:after="12"/>
        <w:ind w:left="850" w:right="193" w:firstLine="120"/>
      </w:pPr>
      <w:r>
        <w:t xml:space="preserve">МБДОУ №16 – открытая социально - педагогическая система, стремящаяся к оптимальному использованию ресурсов местного сообщества для реализации образовательной программы дошкольного образования. </w:t>
      </w:r>
    </w:p>
    <w:p w:rsidR="006D1D8F" w:rsidRDefault="004157EB">
      <w:pPr>
        <w:spacing w:after="3"/>
        <w:ind w:left="965" w:right="542" w:firstLine="120"/>
      </w:pPr>
      <w:r>
        <w:t xml:space="preserve">Взаимодействие с объектами социального окружения МБДОУ осуществляется на основаниивзаимных договоров, через разные формы и виды совместной деятельности. Это даёт возможность привлекать ресурсы социального партнерства для разностороннего развития наших воспитанников, их социализации, а также совместно с вышеперечисленными организациями и семьями воспитанников, разрабатывать и реализовывать различные проекты и мероприятия. </w:t>
      </w:r>
    </w:p>
    <w:p w:rsidR="006D1D8F" w:rsidRDefault="004157EB">
      <w:pPr>
        <w:spacing w:after="3"/>
        <w:ind w:left="965" w:right="241" w:firstLine="168"/>
      </w:pPr>
      <w:r>
        <w:t xml:space="preserve">Одной из сторон сотрудничества с социальными партнерами является </w:t>
      </w:r>
      <w:r>
        <w:rPr>
          <w:b/>
        </w:rPr>
        <w:t xml:space="preserve">максимальное использование имеющихся у них ресурсов </w:t>
      </w:r>
      <w:r>
        <w:t>для организации совместных мероприятий: -</w:t>
      </w:r>
      <w:r>
        <w:rPr>
          <w:rFonts w:ascii="Arial" w:eastAsia="Arial" w:hAnsi="Arial" w:cs="Arial"/>
        </w:rPr>
        <w:t xml:space="preserve"> </w:t>
      </w:r>
      <w:r>
        <w:rPr>
          <w:i/>
        </w:rPr>
        <w:t xml:space="preserve">на базе МБДОУ №16 </w:t>
      </w:r>
      <w:r>
        <w:t xml:space="preserve">проведение различных досуговых мероприятий для дошкольников, </w:t>
      </w:r>
      <w:r>
        <w:rPr>
          <w:b/>
        </w:rPr>
        <w:t xml:space="preserve">Выстроено сотрудничество МАДОУ: </w:t>
      </w:r>
    </w:p>
    <w:p w:rsidR="006D1D8F" w:rsidRDefault="004157EB" w:rsidP="004157EB">
      <w:pPr>
        <w:numPr>
          <w:ilvl w:val="0"/>
          <w:numId w:val="133"/>
        </w:numPr>
        <w:spacing w:after="12"/>
        <w:ind w:right="182"/>
      </w:pPr>
      <w:r>
        <w:rPr>
          <w:u w:val="single" w:color="000000"/>
        </w:rPr>
        <w:t>с городской детской поликлиникой</w:t>
      </w:r>
      <w:r>
        <w:t xml:space="preserve"> в рамках просветительской и профилактической работы; -</w:t>
      </w:r>
      <w:r>
        <w:rPr>
          <w:rFonts w:ascii="Arial" w:eastAsia="Arial" w:hAnsi="Arial" w:cs="Arial"/>
        </w:rPr>
        <w:t xml:space="preserve"> </w:t>
      </w:r>
      <w:r>
        <w:t xml:space="preserve">со специалистами МЧС в целях обеспечения безопасности жизнедеятельности участников образовательных отношений и оказания своевременной консультативной помощи в организации действий в случае возникновений ЧС; </w:t>
      </w:r>
    </w:p>
    <w:p w:rsidR="006D1D8F" w:rsidRDefault="004157EB" w:rsidP="004157EB">
      <w:pPr>
        <w:numPr>
          <w:ilvl w:val="0"/>
          <w:numId w:val="133"/>
        </w:numPr>
        <w:spacing w:after="18" w:line="262" w:lineRule="auto"/>
        <w:ind w:right="182"/>
      </w:pPr>
      <w:r>
        <w:rPr>
          <w:u w:val="single" w:color="000000"/>
        </w:rPr>
        <w:t xml:space="preserve">с МАО СОШ № 3 </w:t>
      </w:r>
      <w:r>
        <w:t xml:space="preserve">успешно реализуется план совместной работы по преемственности образовательной деятельности по направлениям: </w:t>
      </w:r>
      <w:r>
        <w:rPr>
          <w:i/>
        </w:rPr>
        <w:t xml:space="preserve">организационная и образовательная деятельность, адаптационно – профилактическая работа, работа с родителями, методическая работа. </w:t>
      </w:r>
    </w:p>
    <w:p w:rsidR="006D1D8F" w:rsidRDefault="004157EB" w:rsidP="004157EB">
      <w:pPr>
        <w:numPr>
          <w:ilvl w:val="0"/>
          <w:numId w:val="133"/>
        </w:numPr>
        <w:spacing w:after="6"/>
        <w:ind w:right="182"/>
      </w:pPr>
      <w:r>
        <w:rPr>
          <w:u w:val="single" w:color="000000"/>
        </w:rPr>
        <w:t>С библиотечным фондом,</w:t>
      </w:r>
      <w:r>
        <w:t xml:space="preserve"> проводятся экскурсии, методические часы, встречи с интересными людьми </w:t>
      </w:r>
    </w:p>
    <w:p w:rsidR="006D1D8F" w:rsidRDefault="004157EB">
      <w:pPr>
        <w:spacing w:after="0"/>
        <w:ind w:left="571" w:right="186"/>
      </w:pPr>
      <w:r>
        <w:t xml:space="preserve">Ежегодно в ДОО проводится анкетирование родителей с целью определения первичных информационных запросов и образовательных потребностей каждой семьи. родительские конференции, переговорные площадки, интеллектуальные командные игры, ярмарки, акции, проекты. </w:t>
      </w:r>
      <w:r>
        <w:lastRenderedPageBreak/>
        <w:t xml:space="preserve">Одной из самых интересных и наиболее результативных форм является совместный детско-взрослый проект, данная форма позволяет привлечь наибольшее количество участников, а также внести серьезные изменения в развивающую предметно - пространственную среду ДОО - как внутренних помещений, так и территории детского сада. </w:t>
      </w:r>
    </w:p>
    <w:p w:rsidR="006D1D8F" w:rsidRDefault="004157EB">
      <w:pPr>
        <w:spacing w:after="2604"/>
        <w:ind w:left="571" w:right="23"/>
      </w:pPr>
      <w:r>
        <w:t xml:space="preserve">Такое взаимодействие с социальными партнёрами способствует созданию условий для всестороннего, полноценного развития ребенка, взаимопроникновения в мир других людей, природы, культуры, повышению педагогического мастерства педагогов, сохранению и укреплению здоровья дошкольников, улучшению материально-технической базы ДОУ, ведет к успешной реализации образовательной программы дошкольного образования МБДОУ №16 </w:t>
      </w:r>
    </w:p>
    <w:p w:rsidR="006D1D8F" w:rsidRDefault="004157EB">
      <w:pPr>
        <w:spacing w:after="0" w:line="259" w:lineRule="auto"/>
        <w:ind w:left="0" w:firstLine="0"/>
        <w:jc w:val="left"/>
      </w:pPr>
      <w:r>
        <w:rPr>
          <w:sz w:val="2"/>
        </w:rPr>
        <w:t xml:space="preserve"> </w:t>
      </w:r>
    </w:p>
    <w:p w:rsidR="006D1D8F" w:rsidRDefault="006D1D8F">
      <w:pPr>
        <w:sectPr w:rsidR="006D1D8F">
          <w:headerReference w:type="even" r:id="rId432"/>
          <w:headerReference w:type="default" r:id="rId433"/>
          <w:footerReference w:type="even" r:id="rId434"/>
          <w:footerReference w:type="default" r:id="rId435"/>
          <w:headerReference w:type="first" r:id="rId436"/>
          <w:footerReference w:type="first" r:id="rId437"/>
          <w:pgSz w:w="11930" w:h="16860"/>
          <w:pgMar w:top="502" w:right="642" w:bottom="0" w:left="0" w:header="720" w:footer="10" w:gutter="0"/>
          <w:cols w:space="720"/>
        </w:sectPr>
      </w:pPr>
    </w:p>
    <w:p w:rsidR="006D1D8F" w:rsidRDefault="004157EB">
      <w:pPr>
        <w:spacing w:after="30" w:line="259" w:lineRule="auto"/>
        <w:ind w:left="1083" w:right="97" w:hanging="10"/>
        <w:jc w:val="center"/>
      </w:pPr>
      <w:r>
        <w:rPr>
          <w:b/>
          <w:shd w:val="clear" w:color="auto" w:fill="D3D3D3"/>
        </w:rPr>
        <w:lastRenderedPageBreak/>
        <w:t>III</w:t>
      </w:r>
      <w:r>
        <w:rPr>
          <w:b/>
        </w:rPr>
        <w:t xml:space="preserve">.ОРГАНИЗАЦИОННЫЙ РАЗДЕЛ. </w:t>
      </w:r>
    </w:p>
    <w:p w:rsidR="006D1D8F" w:rsidRDefault="004157EB">
      <w:pPr>
        <w:spacing w:after="5" w:line="271" w:lineRule="auto"/>
        <w:ind w:left="764" w:right="1857" w:hanging="243"/>
      </w:pPr>
      <w:r>
        <w:rPr>
          <w:b/>
        </w:rPr>
        <w:t>3.1.</w:t>
      </w:r>
      <w:r>
        <w:rPr>
          <w:rFonts w:ascii="Arial" w:eastAsia="Arial" w:hAnsi="Arial" w:cs="Arial"/>
          <w:b/>
        </w:rPr>
        <w:t xml:space="preserve"> </w:t>
      </w:r>
      <w:r>
        <w:rPr>
          <w:b/>
        </w:rPr>
        <w:t xml:space="preserve">Психолого –педагогические и кадровые условия реализации Программы </w:t>
      </w:r>
    </w:p>
    <w:p w:rsidR="006D1D8F" w:rsidRDefault="004157EB">
      <w:pPr>
        <w:spacing w:after="11"/>
        <w:ind w:left="283" w:right="23" w:firstLine="180"/>
      </w:pPr>
      <w:r>
        <w:t xml:space="preserve">Успешная реализация Программы обеспечивается следующими психолого-педагогическими условиями: </w:t>
      </w:r>
    </w:p>
    <w:p w:rsidR="006D1D8F" w:rsidRDefault="004157EB" w:rsidP="004157EB">
      <w:pPr>
        <w:numPr>
          <w:ilvl w:val="0"/>
          <w:numId w:val="134"/>
        </w:numPr>
        <w:ind w:right="719"/>
      </w:pPr>
      <w:r>
        <w:t xml:space="preserve">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личности,как высшей ценности, поддержка уверенности в собственных возможностях и способностях у каждого воспитанника; </w:t>
      </w:r>
    </w:p>
    <w:p w:rsidR="006D1D8F" w:rsidRDefault="004157EB" w:rsidP="004157EB">
      <w:pPr>
        <w:numPr>
          <w:ilvl w:val="0"/>
          <w:numId w:val="134"/>
        </w:numPr>
        <w:ind w:right="719"/>
      </w:pPr>
      <w:r>
        <w:t xml:space="preserve">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 </w:t>
      </w:r>
    </w:p>
    <w:p w:rsidR="006D1D8F" w:rsidRDefault="004157EB" w:rsidP="004157EB">
      <w:pPr>
        <w:numPr>
          <w:ilvl w:val="0"/>
          <w:numId w:val="134"/>
        </w:numPr>
        <w:ind w:right="719"/>
      </w:pPr>
      <w:r>
        <w:t xml:space="preserve">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w:t>
      </w:r>
    </w:p>
    <w:p w:rsidR="006D1D8F" w:rsidRDefault="004157EB">
      <w:pPr>
        <w:ind w:left="824" w:right="23"/>
      </w:pPr>
      <w:r>
        <w:t xml:space="preserve">- формирование умения учиться); </w:t>
      </w:r>
    </w:p>
    <w:p w:rsidR="006D1D8F" w:rsidRDefault="004157EB" w:rsidP="004157EB">
      <w:pPr>
        <w:numPr>
          <w:ilvl w:val="0"/>
          <w:numId w:val="135"/>
        </w:numPr>
        <w:spacing w:after="125"/>
        <w:ind w:right="731"/>
      </w:pPr>
      <w:r>
        <w:t xml:space="preserve">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 </w:t>
      </w:r>
    </w:p>
    <w:p w:rsidR="006D1D8F" w:rsidRDefault="004157EB" w:rsidP="004157EB">
      <w:pPr>
        <w:numPr>
          <w:ilvl w:val="0"/>
          <w:numId w:val="135"/>
        </w:numPr>
        <w:spacing w:after="4" w:line="303" w:lineRule="auto"/>
        <w:ind w:right="731"/>
      </w:pPr>
      <w:r>
        <w:t xml:space="preserve">создание развивающей и эмоционально комфортной для ребенка образовательной среды, </w:t>
      </w:r>
      <w:r>
        <w:tab/>
        <w:t xml:space="preserve">способствующей </w:t>
      </w:r>
      <w:r>
        <w:tab/>
        <w:t xml:space="preserve">эмоционально-ценностному, </w:t>
      </w:r>
      <w:r>
        <w:tab/>
        <w:t xml:space="preserve">социальноличностному, познавательному,эстетическому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прочее; </w:t>
      </w:r>
    </w:p>
    <w:p w:rsidR="006D1D8F" w:rsidRDefault="004157EB" w:rsidP="004157EB">
      <w:pPr>
        <w:numPr>
          <w:ilvl w:val="0"/>
          <w:numId w:val="135"/>
        </w:numPr>
        <w:ind w:right="731"/>
      </w:pPr>
      <w:r>
        <w:t xml:space="preserve">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социальнуюситуацию его развития; </w:t>
      </w:r>
    </w:p>
    <w:p w:rsidR="006D1D8F" w:rsidRDefault="004157EB" w:rsidP="004157EB">
      <w:pPr>
        <w:numPr>
          <w:ilvl w:val="0"/>
          <w:numId w:val="135"/>
        </w:numPr>
        <w:ind w:right="731"/>
      </w:pPr>
      <w:r>
        <w:t xml:space="preserve">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 </w:t>
      </w:r>
    </w:p>
    <w:p w:rsidR="006D1D8F" w:rsidRDefault="004157EB" w:rsidP="004157EB">
      <w:pPr>
        <w:numPr>
          <w:ilvl w:val="0"/>
          <w:numId w:val="135"/>
        </w:numPr>
        <w:ind w:right="731"/>
      </w:pPr>
      <w:r>
        <w:t xml:space="preserve">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 </w:t>
      </w:r>
    </w:p>
    <w:p w:rsidR="006D1D8F" w:rsidRDefault="004157EB" w:rsidP="004157EB">
      <w:pPr>
        <w:numPr>
          <w:ilvl w:val="0"/>
          <w:numId w:val="135"/>
        </w:numPr>
        <w:ind w:right="731"/>
      </w:pPr>
      <w:r>
        <w:lastRenderedPageBreak/>
        <w:t xml:space="preserve">совершенствование образовательной работы на основе результатов выявления запросов родительского и профессионального сообщества; </w:t>
      </w:r>
    </w:p>
    <w:p w:rsidR="006D1D8F" w:rsidRDefault="004157EB" w:rsidP="004157EB">
      <w:pPr>
        <w:numPr>
          <w:ilvl w:val="0"/>
          <w:numId w:val="135"/>
        </w:numPr>
        <w:ind w:right="731"/>
      </w:pPr>
      <w:r>
        <w:t xml:space="preserve">психологическая, педагогическая и методическая помощь и поддержка, консультированиеродителей (законных представителей) в вопросах обучения, воспитания и развитии детей, охраны и укрепления их здоровья; </w:t>
      </w:r>
    </w:p>
    <w:p w:rsidR="006D1D8F" w:rsidRDefault="004157EB" w:rsidP="004157EB">
      <w:pPr>
        <w:numPr>
          <w:ilvl w:val="0"/>
          <w:numId w:val="135"/>
        </w:numPr>
        <w:spacing w:after="4" w:line="303" w:lineRule="auto"/>
        <w:ind w:right="731"/>
      </w:pPr>
      <w:r>
        <w:t xml:space="preserve">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 </w:t>
      </w:r>
    </w:p>
    <w:p w:rsidR="006D1D8F" w:rsidRDefault="004157EB" w:rsidP="004157EB">
      <w:pPr>
        <w:numPr>
          <w:ilvl w:val="0"/>
          <w:numId w:val="135"/>
        </w:numPr>
        <w:ind w:right="731"/>
      </w:pPr>
      <w:r>
        <w:t xml:space="preserve">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 </w:t>
      </w:r>
    </w:p>
    <w:p w:rsidR="006D1D8F" w:rsidRDefault="004157EB" w:rsidP="004157EB">
      <w:pPr>
        <w:numPr>
          <w:ilvl w:val="0"/>
          <w:numId w:val="135"/>
        </w:numPr>
        <w:ind w:right="731"/>
      </w:pPr>
      <w:r>
        <w:t xml:space="preserve">непрерывное психолого-педагогическое сопровождение участников образовательных отношений в процессе реализации Программы в ДОО, обеспечение вариативности его содержания, направлений и форм, согласно запросам родительского и профессионального сообществ; </w:t>
      </w:r>
    </w:p>
    <w:p w:rsidR="006D1D8F" w:rsidRDefault="004157EB" w:rsidP="004157EB">
      <w:pPr>
        <w:numPr>
          <w:ilvl w:val="0"/>
          <w:numId w:val="135"/>
        </w:numPr>
        <w:ind w:right="731"/>
      </w:pPr>
      <w:r>
        <w:t xml:space="preserve">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 значимой деятельности; </w:t>
      </w:r>
    </w:p>
    <w:p w:rsidR="006D1D8F" w:rsidRDefault="004157EB" w:rsidP="004157EB">
      <w:pPr>
        <w:numPr>
          <w:ilvl w:val="0"/>
          <w:numId w:val="135"/>
        </w:numPr>
        <w:ind w:right="731"/>
      </w:pPr>
      <w:r>
        <w:t xml:space="preserve">использование широких возможностей социальной среды, социума как дополнительного средства развития личности, совершенствования процесса ее социализации; </w:t>
      </w:r>
    </w:p>
    <w:p w:rsidR="006D1D8F" w:rsidRDefault="004157EB" w:rsidP="004157EB">
      <w:pPr>
        <w:numPr>
          <w:ilvl w:val="0"/>
          <w:numId w:val="135"/>
        </w:numPr>
        <w:ind w:right="731"/>
      </w:pPr>
      <w:r>
        <w:t>предоставление информации о Программе семье, заинтересованным лицам, вовлеченнымв образовательную деятельность, а также широкой общественности; 17)</w:t>
      </w:r>
      <w:r>
        <w:rPr>
          <w:rFonts w:ascii="Arial" w:eastAsia="Arial" w:hAnsi="Arial" w:cs="Arial"/>
        </w:rPr>
        <w:t xml:space="preserve"> </w:t>
      </w:r>
      <w:r>
        <w:t xml:space="preserve">обеспечение возможностей для обсуждения Программы, поиска, использования материалов, обеспечивающих ее реализацию, в том числе в информационной среде. </w:t>
      </w:r>
    </w:p>
    <w:p w:rsidR="006D1D8F" w:rsidRDefault="004157EB">
      <w:pPr>
        <w:spacing w:after="29" w:line="259" w:lineRule="auto"/>
        <w:ind w:left="0" w:firstLine="0"/>
        <w:jc w:val="left"/>
      </w:pPr>
      <w:r>
        <w:t xml:space="preserve"> </w:t>
      </w:r>
    </w:p>
    <w:p w:rsidR="006D1D8F" w:rsidRDefault="004157EB">
      <w:pPr>
        <w:spacing w:after="4"/>
        <w:ind w:left="834" w:hanging="10"/>
      </w:pPr>
      <w:r>
        <w:rPr>
          <w:b/>
          <w:i/>
        </w:rPr>
        <w:t xml:space="preserve">Кадровые условия </w:t>
      </w:r>
    </w:p>
    <w:p w:rsidR="006D1D8F" w:rsidRDefault="004157EB">
      <w:pPr>
        <w:spacing w:after="74"/>
        <w:ind w:left="824" w:right="735"/>
      </w:pPr>
      <w:r>
        <w:t xml:space="preserve">Реализация Программы МБДОУ №16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деятельность,должностей руководителей образовательных организаций, утверждённой постановлением </w:t>
      </w:r>
    </w:p>
    <w:p w:rsidR="006D1D8F" w:rsidRDefault="004157EB">
      <w:pPr>
        <w:ind w:left="824" w:right="23"/>
      </w:pPr>
      <w:r>
        <w:t xml:space="preserve">Правительства Российской Федерации от 21 февраля 2022 г. №225 (Собрание законодательства Российской Федерации, 2022, № 9, ст.1341). </w:t>
      </w:r>
    </w:p>
    <w:p w:rsidR="006D1D8F" w:rsidRDefault="004157EB">
      <w:pPr>
        <w:spacing w:after="17"/>
        <w:ind w:left="824" w:right="731" w:firstLine="708"/>
      </w:pPr>
      <w:r>
        <w:t xml:space="preserve">Необходимым условием является непрерывное сопровождение Программы педагогическими и учебно-вспомогательными работниками в течение всего времени её реализации в ДОО. Образовательная организация вправе применять сетевые формы реализации Программы или отдельных её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 </w:t>
      </w:r>
    </w:p>
    <w:p w:rsidR="006D1D8F" w:rsidRDefault="004157EB">
      <w:pPr>
        <w:ind w:left="824" w:right="722" w:firstLine="708"/>
      </w:pPr>
      <w:r>
        <w:lastRenderedPageBreak/>
        <w:t xml:space="preserve">Реализация образовательной программы ДО обеспечивается руководящими, педагогическими, учебно-вспомогательными, административно-хозяйственными работникамиобразовательной организации, а также медицинскими и иными работниками, выполняющими вспомогательные функции. </w:t>
      </w:r>
    </w:p>
    <w:p w:rsidR="006D1D8F" w:rsidRDefault="004157EB">
      <w:pPr>
        <w:spacing w:after="28"/>
        <w:ind w:left="824" w:right="723" w:firstLine="708"/>
      </w:pPr>
      <w:r>
        <w:t xml:space="preserve">ДОО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Руководитель организации вправе заключать договора гражданско-правового характера и совершать иные действия в рамках своих полномочий. </w:t>
      </w:r>
    </w:p>
    <w:p w:rsidR="006D1D8F" w:rsidRDefault="004157EB">
      <w:pPr>
        <w:ind w:left="824" w:right="732" w:firstLine="708"/>
      </w:pPr>
      <w:r>
        <w:t xml:space="preserve">В целях эффективной реализации Программы ДОО должна создать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 и/или учредителя. </w:t>
      </w:r>
    </w:p>
    <w:p w:rsidR="006D1D8F" w:rsidRDefault="004157EB">
      <w:pPr>
        <w:ind w:left="824" w:right="23" w:firstLine="708"/>
      </w:pPr>
      <w:r>
        <w:t xml:space="preserve">Кадровые условия в ДОУ соответствуют критериям оценки реализации программы воспитания в ДОУ: </w:t>
      </w:r>
    </w:p>
    <w:p w:rsidR="006D1D8F" w:rsidRDefault="004157EB" w:rsidP="004157EB">
      <w:pPr>
        <w:numPr>
          <w:ilvl w:val="0"/>
          <w:numId w:val="136"/>
        </w:numPr>
        <w:ind w:right="732"/>
      </w:pPr>
      <w:r>
        <w:t xml:space="preserve">квалификации педагогических работников соответствуют требованиям, установленным в Едином квалификационном справочнике должностей руководителей, специалистов и служащих; </w:t>
      </w:r>
    </w:p>
    <w:p w:rsidR="006D1D8F" w:rsidRDefault="004157EB" w:rsidP="004157EB">
      <w:pPr>
        <w:numPr>
          <w:ilvl w:val="0"/>
          <w:numId w:val="136"/>
        </w:numPr>
        <w:ind w:right="732"/>
      </w:pPr>
      <w:r>
        <w:t xml:space="preserve">квалификации учебно-вспомогательного персонала соответствуют требованиям, установленным в Едином квалификационном справочнике должностей руководителей, специалистов и служащих; </w:t>
      </w:r>
    </w:p>
    <w:p w:rsidR="006D1D8F" w:rsidRDefault="004157EB" w:rsidP="004157EB">
      <w:pPr>
        <w:numPr>
          <w:ilvl w:val="0"/>
          <w:numId w:val="136"/>
        </w:numPr>
        <w:ind w:right="732"/>
      </w:pPr>
      <w:r>
        <w:t xml:space="preserve">профильная направленность квалификации педагогических работников соответствует занимаемой должности. </w:t>
      </w:r>
    </w:p>
    <w:p w:rsidR="006D1D8F" w:rsidRDefault="004157EB">
      <w:pPr>
        <w:spacing w:after="5" w:line="249" w:lineRule="auto"/>
        <w:ind w:left="990" w:right="136" w:hanging="10"/>
        <w:jc w:val="left"/>
      </w:pPr>
      <w:r>
        <w:rPr>
          <w:sz w:val="22"/>
        </w:rPr>
        <w:t xml:space="preserve">Педагогический коллектив МБДОУ укомплектован кадрами согласно штатному расписанию на 100%. </w:t>
      </w:r>
    </w:p>
    <w:p w:rsidR="006D1D8F" w:rsidRDefault="004157EB">
      <w:pPr>
        <w:spacing w:after="19" w:line="259" w:lineRule="auto"/>
        <w:ind w:left="0" w:firstLine="0"/>
        <w:jc w:val="left"/>
      </w:pPr>
      <w:r>
        <w:rPr>
          <w:sz w:val="22"/>
        </w:rPr>
        <w:t xml:space="preserve"> </w:t>
      </w:r>
    </w:p>
    <w:p w:rsidR="006D1D8F" w:rsidRDefault="004157EB">
      <w:pPr>
        <w:spacing w:after="50" w:line="259" w:lineRule="auto"/>
        <w:ind w:left="0" w:firstLine="0"/>
        <w:jc w:val="left"/>
      </w:pPr>
      <w:r>
        <w:rPr>
          <w:sz w:val="22"/>
        </w:rPr>
        <w:t xml:space="preserve"> </w:t>
      </w:r>
    </w:p>
    <w:p w:rsidR="006D1D8F" w:rsidRDefault="004157EB">
      <w:pPr>
        <w:spacing w:after="36" w:line="271" w:lineRule="auto"/>
        <w:ind w:left="1002" w:right="12" w:hanging="10"/>
      </w:pPr>
      <w:r>
        <w:rPr>
          <w:b/>
        </w:rPr>
        <w:t>3.2.</w:t>
      </w:r>
      <w:r>
        <w:rPr>
          <w:rFonts w:ascii="Arial" w:eastAsia="Arial" w:hAnsi="Arial" w:cs="Arial"/>
          <w:b/>
        </w:rPr>
        <w:t xml:space="preserve"> </w:t>
      </w:r>
      <w:r>
        <w:rPr>
          <w:b/>
        </w:rPr>
        <w:t xml:space="preserve">Особенности организации развивающей предметно-пространственной среды </w:t>
      </w:r>
    </w:p>
    <w:p w:rsidR="006D1D8F" w:rsidRDefault="004157EB">
      <w:pPr>
        <w:spacing w:after="91"/>
        <w:ind w:left="571" w:right="23" w:firstLine="567"/>
      </w:pPr>
      <w:r>
        <w:t xml:space="preserve">Предметно-пространственная среда (далее ППС) отражает федеральную, региональную специфику, а также специфику МБ ДОУ № 16 и включает: </w:t>
      </w:r>
    </w:p>
    <w:p w:rsidR="006D1D8F" w:rsidRDefault="004157EB">
      <w:pPr>
        <w:spacing w:after="4" w:line="303" w:lineRule="auto"/>
        <w:ind w:left="896" w:right="6978"/>
        <w:jc w:val="left"/>
      </w:pPr>
      <w:r>
        <w:rPr>
          <w:rFonts w:ascii="Wingdings" w:eastAsia="Wingdings" w:hAnsi="Wingdings" w:cs="Wingdings"/>
          <w:sz w:val="28"/>
        </w:rPr>
        <w:t></w:t>
      </w:r>
      <w:r>
        <w:rPr>
          <w:rFonts w:ascii="Arial" w:eastAsia="Arial" w:hAnsi="Arial" w:cs="Arial"/>
          <w:sz w:val="28"/>
        </w:rPr>
        <w:t xml:space="preserve"> </w:t>
      </w:r>
      <w:r>
        <w:t xml:space="preserve">оформление помещений; </w:t>
      </w:r>
      <w:r>
        <w:rPr>
          <w:rFonts w:ascii="Wingdings" w:eastAsia="Wingdings" w:hAnsi="Wingdings" w:cs="Wingdings"/>
          <w:sz w:val="28"/>
        </w:rPr>
        <w:t></w:t>
      </w:r>
      <w:r>
        <w:rPr>
          <w:rFonts w:ascii="Arial" w:eastAsia="Arial" w:hAnsi="Arial" w:cs="Arial"/>
          <w:sz w:val="28"/>
        </w:rPr>
        <w:t xml:space="preserve"> </w:t>
      </w:r>
      <w:r>
        <w:t xml:space="preserve">оборудование; </w:t>
      </w:r>
      <w:r>
        <w:rPr>
          <w:rFonts w:ascii="Wingdings" w:eastAsia="Wingdings" w:hAnsi="Wingdings" w:cs="Wingdings"/>
          <w:sz w:val="28"/>
        </w:rPr>
        <w:t></w:t>
      </w:r>
      <w:r>
        <w:rPr>
          <w:rFonts w:ascii="Arial" w:eastAsia="Arial" w:hAnsi="Arial" w:cs="Arial"/>
          <w:sz w:val="28"/>
        </w:rPr>
        <w:t xml:space="preserve"> </w:t>
      </w:r>
      <w:r>
        <w:t xml:space="preserve">игрушки. </w:t>
      </w:r>
    </w:p>
    <w:p w:rsidR="006D1D8F" w:rsidRDefault="004157EB">
      <w:pPr>
        <w:spacing w:after="0" w:line="333" w:lineRule="auto"/>
        <w:ind w:left="571" w:right="538" w:firstLine="569"/>
      </w:pPr>
      <w:r>
        <w:t xml:space="preserve">ППС отражает ценности, на которых строится программа воспитания, и способствует их принятию и раскрытию ребенком. </w:t>
      </w:r>
    </w:p>
    <w:p w:rsidR="006D1D8F" w:rsidRDefault="004157EB">
      <w:pPr>
        <w:spacing w:after="3"/>
        <w:ind w:left="571" w:right="355" w:firstLine="567"/>
      </w:pPr>
      <w:r>
        <w:t xml:space="preserve">Среда включает знаки  и символы России, Свердловской  области  области, города Красноуральск. Отражает региональные, этнографические, конфессиональные и другие особенности социокультурных условий, в которых находится организация. </w:t>
      </w:r>
    </w:p>
    <w:p w:rsidR="006D1D8F" w:rsidRDefault="004157EB">
      <w:pPr>
        <w:spacing w:after="0"/>
        <w:ind w:left="571" w:right="318" w:firstLine="567"/>
      </w:pPr>
      <w:r>
        <w:t xml:space="preserve">Среда в детском саду экологична, природосообразна и безопасна. Обеспечивает ребенку возможность общения, игры и совместной деятельности. Отражает ценность семьи, людей разных поколений, радость общения с семьей. </w:t>
      </w:r>
    </w:p>
    <w:p w:rsidR="006D1D8F" w:rsidRDefault="004157EB">
      <w:pPr>
        <w:spacing w:after="0"/>
        <w:ind w:left="571" w:right="314" w:firstLine="567"/>
      </w:pPr>
      <w:r>
        <w:t xml:space="preserve">Среда обеспечивает ребенку возможность познавательного развития, экспериментирования, освоения новых технологий, раскрывает красоту знаний,необходимость научного познания, формирует научную картину мира. Дает возможность посильного труда, а </w:t>
      </w:r>
      <w:r>
        <w:lastRenderedPageBreak/>
        <w:t xml:space="preserve">также отражает ценности труда в жизни человека и государства (портреты членов семей воспитанников, героев труда, представителей профессий и пр.). Результаты труда ребенка могут быть отражены и сохранены в среде. Среда обеспечивает ребенку возможности для укрепления здоровья, раскрывает смысл здорового образа жизни, физической культуры и спорта. </w:t>
      </w:r>
    </w:p>
    <w:p w:rsidR="006D1D8F" w:rsidRDefault="004157EB">
      <w:pPr>
        <w:spacing w:after="25"/>
        <w:ind w:left="571" w:right="23" w:firstLine="512"/>
      </w:pPr>
      <w:r>
        <w:t>Среда предоставляет ребенку возможность погружения в культуру России,знакомства с особенностями региональной культурной традиции</w:t>
      </w:r>
      <w:r>
        <w:rPr>
          <w:b/>
        </w:rPr>
        <w:t xml:space="preserve">. </w:t>
      </w:r>
    </w:p>
    <w:p w:rsidR="006D1D8F" w:rsidRDefault="004157EB">
      <w:pPr>
        <w:ind w:left="571" w:right="316" w:firstLine="567"/>
      </w:pPr>
      <w:r>
        <w:t xml:space="preserve">Вся среда дошкольной организации гармонична и эстетически привлекательная. Наполняемость развивающей предметно-пространственной среды МБДОУ № 16 города Красноуральска обеспечивает целостность воспитательного процесса в рамках реализации программы воспитания: </w:t>
      </w:r>
    </w:p>
    <w:p w:rsidR="006D1D8F" w:rsidRDefault="004157EB" w:rsidP="004157EB">
      <w:pPr>
        <w:numPr>
          <w:ilvl w:val="0"/>
          <w:numId w:val="137"/>
        </w:numPr>
        <w:ind w:right="23" w:hanging="363"/>
      </w:pPr>
      <w:r>
        <w:t xml:space="preserve">подбор художественной литературы; </w:t>
      </w:r>
    </w:p>
    <w:p w:rsidR="006D1D8F" w:rsidRDefault="004157EB" w:rsidP="004157EB">
      <w:pPr>
        <w:numPr>
          <w:ilvl w:val="0"/>
          <w:numId w:val="137"/>
        </w:numPr>
        <w:spacing w:after="18"/>
        <w:ind w:right="23" w:hanging="363"/>
      </w:pPr>
      <w:r>
        <w:t xml:space="preserve">подбор видео и аудиоматериалов; </w:t>
      </w:r>
    </w:p>
    <w:p w:rsidR="006D1D8F" w:rsidRDefault="004157EB" w:rsidP="004157EB">
      <w:pPr>
        <w:numPr>
          <w:ilvl w:val="0"/>
          <w:numId w:val="137"/>
        </w:numPr>
        <w:spacing w:after="14"/>
        <w:ind w:right="23" w:hanging="363"/>
      </w:pPr>
      <w:r>
        <w:t xml:space="preserve">подбор </w:t>
      </w:r>
      <w:r>
        <w:tab/>
        <w:t xml:space="preserve">наглядно-демонстрационного </w:t>
      </w:r>
      <w:r>
        <w:tab/>
        <w:t xml:space="preserve">материала </w:t>
      </w:r>
      <w:r>
        <w:tab/>
        <w:t xml:space="preserve">(картины, </w:t>
      </w:r>
      <w:r>
        <w:tab/>
        <w:t xml:space="preserve">плакаты, тематические иллюстрации и т.п.); </w:t>
      </w:r>
    </w:p>
    <w:p w:rsidR="006D1D8F" w:rsidRDefault="004157EB" w:rsidP="004157EB">
      <w:pPr>
        <w:numPr>
          <w:ilvl w:val="0"/>
          <w:numId w:val="137"/>
        </w:numPr>
        <w:spacing w:after="12"/>
        <w:ind w:right="23" w:hanging="363"/>
      </w:pPr>
      <w:r>
        <w:t xml:space="preserve">наличие демонстрационных технических средств (проектор, экран, телевизор,ноутбук, колонки и т.п.); </w:t>
      </w:r>
    </w:p>
    <w:p w:rsidR="006D1D8F" w:rsidRDefault="004157EB" w:rsidP="004157EB">
      <w:pPr>
        <w:numPr>
          <w:ilvl w:val="0"/>
          <w:numId w:val="137"/>
        </w:numPr>
        <w:spacing w:after="10"/>
        <w:ind w:right="23" w:hanging="363"/>
      </w:pPr>
      <w:r>
        <w:t xml:space="preserve">подбор оборудования для организации игровой деятельности (атрибуты длясюжетноролевых, театральных, дидактических игр); </w:t>
      </w:r>
    </w:p>
    <w:p w:rsidR="006D1D8F" w:rsidRDefault="004157EB" w:rsidP="004157EB">
      <w:pPr>
        <w:numPr>
          <w:ilvl w:val="0"/>
          <w:numId w:val="137"/>
        </w:numPr>
        <w:spacing w:after="18"/>
        <w:ind w:right="23" w:hanging="363"/>
      </w:pPr>
      <w:r>
        <w:t xml:space="preserve">подбор </w:t>
      </w:r>
      <w:r>
        <w:tab/>
        <w:t xml:space="preserve">оборудования </w:t>
      </w:r>
      <w:r>
        <w:tab/>
        <w:t xml:space="preserve">для </w:t>
      </w:r>
      <w:r>
        <w:tab/>
        <w:t xml:space="preserve">организации </w:t>
      </w:r>
      <w:r>
        <w:tab/>
        <w:t xml:space="preserve">детской </w:t>
      </w:r>
      <w:r>
        <w:tab/>
        <w:t xml:space="preserve">трудовой </w:t>
      </w:r>
      <w:r>
        <w:tab/>
        <w:t xml:space="preserve">деятельности </w:t>
      </w:r>
    </w:p>
    <w:p w:rsidR="006D1D8F" w:rsidRDefault="004157EB">
      <w:pPr>
        <w:spacing w:after="12"/>
        <w:ind w:left="965" w:right="23"/>
      </w:pPr>
      <w:r>
        <w:t xml:space="preserve">(самообслуживание, бытовой труд, ручной труд). </w:t>
      </w:r>
    </w:p>
    <w:p w:rsidR="006D1D8F" w:rsidRDefault="004157EB">
      <w:pPr>
        <w:spacing w:after="0"/>
        <w:ind w:left="571" w:right="315" w:firstLine="567"/>
      </w:pPr>
      <w:r>
        <w:t xml:space="preserve">В группах создана полноценная развивающая предметно-пространственная среда, соответствующая возрастным особенностям воспитанников, эстетическим и гигиеническим требованиям. В групповых помещениях мебель стандартная, соответствует ростовым показателям. У каждого ребенка имеется индивидуальный шкаф для раздевания, ячейка для полотенца, кровать. Группы постепенно пополняются современным игровым оборудованием, современными информационными стендами. РППС всех помещений достаточно насыщена, </w:t>
      </w:r>
    </w:p>
    <w:p w:rsidR="006D1D8F" w:rsidRDefault="004157EB">
      <w:pPr>
        <w:spacing w:after="0" w:line="259" w:lineRule="auto"/>
        <w:ind w:left="0" w:firstLine="0"/>
        <w:jc w:val="left"/>
      </w:pPr>
      <w:r>
        <w:t xml:space="preserve"> </w:t>
      </w:r>
    </w:p>
    <w:p w:rsidR="006D1D8F" w:rsidRDefault="004157EB">
      <w:pPr>
        <w:ind w:left="571" w:right="322"/>
      </w:pPr>
      <w:r>
        <w:t xml:space="preserve">выдержана мера «необходимого и достаточного» для каждого вида деятельности, стимулируют процесс развития и саморазвития, социализации и коррекциивоспитанников. В детском саду не только уютно, красиво, удобно и комфортно детям, но и созданная развивающая среда открывает нашим воспитанникам весь </w:t>
      </w:r>
    </w:p>
    <w:p w:rsidR="006D1D8F" w:rsidRDefault="004157EB">
      <w:pPr>
        <w:spacing w:after="9"/>
        <w:ind w:left="571" w:right="23"/>
      </w:pPr>
      <w:r>
        <w:t xml:space="preserve">спектр возможностей, направляет усилия детей на эффективное использование отдельных ее элементов. </w:t>
      </w:r>
    </w:p>
    <w:p w:rsidR="006D1D8F" w:rsidRDefault="004157EB">
      <w:pPr>
        <w:spacing w:after="7"/>
        <w:ind w:left="790" w:right="23" w:firstLine="782"/>
      </w:pPr>
      <w:r>
        <w:t xml:space="preserve">Состояние материальной и технической базы учреждения обеспечивает реализацию основной общеобразовательной – образовательной программы дошкольного образования и </w:t>
      </w:r>
    </w:p>
    <w:p w:rsidR="006D1D8F" w:rsidRDefault="004157EB">
      <w:pPr>
        <w:spacing w:after="7"/>
        <w:ind w:left="571" w:right="23"/>
      </w:pPr>
      <w:r>
        <w:t xml:space="preserve">Программы воспитания детей дошкольного возраста, обеспечивает организацию жизни детей в образовательном учреждении, способствует сохранению и укреплению здоровья дошкольников. </w:t>
      </w:r>
    </w:p>
    <w:p w:rsidR="006D1D8F" w:rsidRDefault="004157EB">
      <w:pPr>
        <w:spacing w:after="13"/>
        <w:ind w:left="708" w:right="23" w:firstLine="403"/>
      </w:pPr>
      <w:r>
        <w:t xml:space="preserve">В помещении детского сада есть дополнительные помещения для работы с детьми, предназначенные для поочередного использования всеми или несколькимидетскими группами </w:t>
      </w:r>
    </w:p>
    <w:p w:rsidR="006D1D8F" w:rsidRDefault="004157EB">
      <w:pPr>
        <w:spacing w:after="7"/>
        <w:ind w:left="646" w:right="23" w:firstLine="200"/>
      </w:pPr>
      <w:r>
        <w:t xml:space="preserve">(музыкальный зал, физкультурный зал, кабинет педагога- психолога, кабинет учителя – логопеда, атакже сопутствующие помещения (медицинского назначения, пищеблока, прачечной) </w:t>
      </w:r>
    </w:p>
    <w:p w:rsidR="006D1D8F" w:rsidRDefault="004157EB">
      <w:pPr>
        <w:spacing w:after="12"/>
        <w:ind w:left="571" w:right="23"/>
      </w:pPr>
      <w:r>
        <w:t xml:space="preserve">и служебно-бытовые помещения для персонала. </w:t>
      </w:r>
    </w:p>
    <w:p w:rsidR="006D1D8F" w:rsidRDefault="004157EB">
      <w:pPr>
        <w:spacing w:after="0"/>
        <w:ind w:left="571" w:right="326" w:firstLine="567"/>
      </w:pPr>
      <w:r>
        <w:t xml:space="preserve">Развивающая – предметно пространственная среда полностью соответствует требованиям ФГОС ДО и учитываются все принципы ее построения: содержательно насыщена, трансформируема, полифункциональна, вариативна, доступна и безопасна. </w:t>
      </w:r>
    </w:p>
    <w:p w:rsidR="006D1D8F" w:rsidRDefault="004157EB">
      <w:pPr>
        <w:spacing w:after="9"/>
        <w:ind w:left="571" w:right="23" w:firstLine="567"/>
      </w:pPr>
      <w:r>
        <w:lastRenderedPageBreak/>
        <w:t xml:space="preserve">Перечень конкретных позиций (пособий и атрибутов) </w:t>
      </w:r>
      <w:r>
        <w:rPr>
          <w:b/>
        </w:rPr>
        <w:t xml:space="preserve">из Федеральной образовательной программы </w:t>
      </w:r>
      <w:r>
        <w:t xml:space="preserve">(стр.187, 29.3.6.), которые имеются в МБДОУ № 16: </w:t>
      </w:r>
    </w:p>
    <w:p w:rsidR="006D1D8F" w:rsidRDefault="004157EB">
      <w:pPr>
        <w:spacing w:after="25"/>
        <w:ind w:left="816" w:right="1256"/>
      </w:pPr>
      <w:r>
        <w:t xml:space="preserve">Предметно-пространственная среда (далее – ППС) отражает федеральную, региональную специфику, а также специфику МБДОУ, ценности, на которых строится программа воспитания, способствует их принятию и раскрытию ребенком. </w:t>
      </w:r>
    </w:p>
    <w:p w:rsidR="006D1D8F" w:rsidRDefault="004157EB">
      <w:pPr>
        <w:spacing w:after="5" w:line="271" w:lineRule="auto"/>
        <w:ind w:left="293" w:right="12" w:hanging="10"/>
      </w:pPr>
      <w:r>
        <w:rPr>
          <w:b/>
        </w:rPr>
        <w:t xml:space="preserve">ППС включает: </w:t>
      </w:r>
    </w:p>
    <w:p w:rsidR="006D1D8F" w:rsidRDefault="004157EB" w:rsidP="004157EB">
      <w:pPr>
        <w:numPr>
          <w:ilvl w:val="0"/>
          <w:numId w:val="138"/>
        </w:numPr>
        <w:spacing w:after="8"/>
        <w:ind w:right="684" w:hanging="197"/>
      </w:pPr>
      <w:r>
        <w:t xml:space="preserve">иоформление помещений МБДОУ; </w:t>
      </w:r>
    </w:p>
    <w:p w:rsidR="006D1D8F" w:rsidRDefault="004157EB" w:rsidP="004157EB">
      <w:pPr>
        <w:numPr>
          <w:ilvl w:val="0"/>
          <w:numId w:val="138"/>
        </w:numPr>
        <w:spacing w:after="9"/>
        <w:ind w:right="684" w:hanging="197"/>
      </w:pPr>
      <w:r>
        <w:t xml:space="preserve">оборудование; </w:t>
      </w:r>
    </w:p>
    <w:p w:rsidR="006D1D8F" w:rsidRDefault="004157EB" w:rsidP="004157EB">
      <w:pPr>
        <w:numPr>
          <w:ilvl w:val="0"/>
          <w:numId w:val="138"/>
        </w:numPr>
        <w:spacing w:after="18"/>
        <w:ind w:right="684" w:hanging="197"/>
      </w:pPr>
      <w:r>
        <w:t xml:space="preserve">игрушки, пособия, материалы. </w:t>
      </w:r>
      <w:r>
        <w:rPr>
          <w:b/>
        </w:rPr>
        <w:t xml:space="preserve">ППС обеспечивает: </w:t>
      </w:r>
    </w:p>
    <w:p w:rsidR="006D1D8F" w:rsidRDefault="004157EB" w:rsidP="004157EB">
      <w:pPr>
        <w:numPr>
          <w:ilvl w:val="0"/>
          <w:numId w:val="138"/>
        </w:numPr>
        <w:spacing w:after="10"/>
        <w:ind w:right="684" w:hanging="197"/>
      </w:pPr>
      <w:r>
        <w:t xml:space="preserve">максимальную реализацию Программы воспитания; </w:t>
      </w:r>
    </w:p>
    <w:p w:rsidR="006D1D8F" w:rsidRDefault="004157EB" w:rsidP="004157EB">
      <w:pPr>
        <w:numPr>
          <w:ilvl w:val="0"/>
          <w:numId w:val="138"/>
        </w:numPr>
        <w:spacing w:after="72"/>
        <w:ind w:right="684" w:hanging="197"/>
      </w:pPr>
      <w:r>
        <w:t xml:space="preserve">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 в т.ч. детей с ОВЗ и детей - инвалидов; </w:t>
      </w:r>
    </w:p>
    <w:p w:rsidR="006D1D8F" w:rsidRDefault="004157EB" w:rsidP="004157EB">
      <w:pPr>
        <w:numPr>
          <w:ilvl w:val="0"/>
          <w:numId w:val="138"/>
        </w:numPr>
        <w:spacing w:after="13"/>
        <w:ind w:right="684" w:hanging="197"/>
      </w:pPr>
      <w:r>
        <w:t>учет национально-культурных, климатических условий, в которых осуществляется образовательная деятельность; -</w:t>
      </w:r>
      <w:r>
        <w:rPr>
          <w:rFonts w:ascii="Arial" w:eastAsia="Arial" w:hAnsi="Arial" w:cs="Arial"/>
        </w:rPr>
        <w:t xml:space="preserve"> </w:t>
      </w:r>
      <w:r>
        <w:t xml:space="preserve">учет возрастных особенностей детей. </w:t>
      </w:r>
    </w:p>
    <w:p w:rsidR="006D1D8F" w:rsidRDefault="004157EB" w:rsidP="004157EB">
      <w:pPr>
        <w:numPr>
          <w:ilvl w:val="0"/>
          <w:numId w:val="138"/>
        </w:numPr>
        <w:spacing w:after="10"/>
        <w:ind w:right="684" w:hanging="197"/>
      </w:pPr>
      <w:r>
        <w:t xml:space="preserve">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w:t>
      </w:r>
    </w:p>
    <w:p w:rsidR="006D1D8F" w:rsidRDefault="004157EB">
      <w:pPr>
        <w:spacing w:after="10"/>
        <w:ind w:left="816" w:right="23"/>
      </w:pPr>
      <w:r>
        <w:t xml:space="preserve">-возможности для укрепления здоровья, раскрывает смысл здорового образа жизни, физической культуры и спорта; </w:t>
      </w:r>
    </w:p>
    <w:p w:rsidR="006D1D8F" w:rsidRDefault="004157EB">
      <w:pPr>
        <w:spacing w:after="14"/>
        <w:ind w:left="816" w:right="23"/>
      </w:pPr>
      <w:r>
        <w:t xml:space="preserve">-погружения в культуру России, знакомства с особенностями региональной культурной традиции; </w:t>
      </w:r>
    </w:p>
    <w:p w:rsidR="006D1D8F" w:rsidRDefault="004157EB" w:rsidP="004157EB">
      <w:pPr>
        <w:numPr>
          <w:ilvl w:val="0"/>
          <w:numId w:val="138"/>
        </w:numPr>
        <w:spacing w:after="9"/>
        <w:ind w:right="684" w:hanging="197"/>
      </w:pPr>
      <w:r>
        <w:t xml:space="preserve">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 </w:t>
      </w:r>
      <w:r>
        <w:rPr>
          <w:b/>
        </w:rPr>
        <w:t xml:space="preserve">ППС отражает: </w:t>
      </w:r>
    </w:p>
    <w:p w:rsidR="006D1D8F" w:rsidRDefault="004157EB" w:rsidP="004157EB">
      <w:pPr>
        <w:numPr>
          <w:ilvl w:val="0"/>
          <w:numId w:val="138"/>
        </w:numPr>
        <w:spacing w:after="9"/>
        <w:ind w:right="684" w:hanging="197"/>
      </w:pPr>
      <w:r>
        <w:t xml:space="preserve">ценности, на которых строится Программа воспитания, способствует их принятию и раскрытию ребенком; </w:t>
      </w:r>
      <w:r>
        <w:rPr>
          <w:b/>
        </w:rPr>
        <w:t xml:space="preserve">ППС включает: </w:t>
      </w:r>
    </w:p>
    <w:p w:rsidR="006D1D8F" w:rsidRDefault="004157EB" w:rsidP="004157EB">
      <w:pPr>
        <w:numPr>
          <w:ilvl w:val="0"/>
          <w:numId w:val="138"/>
        </w:numPr>
        <w:spacing w:after="11"/>
        <w:ind w:right="684" w:hanging="197"/>
      </w:pPr>
      <w:r>
        <w:t xml:space="preserve">знаки и символы государства, региона, города и организации; </w:t>
      </w:r>
    </w:p>
    <w:p w:rsidR="006D1D8F" w:rsidRDefault="004157EB" w:rsidP="004157EB">
      <w:pPr>
        <w:numPr>
          <w:ilvl w:val="0"/>
          <w:numId w:val="138"/>
        </w:numPr>
        <w:spacing w:after="11"/>
        <w:ind w:right="684" w:hanging="197"/>
      </w:pPr>
      <w:r>
        <w:t xml:space="preserve">региональные, этнографические, конфессиональные и другие особенности социокультурных условий, в которых находится МАДОУ; </w:t>
      </w:r>
    </w:p>
    <w:p w:rsidR="006D1D8F" w:rsidRDefault="004157EB" w:rsidP="004157EB">
      <w:pPr>
        <w:numPr>
          <w:ilvl w:val="0"/>
          <w:numId w:val="138"/>
        </w:numPr>
        <w:ind w:right="684" w:hanging="197"/>
      </w:pPr>
      <w:r>
        <w:t>ценность семьи, людей разных поколений, радость общения с семьей; -</w:t>
      </w:r>
      <w:r>
        <w:rPr>
          <w:rFonts w:ascii="Arial" w:eastAsia="Arial" w:hAnsi="Arial" w:cs="Arial"/>
        </w:rPr>
        <w:t xml:space="preserve"> </w:t>
      </w:r>
      <w:r>
        <w:t xml:space="preserve">результаты труда ребенка, которые сохранены в среде. </w:t>
      </w:r>
    </w:p>
    <w:p w:rsidR="006D1D8F" w:rsidRDefault="004157EB">
      <w:pPr>
        <w:ind w:left="283" w:right="23"/>
      </w:pPr>
      <w:r>
        <w:t xml:space="preserve">В групповых ячейках созданы </w:t>
      </w:r>
      <w:r>
        <w:rPr>
          <w:b/>
        </w:rPr>
        <w:t xml:space="preserve">центры детской активности: </w:t>
      </w:r>
    </w:p>
    <w:p w:rsidR="006D1D8F" w:rsidRDefault="004157EB" w:rsidP="004157EB">
      <w:pPr>
        <w:numPr>
          <w:ilvl w:val="0"/>
          <w:numId w:val="138"/>
        </w:numPr>
        <w:spacing w:after="23"/>
        <w:ind w:right="684" w:hanging="197"/>
      </w:pPr>
      <w:r>
        <w:rPr>
          <w:b/>
        </w:rPr>
        <w:t xml:space="preserve">«Центр экспериментирования», «Центр природы», «Центр развития речи и грамоты» </w:t>
      </w:r>
      <w:r>
        <w:t xml:space="preserve">обеспечивают решение задач познавательного и речевого развития (развивающие и логические игры, речевые игры, игры с буквами, звуками и слогами; опыты и эксперименты); </w:t>
      </w:r>
    </w:p>
    <w:p w:rsidR="006D1D8F" w:rsidRDefault="004157EB" w:rsidP="004157EB">
      <w:pPr>
        <w:numPr>
          <w:ilvl w:val="0"/>
          <w:numId w:val="138"/>
        </w:numPr>
        <w:spacing w:after="25"/>
        <w:ind w:right="684" w:hanging="197"/>
      </w:pPr>
      <w:r>
        <w:rPr>
          <w:b/>
        </w:rPr>
        <w:t xml:space="preserve">«Центр творчества» </w:t>
      </w:r>
      <w:r>
        <w:t xml:space="preserve">обеспечивает решение задач активизации творчества детей (режиссерские и театрализованные, музыкальные игры и импровизации, художественно- речевая и изобразительная деятельность); </w:t>
      </w:r>
    </w:p>
    <w:p w:rsidR="006D1D8F" w:rsidRDefault="004157EB" w:rsidP="004157EB">
      <w:pPr>
        <w:numPr>
          <w:ilvl w:val="0"/>
          <w:numId w:val="138"/>
        </w:numPr>
        <w:spacing w:after="15"/>
        <w:ind w:right="684" w:hanging="197"/>
      </w:pPr>
      <w:r>
        <w:rPr>
          <w:b/>
        </w:rPr>
        <w:t xml:space="preserve">«Центр сюжетно-ролевых игр» и «Центр строительно-конструктивных игр», </w:t>
      </w:r>
      <w:r>
        <w:t xml:space="preserve">обеспечивающий организацию самостоятельных сюжетно-ролевых игр; </w:t>
      </w:r>
    </w:p>
    <w:p w:rsidR="006D1D8F" w:rsidRDefault="004157EB" w:rsidP="004157EB">
      <w:pPr>
        <w:numPr>
          <w:ilvl w:val="0"/>
          <w:numId w:val="138"/>
        </w:numPr>
        <w:spacing w:after="16"/>
        <w:ind w:right="684" w:hanging="197"/>
      </w:pPr>
      <w:r>
        <w:rPr>
          <w:b/>
        </w:rPr>
        <w:t xml:space="preserve">«Физкультурно-оздоровительный центр», </w:t>
      </w:r>
      <w:r>
        <w:t xml:space="preserve">обеспечивающий двигательную активность и организацию здоровьесберегающей деятельности детей; </w:t>
      </w:r>
    </w:p>
    <w:p w:rsidR="006D1D8F" w:rsidRDefault="004157EB" w:rsidP="004157EB">
      <w:pPr>
        <w:numPr>
          <w:ilvl w:val="0"/>
          <w:numId w:val="138"/>
        </w:numPr>
        <w:spacing w:after="13"/>
        <w:ind w:right="684" w:hanging="197"/>
      </w:pPr>
      <w:r>
        <w:rPr>
          <w:b/>
        </w:rPr>
        <w:lastRenderedPageBreak/>
        <w:t>«Центр Патриотического воспитания (краеведения)»</w:t>
      </w:r>
      <w:r>
        <w:t xml:space="preserve">, обеспечивает приобщение детей дошкольного возраста к историческим и природным особенностям родного края, города, района, ДОО, семьи, расширение краеведческих представлений детей, накопление познавательного опыта. </w:t>
      </w:r>
    </w:p>
    <w:p w:rsidR="006D1D8F" w:rsidRDefault="004157EB">
      <w:pPr>
        <w:spacing w:after="0"/>
        <w:ind w:left="816" w:right="583" w:firstLine="706"/>
      </w:pPr>
      <w:r>
        <w:t xml:space="preserve">Каждый из центров активности содержит элементы, знаки и символы государства, региона, города и ДОО, образцы русских и других национальностей костюмов, наглядный материал: альбомы, картины, фотоиллюстрации и др., предметы народно- прикладного искусства, быта, детскую художественную литературу. </w:t>
      </w:r>
    </w:p>
    <w:p w:rsidR="006D1D8F" w:rsidRDefault="004157EB">
      <w:pPr>
        <w:spacing w:after="15"/>
        <w:ind w:left="816" w:right="23" w:firstLine="706"/>
      </w:pPr>
      <w:r>
        <w:t xml:space="preserve">Другие помещения ДОО также отражают ценности, на которых ориентирована Программа воспитания: </w:t>
      </w:r>
    </w:p>
    <w:p w:rsidR="006D1D8F" w:rsidRDefault="004157EB" w:rsidP="004157EB">
      <w:pPr>
        <w:numPr>
          <w:ilvl w:val="0"/>
          <w:numId w:val="138"/>
        </w:numPr>
        <w:spacing w:after="14"/>
        <w:ind w:right="684" w:hanging="197"/>
      </w:pPr>
      <w:r>
        <w:rPr>
          <w:b/>
        </w:rPr>
        <w:t xml:space="preserve">музыкальный зал/спортивный зал </w:t>
      </w:r>
      <w:r>
        <w:t xml:space="preserve">- проведение событий, праздников, мероприятий, досугов во всех возрастных группах ДОУ, просмотр видеоматериалов, организация выставок; проведение физкультурных занятий, праздников, соревнований во всех возрастных группах ДОУ, проведение индивидуальной и подгрупповой работы по физическому развитию, проведение занятий по профилактике ОДА (ЛФК); проведение ежедневных физкультурных занятий, организация соревнований, спортивных праздников, развлечений, квестов; </w:t>
      </w:r>
    </w:p>
    <w:p w:rsidR="006D1D8F" w:rsidRDefault="004157EB">
      <w:pPr>
        <w:spacing w:after="14"/>
        <w:ind w:left="672" w:right="1064"/>
      </w:pPr>
      <w:r>
        <w:rPr>
          <w:b/>
        </w:rPr>
        <w:t xml:space="preserve">на базе МБДОУ создана детская библиотека </w:t>
      </w:r>
      <w:r>
        <w:t xml:space="preserve">- знакомство с книжной культурой, проведение выставок, досуговых мероприятий (библиотечный час, кружок юных книголюбов); </w:t>
      </w:r>
    </w:p>
    <w:p w:rsidR="006D1D8F" w:rsidRDefault="004157EB" w:rsidP="004157EB">
      <w:pPr>
        <w:numPr>
          <w:ilvl w:val="0"/>
          <w:numId w:val="138"/>
        </w:numPr>
        <w:spacing w:after="17"/>
        <w:ind w:right="684" w:hanging="197"/>
      </w:pPr>
      <w:r>
        <w:rPr>
          <w:b/>
        </w:rPr>
        <w:t xml:space="preserve">методический кабинет </w:t>
      </w:r>
      <w:r>
        <w:t xml:space="preserve">- проведение методических мероприятий, подготовка педагогов к мероприятиям, организация методических выставок, читательских и зрительских конференций. </w:t>
      </w:r>
    </w:p>
    <w:p w:rsidR="006D1D8F" w:rsidRDefault="004157EB" w:rsidP="004157EB">
      <w:pPr>
        <w:numPr>
          <w:ilvl w:val="0"/>
          <w:numId w:val="138"/>
        </w:numPr>
        <w:spacing w:after="13"/>
        <w:ind w:right="684" w:hanging="197"/>
      </w:pPr>
      <w:r>
        <w:rPr>
          <w:b/>
        </w:rPr>
        <w:t xml:space="preserve">коридоры ДОУ </w:t>
      </w:r>
      <w:r>
        <w:t xml:space="preserve">воспитывающая среда, включает информационно- просветительскую работу с сотрудниками ДОУ и родителями. В коридорах, холлах и лестничных маршах ДОО располагаются различные </w:t>
      </w:r>
      <w:r>
        <w:rPr>
          <w:b/>
        </w:rPr>
        <w:t>тематические экспозиции</w:t>
      </w:r>
      <w:r>
        <w:t xml:space="preserve">, </w:t>
      </w:r>
      <w:r>
        <w:rPr>
          <w:b/>
        </w:rPr>
        <w:t xml:space="preserve">выставки, тематические коллажи, информационно-демонстрационные стенды, плакаты и т.д., </w:t>
      </w:r>
      <w:r>
        <w:t xml:space="preserve">обеспечивающие познавательную активность дошкольников, возможность самовыражения каждого ребенка; </w:t>
      </w:r>
    </w:p>
    <w:p w:rsidR="006D1D8F" w:rsidRDefault="004157EB" w:rsidP="004157EB">
      <w:pPr>
        <w:numPr>
          <w:ilvl w:val="0"/>
          <w:numId w:val="138"/>
        </w:numPr>
        <w:spacing w:after="14"/>
        <w:ind w:right="684" w:hanging="197"/>
      </w:pPr>
      <w:r>
        <w:t xml:space="preserve">специально-созданные </w:t>
      </w:r>
      <w:r>
        <w:rPr>
          <w:b/>
        </w:rPr>
        <w:t xml:space="preserve">мини-среды, </w:t>
      </w:r>
      <w:r>
        <w:t xml:space="preserve">позволяющие детям реализовывать собственные интересы, потребности и инициативы: </w:t>
      </w:r>
    </w:p>
    <w:p w:rsidR="006D1D8F" w:rsidRDefault="004157EB" w:rsidP="004157EB">
      <w:pPr>
        <w:numPr>
          <w:ilvl w:val="0"/>
          <w:numId w:val="138"/>
        </w:numPr>
        <w:spacing w:after="0"/>
        <w:ind w:right="684" w:hanging="197"/>
      </w:pPr>
      <w:r>
        <w:rPr>
          <w:b/>
        </w:rPr>
        <w:t xml:space="preserve">прогулочные участки и территория МБДОУ </w:t>
      </w:r>
      <w:r>
        <w:t xml:space="preserve">– организация тематических прогулок, выставок, наблюдения, игровая деятельность, экспериментальная и трудовая, самостоятельная двигательная деятельности. </w:t>
      </w:r>
    </w:p>
    <w:p w:rsidR="006D1D8F" w:rsidRDefault="004157EB">
      <w:pPr>
        <w:spacing w:after="14"/>
        <w:ind w:left="816" w:right="23" w:firstLine="706"/>
      </w:pPr>
      <w:r>
        <w:t xml:space="preserve">На территории МБДОУ имеются групповые прогулочные площадки и комплекс развивающих площадок для организации разнообразной детской деятельности: </w:t>
      </w:r>
    </w:p>
    <w:p w:rsidR="006D1D8F" w:rsidRDefault="004157EB" w:rsidP="004157EB">
      <w:pPr>
        <w:numPr>
          <w:ilvl w:val="0"/>
          <w:numId w:val="138"/>
        </w:numPr>
        <w:spacing w:after="11"/>
        <w:ind w:right="684" w:hanging="197"/>
      </w:pPr>
      <w:r>
        <w:rPr>
          <w:b/>
        </w:rPr>
        <w:t xml:space="preserve">«Стадион Крепыш» </w:t>
      </w:r>
      <w:r>
        <w:t xml:space="preserve">оснащен футбольным полем с современным, безопасным покрытием, коррекционной «Дорожкой здоровья»; нестандартным спортивным оборудованием. Выделены: спортивная зона; площадка для спортивных игр, туристическая зона; стенды «ГТО дошкольник тоже может», «Вперед, к Универсиаде!»; пьедестал; флагштоки, флаги (по количеству групп). </w:t>
      </w:r>
    </w:p>
    <w:p w:rsidR="006D1D8F" w:rsidRDefault="004157EB">
      <w:pPr>
        <w:spacing w:after="8"/>
        <w:ind w:left="816" w:right="23"/>
      </w:pPr>
      <w:r>
        <w:t xml:space="preserve">На территории ДОУ разбиты, обустроены </w:t>
      </w:r>
      <w:r>
        <w:rPr>
          <w:b/>
        </w:rPr>
        <w:t xml:space="preserve">экологические объекты: </w:t>
      </w:r>
      <w:r>
        <w:t xml:space="preserve">водоём; клумбы </w:t>
      </w:r>
    </w:p>
    <w:p w:rsidR="006D1D8F" w:rsidRDefault="004157EB">
      <w:pPr>
        <w:spacing w:after="13"/>
        <w:ind w:left="816" w:right="23"/>
      </w:pPr>
      <w:r>
        <w:t xml:space="preserve">«Дружат на планете взрослые и дети»; арт - фотозона «Я люблю детский сад»; </w:t>
      </w:r>
    </w:p>
    <w:p w:rsidR="006D1D8F" w:rsidRDefault="004157EB">
      <w:pPr>
        <w:ind w:left="816" w:right="23"/>
      </w:pPr>
      <w:r>
        <w:rPr>
          <w:b/>
        </w:rPr>
        <w:t xml:space="preserve">-«Метиостанция, которая </w:t>
      </w:r>
      <w:r>
        <w:t>оборудована столиком для экспериментов и заполнения дневника наблюдений.) Стендом для фиксирования показателей приборов</w:t>
      </w:r>
      <w:r>
        <w:rPr>
          <w:color w:val="313131"/>
        </w:rPr>
        <w:t>.</w:t>
      </w:r>
      <w:r>
        <w:t xml:space="preserve"> </w:t>
      </w:r>
    </w:p>
    <w:p w:rsidR="006D1D8F" w:rsidRDefault="004157EB">
      <w:pPr>
        <w:spacing w:after="11"/>
        <w:ind w:left="816" w:right="602"/>
      </w:pPr>
      <w:r>
        <w:lastRenderedPageBreak/>
        <w:t xml:space="preserve">Особую актуальность РППС на территории ДОО приобретает в летний оздоровительный период, когда вся деятельность воспитанников проводится преимущественно на свежем воздухе, поэтому альтернативой групповым центрам активности стали, развивающие площадки на территории детского сада. </w:t>
      </w:r>
    </w:p>
    <w:p w:rsidR="006D1D8F" w:rsidRDefault="004157EB">
      <w:pPr>
        <w:spacing w:after="102"/>
        <w:ind w:left="816" w:right="23"/>
      </w:pPr>
      <w:r>
        <w:t xml:space="preserve">Таким образом, ППС МБДОУ является экологичной, природосообразной и безопасной </w:t>
      </w:r>
    </w:p>
    <w:p w:rsidR="006D1D8F" w:rsidRDefault="004157EB">
      <w:pPr>
        <w:spacing w:after="0" w:line="259" w:lineRule="auto"/>
        <w:ind w:left="0" w:firstLine="0"/>
        <w:jc w:val="left"/>
      </w:pPr>
      <w:r>
        <w:rPr>
          <w:sz w:val="20"/>
        </w:rPr>
        <w:t xml:space="preserve"> </w:t>
      </w:r>
    </w:p>
    <w:tbl>
      <w:tblPr>
        <w:tblStyle w:val="TableGrid"/>
        <w:tblW w:w="10210" w:type="dxa"/>
        <w:tblInd w:w="170" w:type="dxa"/>
        <w:tblCellMar>
          <w:right w:w="10" w:type="dxa"/>
        </w:tblCellMar>
        <w:tblLook w:val="04A0" w:firstRow="1" w:lastRow="0" w:firstColumn="1" w:lastColumn="0" w:noHBand="0" w:noVBand="1"/>
      </w:tblPr>
      <w:tblGrid>
        <w:gridCol w:w="3239"/>
        <w:gridCol w:w="554"/>
        <w:gridCol w:w="6417"/>
      </w:tblGrid>
      <w:tr w:rsidR="006D1D8F">
        <w:trPr>
          <w:trHeight w:val="523"/>
        </w:trPr>
        <w:tc>
          <w:tcPr>
            <w:tcW w:w="32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22" w:firstLine="0"/>
              <w:jc w:val="left"/>
            </w:pPr>
            <w:r>
              <w:rPr>
                <w:b/>
              </w:rPr>
              <w:t xml:space="preserve">Компоненты среды </w:t>
            </w:r>
          </w:p>
        </w:tc>
        <w:tc>
          <w:tcPr>
            <w:tcW w:w="554"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6417" w:type="dxa"/>
            <w:tcBorders>
              <w:top w:val="single" w:sz="4" w:space="0" w:color="000000"/>
              <w:left w:val="nil"/>
              <w:bottom w:val="single" w:sz="4" w:space="0" w:color="000000"/>
              <w:right w:val="single" w:sz="4" w:space="0" w:color="000000"/>
            </w:tcBorders>
          </w:tcPr>
          <w:p w:rsidR="006D1D8F" w:rsidRDefault="004157EB">
            <w:pPr>
              <w:spacing w:after="0" w:line="259" w:lineRule="auto"/>
              <w:ind w:left="2218" w:right="1578" w:firstLine="367"/>
              <w:jc w:val="left"/>
            </w:pPr>
            <w:r>
              <w:rPr>
                <w:b/>
              </w:rPr>
              <w:t xml:space="preserve">Мини- пространства </w:t>
            </w:r>
          </w:p>
        </w:tc>
      </w:tr>
      <w:tr w:rsidR="006D1D8F">
        <w:trPr>
          <w:trHeight w:val="1675"/>
        </w:trPr>
        <w:tc>
          <w:tcPr>
            <w:tcW w:w="3239" w:type="dxa"/>
            <w:tcBorders>
              <w:top w:val="single" w:sz="4" w:space="0" w:color="000000"/>
              <w:left w:val="single" w:sz="4" w:space="0" w:color="000000"/>
              <w:bottom w:val="nil"/>
              <w:right w:val="single" w:sz="4" w:space="0" w:color="000000"/>
            </w:tcBorders>
          </w:tcPr>
          <w:p w:rsidR="006D1D8F" w:rsidRDefault="004157EB">
            <w:pPr>
              <w:spacing w:after="0" w:line="259" w:lineRule="auto"/>
              <w:ind w:left="38" w:right="146" w:hanging="12"/>
              <w:jc w:val="left"/>
            </w:pPr>
            <w:r>
              <w:t xml:space="preserve">Отражающие региональные, этнографические и другие особенности социокультурных условий, в которых находится ДОУ </w:t>
            </w:r>
          </w:p>
        </w:tc>
        <w:tc>
          <w:tcPr>
            <w:tcW w:w="554" w:type="dxa"/>
            <w:tcBorders>
              <w:top w:val="single" w:sz="4" w:space="0" w:color="000000"/>
              <w:left w:val="single" w:sz="4" w:space="0" w:color="000000"/>
              <w:bottom w:val="nil"/>
              <w:right w:val="nil"/>
            </w:tcBorders>
          </w:tcPr>
          <w:p w:rsidR="006D1D8F" w:rsidRDefault="004157EB">
            <w:pPr>
              <w:spacing w:after="274" w:line="259" w:lineRule="auto"/>
              <w:ind w:left="0" w:right="46" w:firstLine="0"/>
              <w:jc w:val="center"/>
            </w:pPr>
            <w:r>
              <w:rPr>
                <w:rFonts w:ascii="Wingdings" w:eastAsia="Wingdings" w:hAnsi="Wingdings" w:cs="Wingdings"/>
              </w:rPr>
              <w:t></w:t>
            </w:r>
            <w:r>
              <w:rPr>
                <w:rFonts w:ascii="Arial" w:eastAsia="Arial" w:hAnsi="Arial" w:cs="Arial"/>
              </w:rPr>
              <w:t xml:space="preserve"> </w:t>
            </w:r>
          </w:p>
          <w:p w:rsidR="006D1D8F" w:rsidRDefault="004157EB">
            <w:pPr>
              <w:spacing w:after="274" w:line="259" w:lineRule="auto"/>
              <w:ind w:left="0" w:right="46" w:firstLine="0"/>
              <w:jc w:val="center"/>
            </w:pPr>
            <w:r>
              <w:rPr>
                <w:rFonts w:ascii="Wingdings" w:eastAsia="Wingdings" w:hAnsi="Wingdings" w:cs="Wingdings"/>
              </w:rPr>
              <w:t></w:t>
            </w:r>
            <w:r>
              <w:rPr>
                <w:rFonts w:ascii="Arial" w:eastAsia="Arial" w:hAnsi="Arial" w:cs="Arial"/>
              </w:rPr>
              <w:t xml:space="preserve"> </w:t>
            </w:r>
          </w:p>
          <w:p w:rsidR="006D1D8F" w:rsidRDefault="004157EB">
            <w:pPr>
              <w:spacing w:after="0" w:line="259" w:lineRule="auto"/>
              <w:ind w:left="0" w:right="51" w:firstLine="0"/>
              <w:jc w:val="center"/>
            </w:pPr>
            <w:r>
              <w:rPr>
                <w:rFonts w:ascii="Wingdings" w:eastAsia="Wingdings" w:hAnsi="Wingdings" w:cs="Wingdings"/>
              </w:rPr>
              <w:t></w:t>
            </w:r>
            <w:r>
              <w:rPr>
                <w:rFonts w:ascii="Arial" w:eastAsia="Arial" w:hAnsi="Arial" w:cs="Arial"/>
              </w:rPr>
              <w:t xml:space="preserve"> </w:t>
            </w:r>
          </w:p>
          <w:p w:rsidR="006D1D8F" w:rsidRDefault="004157EB">
            <w:pPr>
              <w:spacing w:after="0" w:line="259" w:lineRule="auto"/>
              <w:ind w:left="0" w:right="5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single" w:sz="4" w:space="0" w:color="000000"/>
              <w:left w:val="nil"/>
              <w:bottom w:val="nil"/>
              <w:right w:val="single" w:sz="4" w:space="0" w:color="000000"/>
            </w:tcBorders>
          </w:tcPr>
          <w:p w:rsidR="006D1D8F" w:rsidRDefault="004157EB">
            <w:pPr>
              <w:spacing w:after="0" w:line="259" w:lineRule="auto"/>
              <w:ind w:left="0" w:right="1314" w:firstLine="0"/>
              <w:jc w:val="left"/>
            </w:pPr>
            <w:r>
              <w:t xml:space="preserve">Знаки и символы государства, России, города Красноуральска и ДОУ; информационные стенды </w:t>
            </w:r>
            <w:r>
              <w:tab/>
              <w:t xml:space="preserve">с символикой РФ, Свердловской области, города Красноуральск; патриотические уголки в групповых помещениях; географические карты, глобусы; </w:t>
            </w:r>
          </w:p>
        </w:tc>
      </w:tr>
      <w:tr w:rsidR="006D1D8F">
        <w:trPr>
          <w:trHeight w:val="276"/>
        </w:trPr>
        <w:tc>
          <w:tcPr>
            <w:tcW w:w="3239"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nil"/>
              <w:right w:val="nil"/>
            </w:tcBorders>
          </w:tcPr>
          <w:p w:rsidR="006D1D8F" w:rsidRDefault="004157EB">
            <w:pPr>
              <w:spacing w:after="0" w:line="259" w:lineRule="auto"/>
              <w:ind w:left="0" w:right="5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nil"/>
              <w:right w:val="single" w:sz="4" w:space="0" w:color="000000"/>
            </w:tcBorders>
          </w:tcPr>
          <w:p w:rsidR="006D1D8F" w:rsidRDefault="004157EB">
            <w:pPr>
              <w:spacing w:after="0" w:line="259" w:lineRule="auto"/>
              <w:ind w:left="0" w:firstLine="0"/>
              <w:jc w:val="left"/>
            </w:pPr>
            <w:r>
              <w:t xml:space="preserve">макеты достопримечательностей города; </w:t>
            </w:r>
          </w:p>
        </w:tc>
      </w:tr>
      <w:tr w:rsidR="006D1D8F">
        <w:trPr>
          <w:trHeight w:val="276"/>
        </w:trPr>
        <w:tc>
          <w:tcPr>
            <w:tcW w:w="3239"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nil"/>
              <w:right w:val="nil"/>
            </w:tcBorders>
          </w:tcPr>
          <w:p w:rsidR="006D1D8F" w:rsidRDefault="004157EB">
            <w:pPr>
              <w:spacing w:after="0" w:line="259" w:lineRule="auto"/>
              <w:ind w:left="0" w:right="5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nil"/>
              <w:right w:val="single" w:sz="4" w:space="0" w:color="000000"/>
            </w:tcBorders>
          </w:tcPr>
          <w:p w:rsidR="006D1D8F" w:rsidRDefault="004157EB">
            <w:pPr>
              <w:spacing w:after="0" w:line="259" w:lineRule="auto"/>
              <w:ind w:left="0" w:firstLine="0"/>
              <w:jc w:val="left"/>
            </w:pPr>
            <w:r>
              <w:t xml:space="preserve">книги, альбомы по ознакомлению с народностями России; </w:t>
            </w:r>
          </w:p>
        </w:tc>
      </w:tr>
      <w:tr w:rsidR="006D1D8F">
        <w:trPr>
          <w:trHeight w:val="262"/>
        </w:trPr>
        <w:tc>
          <w:tcPr>
            <w:tcW w:w="3239"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nil"/>
              <w:right w:val="nil"/>
            </w:tcBorders>
          </w:tcPr>
          <w:p w:rsidR="006D1D8F" w:rsidRDefault="004157EB">
            <w:pPr>
              <w:spacing w:after="0" w:line="259" w:lineRule="auto"/>
              <w:ind w:left="0" w:right="5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nil"/>
              <w:right w:val="single" w:sz="4" w:space="0" w:color="000000"/>
            </w:tcBorders>
          </w:tcPr>
          <w:p w:rsidR="006D1D8F" w:rsidRDefault="004157EB">
            <w:pPr>
              <w:spacing w:after="0" w:line="259" w:lineRule="auto"/>
              <w:ind w:left="0" w:firstLine="0"/>
              <w:jc w:val="left"/>
            </w:pPr>
            <w:r>
              <w:t xml:space="preserve">лэпбук «Мой любимый город»; </w:t>
            </w:r>
          </w:p>
        </w:tc>
      </w:tr>
      <w:tr w:rsidR="006D1D8F">
        <w:trPr>
          <w:trHeight w:val="276"/>
        </w:trPr>
        <w:tc>
          <w:tcPr>
            <w:tcW w:w="3239"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nil"/>
              <w:right w:val="nil"/>
            </w:tcBorders>
          </w:tcPr>
          <w:p w:rsidR="006D1D8F" w:rsidRDefault="004157EB">
            <w:pPr>
              <w:spacing w:after="0" w:line="259" w:lineRule="auto"/>
              <w:ind w:left="0" w:right="5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nil"/>
              <w:right w:val="single" w:sz="4" w:space="0" w:color="000000"/>
            </w:tcBorders>
          </w:tcPr>
          <w:p w:rsidR="006D1D8F" w:rsidRDefault="004157EB">
            <w:pPr>
              <w:spacing w:after="0" w:line="259" w:lineRule="auto"/>
              <w:ind w:left="0" w:firstLine="0"/>
              <w:jc w:val="left"/>
            </w:pPr>
            <w:r>
              <w:t xml:space="preserve">коллекция мини-кукл в национальных костюмах; </w:t>
            </w:r>
          </w:p>
        </w:tc>
      </w:tr>
      <w:tr w:rsidR="006D1D8F">
        <w:trPr>
          <w:trHeight w:val="290"/>
        </w:trPr>
        <w:tc>
          <w:tcPr>
            <w:tcW w:w="3239"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nil"/>
              <w:right w:val="nil"/>
            </w:tcBorders>
          </w:tcPr>
          <w:p w:rsidR="006D1D8F" w:rsidRDefault="004157EB">
            <w:pPr>
              <w:spacing w:after="0" w:line="259" w:lineRule="auto"/>
              <w:ind w:left="0" w:right="5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nil"/>
              <w:right w:val="single" w:sz="4" w:space="0" w:color="000000"/>
            </w:tcBorders>
          </w:tcPr>
          <w:p w:rsidR="006D1D8F" w:rsidRDefault="004157EB">
            <w:pPr>
              <w:spacing w:after="0" w:line="259" w:lineRule="auto"/>
              <w:ind w:left="0" w:firstLine="0"/>
              <w:jc w:val="left"/>
            </w:pPr>
            <w:r>
              <w:t xml:space="preserve">мини-музеи предметов быта; </w:t>
            </w:r>
          </w:p>
        </w:tc>
      </w:tr>
      <w:tr w:rsidR="006D1D8F">
        <w:trPr>
          <w:trHeight w:val="4407"/>
        </w:trPr>
        <w:tc>
          <w:tcPr>
            <w:tcW w:w="3239"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single" w:sz="4" w:space="0" w:color="000000"/>
              <w:right w:val="nil"/>
            </w:tcBorders>
          </w:tcPr>
          <w:p w:rsidR="006D1D8F" w:rsidRDefault="004157EB">
            <w:pPr>
              <w:spacing w:after="0" w:line="259" w:lineRule="auto"/>
              <w:ind w:left="0" w:right="5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single" w:sz="4" w:space="0" w:color="000000"/>
              <w:right w:val="single" w:sz="4" w:space="0" w:color="000000"/>
            </w:tcBorders>
          </w:tcPr>
          <w:p w:rsidR="006D1D8F" w:rsidRDefault="004157EB">
            <w:pPr>
              <w:spacing w:after="0" w:line="259" w:lineRule="auto"/>
              <w:ind w:left="0" w:firstLine="0"/>
              <w:jc w:val="left"/>
            </w:pPr>
            <w:r>
              <w:t xml:space="preserve">центр «Патриотического воспитания » в каждой группе. </w:t>
            </w:r>
          </w:p>
        </w:tc>
      </w:tr>
      <w:tr w:rsidR="006D1D8F">
        <w:trPr>
          <w:trHeight w:val="1399"/>
        </w:trPr>
        <w:tc>
          <w:tcPr>
            <w:tcW w:w="3239" w:type="dxa"/>
            <w:tcBorders>
              <w:top w:val="single" w:sz="4" w:space="0" w:color="000000"/>
              <w:left w:val="single" w:sz="4" w:space="0" w:color="000000"/>
              <w:bottom w:val="nil"/>
              <w:right w:val="single" w:sz="4" w:space="0" w:color="000000"/>
            </w:tcBorders>
          </w:tcPr>
          <w:p w:rsidR="006D1D8F" w:rsidRDefault="004157EB">
            <w:pPr>
              <w:spacing w:after="0" w:line="259" w:lineRule="auto"/>
              <w:ind w:left="49" w:firstLine="0"/>
              <w:jc w:val="center"/>
            </w:pPr>
            <w:r>
              <w:t xml:space="preserve">Отражающие </w:t>
            </w:r>
          </w:p>
          <w:p w:rsidR="006D1D8F" w:rsidRDefault="004157EB">
            <w:pPr>
              <w:spacing w:after="22" w:line="259" w:lineRule="auto"/>
              <w:ind w:left="38" w:firstLine="0"/>
              <w:jc w:val="center"/>
            </w:pPr>
            <w:r>
              <w:t xml:space="preserve">экологичность, </w:t>
            </w:r>
          </w:p>
          <w:p w:rsidR="006D1D8F" w:rsidRDefault="004157EB">
            <w:pPr>
              <w:spacing w:after="0" w:line="259" w:lineRule="auto"/>
              <w:ind w:left="0" w:firstLine="0"/>
              <w:jc w:val="center"/>
            </w:pPr>
            <w:r>
              <w:t xml:space="preserve">природосообразность и безопасность </w:t>
            </w:r>
          </w:p>
        </w:tc>
        <w:tc>
          <w:tcPr>
            <w:tcW w:w="554" w:type="dxa"/>
            <w:tcBorders>
              <w:top w:val="single" w:sz="4" w:space="0" w:color="000000"/>
              <w:left w:val="single" w:sz="4" w:space="0" w:color="000000"/>
              <w:bottom w:val="nil"/>
              <w:right w:val="nil"/>
            </w:tcBorders>
          </w:tcPr>
          <w:p w:rsidR="006D1D8F" w:rsidRDefault="004157EB">
            <w:pPr>
              <w:spacing w:after="275" w:line="259" w:lineRule="auto"/>
              <w:ind w:left="21" w:firstLine="0"/>
              <w:jc w:val="center"/>
            </w:pPr>
            <w:r>
              <w:rPr>
                <w:rFonts w:ascii="Wingdings" w:eastAsia="Wingdings" w:hAnsi="Wingdings" w:cs="Wingdings"/>
              </w:rPr>
              <w:t></w:t>
            </w:r>
            <w:r>
              <w:rPr>
                <w:rFonts w:ascii="Arial" w:eastAsia="Arial" w:hAnsi="Arial" w:cs="Arial"/>
              </w:rPr>
              <w:t xml:space="preserve"> </w:t>
            </w:r>
          </w:p>
          <w:p w:rsidR="006D1D8F" w:rsidRDefault="004157EB">
            <w:pPr>
              <w:spacing w:after="0" w:line="259" w:lineRule="auto"/>
              <w:ind w:left="21" w:firstLine="0"/>
              <w:jc w:val="center"/>
            </w:pPr>
            <w:r>
              <w:rPr>
                <w:rFonts w:ascii="Wingdings" w:eastAsia="Wingdings" w:hAnsi="Wingdings" w:cs="Wingdings"/>
              </w:rPr>
              <w:t></w:t>
            </w:r>
            <w:r>
              <w:rPr>
                <w:rFonts w:ascii="Arial" w:eastAsia="Arial" w:hAnsi="Arial" w:cs="Arial"/>
              </w:rPr>
              <w:t xml:space="preserve"> </w:t>
            </w:r>
          </w:p>
          <w:p w:rsidR="006D1D8F" w:rsidRDefault="004157EB">
            <w:pPr>
              <w:spacing w:after="0" w:line="259" w:lineRule="auto"/>
              <w:ind w:left="2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single" w:sz="4" w:space="0" w:color="000000"/>
              <w:left w:val="nil"/>
              <w:bottom w:val="nil"/>
              <w:right w:val="single" w:sz="4" w:space="0" w:color="000000"/>
            </w:tcBorders>
          </w:tcPr>
          <w:p w:rsidR="006D1D8F" w:rsidRDefault="004157EB">
            <w:pPr>
              <w:spacing w:after="0" w:line="259" w:lineRule="auto"/>
              <w:ind w:left="29" w:right="978" w:firstLine="5"/>
            </w:pPr>
            <w:r>
              <w:t xml:space="preserve">географическая карта климатических зон, животного ирастительного мира, глобус; энциклопедии, детская художественная литература; иллюстрации о животном и растительном мире планеты,жизни людей разных стран, природы и пр.; </w:t>
            </w:r>
          </w:p>
        </w:tc>
      </w:tr>
      <w:tr w:rsidR="006D1D8F">
        <w:trPr>
          <w:trHeight w:val="262"/>
        </w:trPr>
        <w:tc>
          <w:tcPr>
            <w:tcW w:w="3239"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nil"/>
              <w:right w:val="nil"/>
            </w:tcBorders>
          </w:tcPr>
          <w:p w:rsidR="006D1D8F" w:rsidRDefault="004157EB">
            <w:pPr>
              <w:spacing w:after="0" w:line="259" w:lineRule="auto"/>
              <w:ind w:left="2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nil"/>
              <w:right w:val="single" w:sz="4" w:space="0" w:color="000000"/>
            </w:tcBorders>
          </w:tcPr>
          <w:p w:rsidR="006D1D8F" w:rsidRDefault="004157EB">
            <w:pPr>
              <w:spacing w:after="0" w:line="259" w:lineRule="auto"/>
              <w:ind w:left="29" w:firstLine="0"/>
            </w:pPr>
            <w:r>
              <w:t xml:space="preserve">макеты проезжей части, макеты светофора, дорожных знаков; </w:t>
            </w:r>
          </w:p>
        </w:tc>
      </w:tr>
      <w:tr w:rsidR="006D1D8F">
        <w:trPr>
          <w:trHeight w:val="566"/>
        </w:trPr>
        <w:tc>
          <w:tcPr>
            <w:tcW w:w="3239"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nil"/>
              <w:right w:val="nil"/>
            </w:tcBorders>
          </w:tcPr>
          <w:p w:rsidR="006D1D8F" w:rsidRDefault="004157EB">
            <w:pPr>
              <w:spacing w:after="0" w:line="259" w:lineRule="auto"/>
              <w:ind w:left="2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nil"/>
              <w:right w:val="single" w:sz="4" w:space="0" w:color="000000"/>
            </w:tcBorders>
          </w:tcPr>
          <w:p w:rsidR="006D1D8F" w:rsidRDefault="004157EB">
            <w:pPr>
              <w:spacing w:after="0" w:line="259" w:lineRule="auto"/>
              <w:ind w:left="34" w:firstLine="0"/>
              <w:jc w:val="left"/>
            </w:pPr>
            <w:r>
              <w:t xml:space="preserve">настольно-дидактические игры, пособия, фото проблемныхситуаций; </w:t>
            </w:r>
          </w:p>
        </w:tc>
      </w:tr>
      <w:tr w:rsidR="006D1D8F">
        <w:trPr>
          <w:trHeight w:val="276"/>
        </w:trPr>
        <w:tc>
          <w:tcPr>
            <w:tcW w:w="3239"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nil"/>
              <w:right w:val="nil"/>
            </w:tcBorders>
          </w:tcPr>
          <w:p w:rsidR="006D1D8F" w:rsidRDefault="004157EB">
            <w:pPr>
              <w:spacing w:after="0" w:line="259" w:lineRule="auto"/>
              <w:ind w:left="2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nil"/>
              <w:right w:val="single" w:sz="4" w:space="0" w:color="000000"/>
            </w:tcBorders>
          </w:tcPr>
          <w:p w:rsidR="006D1D8F" w:rsidRDefault="004157EB">
            <w:pPr>
              <w:spacing w:after="0" w:line="259" w:lineRule="auto"/>
              <w:ind w:left="29" w:firstLine="0"/>
              <w:jc w:val="left"/>
            </w:pPr>
            <w:r>
              <w:t xml:space="preserve">атрибуты к сюжетно – ролевым играм; </w:t>
            </w:r>
          </w:p>
        </w:tc>
      </w:tr>
      <w:tr w:rsidR="006D1D8F">
        <w:trPr>
          <w:trHeight w:val="545"/>
        </w:trPr>
        <w:tc>
          <w:tcPr>
            <w:tcW w:w="3239"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single" w:sz="4" w:space="0" w:color="000000"/>
              <w:right w:val="nil"/>
            </w:tcBorders>
          </w:tcPr>
          <w:p w:rsidR="006D1D8F" w:rsidRDefault="004157EB">
            <w:pPr>
              <w:spacing w:after="0" w:line="259" w:lineRule="auto"/>
              <w:ind w:left="2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single" w:sz="4" w:space="0" w:color="000000"/>
              <w:right w:val="single" w:sz="4" w:space="0" w:color="000000"/>
            </w:tcBorders>
          </w:tcPr>
          <w:p w:rsidR="006D1D8F" w:rsidRDefault="004157EB">
            <w:pPr>
              <w:spacing w:after="0" w:line="259" w:lineRule="auto"/>
              <w:ind w:left="34" w:hanging="5"/>
            </w:pPr>
            <w:r>
              <w:t xml:space="preserve">в каждом групповом помещении оформлены «Центрыбезопасности», «Центр природы». </w:t>
            </w:r>
          </w:p>
        </w:tc>
      </w:tr>
      <w:tr w:rsidR="006D1D8F">
        <w:trPr>
          <w:trHeight w:val="1101"/>
        </w:trPr>
        <w:tc>
          <w:tcPr>
            <w:tcW w:w="3239" w:type="dxa"/>
            <w:tcBorders>
              <w:top w:val="single" w:sz="4" w:space="0" w:color="000000"/>
              <w:left w:val="single" w:sz="4" w:space="0" w:color="000000"/>
              <w:bottom w:val="nil"/>
              <w:right w:val="single" w:sz="4" w:space="0" w:color="000000"/>
            </w:tcBorders>
          </w:tcPr>
          <w:p w:rsidR="006D1D8F" w:rsidRDefault="004157EB">
            <w:pPr>
              <w:spacing w:after="26" w:line="255" w:lineRule="auto"/>
              <w:ind w:left="302" w:right="537" w:hanging="26"/>
            </w:pPr>
            <w:r>
              <w:t xml:space="preserve">Обеспечивающие детям возможность общения, игры и совместной </w:t>
            </w:r>
          </w:p>
          <w:p w:rsidR="006D1D8F" w:rsidRDefault="004157EB">
            <w:pPr>
              <w:spacing w:after="0" w:line="259" w:lineRule="auto"/>
              <w:ind w:left="526" w:firstLine="0"/>
              <w:jc w:val="left"/>
            </w:pPr>
            <w:r>
              <w:t xml:space="preserve">деятельности </w:t>
            </w:r>
          </w:p>
        </w:tc>
        <w:tc>
          <w:tcPr>
            <w:tcW w:w="554" w:type="dxa"/>
            <w:tcBorders>
              <w:top w:val="single" w:sz="4" w:space="0" w:color="000000"/>
              <w:left w:val="single" w:sz="4" w:space="0" w:color="000000"/>
              <w:bottom w:val="nil"/>
              <w:right w:val="nil"/>
            </w:tcBorders>
          </w:tcPr>
          <w:p w:rsidR="006D1D8F" w:rsidRDefault="004157EB">
            <w:pPr>
              <w:spacing w:after="0" w:line="259" w:lineRule="auto"/>
              <w:ind w:left="21" w:firstLine="0"/>
              <w:jc w:val="center"/>
            </w:pPr>
            <w:r>
              <w:rPr>
                <w:rFonts w:ascii="Wingdings" w:eastAsia="Wingdings" w:hAnsi="Wingdings" w:cs="Wingdings"/>
              </w:rPr>
              <w:t></w:t>
            </w:r>
            <w:r>
              <w:rPr>
                <w:rFonts w:ascii="Arial" w:eastAsia="Arial" w:hAnsi="Arial" w:cs="Arial"/>
              </w:rPr>
              <w:t xml:space="preserve"> </w:t>
            </w:r>
          </w:p>
          <w:p w:rsidR="006D1D8F" w:rsidRDefault="004157EB">
            <w:pPr>
              <w:spacing w:after="0" w:line="259" w:lineRule="auto"/>
              <w:ind w:left="2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single" w:sz="4" w:space="0" w:color="000000"/>
              <w:left w:val="nil"/>
              <w:bottom w:val="nil"/>
              <w:right w:val="single" w:sz="4" w:space="0" w:color="000000"/>
            </w:tcBorders>
          </w:tcPr>
          <w:p w:rsidR="006D1D8F" w:rsidRDefault="004157EB">
            <w:pPr>
              <w:spacing w:after="0" w:line="271" w:lineRule="auto"/>
              <w:ind w:left="29" w:firstLine="0"/>
            </w:pPr>
            <w:r>
              <w:t xml:space="preserve">игровая детская мебель для сюжетно-ролевых игр снеобходимыми предметами-заместителями; </w:t>
            </w:r>
          </w:p>
          <w:p w:rsidR="006D1D8F" w:rsidRDefault="004157EB">
            <w:pPr>
              <w:spacing w:after="0" w:line="259" w:lineRule="auto"/>
              <w:ind w:left="34" w:firstLine="0"/>
            </w:pPr>
            <w:r>
              <w:t xml:space="preserve">виды театра, элементы для драматизации, театрализованных игр, ряженья; </w:t>
            </w:r>
          </w:p>
        </w:tc>
      </w:tr>
      <w:tr w:rsidR="006D1D8F">
        <w:trPr>
          <w:trHeight w:val="811"/>
        </w:trPr>
        <w:tc>
          <w:tcPr>
            <w:tcW w:w="3239" w:type="dxa"/>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nil"/>
              <w:right w:val="nil"/>
            </w:tcBorders>
          </w:tcPr>
          <w:p w:rsidR="006D1D8F" w:rsidRDefault="004157EB">
            <w:pPr>
              <w:spacing w:after="0" w:line="259" w:lineRule="auto"/>
              <w:ind w:left="2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nil"/>
              <w:right w:val="single" w:sz="4" w:space="0" w:color="000000"/>
            </w:tcBorders>
          </w:tcPr>
          <w:p w:rsidR="006D1D8F" w:rsidRDefault="004157EB">
            <w:pPr>
              <w:spacing w:after="0" w:line="259" w:lineRule="auto"/>
              <w:ind w:left="34" w:right="322" w:firstLine="0"/>
            </w:pPr>
            <w:r>
              <w:t xml:space="preserve">различные виды конструктора: напольный (мягкие модули) инастольный (деревянный, магнитный, модульный, пластмассовый, металлический и пр.); </w:t>
            </w:r>
          </w:p>
        </w:tc>
      </w:tr>
      <w:tr w:rsidR="006D1D8F">
        <w:trPr>
          <w:trHeight w:val="800"/>
        </w:trPr>
        <w:tc>
          <w:tcPr>
            <w:tcW w:w="3239"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554" w:type="dxa"/>
            <w:tcBorders>
              <w:top w:val="nil"/>
              <w:left w:val="single" w:sz="4" w:space="0" w:color="000000"/>
              <w:bottom w:val="single" w:sz="4" w:space="0" w:color="000000"/>
              <w:right w:val="nil"/>
            </w:tcBorders>
          </w:tcPr>
          <w:p w:rsidR="006D1D8F" w:rsidRDefault="004157EB">
            <w:pPr>
              <w:spacing w:after="0" w:line="259" w:lineRule="auto"/>
              <w:ind w:left="21" w:firstLine="0"/>
              <w:jc w:val="center"/>
            </w:pPr>
            <w:r>
              <w:rPr>
                <w:rFonts w:ascii="Wingdings" w:eastAsia="Wingdings" w:hAnsi="Wingdings" w:cs="Wingdings"/>
              </w:rPr>
              <w:t></w:t>
            </w:r>
            <w:r>
              <w:rPr>
                <w:rFonts w:ascii="Arial" w:eastAsia="Arial" w:hAnsi="Arial" w:cs="Arial"/>
              </w:rPr>
              <w:t xml:space="preserve"> </w:t>
            </w:r>
          </w:p>
        </w:tc>
        <w:tc>
          <w:tcPr>
            <w:tcW w:w="6417" w:type="dxa"/>
            <w:tcBorders>
              <w:top w:val="nil"/>
              <w:left w:val="nil"/>
              <w:bottom w:val="single" w:sz="4" w:space="0" w:color="000000"/>
              <w:right w:val="single" w:sz="4" w:space="0" w:color="000000"/>
            </w:tcBorders>
          </w:tcPr>
          <w:p w:rsidR="006D1D8F" w:rsidRDefault="004157EB">
            <w:pPr>
              <w:spacing w:after="0" w:line="259" w:lineRule="auto"/>
              <w:ind w:left="34" w:firstLine="0"/>
            </w:pPr>
            <w:r>
              <w:t xml:space="preserve">игровые центры с необходимым материалом по основным направлениям развития. </w:t>
            </w:r>
          </w:p>
        </w:tc>
      </w:tr>
    </w:tbl>
    <w:tbl>
      <w:tblPr>
        <w:tblStyle w:val="TableGrid"/>
        <w:tblpPr w:vertAnchor="page" w:horzAnchor="page" w:tblpX="708" w:tblpY="5"/>
        <w:tblOverlap w:val="never"/>
        <w:tblW w:w="10214" w:type="dxa"/>
        <w:tblInd w:w="0" w:type="dxa"/>
        <w:tblCellMar>
          <w:top w:w="33" w:type="dxa"/>
          <w:left w:w="14" w:type="dxa"/>
          <w:bottom w:w="27" w:type="dxa"/>
          <w:right w:w="22" w:type="dxa"/>
        </w:tblCellMar>
        <w:tblLook w:val="04A0" w:firstRow="1" w:lastRow="0" w:firstColumn="1" w:lastColumn="0" w:noHBand="0" w:noVBand="1"/>
      </w:tblPr>
      <w:tblGrid>
        <w:gridCol w:w="3375"/>
        <w:gridCol w:w="6839"/>
      </w:tblGrid>
      <w:tr w:rsidR="006D1D8F">
        <w:trPr>
          <w:trHeight w:val="1382"/>
        </w:trPr>
        <w:tc>
          <w:tcPr>
            <w:tcW w:w="3375" w:type="dxa"/>
            <w:tcBorders>
              <w:top w:val="single" w:sz="4" w:space="0" w:color="000000"/>
              <w:left w:val="single" w:sz="4" w:space="0" w:color="000000"/>
              <w:bottom w:val="single" w:sz="4" w:space="0" w:color="000000"/>
              <w:right w:val="single" w:sz="4" w:space="0" w:color="000000"/>
            </w:tcBorders>
            <w:vAlign w:val="bottom"/>
          </w:tcPr>
          <w:p w:rsidR="006D1D8F" w:rsidRDefault="004157EB">
            <w:pPr>
              <w:spacing w:after="0" w:line="259" w:lineRule="auto"/>
              <w:ind w:left="0" w:right="365" w:firstLine="0"/>
            </w:pPr>
            <w:r>
              <w:lastRenderedPageBreak/>
              <w:t xml:space="preserve">Отражающие ценностьсемьи, людей разных поколений, радость общения с семьей </w:t>
            </w:r>
          </w:p>
        </w:tc>
        <w:tc>
          <w:tcPr>
            <w:tcW w:w="68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60" w:right="1810" w:firstLine="0"/>
            </w:pPr>
            <w:r>
              <w:rPr>
                <w:rFonts w:ascii="Segoe UI Symbol" w:eastAsia="Segoe UI Symbol" w:hAnsi="Segoe UI Symbol" w:cs="Segoe UI Symbol"/>
              </w:rPr>
              <w:t></w:t>
            </w:r>
            <w:r>
              <w:rPr>
                <w:rFonts w:ascii="Arial" w:eastAsia="Arial" w:hAnsi="Arial" w:cs="Arial"/>
              </w:rPr>
              <w:t xml:space="preserve"> </w:t>
            </w:r>
            <w:r>
              <w:t xml:space="preserve">Материал для сюжетно-ролевых игр; </w:t>
            </w:r>
            <w:r>
              <w:rPr>
                <w:rFonts w:ascii="Segoe UI Symbol" w:eastAsia="Segoe UI Symbol" w:hAnsi="Segoe UI Symbol" w:cs="Segoe UI Symbol"/>
              </w:rPr>
              <w:t></w:t>
            </w:r>
            <w:r>
              <w:rPr>
                <w:rFonts w:ascii="Arial" w:eastAsia="Arial" w:hAnsi="Arial" w:cs="Arial"/>
              </w:rPr>
              <w:t xml:space="preserve"> </w:t>
            </w:r>
            <w:r>
              <w:t xml:space="preserve">дидактические и настольно-печатные игры; </w:t>
            </w:r>
            <w:r>
              <w:rPr>
                <w:rFonts w:ascii="Segoe UI Symbol" w:eastAsia="Segoe UI Symbol" w:hAnsi="Segoe UI Symbol" w:cs="Segoe UI Symbol"/>
              </w:rPr>
              <w:t></w:t>
            </w:r>
            <w:r>
              <w:rPr>
                <w:rFonts w:ascii="Arial" w:eastAsia="Arial" w:hAnsi="Arial" w:cs="Arial"/>
              </w:rPr>
              <w:t xml:space="preserve"> </w:t>
            </w:r>
            <w:r>
              <w:t xml:space="preserve">открытки, иллюстрации, фото. </w:t>
            </w:r>
          </w:p>
        </w:tc>
      </w:tr>
      <w:tr w:rsidR="006D1D8F">
        <w:trPr>
          <w:trHeight w:val="5255"/>
        </w:trPr>
        <w:tc>
          <w:tcPr>
            <w:tcW w:w="33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5" w:firstLine="0"/>
              <w:jc w:val="center"/>
            </w:pPr>
            <w:r>
              <w:t xml:space="preserve">Обеспечивающие ребёнку </w:t>
            </w:r>
          </w:p>
          <w:p w:rsidR="006D1D8F" w:rsidRDefault="004157EB">
            <w:pPr>
              <w:spacing w:after="0" w:line="278" w:lineRule="auto"/>
              <w:ind w:left="184" w:right="88" w:firstLine="0"/>
              <w:jc w:val="center"/>
            </w:pPr>
            <w:r>
              <w:t xml:space="preserve">Возможность познавательного </w:t>
            </w:r>
          </w:p>
          <w:p w:rsidR="006D1D8F" w:rsidRDefault="004157EB">
            <w:pPr>
              <w:spacing w:after="31" w:line="251" w:lineRule="auto"/>
              <w:ind w:left="228" w:right="324" w:firstLine="0"/>
            </w:pPr>
            <w:r>
              <w:t xml:space="preserve">развития, экспериментирования, освоения новых технологий, раскрывающие красоту знаний, необходимость научного познания, </w:t>
            </w:r>
          </w:p>
          <w:p w:rsidR="006D1D8F" w:rsidRDefault="004157EB">
            <w:pPr>
              <w:spacing w:after="0" w:line="259" w:lineRule="auto"/>
              <w:ind w:left="58" w:firstLine="0"/>
              <w:jc w:val="center"/>
            </w:pPr>
            <w:r>
              <w:t xml:space="preserve">формирующие научную картину мира </w:t>
            </w:r>
          </w:p>
        </w:tc>
        <w:tc>
          <w:tcPr>
            <w:tcW w:w="6839"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22"/>
              </w:numPr>
              <w:spacing w:after="13" w:line="268" w:lineRule="auto"/>
              <w:ind w:right="379" w:hanging="360"/>
            </w:pPr>
            <w:r>
              <w:t xml:space="preserve">Предметы для опытно-экспериментальной деятельности –магниты, увеличительные стёкла, весы, микроскоп, природный и бросовый материал, центр «Песка и воды», коллекции ткани, бумаги, камней, дидактические игры поэкологическому воспитанию и пр.; </w:t>
            </w:r>
          </w:p>
          <w:p w:rsidR="006D1D8F" w:rsidRDefault="004157EB" w:rsidP="004157EB">
            <w:pPr>
              <w:numPr>
                <w:ilvl w:val="0"/>
                <w:numId w:val="222"/>
              </w:numPr>
              <w:spacing w:after="1" w:line="278" w:lineRule="auto"/>
              <w:ind w:right="379" w:hanging="360"/>
            </w:pPr>
            <w:r>
              <w:t xml:space="preserve">игровые наборы, игрушки, предметы-заместители дляигровой деятельности; </w:t>
            </w:r>
          </w:p>
          <w:p w:rsidR="006D1D8F" w:rsidRDefault="004157EB" w:rsidP="004157EB">
            <w:pPr>
              <w:numPr>
                <w:ilvl w:val="0"/>
                <w:numId w:val="222"/>
              </w:numPr>
              <w:spacing w:after="2" w:line="276" w:lineRule="auto"/>
              <w:ind w:right="379" w:hanging="360"/>
            </w:pPr>
            <w:r>
              <w:t xml:space="preserve">конструкторы с различными способами соединения деталей, </w:t>
            </w:r>
          </w:p>
          <w:p w:rsidR="006D1D8F" w:rsidRDefault="004157EB" w:rsidP="004157EB">
            <w:pPr>
              <w:numPr>
                <w:ilvl w:val="0"/>
                <w:numId w:val="222"/>
              </w:numPr>
              <w:spacing w:after="23" w:line="259" w:lineRule="auto"/>
              <w:ind w:right="379" w:hanging="360"/>
            </w:pPr>
            <w:r>
              <w:t xml:space="preserve">мозаика, лото, домино различной тематики; </w:t>
            </w:r>
          </w:p>
          <w:p w:rsidR="006D1D8F" w:rsidRDefault="004157EB" w:rsidP="004157EB">
            <w:pPr>
              <w:numPr>
                <w:ilvl w:val="0"/>
                <w:numId w:val="222"/>
              </w:numPr>
              <w:spacing w:after="18" w:line="265" w:lineRule="auto"/>
              <w:ind w:right="379" w:hanging="360"/>
            </w:pPr>
            <w:r>
              <w:t xml:space="preserve">демонстрационный и раздаточный материал для обучениядетей счету, развития представлений о величине и форме предметов, дидактические, логические игры, пазлы; </w:t>
            </w:r>
          </w:p>
          <w:p w:rsidR="006D1D8F" w:rsidRDefault="004157EB" w:rsidP="004157EB">
            <w:pPr>
              <w:numPr>
                <w:ilvl w:val="0"/>
                <w:numId w:val="222"/>
              </w:numPr>
              <w:spacing w:after="0" w:line="259" w:lineRule="auto"/>
              <w:ind w:right="379" w:hanging="360"/>
            </w:pPr>
            <w:r>
              <w:t xml:space="preserve">схемы, планы, макеты помещений для ориентировки впространстве, на плоскости, в тетради. </w:t>
            </w:r>
          </w:p>
        </w:tc>
      </w:tr>
      <w:tr w:rsidR="006D1D8F">
        <w:trPr>
          <w:trHeight w:val="2763"/>
        </w:trPr>
        <w:tc>
          <w:tcPr>
            <w:tcW w:w="3375" w:type="dxa"/>
            <w:tcBorders>
              <w:top w:val="single" w:sz="4" w:space="0" w:color="000000"/>
              <w:left w:val="single" w:sz="4" w:space="0" w:color="000000"/>
              <w:bottom w:val="single" w:sz="4" w:space="0" w:color="000000"/>
              <w:right w:val="single" w:sz="4" w:space="0" w:color="000000"/>
            </w:tcBorders>
          </w:tcPr>
          <w:p w:rsidR="006D1D8F" w:rsidRDefault="004157EB">
            <w:pPr>
              <w:spacing w:after="52" w:line="232" w:lineRule="auto"/>
              <w:ind w:left="401" w:hanging="46"/>
            </w:pPr>
            <w:r>
              <w:t xml:space="preserve">Обеспечивающие ребёнку возможность посильного </w:t>
            </w:r>
          </w:p>
          <w:p w:rsidR="006D1D8F" w:rsidRDefault="004157EB">
            <w:pPr>
              <w:spacing w:after="0" w:line="259" w:lineRule="auto"/>
              <w:ind w:left="41" w:firstLine="0"/>
              <w:jc w:val="center"/>
            </w:pPr>
            <w:r>
              <w:t xml:space="preserve">труда, а также отражающие </w:t>
            </w:r>
          </w:p>
          <w:p w:rsidR="006D1D8F" w:rsidRDefault="004157EB">
            <w:pPr>
              <w:spacing w:after="0" w:line="259" w:lineRule="auto"/>
              <w:ind w:left="497" w:hanging="41"/>
            </w:pPr>
            <w:r>
              <w:t xml:space="preserve">ценности труда в жизни человека и государства </w:t>
            </w:r>
          </w:p>
        </w:tc>
        <w:tc>
          <w:tcPr>
            <w:tcW w:w="6839"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23"/>
              </w:numPr>
              <w:spacing w:after="4" w:line="274" w:lineRule="auto"/>
              <w:ind w:hanging="360"/>
              <w:jc w:val="left"/>
            </w:pPr>
            <w:r>
              <w:t xml:space="preserve">Картинки, схемы последовательности одевания, раздевания,выполнения трудовых действий, сервировки стола и др.; </w:t>
            </w:r>
          </w:p>
          <w:p w:rsidR="006D1D8F" w:rsidRDefault="004157EB" w:rsidP="004157EB">
            <w:pPr>
              <w:numPr>
                <w:ilvl w:val="0"/>
                <w:numId w:val="223"/>
              </w:numPr>
              <w:spacing w:after="23" w:line="259" w:lineRule="auto"/>
              <w:ind w:hanging="360"/>
              <w:jc w:val="left"/>
            </w:pPr>
            <w:r>
              <w:t xml:space="preserve">уголки дежурства; </w:t>
            </w:r>
          </w:p>
          <w:p w:rsidR="006D1D8F" w:rsidRDefault="004157EB" w:rsidP="004157EB">
            <w:pPr>
              <w:numPr>
                <w:ilvl w:val="0"/>
                <w:numId w:val="223"/>
              </w:numPr>
              <w:spacing w:after="23" w:line="259" w:lineRule="auto"/>
              <w:ind w:hanging="360"/>
              <w:jc w:val="left"/>
            </w:pPr>
            <w:r>
              <w:t xml:space="preserve">наглядные пособиями, </w:t>
            </w:r>
          </w:p>
          <w:p w:rsidR="006D1D8F" w:rsidRDefault="004157EB" w:rsidP="004157EB">
            <w:pPr>
              <w:numPr>
                <w:ilvl w:val="0"/>
                <w:numId w:val="223"/>
              </w:numPr>
              <w:spacing w:after="25" w:line="259" w:lineRule="auto"/>
              <w:ind w:hanging="360"/>
              <w:jc w:val="left"/>
            </w:pPr>
            <w:r>
              <w:t xml:space="preserve">дидактическое пособие «Профессии», «Орудия труда»; </w:t>
            </w:r>
          </w:p>
          <w:p w:rsidR="006D1D8F" w:rsidRDefault="004157EB" w:rsidP="004157EB">
            <w:pPr>
              <w:numPr>
                <w:ilvl w:val="0"/>
                <w:numId w:val="223"/>
              </w:numPr>
              <w:spacing w:after="0" w:line="259" w:lineRule="auto"/>
              <w:ind w:hanging="360"/>
              <w:jc w:val="left"/>
            </w:pPr>
            <w:r>
              <w:t xml:space="preserve">правила безопасности в группе, при выполнении трудовыхдействий в природе, самообслуживании, хозяйственно- бытовом и пр. </w:t>
            </w:r>
          </w:p>
        </w:tc>
      </w:tr>
      <w:tr w:rsidR="006D1D8F">
        <w:trPr>
          <w:trHeight w:val="2038"/>
        </w:trPr>
        <w:tc>
          <w:tcPr>
            <w:tcW w:w="33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1" w:lineRule="auto"/>
              <w:ind w:left="0" w:firstLine="0"/>
              <w:jc w:val="center"/>
            </w:pPr>
            <w:r>
              <w:t xml:space="preserve">Обеспечивающие ребёнку возможности для укрепления </w:t>
            </w:r>
          </w:p>
          <w:p w:rsidR="006D1D8F" w:rsidRDefault="004157EB">
            <w:pPr>
              <w:spacing w:after="2" w:line="276" w:lineRule="auto"/>
              <w:ind w:left="81" w:firstLine="0"/>
              <w:jc w:val="center"/>
            </w:pPr>
            <w:r>
              <w:t xml:space="preserve">здоровья, раскрывающие смысл </w:t>
            </w:r>
          </w:p>
          <w:p w:rsidR="006D1D8F" w:rsidRDefault="004157EB">
            <w:pPr>
              <w:spacing w:after="0" w:line="259" w:lineRule="auto"/>
              <w:ind w:left="36" w:firstLine="0"/>
              <w:jc w:val="center"/>
            </w:pPr>
            <w:r>
              <w:t xml:space="preserve">здорового образа жизни, </w:t>
            </w:r>
          </w:p>
          <w:p w:rsidR="006D1D8F" w:rsidRDefault="004157EB">
            <w:pPr>
              <w:spacing w:after="19" w:line="259" w:lineRule="auto"/>
              <w:ind w:left="31" w:firstLine="0"/>
              <w:jc w:val="center"/>
            </w:pPr>
            <w:r>
              <w:t xml:space="preserve">физической культуры и </w:t>
            </w:r>
          </w:p>
          <w:p w:rsidR="006D1D8F" w:rsidRDefault="004157EB">
            <w:pPr>
              <w:spacing w:after="0" w:line="259" w:lineRule="auto"/>
              <w:ind w:left="34" w:firstLine="0"/>
              <w:jc w:val="center"/>
            </w:pPr>
            <w:r>
              <w:t xml:space="preserve">спорта </w:t>
            </w:r>
          </w:p>
        </w:tc>
        <w:tc>
          <w:tcPr>
            <w:tcW w:w="6839"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24"/>
              </w:numPr>
              <w:spacing w:after="10" w:line="259" w:lineRule="auto"/>
              <w:ind w:hanging="360"/>
              <w:jc w:val="left"/>
            </w:pPr>
            <w:r>
              <w:t xml:space="preserve">Музыкальный зал/спортивный зал </w:t>
            </w:r>
          </w:p>
          <w:p w:rsidR="006D1D8F" w:rsidRDefault="004157EB" w:rsidP="004157EB">
            <w:pPr>
              <w:numPr>
                <w:ilvl w:val="0"/>
                <w:numId w:val="224"/>
              </w:numPr>
              <w:spacing w:after="20" w:line="259" w:lineRule="auto"/>
              <w:ind w:hanging="360"/>
              <w:jc w:val="left"/>
            </w:pPr>
            <w:r>
              <w:t xml:space="preserve">спортивная площадка на территории; </w:t>
            </w:r>
          </w:p>
          <w:p w:rsidR="006D1D8F" w:rsidRDefault="004157EB" w:rsidP="004157EB">
            <w:pPr>
              <w:numPr>
                <w:ilvl w:val="0"/>
                <w:numId w:val="224"/>
              </w:numPr>
              <w:spacing w:after="18" w:line="259" w:lineRule="auto"/>
              <w:ind w:hanging="360"/>
              <w:jc w:val="left"/>
            </w:pPr>
            <w:r>
              <w:t xml:space="preserve">инвентарь для выполнения основных движений. </w:t>
            </w:r>
          </w:p>
          <w:p w:rsidR="006D1D8F" w:rsidRDefault="004157EB" w:rsidP="004157EB">
            <w:pPr>
              <w:numPr>
                <w:ilvl w:val="0"/>
                <w:numId w:val="224"/>
              </w:numPr>
              <w:spacing w:after="4" w:line="278" w:lineRule="auto"/>
              <w:ind w:hanging="360"/>
              <w:jc w:val="left"/>
            </w:pPr>
            <w:r>
              <w:t xml:space="preserve">атрибуты для проведения подвижных игр, маски, включаянародные игры, игры-эстафеты; </w:t>
            </w:r>
          </w:p>
          <w:p w:rsidR="006D1D8F" w:rsidRDefault="004157EB" w:rsidP="004157EB">
            <w:pPr>
              <w:numPr>
                <w:ilvl w:val="0"/>
                <w:numId w:val="224"/>
              </w:numPr>
              <w:spacing w:after="0" w:line="259" w:lineRule="auto"/>
              <w:ind w:hanging="360"/>
              <w:jc w:val="left"/>
            </w:pPr>
            <w:r>
              <w:t xml:space="preserve">картотеки спортивных, подвижных и народных игр. </w:t>
            </w:r>
          </w:p>
        </w:tc>
      </w:tr>
      <w:tr w:rsidR="006D1D8F">
        <w:trPr>
          <w:trHeight w:val="2218"/>
        </w:trPr>
        <w:tc>
          <w:tcPr>
            <w:tcW w:w="33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1" w:lineRule="auto"/>
              <w:ind w:left="278" w:right="56" w:firstLine="255"/>
              <w:jc w:val="left"/>
            </w:pPr>
            <w:r>
              <w:t xml:space="preserve">Предоставляющие ребёнку возможность погружения в культуру </w:t>
            </w:r>
          </w:p>
          <w:p w:rsidR="006D1D8F" w:rsidRDefault="004157EB">
            <w:pPr>
              <w:spacing w:after="0" w:line="267" w:lineRule="auto"/>
              <w:ind w:left="418" w:firstLine="185"/>
            </w:pPr>
            <w:r>
              <w:t xml:space="preserve">России, знакомства с особенностями традиций </w:t>
            </w:r>
          </w:p>
          <w:p w:rsidR="006D1D8F" w:rsidRDefault="004157EB">
            <w:pPr>
              <w:spacing w:after="0" w:line="259" w:lineRule="auto"/>
              <w:ind w:left="340" w:hanging="26"/>
              <w:jc w:val="left"/>
            </w:pPr>
            <w:r>
              <w:t xml:space="preserve">многонационального российского народа </w:t>
            </w:r>
          </w:p>
        </w:tc>
        <w:tc>
          <w:tcPr>
            <w:tcW w:w="6839"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25"/>
              </w:numPr>
              <w:spacing w:after="9" w:line="271" w:lineRule="auto"/>
              <w:ind w:right="257" w:hanging="360"/>
            </w:pPr>
            <w:r>
              <w:t xml:space="preserve">Подборка книг, репродукций, иллюстраций по историигорода, страны; </w:t>
            </w:r>
          </w:p>
          <w:p w:rsidR="006D1D8F" w:rsidRDefault="004157EB" w:rsidP="004157EB">
            <w:pPr>
              <w:numPr>
                <w:ilvl w:val="0"/>
                <w:numId w:val="225"/>
              </w:numPr>
              <w:spacing w:after="3" w:line="278" w:lineRule="auto"/>
              <w:ind w:right="257" w:hanging="360"/>
            </w:pPr>
            <w:r>
              <w:t xml:space="preserve">игры, наглядные пособия для ознакомления с культурой ибытом народов Урала, России; </w:t>
            </w:r>
          </w:p>
          <w:p w:rsidR="006D1D8F" w:rsidRDefault="004157EB" w:rsidP="004157EB">
            <w:pPr>
              <w:numPr>
                <w:ilvl w:val="0"/>
                <w:numId w:val="225"/>
              </w:numPr>
              <w:spacing w:after="0" w:line="279" w:lineRule="auto"/>
              <w:ind w:right="257" w:hanging="360"/>
            </w:pPr>
            <w:r>
              <w:t xml:space="preserve">образцы (предметы, иллюстрации) предметов народногобыта, национальных костюмов; </w:t>
            </w:r>
          </w:p>
          <w:p w:rsidR="006D1D8F" w:rsidRDefault="004157EB" w:rsidP="004157EB">
            <w:pPr>
              <w:numPr>
                <w:ilvl w:val="0"/>
                <w:numId w:val="225"/>
              </w:numPr>
              <w:spacing w:after="0" w:line="259" w:lineRule="auto"/>
              <w:ind w:right="257" w:hanging="360"/>
            </w:pPr>
            <w:r>
              <w:t xml:space="preserve">альбомы, игрушки с различными росписями. </w:t>
            </w:r>
          </w:p>
        </w:tc>
      </w:tr>
    </w:tbl>
    <w:p w:rsidR="006D1D8F" w:rsidRDefault="004157EB">
      <w:pPr>
        <w:spacing w:after="0" w:line="259" w:lineRule="auto"/>
        <w:ind w:left="-425" w:right="279" w:firstLine="0"/>
        <w:jc w:val="left"/>
      </w:pPr>
      <w:r>
        <w:br w:type="page"/>
      </w:r>
    </w:p>
    <w:p w:rsidR="006D1D8F" w:rsidRDefault="004157EB">
      <w:pPr>
        <w:spacing w:after="5" w:line="271" w:lineRule="auto"/>
        <w:ind w:left="394" w:right="12" w:hanging="10"/>
      </w:pPr>
      <w:r>
        <w:rPr>
          <w:b/>
        </w:rPr>
        <w:lastRenderedPageBreak/>
        <w:t>3.3.</w:t>
      </w:r>
      <w:r>
        <w:rPr>
          <w:rFonts w:ascii="Arial" w:eastAsia="Arial" w:hAnsi="Arial" w:cs="Arial"/>
          <w:b/>
        </w:rPr>
        <w:t xml:space="preserve"> </w:t>
      </w:r>
      <w:r>
        <w:rPr>
          <w:b/>
        </w:rPr>
        <w:t xml:space="preserve">Материально - техническое обеспечение Программы, обеспеченность методическими материалами и средствами обучения и воспитания </w:t>
      </w:r>
    </w:p>
    <w:p w:rsidR="006D1D8F" w:rsidRDefault="004157EB">
      <w:pPr>
        <w:spacing w:after="16" w:line="259" w:lineRule="auto"/>
        <w:ind w:left="0" w:firstLine="0"/>
        <w:jc w:val="left"/>
      </w:pPr>
      <w:r>
        <w:rPr>
          <w:b/>
        </w:rPr>
        <w:t xml:space="preserve"> </w:t>
      </w:r>
    </w:p>
    <w:p w:rsidR="006D1D8F" w:rsidRDefault="004157EB">
      <w:pPr>
        <w:ind w:left="992" w:right="23"/>
      </w:pPr>
      <w:r>
        <w:t xml:space="preserve">В ДОО созданы материально-технические условия, обеспечивающие: </w:t>
      </w:r>
    </w:p>
    <w:p w:rsidR="006D1D8F" w:rsidRDefault="004157EB" w:rsidP="004157EB">
      <w:pPr>
        <w:numPr>
          <w:ilvl w:val="2"/>
          <w:numId w:val="139"/>
        </w:numPr>
        <w:ind w:right="23" w:firstLine="708"/>
      </w:pPr>
      <w:r>
        <w:t xml:space="preserve">Возможность достижения обучающимися планируемых результатов освоения Программы образования; </w:t>
      </w:r>
    </w:p>
    <w:p w:rsidR="006D1D8F" w:rsidRDefault="004157EB" w:rsidP="004157EB">
      <w:pPr>
        <w:numPr>
          <w:ilvl w:val="2"/>
          <w:numId w:val="139"/>
        </w:numPr>
        <w:ind w:right="23" w:firstLine="708"/>
      </w:pPr>
      <w:r>
        <w:t xml:space="preserve">Выполнение требований санитарно-эпидемиологических правил и нормативов:к условиям размещения организаций, осуществляющих образовательную деятельность; оборудованию и содержанию территории; помещениям, их оборудованию и содержанию; естественному и искусственному освещению </w:t>
      </w:r>
    </w:p>
    <w:p w:rsidR="006D1D8F" w:rsidRDefault="004157EB">
      <w:pPr>
        <w:ind w:left="991" w:right="4268" w:hanging="708"/>
      </w:pPr>
      <w:r>
        <w:t xml:space="preserve">помещений;отоплению и вентиляции; водоснабжению и канализации;организации питания; медицинскому обеспечению; </w:t>
      </w:r>
    </w:p>
    <w:p w:rsidR="006D1D8F" w:rsidRDefault="004157EB">
      <w:pPr>
        <w:ind w:left="992" w:right="23"/>
      </w:pPr>
      <w:r>
        <w:t xml:space="preserve">приему детей в организации, осуществляющие образовательную деятельность; организации </w:t>
      </w:r>
    </w:p>
    <w:p w:rsidR="006D1D8F" w:rsidRDefault="004157EB">
      <w:pPr>
        <w:ind w:left="991" w:right="3137" w:hanging="708"/>
      </w:pPr>
      <w:r>
        <w:t xml:space="preserve">режима дня; организации физического воспитания;личной гигиене персонала; </w:t>
      </w:r>
    </w:p>
    <w:p w:rsidR="006D1D8F" w:rsidRDefault="004157EB" w:rsidP="004157EB">
      <w:pPr>
        <w:numPr>
          <w:ilvl w:val="2"/>
          <w:numId w:val="139"/>
        </w:numPr>
        <w:ind w:right="23" w:firstLine="708"/>
      </w:pPr>
      <w:r>
        <w:t xml:space="preserve">Выполнение требований пожарной безопасности и электробезопасности; </w:t>
      </w:r>
    </w:p>
    <w:p w:rsidR="006D1D8F" w:rsidRDefault="004157EB" w:rsidP="004157EB">
      <w:pPr>
        <w:numPr>
          <w:ilvl w:val="2"/>
          <w:numId w:val="139"/>
        </w:numPr>
        <w:ind w:right="23" w:firstLine="708"/>
      </w:pPr>
      <w:r>
        <w:t xml:space="preserve">Выполнение требований по охране здоровья обучающихся и охране труда работников; </w:t>
      </w:r>
    </w:p>
    <w:p w:rsidR="006D1D8F" w:rsidRDefault="004157EB" w:rsidP="004157EB">
      <w:pPr>
        <w:numPr>
          <w:ilvl w:val="2"/>
          <w:numId w:val="139"/>
        </w:numPr>
        <w:ind w:right="23" w:firstLine="708"/>
      </w:pPr>
      <w:r>
        <w:t xml:space="preserve">Возможность для беспрепятственного доступа обучающихся с ОВЗ, в том числе детейинвалидов к объектам инфраструктуры Организации. </w:t>
      </w:r>
    </w:p>
    <w:p w:rsidR="006D1D8F" w:rsidRDefault="004157EB">
      <w:pPr>
        <w:ind w:left="283" w:right="23" w:firstLine="708"/>
      </w:pPr>
      <w:r>
        <w:t xml:space="preserve">При создании материально-технических условий для детей с ОВЗ учитываются особенности их физического и психического развития. </w:t>
      </w:r>
    </w:p>
    <w:p w:rsidR="006D1D8F" w:rsidRDefault="004157EB">
      <w:pPr>
        <w:ind w:left="283" w:right="23" w:firstLine="708"/>
      </w:pPr>
      <w:r>
        <w:t xml:space="preserve">ДОО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 </w:t>
      </w:r>
    </w:p>
    <w:p w:rsidR="006D1D8F" w:rsidRDefault="004157EB">
      <w:pPr>
        <w:ind w:left="283" w:right="23" w:firstLine="708"/>
      </w:pPr>
      <w:r>
        <w:t xml:space="preserve">В ДОО есть всё необходимое для всех видов воспитательной и образовательнойдеятельности обучающихся (в том числе детей с ОВЗ и детей-инвалидов), педагогической, административной и хозяйственной деятельности оснащение и оборудование: </w:t>
      </w:r>
    </w:p>
    <w:p w:rsidR="006D1D8F" w:rsidRDefault="004157EB">
      <w:pPr>
        <w:spacing w:after="0"/>
        <w:ind w:left="992" w:right="23"/>
      </w:pPr>
      <w:r>
        <w:t xml:space="preserve">учебно-методическое сопровождение Программы; </w:t>
      </w:r>
    </w:p>
    <w:p w:rsidR="006D1D8F" w:rsidRDefault="004157EB">
      <w:pPr>
        <w:ind w:left="283" w:right="23" w:firstLine="708"/>
      </w:pPr>
      <w:r>
        <w:t xml:space="preserve">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 оснащение предметно-развивающей среды,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 образования; мебель, техническое оборудование, спортивный и хозяйственный инвентарь, инвентарь для </w:t>
      </w:r>
    </w:p>
    <w:p w:rsidR="006D1D8F" w:rsidRDefault="004157EB">
      <w:pPr>
        <w:ind w:left="991" w:right="23" w:hanging="708"/>
      </w:pPr>
      <w:r>
        <w:t xml:space="preserve">художественного, театрального, музыкального творчества, музыкальные инструменты; административные помещения, методический кабинет; </w:t>
      </w:r>
    </w:p>
    <w:p w:rsidR="006D1D8F" w:rsidRDefault="004157EB">
      <w:pPr>
        <w:ind w:left="283" w:right="23" w:firstLine="708"/>
      </w:pPr>
      <w:r>
        <w:t xml:space="preserve">помещения для занятий специалистов (логопед, педагог-дефектолог, педагог-психолог); помещения, обеспечивающие охрану и укрепление физического и психологического здоровья, в том числе медицинский кабинет; оформленная территория Организации. </w:t>
      </w:r>
    </w:p>
    <w:p w:rsidR="006D1D8F" w:rsidRDefault="004157EB">
      <w:pPr>
        <w:spacing w:after="47"/>
        <w:ind w:left="283" w:firstLine="708"/>
      </w:pPr>
      <w:r>
        <w:rPr>
          <w:b/>
          <w:i/>
        </w:rPr>
        <w:t xml:space="preserve">Данные о наличии специально оборудованных помещений для организации воспитательнообразовательного процесса. </w:t>
      </w:r>
    </w:p>
    <w:p w:rsidR="006D1D8F" w:rsidRDefault="004157EB">
      <w:pPr>
        <w:spacing w:after="0" w:line="259" w:lineRule="auto"/>
        <w:ind w:left="0" w:firstLine="0"/>
        <w:jc w:val="left"/>
      </w:pPr>
      <w:r>
        <w:rPr>
          <w:b/>
          <w:i/>
          <w:sz w:val="20"/>
        </w:rPr>
        <w:t xml:space="preserve"> </w:t>
      </w:r>
    </w:p>
    <w:tbl>
      <w:tblPr>
        <w:tblStyle w:val="TableGrid"/>
        <w:tblW w:w="10238" w:type="dxa"/>
        <w:tblInd w:w="288" w:type="dxa"/>
        <w:tblCellMar>
          <w:top w:w="46" w:type="dxa"/>
          <w:left w:w="5" w:type="dxa"/>
        </w:tblCellMar>
        <w:tblLook w:val="04A0" w:firstRow="1" w:lastRow="0" w:firstColumn="1" w:lastColumn="0" w:noHBand="0" w:noVBand="1"/>
      </w:tblPr>
      <w:tblGrid>
        <w:gridCol w:w="2144"/>
        <w:gridCol w:w="3702"/>
        <w:gridCol w:w="4392"/>
      </w:tblGrid>
      <w:tr w:rsidR="006D1D8F">
        <w:trPr>
          <w:trHeight w:val="1039"/>
        </w:trPr>
        <w:tc>
          <w:tcPr>
            <w:tcW w:w="2144" w:type="dxa"/>
            <w:tcBorders>
              <w:top w:val="single" w:sz="4" w:space="0" w:color="7E7E7E"/>
              <w:left w:val="single" w:sz="4" w:space="0" w:color="7E7E7E"/>
              <w:bottom w:val="single" w:sz="4" w:space="0" w:color="7E7E7E"/>
              <w:right w:val="single" w:sz="4" w:space="0" w:color="7E7E7E"/>
            </w:tcBorders>
          </w:tcPr>
          <w:p w:rsidR="006D1D8F" w:rsidRDefault="004157EB">
            <w:pPr>
              <w:spacing w:after="23" w:line="259" w:lineRule="auto"/>
              <w:ind w:left="0" w:firstLine="0"/>
              <w:jc w:val="left"/>
            </w:pPr>
            <w:r>
              <w:rPr>
                <w:b/>
                <w:i/>
                <w:sz w:val="22"/>
              </w:rPr>
              <w:lastRenderedPageBreak/>
              <w:t xml:space="preserve"> </w:t>
            </w:r>
          </w:p>
          <w:p w:rsidR="006D1D8F" w:rsidRDefault="004157EB">
            <w:pPr>
              <w:spacing w:after="0" w:line="259" w:lineRule="auto"/>
              <w:ind w:left="12" w:firstLine="0"/>
              <w:jc w:val="left"/>
            </w:pPr>
            <w:r>
              <w:rPr>
                <w:b/>
                <w:sz w:val="22"/>
              </w:rPr>
              <w:t xml:space="preserve">Назначение </w:t>
            </w:r>
          </w:p>
        </w:tc>
        <w:tc>
          <w:tcPr>
            <w:tcW w:w="3702" w:type="dxa"/>
            <w:tcBorders>
              <w:top w:val="single" w:sz="4" w:space="0" w:color="7E7E7E"/>
              <w:left w:val="single" w:sz="4" w:space="0" w:color="7E7E7E"/>
              <w:bottom w:val="single" w:sz="4" w:space="0" w:color="7E7E7E"/>
              <w:right w:val="single" w:sz="4" w:space="0" w:color="7E7E7E"/>
            </w:tcBorders>
            <w:vAlign w:val="center"/>
          </w:tcPr>
          <w:p w:rsidR="006D1D8F" w:rsidRDefault="004157EB">
            <w:pPr>
              <w:spacing w:after="0" w:line="259" w:lineRule="auto"/>
              <w:ind w:left="12" w:right="394" w:firstLine="108"/>
              <w:jc w:val="left"/>
            </w:pPr>
            <w:r>
              <w:rPr>
                <w:b/>
                <w:sz w:val="22"/>
              </w:rPr>
              <w:t xml:space="preserve">Функциональное использование </w:t>
            </w:r>
          </w:p>
        </w:tc>
        <w:tc>
          <w:tcPr>
            <w:tcW w:w="4393" w:type="dxa"/>
            <w:tcBorders>
              <w:top w:val="single" w:sz="4" w:space="0" w:color="7E7E7E"/>
              <w:left w:val="single" w:sz="4" w:space="0" w:color="7E7E7E"/>
              <w:bottom w:val="single" w:sz="4" w:space="0" w:color="7E7E7E"/>
              <w:right w:val="single" w:sz="4" w:space="0" w:color="7E7E7E"/>
            </w:tcBorders>
          </w:tcPr>
          <w:p w:rsidR="006D1D8F" w:rsidRDefault="004157EB">
            <w:pPr>
              <w:spacing w:after="24" w:line="259" w:lineRule="auto"/>
              <w:ind w:left="0" w:firstLine="0"/>
              <w:jc w:val="left"/>
            </w:pPr>
            <w:r>
              <w:rPr>
                <w:b/>
                <w:i/>
                <w:sz w:val="22"/>
              </w:rPr>
              <w:t xml:space="preserve"> </w:t>
            </w:r>
          </w:p>
          <w:p w:rsidR="006D1D8F" w:rsidRDefault="004157EB">
            <w:pPr>
              <w:spacing w:after="0" w:line="259" w:lineRule="auto"/>
              <w:ind w:left="7" w:firstLine="0"/>
              <w:jc w:val="left"/>
            </w:pPr>
            <w:r>
              <w:rPr>
                <w:b/>
                <w:sz w:val="22"/>
              </w:rPr>
              <w:t xml:space="preserve">Оборудование </w:t>
            </w:r>
          </w:p>
        </w:tc>
      </w:tr>
      <w:tr w:rsidR="006D1D8F">
        <w:trPr>
          <w:trHeight w:val="1037"/>
        </w:trPr>
        <w:tc>
          <w:tcPr>
            <w:tcW w:w="214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2" w:firstLine="0"/>
            </w:pPr>
            <w:r>
              <w:rPr>
                <w:sz w:val="22"/>
              </w:rPr>
              <w:t xml:space="preserve">Кабинет заведующего </w:t>
            </w:r>
          </w:p>
        </w:tc>
        <w:tc>
          <w:tcPr>
            <w:tcW w:w="3702"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2" w:firstLine="0"/>
            </w:pPr>
            <w:r>
              <w:rPr>
                <w:sz w:val="22"/>
              </w:rPr>
              <w:t xml:space="preserve">Приём родителей и сотрудников, проведение совещаний администрации </w:t>
            </w:r>
          </w:p>
        </w:tc>
        <w:tc>
          <w:tcPr>
            <w:tcW w:w="4393"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7" w:firstLine="0"/>
              <w:jc w:val="left"/>
            </w:pPr>
            <w:r>
              <w:rPr>
                <w:sz w:val="22"/>
              </w:rPr>
              <w:t xml:space="preserve">Мебель, компьютер, МФУ, документы </w:t>
            </w:r>
          </w:p>
        </w:tc>
      </w:tr>
      <w:tr w:rsidR="006D1D8F">
        <w:trPr>
          <w:trHeight w:val="2144"/>
        </w:trPr>
        <w:tc>
          <w:tcPr>
            <w:tcW w:w="214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2" w:firstLine="0"/>
              <w:jc w:val="left"/>
            </w:pPr>
            <w:r>
              <w:rPr>
                <w:sz w:val="22"/>
              </w:rPr>
              <w:t xml:space="preserve">Групповые комнаты </w:t>
            </w:r>
          </w:p>
        </w:tc>
        <w:tc>
          <w:tcPr>
            <w:tcW w:w="3702"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2" w:firstLine="0"/>
              <w:jc w:val="left"/>
            </w:pPr>
            <w:r>
              <w:rPr>
                <w:sz w:val="22"/>
              </w:rPr>
              <w:t xml:space="preserve">Занятия. Дневной сон. </w:t>
            </w:r>
          </w:p>
          <w:p w:rsidR="006D1D8F" w:rsidRDefault="004157EB">
            <w:pPr>
              <w:spacing w:after="24" w:line="256" w:lineRule="auto"/>
              <w:ind w:left="12" w:right="1147" w:firstLine="0"/>
            </w:pPr>
            <w:r>
              <w:rPr>
                <w:sz w:val="22"/>
              </w:rPr>
              <w:t xml:space="preserve">Игровая деятельность. Совместная со взрослыми деятельность по интересам. </w:t>
            </w:r>
          </w:p>
          <w:p w:rsidR="006D1D8F" w:rsidRDefault="004157EB">
            <w:pPr>
              <w:spacing w:after="0" w:line="259" w:lineRule="auto"/>
              <w:ind w:left="12" w:firstLine="0"/>
              <w:jc w:val="left"/>
            </w:pPr>
            <w:r>
              <w:rPr>
                <w:sz w:val="22"/>
              </w:rPr>
              <w:t xml:space="preserve">Оздоровительные мероприятия. </w:t>
            </w:r>
          </w:p>
        </w:tc>
        <w:tc>
          <w:tcPr>
            <w:tcW w:w="4393" w:type="dxa"/>
            <w:tcBorders>
              <w:top w:val="single" w:sz="4" w:space="0" w:color="7E7E7E"/>
              <w:left w:val="single" w:sz="4" w:space="0" w:color="7E7E7E"/>
              <w:bottom w:val="single" w:sz="4" w:space="0" w:color="7E7E7E"/>
              <w:right w:val="single" w:sz="4" w:space="0" w:color="7E7E7E"/>
            </w:tcBorders>
          </w:tcPr>
          <w:p w:rsidR="006D1D8F" w:rsidRDefault="004157EB">
            <w:pPr>
              <w:spacing w:after="214" w:line="267" w:lineRule="auto"/>
              <w:ind w:left="7" w:right="351" w:firstLine="0"/>
            </w:pPr>
            <w:r>
              <w:rPr>
                <w:sz w:val="22"/>
              </w:rPr>
              <w:t xml:space="preserve">Набор детской мебели, игрушки, дидактические, спортивные, настольнопечатные игры и пособия, игровая мебель, уголки природы и экспериментирования, аудиоколонки уголки </w:t>
            </w:r>
          </w:p>
          <w:p w:rsidR="006D1D8F" w:rsidRDefault="004157EB">
            <w:pPr>
              <w:spacing w:after="0" w:line="259" w:lineRule="auto"/>
              <w:ind w:left="0" w:firstLine="0"/>
              <w:jc w:val="left"/>
            </w:pPr>
            <w:r>
              <w:rPr>
                <w:b/>
                <w:i/>
                <w:sz w:val="22"/>
              </w:rPr>
              <w:t xml:space="preserve"> </w:t>
            </w:r>
          </w:p>
          <w:p w:rsidR="006D1D8F" w:rsidRDefault="004157EB">
            <w:pPr>
              <w:spacing w:after="0" w:line="259" w:lineRule="auto"/>
              <w:ind w:left="7" w:firstLine="0"/>
              <w:jc w:val="left"/>
            </w:pPr>
            <w:r>
              <w:rPr>
                <w:sz w:val="22"/>
              </w:rPr>
              <w:t xml:space="preserve">. </w:t>
            </w:r>
          </w:p>
        </w:tc>
      </w:tr>
      <w:tr w:rsidR="006D1D8F">
        <w:trPr>
          <w:trHeight w:val="2540"/>
        </w:trPr>
        <w:tc>
          <w:tcPr>
            <w:tcW w:w="214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2" w:firstLine="0"/>
            </w:pPr>
            <w:r>
              <w:rPr>
                <w:sz w:val="22"/>
              </w:rPr>
              <w:t xml:space="preserve">Музыкальный зал/ Физкультурный зал </w:t>
            </w:r>
          </w:p>
        </w:tc>
        <w:tc>
          <w:tcPr>
            <w:tcW w:w="3702"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78" w:lineRule="auto"/>
              <w:ind w:left="12" w:firstLine="0"/>
              <w:jc w:val="left"/>
            </w:pPr>
            <w:r>
              <w:rPr>
                <w:sz w:val="22"/>
              </w:rPr>
              <w:t xml:space="preserve">Музыкальные занятия. Досуги, праздники. </w:t>
            </w:r>
          </w:p>
          <w:p w:rsidR="006D1D8F" w:rsidRDefault="004157EB">
            <w:pPr>
              <w:spacing w:after="3" w:line="276" w:lineRule="auto"/>
              <w:ind w:left="12" w:firstLine="0"/>
            </w:pPr>
            <w:r>
              <w:rPr>
                <w:sz w:val="22"/>
              </w:rPr>
              <w:t xml:space="preserve">Совместная со взрослыми деятельность по интересам. </w:t>
            </w:r>
          </w:p>
          <w:p w:rsidR="006D1D8F" w:rsidRDefault="004157EB">
            <w:pPr>
              <w:spacing w:after="0" w:line="259" w:lineRule="auto"/>
              <w:ind w:left="12" w:firstLine="0"/>
              <w:jc w:val="left"/>
            </w:pPr>
            <w:r>
              <w:rPr>
                <w:sz w:val="22"/>
              </w:rPr>
              <w:t xml:space="preserve">Спортивные занятия. </w:t>
            </w:r>
          </w:p>
          <w:p w:rsidR="006D1D8F" w:rsidRDefault="004157EB">
            <w:pPr>
              <w:spacing w:after="0" w:line="259" w:lineRule="auto"/>
              <w:ind w:left="12" w:firstLine="0"/>
              <w:jc w:val="left"/>
            </w:pPr>
            <w:r>
              <w:rPr>
                <w:sz w:val="22"/>
              </w:rPr>
              <w:t xml:space="preserve">Оздоровительные мероприятия. Спортивные праздники, соревнования, досуги. </w:t>
            </w:r>
          </w:p>
        </w:tc>
        <w:tc>
          <w:tcPr>
            <w:tcW w:w="4393"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42" w:right="409" w:firstLine="0"/>
              <w:jc w:val="left"/>
            </w:pPr>
            <w:r>
              <w:rPr>
                <w:sz w:val="22"/>
              </w:rPr>
              <w:t xml:space="preserve">Пианино, музыкальный центр колонка, ноутбук, интерактивная доска, наборы народных музыкальных инструментов, </w:t>
            </w:r>
            <w:r>
              <w:rPr>
                <w:sz w:val="22"/>
              </w:rPr>
              <w:tab/>
              <w:t xml:space="preserve">фонотека, нотный материал, библиотека методической литературы по всем разделам программы музыкального развития </w:t>
            </w:r>
          </w:p>
        </w:tc>
      </w:tr>
      <w:tr w:rsidR="006D1D8F">
        <w:trPr>
          <w:trHeight w:val="2141"/>
        </w:trPr>
        <w:tc>
          <w:tcPr>
            <w:tcW w:w="214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2" w:firstLine="0"/>
            </w:pPr>
            <w:r>
              <w:rPr>
                <w:sz w:val="22"/>
              </w:rPr>
              <w:t xml:space="preserve">Медицинский кабинет </w:t>
            </w:r>
          </w:p>
        </w:tc>
        <w:tc>
          <w:tcPr>
            <w:tcW w:w="3702"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2" w:right="142" w:firstLine="0"/>
            </w:pPr>
            <w:r>
              <w:rPr>
                <w:sz w:val="22"/>
              </w:rPr>
              <w:t xml:space="preserve">Анализ заболеваемости детей. Осмотр детей, врачами - специалистами. </w:t>
            </w:r>
          </w:p>
        </w:tc>
        <w:tc>
          <w:tcPr>
            <w:tcW w:w="4393"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44" w:right="106" w:firstLine="0"/>
            </w:pPr>
            <w:r>
              <w:rPr>
                <w:sz w:val="22"/>
              </w:rPr>
              <w:t xml:space="preserve">Материал по санитарно- просветительской, лечебно- профилактической работе. Приемная, палата, туалет. Медицинский материал для оказания первой медицинской помощи и проведения прививок </w:t>
            </w:r>
          </w:p>
        </w:tc>
      </w:tr>
      <w:tr w:rsidR="006D1D8F">
        <w:trPr>
          <w:trHeight w:val="2141"/>
        </w:trPr>
        <w:tc>
          <w:tcPr>
            <w:tcW w:w="214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2" w:right="9" w:firstLine="0"/>
              <w:jc w:val="left"/>
            </w:pPr>
            <w:r>
              <w:rPr>
                <w:sz w:val="22"/>
              </w:rPr>
              <w:t xml:space="preserve">Методический кабинет </w:t>
            </w:r>
          </w:p>
        </w:tc>
        <w:tc>
          <w:tcPr>
            <w:tcW w:w="3702" w:type="dxa"/>
            <w:tcBorders>
              <w:top w:val="single" w:sz="4" w:space="0" w:color="7E7E7E"/>
              <w:left w:val="single" w:sz="4" w:space="0" w:color="7E7E7E"/>
              <w:bottom w:val="single" w:sz="4" w:space="0" w:color="7E7E7E"/>
              <w:right w:val="single" w:sz="4" w:space="0" w:color="7E7E7E"/>
            </w:tcBorders>
          </w:tcPr>
          <w:p w:rsidR="006D1D8F" w:rsidRDefault="004157EB">
            <w:pPr>
              <w:spacing w:after="21" w:line="259" w:lineRule="auto"/>
              <w:ind w:left="12" w:firstLine="0"/>
              <w:jc w:val="left"/>
            </w:pPr>
            <w:r>
              <w:rPr>
                <w:sz w:val="22"/>
              </w:rPr>
              <w:t xml:space="preserve">Педагогические советы. </w:t>
            </w:r>
          </w:p>
          <w:p w:rsidR="006D1D8F" w:rsidRDefault="004157EB">
            <w:pPr>
              <w:spacing w:after="22" w:line="259" w:lineRule="auto"/>
              <w:ind w:left="12" w:firstLine="0"/>
              <w:jc w:val="left"/>
            </w:pPr>
            <w:r>
              <w:rPr>
                <w:sz w:val="22"/>
              </w:rPr>
              <w:t xml:space="preserve">Консультации. </w:t>
            </w:r>
          </w:p>
          <w:p w:rsidR="006D1D8F" w:rsidRDefault="004157EB">
            <w:pPr>
              <w:spacing w:after="17" w:line="259" w:lineRule="auto"/>
              <w:ind w:left="12" w:firstLine="0"/>
              <w:jc w:val="left"/>
            </w:pPr>
            <w:r>
              <w:rPr>
                <w:sz w:val="22"/>
              </w:rPr>
              <w:t xml:space="preserve">Библиотека. </w:t>
            </w:r>
          </w:p>
          <w:p w:rsidR="006D1D8F" w:rsidRDefault="004157EB">
            <w:pPr>
              <w:spacing w:after="0" w:line="259" w:lineRule="auto"/>
              <w:ind w:left="12" w:firstLine="0"/>
              <w:jc w:val="left"/>
            </w:pPr>
            <w:r>
              <w:rPr>
                <w:sz w:val="22"/>
              </w:rPr>
              <w:t xml:space="preserve">Работа творческой группы. </w:t>
            </w:r>
          </w:p>
        </w:tc>
        <w:tc>
          <w:tcPr>
            <w:tcW w:w="4393" w:type="dxa"/>
            <w:tcBorders>
              <w:top w:val="single" w:sz="4" w:space="0" w:color="7E7E7E"/>
              <w:left w:val="single" w:sz="4" w:space="0" w:color="7E7E7E"/>
              <w:bottom w:val="single" w:sz="4" w:space="0" w:color="7E7E7E"/>
              <w:right w:val="single" w:sz="4" w:space="0" w:color="7E7E7E"/>
            </w:tcBorders>
          </w:tcPr>
          <w:p w:rsidR="006D1D8F" w:rsidRDefault="004157EB">
            <w:pPr>
              <w:spacing w:after="9" w:line="267" w:lineRule="auto"/>
              <w:ind w:left="142" w:right="168" w:firstLine="0"/>
            </w:pPr>
            <w:r>
              <w:rPr>
                <w:sz w:val="22"/>
              </w:rPr>
              <w:t xml:space="preserve">компьютер, принтер, ксерокс, проектор. Методический материал по работе с педагогами и воспитанниками, наглядный и раздаточный материал к занятиям, пособия и методическая литература. </w:t>
            </w:r>
          </w:p>
          <w:p w:rsidR="006D1D8F" w:rsidRDefault="004157EB">
            <w:pPr>
              <w:spacing w:after="0" w:line="259" w:lineRule="auto"/>
              <w:ind w:left="142" w:firstLine="0"/>
              <w:jc w:val="left"/>
            </w:pPr>
            <w:r>
              <w:rPr>
                <w:sz w:val="22"/>
              </w:rPr>
              <w:t xml:space="preserve">Свободный до ступ в Интернет. </w:t>
            </w:r>
          </w:p>
        </w:tc>
      </w:tr>
      <w:tr w:rsidR="006D1D8F">
        <w:trPr>
          <w:trHeight w:val="2794"/>
        </w:trPr>
        <w:tc>
          <w:tcPr>
            <w:tcW w:w="2144"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2" w:right="176" w:firstLine="0"/>
            </w:pPr>
            <w:r>
              <w:rPr>
                <w:sz w:val="22"/>
              </w:rPr>
              <w:lastRenderedPageBreak/>
              <w:t xml:space="preserve">Кабинет учителя – логопеда и педагогапсихолога </w:t>
            </w:r>
          </w:p>
        </w:tc>
        <w:tc>
          <w:tcPr>
            <w:tcW w:w="3702"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77" w:lineRule="auto"/>
              <w:ind w:left="12" w:right="1056" w:firstLine="0"/>
            </w:pPr>
            <w:r>
              <w:rPr>
                <w:sz w:val="22"/>
              </w:rPr>
              <w:t xml:space="preserve">Занятия по коррекции речи. Психолого- педагогические обследования. </w:t>
            </w:r>
          </w:p>
          <w:p w:rsidR="006D1D8F" w:rsidRDefault="004157EB">
            <w:pPr>
              <w:spacing w:after="19" w:line="258" w:lineRule="auto"/>
              <w:ind w:left="12" w:right="346" w:firstLine="0"/>
            </w:pPr>
            <w:r>
              <w:rPr>
                <w:sz w:val="22"/>
              </w:rPr>
              <w:t xml:space="preserve">Индивидуальное консультирование. Психологическое просвещение педагогического коллектива. </w:t>
            </w:r>
          </w:p>
          <w:p w:rsidR="006D1D8F" w:rsidRDefault="004157EB">
            <w:pPr>
              <w:spacing w:after="0" w:line="259" w:lineRule="auto"/>
              <w:ind w:left="12" w:firstLine="0"/>
              <w:jc w:val="left"/>
            </w:pPr>
            <w:r>
              <w:rPr>
                <w:sz w:val="22"/>
              </w:rPr>
              <w:t xml:space="preserve">Коррекционно-развивающая работа. </w:t>
            </w:r>
          </w:p>
        </w:tc>
        <w:tc>
          <w:tcPr>
            <w:tcW w:w="4393" w:type="dxa"/>
            <w:tcBorders>
              <w:top w:val="single" w:sz="4" w:space="0" w:color="7E7E7E"/>
              <w:left w:val="single" w:sz="4" w:space="0" w:color="7E7E7E"/>
              <w:bottom w:val="single" w:sz="4" w:space="0" w:color="7E7E7E"/>
              <w:right w:val="single" w:sz="4" w:space="0" w:color="7E7E7E"/>
            </w:tcBorders>
          </w:tcPr>
          <w:p w:rsidR="006D1D8F" w:rsidRDefault="004157EB">
            <w:pPr>
              <w:spacing w:after="0" w:line="259" w:lineRule="auto"/>
              <w:ind w:left="199" w:firstLine="0"/>
              <w:jc w:val="left"/>
            </w:pPr>
            <w:r>
              <w:rPr>
                <w:sz w:val="22"/>
              </w:rPr>
              <w:t xml:space="preserve">Ноутбук. </w:t>
            </w:r>
          </w:p>
          <w:p w:rsidR="006D1D8F" w:rsidRDefault="004157EB">
            <w:pPr>
              <w:spacing w:after="42" w:line="238" w:lineRule="auto"/>
              <w:ind w:left="144" w:right="349" w:firstLine="0"/>
            </w:pPr>
            <w:r>
              <w:rPr>
                <w:sz w:val="22"/>
              </w:rPr>
              <w:t xml:space="preserve">Библиотека психологической литературы. Игровой материал для проведения технологий: игротерапии, пескотерапии. </w:t>
            </w:r>
          </w:p>
          <w:p w:rsidR="006D1D8F" w:rsidRDefault="004157EB">
            <w:pPr>
              <w:spacing w:after="20" w:line="259" w:lineRule="auto"/>
              <w:ind w:left="144" w:firstLine="0"/>
              <w:jc w:val="left"/>
            </w:pPr>
            <w:r>
              <w:rPr>
                <w:sz w:val="22"/>
              </w:rPr>
              <w:t xml:space="preserve">Диагностический инструментарий. </w:t>
            </w:r>
          </w:p>
          <w:p w:rsidR="006D1D8F" w:rsidRDefault="004157EB">
            <w:pPr>
              <w:spacing w:after="0" w:line="277" w:lineRule="auto"/>
              <w:ind w:left="144" w:right="382" w:hanging="2"/>
            </w:pPr>
            <w:r>
              <w:rPr>
                <w:sz w:val="22"/>
              </w:rPr>
              <w:t xml:space="preserve">Дидактический материал и оборудование по обследованию речи дошкольников. Разновозрастные е дидактические игры для развития речи дошкольников. </w:t>
            </w:r>
          </w:p>
          <w:p w:rsidR="006D1D8F" w:rsidRDefault="004157EB">
            <w:pPr>
              <w:spacing w:after="0" w:line="259" w:lineRule="auto"/>
              <w:ind w:left="144" w:firstLine="0"/>
              <w:jc w:val="left"/>
            </w:pPr>
            <w:r>
              <w:rPr>
                <w:sz w:val="22"/>
              </w:rPr>
              <w:t xml:space="preserve">Свободный доступ в Интернет. </w:t>
            </w:r>
          </w:p>
        </w:tc>
      </w:tr>
    </w:tbl>
    <w:p w:rsidR="006D1D8F" w:rsidRDefault="004157EB">
      <w:pPr>
        <w:spacing w:after="0" w:line="268" w:lineRule="auto"/>
        <w:ind w:left="223" w:right="1033" w:hanging="10"/>
        <w:jc w:val="right"/>
      </w:pPr>
      <w:r>
        <w:rPr>
          <w:b/>
          <w:sz w:val="22"/>
        </w:rPr>
        <w:t>3.3.1.</w:t>
      </w:r>
      <w:r>
        <w:rPr>
          <w:rFonts w:ascii="Arial" w:eastAsia="Arial" w:hAnsi="Arial" w:cs="Arial"/>
          <w:b/>
          <w:sz w:val="22"/>
        </w:rPr>
        <w:t xml:space="preserve"> </w:t>
      </w:r>
      <w:r>
        <w:rPr>
          <w:b/>
        </w:rPr>
        <w:t xml:space="preserve">Материально-техническое обеспечение коррекционно-образовательного процесса. </w:t>
      </w:r>
    </w:p>
    <w:p w:rsidR="006D1D8F" w:rsidRDefault="004157EB">
      <w:pPr>
        <w:spacing w:after="0"/>
        <w:ind w:left="283" w:right="23"/>
      </w:pPr>
      <w:r>
        <w:t xml:space="preserve">Материально-техническое обеспечение реализации программы включает: </w:t>
      </w:r>
    </w:p>
    <w:p w:rsidR="006D1D8F" w:rsidRDefault="004157EB" w:rsidP="004157EB">
      <w:pPr>
        <w:numPr>
          <w:ilvl w:val="0"/>
          <w:numId w:val="140"/>
        </w:numPr>
        <w:spacing w:after="0"/>
        <w:ind w:left="985" w:right="23" w:hanging="137"/>
      </w:pPr>
      <w:r>
        <w:t xml:space="preserve">соответствие санитарно-эпидемиологическим правилам и нормативам; </w:t>
      </w:r>
    </w:p>
    <w:p w:rsidR="006D1D8F" w:rsidRDefault="004157EB" w:rsidP="004157EB">
      <w:pPr>
        <w:numPr>
          <w:ilvl w:val="0"/>
          <w:numId w:val="140"/>
        </w:numPr>
        <w:spacing w:after="3"/>
        <w:ind w:left="985" w:right="23" w:hanging="137"/>
      </w:pPr>
      <w:r>
        <w:t xml:space="preserve">соответствие правилам пожарной безопасности и электробезопасности; </w:t>
      </w:r>
    </w:p>
    <w:p w:rsidR="006D1D8F" w:rsidRDefault="004157EB" w:rsidP="004157EB">
      <w:pPr>
        <w:numPr>
          <w:ilvl w:val="0"/>
          <w:numId w:val="140"/>
        </w:numPr>
        <w:spacing w:after="11"/>
        <w:ind w:left="985" w:right="23" w:hanging="137"/>
      </w:pPr>
      <w:r>
        <w:t xml:space="preserve">средства обучения и воспитания в соответствии с возрастом и индивидуальными особенностямиразвития детей; </w:t>
      </w:r>
    </w:p>
    <w:p w:rsidR="006D1D8F" w:rsidRDefault="004157EB" w:rsidP="004157EB">
      <w:pPr>
        <w:numPr>
          <w:ilvl w:val="0"/>
          <w:numId w:val="140"/>
        </w:numPr>
        <w:spacing w:after="0"/>
        <w:ind w:left="985" w:right="23" w:hanging="137"/>
      </w:pPr>
      <w:r>
        <w:t xml:space="preserve">оснащенность помещений развивающей предметно-пространственной средой; </w:t>
      </w:r>
      <w:r>
        <w:rPr>
          <w:sz w:val="20"/>
        </w:rPr>
        <w:t>-</w:t>
      </w:r>
      <w:r>
        <w:rPr>
          <w:rFonts w:ascii="Arial" w:eastAsia="Arial" w:hAnsi="Arial" w:cs="Arial"/>
          <w:sz w:val="20"/>
        </w:rPr>
        <w:t xml:space="preserve"> </w:t>
      </w:r>
      <w:r>
        <w:t xml:space="preserve">учебно-методический комплект, оборудование оснащение. </w:t>
      </w:r>
    </w:p>
    <w:p w:rsidR="006D1D8F" w:rsidRDefault="004157EB">
      <w:pPr>
        <w:spacing w:after="32" w:line="259" w:lineRule="auto"/>
        <w:ind w:left="0" w:firstLine="0"/>
        <w:jc w:val="left"/>
      </w:pPr>
      <w:r>
        <w:t xml:space="preserve"> </w:t>
      </w:r>
    </w:p>
    <w:p w:rsidR="006D1D8F" w:rsidRDefault="004157EB">
      <w:pPr>
        <w:spacing w:after="5" w:line="271" w:lineRule="auto"/>
        <w:ind w:left="293" w:right="12" w:hanging="10"/>
      </w:pPr>
      <w:r>
        <w:rPr>
          <w:b/>
        </w:rPr>
        <w:t xml:space="preserve">График использования функциональных помещений. </w:t>
      </w:r>
    </w:p>
    <w:p w:rsidR="006D1D8F" w:rsidRDefault="004157EB">
      <w:pPr>
        <w:spacing w:after="0" w:line="259" w:lineRule="auto"/>
        <w:ind w:left="0" w:firstLine="0"/>
        <w:jc w:val="left"/>
      </w:pPr>
      <w:r>
        <w:rPr>
          <w:b/>
          <w:sz w:val="20"/>
        </w:rPr>
        <w:t xml:space="preserve"> </w:t>
      </w:r>
    </w:p>
    <w:tbl>
      <w:tblPr>
        <w:tblStyle w:val="TableGrid"/>
        <w:tblW w:w="10205" w:type="dxa"/>
        <w:tblInd w:w="142" w:type="dxa"/>
        <w:tblCellMar>
          <w:left w:w="14" w:type="dxa"/>
        </w:tblCellMar>
        <w:tblLook w:val="04A0" w:firstRow="1" w:lastRow="0" w:firstColumn="1" w:lastColumn="0" w:noHBand="0" w:noVBand="1"/>
      </w:tblPr>
      <w:tblGrid>
        <w:gridCol w:w="565"/>
        <w:gridCol w:w="2449"/>
        <w:gridCol w:w="2079"/>
        <w:gridCol w:w="5112"/>
      </w:tblGrid>
      <w:tr w:rsidR="006D1D8F">
        <w:trPr>
          <w:trHeight w:val="473"/>
        </w:trPr>
        <w:tc>
          <w:tcPr>
            <w:tcW w:w="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 </w:t>
            </w:r>
          </w:p>
        </w:tc>
        <w:tc>
          <w:tcPr>
            <w:tcW w:w="240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Функциональные помещения </w:t>
            </w:r>
          </w:p>
        </w:tc>
        <w:tc>
          <w:tcPr>
            <w:tcW w:w="208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Ответственные </w:t>
            </w:r>
          </w:p>
        </w:tc>
        <w:tc>
          <w:tcPr>
            <w:tcW w:w="514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Содержание работы </w:t>
            </w:r>
          </w:p>
        </w:tc>
      </w:tr>
      <w:tr w:rsidR="006D1D8F">
        <w:trPr>
          <w:trHeight w:val="665"/>
        </w:trPr>
        <w:tc>
          <w:tcPr>
            <w:tcW w:w="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1 </w:t>
            </w:r>
          </w:p>
        </w:tc>
        <w:tc>
          <w:tcPr>
            <w:tcW w:w="240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Кабинет учителя-логопеда </w:t>
            </w:r>
          </w:p>
        </w:tc>
        <w:tc>
          <w:tcPr>
            <w:tcW w:w="208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Учитель-логопед </w:t>
            </w:r>
          </w:p>
        </w:tc>
        <w:tc>
          <w:tcPr>
            <w:tcW w:w="5142"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26"/>
              </w:numPr>
              <w:spacing w:after="0" w:line="259" w:lineRule="auto"/>
              <w:ind w:right="-4" w:firstLine="0"/>
              <w:jc w:val="left"/>
            </w:pPr>
            <w:r>
              <w:t xml:space="preserve">Индивидуальные занятия. </w:t>
            </w:r>
          </w:p>
          <w:p w:rsidR="006D1D8F" w:rsidRDefault="004157EB" w:rsidP="004157EB">
            <w:pPr>
              <w:numPr>
                <w:ilvl w:val="0"/>
                <w:numId w:val="226"/>
              </w:numPr>
              <w:spacing w:after="0" w:line="259" w:lineRule="auto"/>
              <w:ind w:right="-4" w:firstLine="0"/>
              <w:jc w:val="left"/>
            </w:pPr>
            <w:r>
              <w:t xml:space="preserve">Консультативная </w:t>
            </w:r>
            <w:r>
              <w:tab/>
              <w:t xml:space="preserve">работа </w:t>
            </w:r>
            <w:r>
              <w:tab/>
              <w:t xml:space="preserve">с </w:t>
            </w:r>
            <w:r>
              <w:tab/>
              <w:t xml:space="preserve">родителями </w:t>
            </w:r>
            <w:r>
              <w:tab/>
              <w:t xml:space="preserve">и педагогами. </w:t>
            </w:r>
          </w:p>
        </w:tc>
      </w:tr>
      <w:tr w:rsidR="006D1D8F">
        <w:trPr>
          <w:trHeight w:val="1952"/>
        </w:trPr>
        <w:tc>
          <w:tcPr>
            <w:tcW w:w="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2. </w:t>
            </w:r>
          </w:p>
        </w:tc>
        <w:tc>
          <w:tcPr>
            <w:tcW w:w="240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Кабинет </w:t>
            </w:r>
            <w:r>
              <w:tab/>
              <w:t xml:space="preserve">педагогапсихолога </w:t>
            </w:r>
          </w:p>
        </w:tc>
        <w:tc>
          <w:tcPr>
            <w:tcW w:w="208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Педагог-психолог </w:t>
            </w:r>
          </w:p>
        </w:tc>
        <w:tc>
          <w:tcPr>
            <w:tcW w:w="514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7" w:lineRule="auto"/>
              <w:ind w:left="2" w:right="604" w:firstLine="0"/>
              <w:jc w:val="left"/>
            </w:pPr>
            <w:r>
              <w:t xml:space="preserve">Коррекционно-развивающая работа: </w:t>
            </w:r>
            <w:r>
              <w:rPr>
                <w:sz w:val="20"/>
              </w:rPr>
              <w:t>-</w:t>
            </w:r>
            <w:r>
              <w:rPr>
                <w:rFonts w:ascii="Arial" w:eastAsia="Arial" w:hAnsi="Arial" w:cs="Arial"/>
                <w:sz w:val="20"/>
              </w:rPr>
              <w:t xml:space="preserve"> </w:t>
            </w:r>
            <w:r>
              <w:t xml:space="preserve">занятия </w:t>
            </w:r>
            <w:r>
              <w:tab/>
              <w:t xml:space="preserve">по </w:t>
            </w:r>
            <w:r>
              <w:tab/>
              <w:t xml:space="preserve">социально-личностному развитию, по развитию эмоциональноволевой и познавательнойсферы. </w:t>
            </w:r>
          </w:p>
          <w:p w:rsidR="006D1D8F" w:rsidRDefault="004157EB" w:rsidP="004157EB">
            <w:pPr>
              <w:numPr>
                <w:ilvl w:val="0"/>
                <w:numId w:val="227"/>
              </w:numPr>
              <w:spacing w:after="0" w:line="259" w:lineRule="auto"/>
              <w:ind w:right="-10" w:firstLine="0"/>
              <w:jc w:val="left"/>
            </w:pPr>
            <w:r>
              <w:t xml:space="preserve">Психолого-педагогическая диагностика. </w:t>
            </w:r>
          </w:p>
          <w:p w:rsidR="006D1D8F" w:rsidRDefault="004157EB" w:rsidP="004157EB">
            <w:pPr>
              <w:numPr>
                <w:ilvl w:val="0"/>
                <w:numId w:val="227"/>
              </w:numPr>
              <w:spacing w:after="0" w:line="259" w:lineRule="auto"/>
              <w:ind w:right="-10" w:firstLine="0"/>
              <w:jc w:val="left"/>
            </w:pPr>
            <w:r>
              <w:t xml:space="preserve">Консультативная </w:t>
            </w:r>
            <w:r>
              <w:tab/>
              <w:t xml:space="preserve">работа </w:t>
            </w:r>
            <w:r>
              <w:tab/>
              <w:t xml:space="preserve">с </w:t>
            </w:r>
            <w:r>
              <w:tab/>
              <w:t xml:space="preserve">родителями </w:t>
            </w:r>
            <w:r>
              <w:tab/>
              <w:t xml:space="preserve">и педагогами </w:t>
            </w:r>
          </w:p>
        </w:tc>
      </w:tr>
      <w:tr w:rsidR="006D1D8F">
        <w:trPr>
          <w:trHeight w:val="1238"/>
        </w:trPr>
        <w:tc>
          <w:tcPr>
            <w:tcW w:w="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3. </w:t>
            </w:r>
          </w:p>
        </w:tc>
        <w:tc>
          <w:tcPr>
            <w:tcW w:w="240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129" w:firstLine="0"/>
              <w:jc w:val="left"/>
            </w:pPr>
            <w:r>
              <w:t xml:space="preserve">Групповое помещение </w:t>
            </w:r>
          </w:p>
        </w:tc>
        <w:tc>
          <w:tcPr>
            <w:tcW w:w="208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Воспитатели </w:t>
            </w:r>
          </w:p>
        </w:tc>
        <w:tc>
          <w:tcPr>
            <w:tcW w:w="5142"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28"/>
              </w:numPr>
              <w:spacing w:after="25" w:line="259" w:lineRule="auto"/>
              <w:ind w:firstLine="0"/>
              <w:jc w:val="left"/>
            </w:pPr>
            <w:r>
              <w:t xml:space="preserve">Фронтальные занятия; </w:t>
            </w:r>
            <w:r>
              <w:tab/>
            </w:r>
            <w:r>
              <w:rPr>
                <w:sz w:val="22"/>
              </w:rPr>
              <w:t xml:space="preserve"> </w:t>
            </w:r>
          </w:p>
          <w:p w:rsidR="006D1D8F" w:rsidRDefault="004157EB" w:rsidP="004157EB">
            <w:pPr>
              <w:numPr>
                <w:ilvl w:val="0"/>
                <w:numId w:val="228"/>
              </w:numPr>
              <w:spacing w:after="25" w:line="259" w:lineRule="auto"/>
              <w:ind w:firstLine="0"/>
              <w:jc w:val="left"/>
            </w:pPr>
            <w:r>
              <w:t xml:space="preserve">подгрупповые занятия; </w:t>
            </w:r>
            <w:r>
              <w:tab/>
            </w:r>
            <w:r>
              <w:rPr>
                <w:b/>
              </w:rPr>
              <w:t xml:space="preserve"> </w:t>
            </w:r>
          </w:p>
          <w:p w:rsidR="006D1D8F" w:rsidRDefault="004157EB" w:rsidP="004157EB">
            <w:pPr>
              <w:numPr>
                <w:ilvl w:val="0"/>
                <w:numId w:val="228"/>
              </w:numPr>
              <w:spacing w:after="0" w:line="289" w:lineRule="auto"/>
              <w:ind w:firstLine="0"/>
              <w:jc w:val="left"/>
            </w:pPr>
            <w:r>
              <w:t xml:space="preserve">Совместная </w:t>
            </w:r>
            <w:r>
              <w:tab/>
              <w:t xml:space="preserve">образовательная </w:t>
            </w:r>
            <w:r>
              <w:tab/>
              <w:t xml:space="preserve">работа </w:t>
            </w:r>
            <w:r>
              <w:tab/>
              <w:t xml:space="preserve">в разных видахдеятельности. </w:t>
            </w:r>
          </w:p>
          <w:p w:rsidR="006D1D8F" w:rsidRDefault="004157EB" w:rsidP="004157EB">
            <w:pPr>
              <w:numPr>
                <w:ilvl w:val="0"/>
                <w:numId w:val="228"/>
              </w:numPr>
              <w:spacing w:after="0" w:line="259" w:lineRule="auto"/>
              <w:ind w:firstLine="0"/>
              <w:jc w:val="left"/>
            </w:pPr>
            <w:r>
              <w:t xml:space="preserve">Коррекционный час. </w:t>
            </w:r>
          </w:p>
        </w:tc>
      </w:tr>
    </w:tbl>
    <w:p w:rsidR="006D1D8F" w:rsidRDefault="004157EB">
      <w:r>
        <w:br w:type="page"/>
      </w:r>
    </w:p>
    <w:p w:rsidR="006D1D8F" w:rsidRDefault="004157EB">
      <w:pPr>
        <w:spacing w:after="60" w:line="268" w:lineRule="auto"/>
        <w:ind w:left="223" w:right="4180" w:hanging="10"/>
        <w:jc w:val="right"/>
      </w:pPr>
      <w:r>
        <w:rPr>
          <w:b/>
        </w:rPr>
        <w:lastRenderedPageBreak/>
        <w:t xml:space="preserve">Учебно-методическое сопровождение программы: </w:t>
      </w:r>
    </w:p>
    <w:p w:rsidR="006D1D8F" w:rsidRDefault="004157EB">
      <w:pPr>
        <w:spacing w:after="0" w:line="259" w:lineRule="auto"/>
        <w:ind w:left="0" w:firstLine="0"/>
        <w:jc w:val="left"/>
      </w:pPr>
      <w:r>
        <w:rPr>
          <w:b/>
          <w:sz w:val="20"/>
        </w:rPr>
        <w:t xml:space="preserve"> </w:t>
      </w:r>
    </w:p>
    <w:tbl>
      <w:tblPr>
        <w:tblStyle w:val="TableGrid"/>
        <w:tblW w:w="9578" w:type="dxa"/>
        <w:tblInd w:w="1181" w:type="dxa"/>
        <w:tblCellMar>
          <w:top w:w="61" w:type="dxa"/>
          <w:left w:w="197" w:type="dxa"/>
          <w:right w:w="135" w:type="dxa"/>
        </w:tblCellMar>
        <w:tblLook w:val="04A0" w:firstRow="1" w:lastRow="0" w:firstColumn="1" w:lastColumn="0" w:noHBand="0" w:noVBand="1"/>
      </w:tblPr>
      <w:tblGrid>
        <w:gridCol w:w="9578"/>
      </w:tblGrid>
      <w:tr w:rsidR="006D1D8F">
        <w:trPr>
          <w:trHeight w:val="327"/>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275" w:firstLine="0"/>
              <w:jc w:val="center"/>
            </w:pPr>
            <w:r>
              <w:rPr>
                <w:b/>
              </w:rPr>
              <w:t xml:space="preserve">Социально-коммуникативное развитие </w:t>
            </w:r>
          </w:p>
        </w:tc>
      </w:tr>
      <w:tr w:rsidR="006D1D8F">
        <w:trPr>
          <w:trHeight w:val="15000"/>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29"/>
              </w:numPr>
              <w:spacing w:after="115" w:line="259" w:lineRule="auto"/>
              <w:ind w:hanging="430"/>
            </w:pPr>
            <w:r>
              <w:lastRenderedPageBreak/>
              <w:t xml:space="preserve">Князева О.Л., Маханева М.Д. «Приобщение детей к истокам русской народной </w:t>
            </w:r>
          </w:p>
          <w:p w:rsidR="006D1D8F" w:rsidRDefault="004157EB" w:rsidP="004157EB">
            <w:pPr>
              <w:numPr>
                <w:ilvl w:val="0"/>
                <w:numId w:val="229"/>
              </w:numPr>
              <w:spacing w:after="117" w:line="259" w:lineRule="auto"/>
              <w:ind w:hanging="430"/>
            </w:pPr>
            <w:r>
              <w:t xml:space="preserve">культуры»./СПб:Детство-Пресс,2005 </w:t>
            </w:r>
          </w:p>
          <w:p w:rsidR="006D1D8F" w:rsidRDefault="004157EB" w:rsidP="004157EB">
            <w:pPr>
              <w:numPr>
                <w:ilvl w:val="0"/>
                <w:numId w:val="229"/>
              </w:numPr>
              <w:spacing w:after="92" w:line="278" w:lineRule="auto"/>
              <w:ind w:hanging="430"/>
            </w:pPr>
            <w:r>
              <w:t xml:space="preserve">Петрова В.И., Стульник Т.Д . Нравственное воспитание в детском саду. Программа и методические рекомендации для занятий с детьми 2-7 лет/ М, : 2006 </w:t>
            </w:r>
          </w:p>
          <w:p w:rsidR="006D1D8F" w:rsidRDefault="004157EB" w:rsidP="004157EB">
            <w:pPr>
              <w:numPr>
                <w:ilvl w:val="0"/>
                <w:numId w:val="229"/>
              </w:numPr>
              <w:spacing w:after="93" w:line="278" w:lineRule="auto"/>
              <w:ind w:hanging="430"/>
            </w:pPr>
            <w:r>
              <w:t xml:space="preserve">Козлова . С.А. Я – Человек. Программа социального развития ребенка. / М.: Школьная Пресса, 2003. </w:t>
            </w:r>
          </w:p>
          <w:p w:rsidR="006D1D8F" w:rsidRDefault="004157EB" w:rsidP="004157EB">
            <w:pPr>
              <w:numPr>
                <w:ilvl w:val="0"/>
                <w:numId w:val="229"/>
              </w:numPr>
              <w:spacing w:after="88" w:line="278" w:lineRule="auto"/>
              <w:ind w:hanging="430"/>
            </w:pPr>
            <w:r>
              <w:t xml:space="preserve">Технологии эффективной социализации детей 3—7 лет: система реализации, формы, сценарии : методическое пособие. — М. : Вентана-Граф, 2017. — 320 с. — (Тропинки). Н. П. Гришаева </w:t>
            </w:r>
          </w:p>
          <w:p w:rsidR="006D1D8F" w:rsidRDefault="004157EB" w:rsidP="004157EB">
            <w:pPr>
              <w:numPr>
                <w:ilvl w:val="0"/>
                <w:numId w:val="229"/>
              </w:numPr>
              <w:spacing w:after="88" w:line="279" w:lineRule="auto"/>
              <w:ind w:hanging="430"/>
            </w:pPr>
            <w:r>
              <w:t xml:space="preserve">Князева О.Л., Стеркина Р.Б. - «Я-ТЫ-МЫ» / М: Просвещение, 2008. 29. Шукшина С.Е.. Я и мое тело. / М.: Школьная Пресса, 2004. </w:t>
            </w:r>
          </w:p>
          <w:p w:rsidR="006D1D8F" w:rsidRDefault="004157EB" w:rsidP="004157EB">
            <w:pPr>
              <w:numPr>
                <w:ilvl w:val="0"/>
                <w:numId w:val="229"/>
              </w:numPr>
              <w:spacing w:after="115" w:line="259" w:lineRule="auto"/>
              <w:ind w:hanging="430"/>
            </w:pPr>
            <w:r>
              <w:t xml:space="preserve">Зеленова. Н.Г. , Осипова Л.Е.. Мы живем в России. Подготовительная / М: 2009 </w:t>
            </w:r>
          </w:p>
          <w:p w:rsidR="006D1D8F" w:rsidRDefault="004157EB" w:rsidP="004157EB">
            <w:pPr>
              <w:numPr>
                <w:ilvl w:val="0"/>
                <w:numId w:val="229"/>
              </w:numPr>
              <w:spacing w:after="93" w:line="279" w:lineRule="auto"/>
              <w:ind w:hanging="430"/>
            </w:pPr>
            <w:r>
              <w:t xml:space="preserve">Корничева Е.Е. «Планирование внеучебной деятельности с детьми в режиме дня» - М, 2011.(2 младшая группа, средняя группа, старшая группа) </w:t>
            </w:r>
          </w:p>
          <w:p w:rsidR="006D1D8F" w:rsidRDefault="004157EB" w:rsidP="004157EB">
            <w:pPr>
              <w:numPr>
                <w:ilvl w:val="0"/>
                <w:numId w:val="229"/>
              </w:numPr>
              <w:spacing w:after="96" w:line="279" w:lineRule="auto"/>
              <w:ind w:hanging="430"/>
            </w:pPr>
            <w:r>
              <w:t>Лободина Н.В. «Комплексные занятия по программе «От рождения до школы», М, 2011. 10.</w:t>
            </w:r>
            <w:r>
              <w:rPr>
                <w:rFonts w:ascii="Arial" w:eastAsia="Arial" w:hAnsi="Arial" w:cs="Arial"/>
              </w:rPr>
              <w:t xml:space="preserve"> </w:t>
            </w:r>
            <w:r>
              <w:t xml:space="preserve">Загуменная Л.А. «Социально – личностное развитие дошкольников» Программа, планирование, занятия, диагностические материалы. Старшая группа. Волгоград, 2012. </w:t>
            </w:r>
          </w:p>
          <w:p w:rsidR="006D1D8F" w:rsidRDefault="004157EB" w:rsidP="004157EB">
            <w:pPr>
              <w:numPr>
                <w:ilvl w:val="0"/>
                <w:numId w:val="230"/>
              </w:numPr>
              <w:spacing w:after="93" w:line="279" w:lineRule="auto"/>
              <w:ind w:hanging="430"/>
              <w:jc w:val="left"/>
            </w:pPr>
            <w:r>
              <w:t xml:space="preserve">Маханева М.Д. «Нравственно – патриотическое воспитание дошкольников» Методическое пособие. Москва. 2010. </w:t>
            </w:r>
          </w:p>
          <w:p w:rsidR="006D1D8F" w:rsidRDefault="004157EB" w:rsidP="004157EB">
            <w:pPr>
              <w:numPr>
                <w:ilvl w:val="0"/>
                <w:numId w:val="230"/>
              </w:numPr>
              <w:spacing w:after="75" w:line="277" w:lineRule="auto"/>
              <w:ind w:hanging="430"/>
              <w:jc w:val="left"/>
            </w:pPr>
            <w:r>
              <w:t xml:space="preserve">Куцакова Л.В. «Нравственно – трудовое воспитание в детском саду», Москва, Мозаика </w:t>
            </w:r>
          </w:p>
          <w:p w:rsidR="006D1D8F" w:rsidRDefault="004157EB" w:rsidP="004157EB">
            <w:pPr>
              <w:numPr>
                <w:ilvl w:val="0"/>
                <w:numId w:val="230"/>
              </w:numPr>
              <w:spacing w:after="118" w:line="259" w:lineRule="auto"/>
              <w:ind w:hanging="430"/>
              <w:jc w:val="left"/>
            </w:pPr>
            <w:r>
              <w:t xml:space="preserve">–Синтез, 2007. </w:t>
            </w:r>
          </w:p>
          <w:p w:rsidR="006D1D8F" w:rsidRDefault="004157EB" w:rsidP="004157EB">
            <w:pPr>
              <w:numPr>
                <w:ilvl w:val="0"/>
                <w:numId w:val="230"/>
              </w:numPr>
              <w:spacing w:after="92" w:line="277" w:lineRule="auto"/>
              <w:ind w:hanging="430"/>
              <w:jc w:val="left"/>
            </w:pPr>
            <w:r>
              <w:t xml:space="preserve">Голицина Н.С. «Ознакомление дошкольников с социальной действительностью» Перспективное планирование с детьми от 3 до 7 лет. Москва, МОЗАИКА-СИНТЕЗ, 2004. 37. Микляев Н.В. Микляева Ю.В. «Социально – нравственное воспитание детей от 5 до 7 лет» Москва, 2009. </w:t>
            </w:r>
          </w:p>
          <w:p w:rsidR="006D1D8F" w:rsidRDefault="004157EB" w:rsidP="004157EB">
            <w:pPr>
              <w:numPr>
                <w:ilvl w:val="0"/>
                <w:numId w:val="230"/>
              </w:numPr>
              <w:spacing w:after="118" w:line="259" w:lineRule="auto"/>
              <w:ind w:hanging="430"/>
              <w:jc w:val="left"/>
            </w:pPr>
            <w:r>
              <w:t xml:space="preserve">Петрова В.И. «Этические беседы с детьми 4 – 7 лет» м..2096. </w:t>
            </w:r>
          </w:p>
          <w:p w:rsidR="006D1D8F" w:rsidRDefault="004157EB" w:rsidP="004157EB">
            <w:pPr>
              <w:numPr>
                <w:ilvl w:val="0"/>
                <w:numId w:val="230"/>
              </w:numPr>
              <w:spacing w:after="93" w:line="278" w:lineRule="auto"/>
              <w:ind w:hanging="430"/>
              <w:jc w:val="left"/>
            </w:pPr>
            <w:r>
              <w:t xml:space="preserve">Винорградова Н.А., Позднякова Н.В «Сюжетно – ролевые игры для старших дошкольников», «АЙРИС – пресс», 2008. </w:t>
            </w:r>
          </w:p>
          <w:p w:rsidR="006D1D8F" w:rsidRDefault="004157EB" w:rsidP="004157EB">
            <w:pPr>
              <w:numPr>
                <w:ilvl w:val="0"/>
                <w:numId w:val="230"/>
              </w:numPr>
              <w:spacing w:after="93" w:line="278" w:lineRule="auto"/>
              <w:ind w:hanging="430"/>
              <w:jc w:val="left"/>
            </w:pPr>
            <w:r>
              <w:t xml:space="preserve">Харчевникова А.Н., Деркунская В.А. «Сюжетно – ролевые игры для социализации детей 4 – 5 лет», Москва, 2010. </w:t>
            </w:r>
          </w:p>
          <w:p w:rsidR="006D1D8F" w:rsidRDefault="004157EB" w:rsidP="004157EB">
            <w:pPr>
              <w:numPr>
                <w:ilvl w:val="0"/>
                <w:numId w:val="230"/>
              </w:numPr>
              <w:spacing w:after="90" w:line="278" w:lineRule="auto"/>
              <w:ind w:hanging="430"/>
              <w:jc w:val="left"/>
            </w:pPr>
            <w:r>
              <w:t xml:space="preserve">Зеленова Н. Осипова Л. «Цикл познавательных занятий «Мы живем в России». Москва, 2008. </w:t>
            </w:r>
          </w:p>
          <w:p w:rsidR="006D1D8F" w:rsidRDefault="004157EB" w:rsidP="004157EB">
            <w:pPr>
              <w:numPr>
                <w:ilvl w:val="0"/>
                <w:numId w:val="230"/>
              </w:numPr>
              <w:spacing w:after="118" w:line="259" w:lineRule="auto"/>
              <w:ind w:hanging="430"/>
              <w:jc w:val="left"/>
            </w:pPr>
            <w:r>
              <w:t xml:space="preserve">Ривина Е., «Государственные символы России». Москва, 2009 г. </w:t>
            </w:r>
          </w:p>
          <w:p w:rsidR="006D1D8F" w:rsidRDefault="004157EB" w:rsidP="004157EB">
            <w:pPr>
              <w:numPr>
                <w:ilvl w:val="0"/>
                <w:numId w:val="230"/>
              </w:numPr>
              <w:spacing w:after="0" w:line="277" w:lineRule="auto"/>
              <w:ind w:hanging="430"/>
              <w:jc w:val="left"/>
            </w:pPr>
            <w:r>
              <w:t>Авдеева Н.Н., Князева О.Л., Стеркина Р.Б.. «Безопасность: Учебное пособие по основам безопасности жизнедеятельности детей старшего дошкольного возраста». /–</w:t>
            </w:r>
          </w:p>
          <w:p w:rsidR="006D1D8F" w:rsidRDefault="004157EB">
            <w:pPr>
              <w:spacing w:after="106" w:line="259" w:lineRule="auto"/>
              <w:ind w:left="430" w:firstLine="0"/>
              <w:jc w:val="left"/>
            </w:pPr>
            <w:r>
              <w:t xml:space="preserve">М.: ООО </w:t>
            </w:r>
          </w:p>
          <w:p w:rsidR="006D1D8F" w:rsidRDefault="004157EB" w:rsidP="004157EB">
            <w:pPr>
              <w:numPr>
                <w:ilvl w:val="0"/>
                <w:numId w:val="230"/>
              </w:numPr>
              <w:spacing w:after="115" w:line="259" w:lineRule="auto"/>
              <w:ind w:hanging="430"/>
              <w:jc w:val="left"/>
            </w:pPr>
            <w:r>
              <w:t xml:space="preserve">«Издательство АСТ-ЛТД», 1998. </w:t>
            </w:r>
          </w:p>
          <w:p w:rsidR="006D1D8F" w:rsidRDefault="004157EB" w:rsidP="004157EB">
            <w:pPr>
              <w:numPr>
                <w:ilvl w:val="0"/>
                <w:numId w:val="230"/>
              </w:numPr>
              <w:spacing w:after="79" w:line="279" w:lineRule="auto"/>
              <w:ind w:hanging="430"/>
              <w:jc w:val="left"/>
            </w:pPr>
            <w:r>
              <w:lastRenderedPageBreak/>
              <w:t xml:space="preserve">Белая К.Ю. «Я и моя безопасность». Тематический словарь в картинках: Мир человека. </w:t>
            </w:r>
          </w:p>
          <w:p w:rsidR="006D1D8F" w:rsidRDefault="004157EB" w:rsidP="004157EB">
            <w:pPr>
              <w:numPr>
                <w:ilvl w:val="0"/>
                <w:numId w:val="230"/>
              </w:numPr>
              <w:spacing w:after="23" w:line="259" w:lineRule="auto"/>
              <w:ind w:hanging="430"/>
              <w:jc w:val="left"/>
            </w:pPr>
            <w:r>
              <w:t xml:space="preserve">– М.: Школьная Пресса, 2010. </w:t>
            </w:r>
          </w:p>
          <w:p w:rsidR="006D1D8F" w:rsidRDefault="004157EB" w:rsidP="004157EB">
            <w:pPr>
              <w:numPr>
                <w:ilvl w:val="0"/>
                <w:numId w:val="230"/>
              </w:numPr>
              <w:spacing w:after="0" w:line="259" w:lineRule="auto"/>
              <w:ind w:hanging="430"/>
              <w:jc w:val="left"/>
            </w:pPr>
            <w:r>
              <w:t xml:space="preserve">. Авдеева Н.Н., Князева О.Л., Стеркина/, М.Д. Маханева. Р.Б. . « Безопасность на улицах и дорогах»: Методическое пособие для работы с детьми старшего дошкольного возраста– М.: ООО «Издательство АСТ-ЛТД», 1997 Белая К.Ю., </w:t>
            </w:r>
          </w:p>
        </w:tc>
      </w:tr>
    </w:tbl>
    <w:p w:rsidR="006D1D8F" w:rsidRDefault="006D1D8F">
      <w:pPr>
        <w:spacing w:after="0" w:line="259" w:lineRule="auto"/>
        <w:ind w:left="-425" w:right="18" w:firstLine="0"/>
        <w:jc w:val="left"/>
      </w:pPr>
    </w:p>
    <w:tbl>
      <w:tblPr>
        <w:tblStyle w:val="TableGrid"/>
        <w:tblW w:w="9578" w:type="dxa"/>
        <w:tblInd w:w="1181" w:type="dxa"/>
        <w:tblCellMar>
          <w:top w:w="57" w:type="dxa"/>
          <w:left w:w="197" w:type="dxa"/>
          <w:right w:w="236" w:type="dxa"/>
        </w:tblCellMar>
        <w:tblLook w:val="04A0" w:firstRow="1" w:lastRow="0" w:firstColumn="1" w:lastColumn="0" w:noHBand="0" w:noVBand="1"/>
      </w:tblPr>
      <w:tblGrid>
        <w:gridCol w:w="9578"/>
      </w:tblGrid>
      <w:tr w:rsidR="006D1D8F">
        <w:trPr>
          <w:trHeight w:val="5727"/>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pPr>
              <w:spacing w:after="14" w:line="303" w:lineRule="auto"/>
              <w:ind w:left="0" w:right="244" w:firstLine="430"/>
            </w:pPr>
            <w:r>
              <w:t>Зимонина В.Н., КондрыкинскаяЛ.А.и др. «Как обеспечить безопасность дошкольников»: Конспекты занятий по основам безопасности детей дошкольного возраста: Кн. для воспитателей детского сада. / – 5-е изд. – М.: Просвещение, 2005. 25.</w:t>
            </w:r>
            <w:r>
              <w:rPr>
                <w:rFonts w:ascii="Arial" w:eastAsia="Arial" w:hAnsi="Arial" w:cs="Arial"/>
              </w:rPr>
              <w:t xml:space="preserve"> </w:t>
            </w:r>
            <w:r>
              <w:t xml:space="preserve">Семенюк В.И., Владимиров Н.В. «Изучение правил дорожного движения»: Кн. для учителя. – Мн.: Нар. света, 1996. </w:t>
            </w:r>
          </w:p>
          <w:p w:rsidR="006D1D8F" w:rsidRDefault="004157EB" w:rsidP="004157EB">
            <w:pPr>
              <w:numPr>
                <w:ilvl w:val="0"/>
                <w:numId w:val="231"/>
              </w:numPr>
              <w:spacing w:after="0" w:line="315" w:lineRule="auto"/>
              <w:ind w:hanging="430"/>
            </w:pPr>
            <w:r>
              <w:t xml:space="preserve">Стеркина Р.Б. «Основы безопасности детей дошкольного возраста». – М.: Просвещение, 2000. </w:t>
            </w:r>
          </w:p>
          <w:p w:rsidR="006D1D8F" w:rsidRDefault="004157EB" w:rsidP="004157EB">
            <w:pPr>
              <w:numPr>
                <w:ilvl w:val="0"/>
                <w:numId w:val="231"/>
              </w:numPr>
              <w:spacing w:after="0" w:line="314" w:lineRule="auto"/>
              <w:ind w:hanging="430"/>
            </w:pPr>
            <w:r>
              <w:t xml:space="preserve">Храмцова Т.Г. «Воспитание безопасного поведения в быту детей дошкольного возраста». Учебное пособие. – М.: Педагогическое общество России, 2005. </w:t>
            </w:r>
          </w:p>
          <w:p w:rsidR="006D1D8F" w:rsidRDefault="004157EB" w:rsidP="004157EB">
            <w:pPr>
              <w:numPr>
                <w:ilvl w:val="0"/>
                <w:numId w:val="231"/>
              </w:numPr>
              <w:spacing w:after="0" w:line="313" w:lineRule="auto"/>
              <w:ind w:hanging="430"/>
            </w:pPr>
            <w:r>
              <w:t xml:space="preserve">Шорыгина Т.А. «Осторожные сказки»: Безопасность для малышей». – М.: Книголюб, 2004. </w:t>
            </w:r>
          </w:p>
          <w:p w:rsidR="006D1D8F" w:rsidRDefault="004157EB" w:rsidP="004157EB">
            <w:pPr>
              <w:numPr>
                <w:ilvl w:val="0"/>
                <w:numId w:val="231"/>
              </w:numPr>
              <w:spacing w:after="22" w:line="294" w:lineRule="auto"/>
              <w:ind w:hanging="430"/>
            </w:pPr>
            <w:r>
              <w:t>Шорыгина Т.А. «Правила пожарной безопасности детей 5-8 лет». – М.: Сфера, 2005. 30.</w:t>
            </w:r>
            <w:r>
              <w:rPr>
                <w:rFonts w:ascii="Arial" w:eastAsia="Arial" w:hAnsi="Arial" w:cs="Arial"/>
              </w:rPr>
              <w:t xml:space="preserve"> </w:t>
            </w:r>
            <w:r>
              <w:t xml:space="preserve">Белая К. Ю., Зимонина В.Н., КондрыкинскаяЛ.А.и др. «Твоя безопасность»: Как себя вести дома и на улице. Для средн. и ст. возраста: Кн. для дошкольников, воспитателей д/сада и родителей. / - М.: Просвещение, 2005. </w:t>
            </w:r>
          </w:p>
          <w:p w:rsidR="006D1D8F" w:rsidRDefault="004157EB">
            <w:pPr>
              <w:spacing w:after="0" w:line="259" w:lineRule="auto"/>
              <w:ind w:left="430" w:hanging="425"/>
            </w:pPr>
            <w:r>
              <w:t>31.</w:t>
            </w:r>
            <w:r>
              <w:rPr>
                <w:rFonts w:ascii="Arial" w:eastAsia="Arial" w:hAnsi="Arial" w:cs="Arial"/>
              </w:rPr>
              <w:t xml:space="preserve"> </w:t>
            </w:r>
            <w:r>
              <w:t xml:space="preserve">Поддубная Л.Б. «ОБЖ». Средняя группа. Занимательные материалы._ Изд.2-е, переработанное./.- Волгоград.-96с. </w:t>
            </w:r>
          </w:p>
        </w:tc>
      </w:tr>
      <w:tr w:rsidR="006D1D8F">
        <w:trPr>
          <w:trHeight w:val="326"/>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174" w:firstLine="0"/>
              <w:jc w:val="center"/>
            </w:pPr>
            <w:r>
              <w:rPr>
                <w:b/>
              </w:rPr>
              <w:t xml:space="preserve">Познавательное развитие </w:t>
            </w:r>
          </w:p>
        </w:tc>
      </w:tr>
      <w:tr w:rsidR="006D1D8F">
        <w:trPr>
          <w:trHeight w:val="9789"/>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32"/>
              </w:numPr>
              <w:spacing w:after="110" w:line="259" w:lineRule="auto"/>
              <w:ind w:hanging="430"/>
            </w:pPr>
            <w:r>
              <w:lastRenderedPageBreak/>
              <w:t xml:space="preserve">Кузнецова Е.В. «Ступеньки к школе». М. «Сфера».2001г. </w:t>
            </w:r>
          </w:p>
          <w:p w:rsidR="006D1D8F" w:rsidRDefault="004157EB" w:rsidP="004157EB">
            <w:pPr>
              <w:numPr>
                <w:ilvl w:val="0"/>
                <w:numId w:val="232"/>
              </w:numPr>
              <w:spacing w:after="105" w:line="259" w:lineRule="auto"/>
              <w:ind w:hanging="430"/>
            </w:pPr>
            <w:r>
              <w:t xml:space="preserve">Пожиленко Е.А. «Волшебный мир звуков и слов» М. «Владос», 2003 г. </w:t>
            </w:r>
          </w:p>
          <w:p w:rsidR="006D1D8F" w:rsidRDefault="004157EB" w:rsidP="004157EB">
            <w:pPr>
              <w:numPr>
                <w:ilvl w:val="0"/>
                <w:numId w:val="232"/>
              </w:numPr>
              <w:spacing w:after="108" w:line="259" w:lineRule="auto"/>
              <w:ind w:hanging="430"/>
            </w:pPr>
            <w:r>
              <w:t xml:space="preserve">Косинцева Е.М. «От звука к слову» М. РОСМЭН. 2005 г. </w:t>
            </w:r>
          </w:p>
          <w:p w:rsidR="006D1D8F" w:rsidRDefault="004157EB" w:rsidP="004157EB">
            <w:pPr>
              <w:numPr>
                <w:ilvl w:val="0"/>
                <w:numId w:val="232"/>
              </w:numPr>
              <w:spacing w:after="106" w:line="259" w:lineRule="auto"/>
              <w:ind w:hanging="430"/>
            </w:pPr>
            <w:r>
              <w:t xml:space="preserve">Ткаченко Т.А. «Коррекция фонематических нарушений у детей» М. 208 г. </w:t>
            </w:r>
          </w:p>
          <w:p w:rsidR="006D1D8F" w:rsidRDefault="004157EB" w:rsidP="004157EB">
            <w:pPr>
              <w:numPr>
                <w:ilvl w:val="0"/>
                <w:numId w:val="232"/>
              </w:numPr>
              <w:spacing w:after="100" w:line="267" w:lineRule="auto"/>
              <w:ind w:hanging="430"/>
            </w:pPr>
            <w:r>
              <w:t xml:space="preserve">Смирнова Л.А. «Логопедия в детском саду. (занятия с детьми 5-6, 6-7 лет)», М. Мозаика-Синтез – 2006. </w:t>
            </w:r>
          </w:p>
          <w:p w:rsidR="006D1D8F" w:rsidRDefault="004157EB" w:rsidP="004157EB">
            <w:pPr>
              <w:numPr>
                <w:ilvl w:val="0"/>
                <w:numId w:val="232"/>
              </w:numPr>
              <w:spacing w:after="88" w:line="279" w:lineRule="auto"/>
              <w:ind w:hanging="430"/>
            </w:pPr>
            <w:r>
              <w:t xml:space="preserve">Соломенникова О.А. «Занятия по формированию элементарных экологических преставлений» (все возрастные группы), Москва, Мозаика – Синтез,, 2011г. </w:t>
            </w:r>
          </w:p>
          <w:p w:rsidR="006D1D8F" w:rsidRDefault="004157EB" w:rsidP="004157EB">
            <w:pPr>
              <w:numPr>
                <w:ilvl w:val="0"/>
                <w:numId w:val="232"/>
              </w:numPr>
              <w:spacing w:after="96" w:line="268" w:lineRule="auto"/>
              <w:ind w:hanging="430"/>
            </w:pPr>
            <w:r>
              <w:t xml:space="preserve">Николаева С.Н. «Юный эколог» - программа экологического воспитания дошкольников. / М- 2004. </w:t>
            </w:r>
          </w:p>
          <w:p w:rsidR="006D1D8F" w:rsidRDefault="004157EB" w:rsidP="004157EB">
            <w:pPr>
              <w:numPr>
                <w:ilvl w:val="0"/>
                <w:numId w:val="232"/>
              </w:numPr>
              <w:spacing w:after="91" w:line="277" w:lineRule="auto"/>
              <w:ind w:hanging="430"/>
            </w:pPr>
            <w:r>
              <w:t xml:space="preserve">Вахрушев А. А. , КочемасоваТ.С. «Здравствуй, мир!», парциальная программа по ознакомлению дошкольников с окружающим. / М.: 2002 </w:t>
            </w:r>
          </w:p>
          <w:p w:rsidR="006D1D8F" w:rsidRDefault="004157EB" w:rsidP="004157EB">
            <w:pPr>
              <w:numPr>
                <w:ilvl w:val="0"/>
                <w:numId w:val="232"/>
              </w:numPr>
              <w:spacing w:after="90" w:line="279" w:lineRule="auto"/>
              <w:ind w:hanging="430"/>
            </w:pPr>
            <w:r>
              <w:t xml:space="preserve">Курак Е. А. . «Экономическое воспитание дошкольников». Парциальная программа./ М.:2005 </w:t>
            </w:r>
          </w:p>
          <w:p w:rsidR="006D1D8F" w:rsidRDefault="004157EB" w:rsidP="004157EB">
            <w:pPr>
              <w:numPr>
                <w:ilvl w:val="0"/>
                <w:numId w:val="232"/>
              </w:numPr>
              <w:spacing w:after="91" w:line="273" w:lineRule="auto"/>
              <w:ind w:hanging="430"/>
            </w:pPr>
            <w:r>
              <w:t xml:space="preserve">Помораева И.А., Позина В.А. «Формирование элементарных математических представлений в детском саду». Планы занятий с детьми 2-7 лет. / (Все возрастные группы) М. Мозаика –Синтез, – 2011. </w:t>
            </w:r>
          </w:p>
          <w:p w:rsidR="006D1D8F" w:rsidRDefault="004157EB" w:rsidP="004157EB">
            <w:pPr>
              <w:numPr>
                <w:ilvl w:val="0"/>
                <w:numId w:val="232"/>
              </w:numPr>
              <w:spacing w:after="113" w:line="259" w:lineRule="auto"/>
              <w:ind w:hanging="430"/>
            </w:pPr>
            <w:r>
              <w:t xml:space="preserve">Новикова В.П. «Математика в детском саду», М. Мозаика – Синтез,2000. </w:t>
            </w:r>
          </w:p>
          <w:p w:rsidR="006D1D8F" w:rsidRDefault="004157EB" w:rsidP="004157EB">
            <w:pPr>
              <w:numPr>
                <w:ilvl w:val="0"/>
                <w:numId w:val="232"/>
              </w:numPr>
              <w:spacing w:after="102" w:line="263" w:lineRule="auto"/>
              <w:ind w:hanging="430"/>
            </w:pPr>
            <w:r>
              <w:t xml:space="preserve">Дыбина. О.В. «Ребенок и окружающий мир». Программа и методические рекомендации для детей 2-7 лет. / М, Мозаика – Синтез, 2009. (Все возрастные группы). 88. Прохорова Л.Н. «Организация экспериментальной деятельности дошкольников». / М.: АРКТИ, 2008г. </w:t>
            </w:r>
          </w:p>
          <w:p w:rsidR="006D1D8F" w:rsidRDefault="004157EB" w:rsidP="004157EB">
            <w:pPr>
              <w:numPr>
                <w:ilvl w:val="0"/>
                <w:numId w:val="232"/>
              </w:numPr>
              <w:spacing w:after="108" w:line="259" w:lineRule="auto"/>
              <w:ind w:hanging="430"/>
            </w:pPr>
            <w:r>
              <w:t xml:space="preserve">Саулина Т.Ф. «Три сигнала светофора», М. Мозаика – Синтез, 2012 </w:t>
            </w:r>
          </w:p>
          <w:p w:rsidR="006D1D8F" w:rsidRDefault="004157EB" w:rsidP="004157EB">
            <w:pPr>
              <w:numPr>
                <w:ilvl w:val="0"/>
                <w:numId w:val="232"/>
              </w:numPr>
              <w:spacing w:after="88" w:line="278" w:lineRule="auto"/>
              <w:ind w:hanging="430"/>
            </w:pPr>
            <w:r>
              <w:t xml:space="preserve">Веракса Н.Е., Веракса А.Н. «Проектная деятельность дошкольников» М.Мозаика – Синтез,.2010г. </w:t>
            </w:r>
          </w:p>
          <w:p w:rsidR="006D1D8F" w:rsidRDefault="004157EB" w:rsidP="004157EB">
            <w:pPr>
              <w:numPr>
                <w:ilvl w:val="0"/>
                <w:numId w:val="232"/>
              </w:numPr>
              <w:spacing w:after="91" w:line="277" w:lineRule="auto"/>
              <w:ind w:hanging="430"/>
            </w:pPr>
            <w:r>
              <w:t xml:space="preserve">Веракса А.Н. «Индивидуальная психологическая диагностика ребенка 5-7 лет»: пособие для педагогов и психологов. - М.: Мозаика-Синтез, 2009. - 128 с. </w:t>
            </w:r>
          </w:p>
          <w:p w:rsidR="006D1D8F" w:rsidRDefault="004157EB" w:rsidP="004157EB">
            <w:pPr>
              <w:numPr>
                <w:ilvl w:val="0"/>
                <w:numId w:val="232"/>
              </w:numPr>
              <w:spacing w:after="80" w:line="276" w:lineRule="auto"/>
              <w:ind w:hanging="430"/>
            </w:pPr>
            <w:r>
              <w:t xml:space="preserve">Зацепина М.Б. «Дни воинской славы: патриотическое воспитание дошкольников»: Для работы с детьми 5-7 лет. - М.: МОЗАИКА-СИНТЕЗ, 2010. - 112 с. </w:t>
            </w:r>
          </w:p>
          <w:p w:rsidR="006D1D8F" w:rsidRDefault="004157EB" w:rsidP="004157EB">
            <w:pPr>
              <w:numPr>
                <w:ilvl w:val="0"/>
                <w:numId w:val="232"/>
              </w:numPr>
              <w:spacing w:after="0" w:line="259" w:lineRule="auto"/>
              <w:ind w:hanging="430"/>
            </w:pPr>
            <w:r>
              <w:t xml:space="preserve">Алямовская В.Г. «Ребенок за столом» - методическое пособие по формированию </w:t>
            </w:r>
          </w:p>
        </w:tc>
      </w:tr>
    </w:tbl>
    <w:p w:rsidR="006D1D8F" w:rsidRDefault="006D1D8F">
      <w:pPr>
        <w:spacing w:after="0" w:line="259" w:lineRule="auto"/>
        <w:ind w:left="-425" w:right="18" w:firstLine="0"/>
        <w:jc w:val="left"/>
      </w:pPr>
    </w:p>
    <w:tbl>
      <w:tblPr>
        <w:tblStyle w:val="TableGrid"/>
        <w:tblW w:w="9578" w:type="dxa"/>
        <w:tblInd w:w="1181" w:type="dxa"/>
        <w:tblCellMar>
          <w:top w:w="49" w:type="dxa"/>
          <w:left w:w="197" w:type="dxa"/>
          <w:bottom w:w="25" w:type="dxa"/>
          <w:right w:w="144" w:type="dxa"/>
        </w:tblCellMar>
        <w:tblLook w:val="04A0" w:firstRow="1" w:lastRow="0" w:firstColumn="1" w:lastColumn="0" w:noHBand="0" w:noVBand="1"/>
      </w:tblPr>
      <w:tblGrid>
        <w:gridCol w:w="9578"/>
      </w:tblGrid>
      <w:tr w:rsidR="006D1D8F">
        <w:trPr>
          <w:trHeight w:val="4760"/>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pPr>
              <w:spacing w:after="101" w:line="259" w:lineRule="auto"/>
              <w:ind w:left="430" w:firstLine="0"/>
              <w:jc w:val="left"/>
            </w:pPr>
            <w:r>
              <w:lastRenderedPageBreak/>
              <w:t xml:space="preserve">культурно – гигиенических навыков. Москва, 2005. </w:t>
            </w:r>
          </w:p>
          <w:p w:rsidR="006D1D8F" w:rsidRDefault="004157EB" w:rsidP="004157EB">
            <w:pPr>
              <w:numPr>
                <w:ilvl w:val="0"/>
                <w:numId w:val="233"/>
              </w:numPr>
              <w:spacing w:after="89" w:line="278" w:lineRule="auto"/>
              <w:ind w:hanging="430"/>
            </w:pPr>
            <w:r>
              <w:t xml:space="preserve">Демина Е.С. . «Развитие и обучение детей раннего возраста» учебно – методическое пособие. Москва. 2005. </w:t>
            </w:r>
          </w:p>
          <w:p w:rsidR="006D1D8F" w:rsidRDefault="004157EB" w:rsidP="004157EB">
            <w:pPr>
              <w:numPr>
                <w:ilvl w:val="0"/>
                <w:numId w:val="233"/>
              </w:numPr>
              <w:spacing w:after="86" w:line="278" w:lineRule="auto"/>
              <w:ind w:hanging="430"/>
            </w:pPr>
            <w:r>
              <w:t xml:space="preserve">Ефанова Е.А. «Познание предметного мира» - комплексные занятия первая младшая группа. Волгоград: Учитель, 2012. </w:t>
            </w:r>
          </w:p>
          <w:p w:rsidR="006D1D8F" w:rsidRDefault="004157EB" w:rsidP="004157EB">
            <w:pPr>
              <w:numPr>
                <w:ilvl w:val="0"/>
                <w:numId w:val="233"/>
              </w:numPr>
              <w:spacing w:after="89" w:line="278" w:lineRule="auto"/>
              <w:ind w:hanging="430"/>
            </w:pPr>
            <w:r>
              <w:t xml:space="preserve">Дыбина О.В. «Занятия по ознакомлению с окружающим миром». (все возрастные группы), М М.Мозаика – Синтез, . 2011г. </w:t>
            </w:r>
          </w:p>
          <w:p w:rsidR="006D1D8F" w:rsidRDefault="004157EB" w:rsidP="004157EB">
            <w:pPr>
              <w:numPr>
                <w:ilvl w:val="0"/>
                <w:numId w:val="233"/>
              </w:numPr>
              <w:spacing w:after="89" w:line="278" w:lineRule="auto"/>
              <w:ind w:hanging="430"/>
            </w:pPr>
            <w:r>
              <w:t xml:space="preserve">Куцакова Л.В. «Занятия по конструированию из строительного материала» (все возрастные группы) М.Мозаика – Синтез, 2011г. </w:t>
            </w:r>
          </w:p>
          <w:p w:rsidR="006D1D8F" w:rsidRDefault="004157EB" w:rsidP="004157EB">
            <w:pPr>
              <w:numPr>
                <w:ilvl w:val="0"/>
                <w:numId w:val="233"/>
              </w:numPr>
              <w:spacing w:after="0" w:line="279" w:lineRule="auto"/>
              <w:ind w:hanging="430"/>
            </w:pPr>
            <w:r>
              <w:t xml:space="preserve">Программы работы с детьми старшего дошкольного возраста по формированию основ финансовой грамотности «АЗБУКА ФИНАНСОВ» </w:t>
            </w:r>
          </w:p>
          <w:p w:rsidR="006D1D8F" w:rsidRDefault="004157EB" w:rsidP="004157EB">
            <w:pPr>
              <w:numPr>
                <w:ilvl w:val="0"/>
                <w:numId w:val="233"/>
              </w:numPr>
              <w:spacing w:after="0" w:line="259" w:lineRule="auto"/>
              <w:ind w:hanging="430"/>
            </w:pPr>
            <w:r>
              <w:t>Автор-составитель: Телятникова Ю.В., старший воспитатель, Тула – 2017 Методических рекомендаций для педагогических работников по реализации основной образовательной программы дошкольного образования в части</w:t>
            </w:r>
            <w:r>
              <w:rPr>
                <w:b/>
              </w:rPr>
              <w:t xml:space="preserve"> </w:t>
            </w:r>
            <w:r>
              <w:t xml:space="preserve">экономического воспитания дошкольников, Москва 2019 </w:t>
            </w:r>
          </w:p>
        </w:tc>
      </w:tr>
      <w:tr w:rsidR="006D1D8F">
        <w:trPr>
          <w:trHeight w:val="372"/>
        </w:trPr>
        <w:tc>
          <w:tcPr>
            <w:tcW w:w="9578" w:type="dxa"/>
            <w:tcBorders>
              <w:top w:val="single" w:sz="4" w:space="0" w:color="000000"/>
              <w:left w:val="single" w:sz="4" w:space="0" w:color="000000"/>
              <w:bottom w:val="single" w:sz="4" w:space="0" w:color="000000"/>
              <w:right w:val="single" w:sz="4" w:space="0" w:color="000000"/>
            </w:tcBorders>
            <w:vAlign w:val="bottom"/>
          </w:tcPr>
          <w:p w:rsidR="006D1D8F" w:rsidRDefault="004157EB">
            <w:pPr>
              <w:spacing w:after="0" w:line="259" w:lineRule="auto"/>
              <w:ind w:left="2797" w:firstLine="0"/>
              <w:jc w:val="left"/>
            </w:pPr>
            <w:r>
              <w:rPr>
                <w:b/>
              </w:rPr>
              <w:t xml:space="preserve">Речевое развитие </w:t>
            </w:r>
          </w:p>
        </w:tc>
      </w:tr>
      <w:tr w:rsidR="006D1D8F">
        <w:trPr>
          <w:trHeight w:val="10792"/>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pPr>
              <w:spacing w:after="35" w:line="318" w:lineRule="auto"/>
              <w:ind w:left="5" w:right="105" w:firstLine="0"/>
            </w:pPr>
            <w:r>
              <w:lastRenderedPageBreak/>
              <w:t>1.</w:t>
            </w:r>
            <w:r>
              <w:rPr>
                <w:rFonts w:ascii="Arial" w:eastAsia="Arial" w:hAnsi="Arial" w:cs="Arial"/>
              </w:rPr>
              <w:t xml:space="preserve"> </w:t>
            </w:r>
            <w:r>
              <w:t>Лободина Н.В. «Комплексные занятия по программе «От рождения до школы», М, 2.</w:t>
            </w:r>
            <w:r>
              <w:rPr>
                <w:rFonts w:ascii="Arial" w:eastAsia="Arial" w:hAnsi="Arial" w:cs="Arial"/>
              </w:rPr>
              <w:t xml:space="preserve"> </w:t>
            </w:r>
            <w:r>
              <w:t xml:space="preserve">2011 </w:t>
            </w:r>
          </w:p>
          <w:p w:rsidR="006D1D8F" w:rsidRDefault="004157EB" w:rsidP="004157EB">
            <w:pPr>
              <w:numPr>
                <w:ilvl w:val="0"/>
                <w:numId w:val="234"/>
              </w:numPr>
              <w:spacing w:after="108" w:line="259" w:lineRule="auto"/>
              <w:ind w:hanging="430"/>
            </w:pPr>
            <w:r>
              <w:t xml:space="preserve">(2 мл.гр., старшая гр.) </w:t>
            </w:r>
          </w:p>
          <w:p w:rsidR="006D1D8F" w:rsidRDefault="004157EB" w:rsidP="004157EB">
            <w:pPr>
              <w:numPr>
                <w:ilvl w:val="0"/>
                <w:numId w:val="234"/>
              </w:numPr>
              <w:spacing w:after="81" w:line="281" w:lineRule="auto"/>
              <w:ind w:hanging="430"/>
            </w:pPr>
            <w:r>
              <w:t xml:space="preserve">Филичева, Г.В. Чиркина «Программа воспитания и обучения детей с фонетикофонематическим недоразвитием речи» – М.: Просвещение, 2002.Т.Б. </w:t>
            </w:r>
          </w:p>
          <w:p w:rsidR="006D1D8F" w:rsidRDefault="004157EB" w:rsidP="004157EB">
            <w:pPr>
              <w:numPr>
                <w:ilvl w:val="0"/>
                <w:numId w:val="234"/>
              </w:numPr>
              <w:spacing w:after="0" w:line="315" w:lineRule="auto"/>
              <w:ind w:hanging="430"/>
            </w:pPr>
            <w:r>
              <w:t>ГолицинаН.С. «Перспективное планирование в детском саду», М, 2011. (2 мл.гр.,старшая гр., подг.гр.) 6.</w:t>
            </w:r>
            <w:r>
              <w:rPr>
                <w:rFonts w:ascii="Arial" w:eastAsia="Arial" w:hAnsi="Arial" w:cs="Arial"/>
              </w:rPr>
              <w:t xml:space="preserve"> </w:t>
            </w:r>
            <w:r>
              <w:t xml:space="preserve">Ефанова «З.А. Комплексные занятия по программе «От рождения до школы» Н.Е. </w:t>
            </w:r>
          </w:p>
          <w:p w:rsidR="006D1D8F" w:rsidRDefault="004157EB">
            <w:pPr>
              <w:spacing w:after="111" w:line="259" w:lineRule="auto"/>
              <w:ind w:left="430" w:firstLine="0"/>
              <w:jc w:val="left"/>
            </w:pPr>
            <w:r>
              <w:t xml:space="preserve">Веракса. (средняя группа, 1 младшая группа) – Волгоград, 2012. </w:t>
            </w:r>
          </w:p>
          <w:p w:rsidR="006D1D8F" w:rsidRDefault="004157EB" w:rsidP="004157EB">
            <w:pPr>
              <w:numPr>
                <w:ilvl w:val="0"/>
                <w:numId w:val="235"/>
              </w:numPr>
              <w:spacing w:after="85" w:line="281" w:lineRule="auto"/>
              <w:ind w:hanging="430"/>
            </w:pPr>
            <w:r>
              <w:t xml:space="preserve">Мезенцева В.Н. «Комплексно – тематическое планирование по программе «От рождения до школы» Н.Е. Веракса . Волгоград, 2012.(1 мл. гр., старшая гр.) </w:t>
            </w:r>
          </w:p>
          <w:p w:rsidR="006D1D8F" w:rsidRDefault="004157EB" w:rsidP="004157EB">
            <w:pPr>
              <w:numPr>
                <w:ilvl w:val="0"/>
                <w:numId w:val="235"/>
              </w:numPr>
              <w:spacing w:after="79" w:line="278" w:lineRule="auto"/>
              <w:ind w:hanging="430"/>
            </w:pPr>
            <w:r>
              <w:t xml:space="preserve">Гербова В.В. «Развитие речи в детском сад». Программа и методические рекомендации для занятий с детьми 2-7 лет/ М.: 2006. </w:t>
            </w:r>
          </w:p>
          <w:p w:rsidR="006D1D8F" w:rsidRDefault="004157EB" w:rsidP="004157EB">
            <w:pPr>
              <w:numPr>
                <w:ilvl w:val="0"/>
                <w:numId w:val="235"/>
              </w:numPr>
              <w:spacing w:after="0" w:line="353" w:lineRule="auto"/>
              <w:ind w:hanging="430"/>
            </w:pPr>
            <w:r>
              <w:t>Гербова В.В. «Развитие речи» .М., 2010. 10.</w:t>
            </w:r>
            <w:r>
              <w:rPr>
                <w:rFonts w:ascii="Arial" w:eastAsia="Arial" w:hAnsi="Arial" w:cs="Arial"/>
              </w:rPr>
              <w:t xml:space="preserve"> </w:t>
            </w:r>
            <w:r>
              <w:t xml:space="preserve">Гербова В.В. «Развитие речи в детском саду» Москва, Мозаика –Синтез,, 2010г. 62. </w:t>
            </w:r>
          </w:p>
          <w:p w:rsidR="006D1D8F" w:rsidRDefault="004157EB">
            <w:pPr>
              <w:spacing w:after="0" w:line="316" w:lineRule="auto"/>
              <w:ind w:left="0" w:right="60" w:firstLine="430"/>
            </w:pPr>
            <w:r>
              <w:t>Гербова В.В. «Занятия по развитие речи в первой младшей группе детского сада». М.Мозаика –Синтез,, 2007г. 11.</w:t>
            </w:r>
            <w:r>
              <w:rPr>
                <w:rFonts w:ascii="Arial" w:eastAsia="Arial" w:hAnsi="Arial" w:cs="Arial"/>
              </w:rPr>
              <w:t xml:space="preserve"> </w:t>
            </w:r>
            <w:r>
              <w:t xml:space="preserve">Гербова В.В. «Занятия по развитие речи во второй младшей группе детского сада» М. </w:t>
            </w:r>
          </w:p>
          <w:p w:rsidR="006D1D8F" w:rsidRDefault="004157EB">
            <w:pPr>
              <w:spacing w:after="45" w:line="316" w:lineRule="auto"/>
              <w:ind w:left="0" w:right="454" w:firstLine="430"/>
            </w:pPr>
            <w:r>
              <w:t>Мозаика –Синтез,, 2009г. 12.</w:t>
            </w:r>
            <w:r>
              <w:rPr>
                <w:rFonts w:ascii="Arial" w:eastAsia="Arial" w:hAnsi="Arial" w:cs="Arial"/>
              </w:rPr>
              <w:t xml:space="preserve"> </w:t>
            </w:r>
            <w:r>
              <w:t>Гербова В.В. «Занятия по развитие речи в средней группе детского сада» Москва, Мозаика –Синтез,,2010г. 13.</w:t>
            </w:r>
            <w:r>
              <w:rPr>
                <w:rFonts w:ascii="Arial" w:eastAsia="Arial" w:hAnsi="Arial" w:cs="Arial"/>
              </w:rPr>
              <w:t xml:space="preserve"> </w:t>
            </w:r>
            <w:r>
              <w:t xml:space="preserve">Гербова В.В. «Занятия по развитие речи в старшей группе детского сада» Москва, Мозаика –Синтез,, 2010г. </w:t>
            </w:r>
          </w:p>
          <w:p w:rsidR="006D1D8F" w:rsidRDefault="004157EB" w:rsidP="004157EB">
            <w:pPr>
              <w:numPr>
                <w:ilvl w:val="0"/>
                <w:numId w:val="236"/>
              </w:numPr>
              <w:spacing w:after="90" w:line="278" w:lineRule="auto"/>
              <w:ind w:hanging="430"/>
            </w:pPr>
            <w:r>
              <w:t xml:space="preserve">Гербова В.В. «Занятия по развитие речи в подготовительной группе детского сада» Москва, Мозаика – Синтез,, 2010г. </w:t>
            </w:r>
          </w:p>
          <w:p w:rsidR="006D1D8F" w:rsidRDefault="004157EB" w:rsidP="004157EB">
            <w:pPr>
              <w:numPr>
                <w:ilvl w:val="0"/>
                <w:numId w:val="236"/>
              </w:numPr>
              <w:spacing w:after="97" w:line="273" w:lineRule="auto"/>
              <w:ind w:hanging="430"/>
            </w:pPr>
            <w:r>
              <w:t xml:space="preserve">Карпухина Н.А. Програмная разработка образовательных областей. «Чтение художественной литературы» 2 мл.гр., средняя гр., старшая гр., Воронеж, 2012. </w:t>
            </w:r>
          </w:p>
          <w:p w:rsidR="006D1D8F" w:rsidRDefault="004157EB" w:rsidP="004157EB">
            <w:pPr>
              <w:numPr>
                <w:ilvl w:val="0"/>
                <w:numId w:val="236"/>
              </w:numPr>
              <w:spacing w:after="85" w:line="277" w:lineRule="auto"/>
              <w:ind w:hanging="430"/>
            </w:pPr>
            <w:r>
              <w:t xml:space="preserve">Бондаренко Т.М. «Организация непосредственно образовательной деятельности в подготовительной группе детского сада» образовательные области «Коммуникация», </w:t>
            </w:r>
          </w:p>
          <w:p w:rsidR="006D1D8F" w:rsidRDefault="004157EB" w:rsidP="004157EB">
            <w:pPr>
              <w:numPr>
                <w:ilvl w:val="0"/>
                <w:numId w:val="236"/>
              </w:numPr>
              <w:spacing w:after="107" w:line="259" w:lineRule="auto"/>
              <w:ind w:hanging="430"/>
            </w:pPr>
            <w:r>
              <w:t xml:space="preserve">«Чтение художественной литературы», Воронеж, 2012. </w:t>
            </w:r>
          </w:p>
          <w:p w:rsidR="006D1D8F" w:rsidRDefault="004157EB" w:rsidP="004157EB">
            <w:pPr>
              <w:numPr>
                <w:ilvl w:val="0"/>
                <w:numId w:val="236"/>
              </w:numPr>
              <w:spacing w:after="84" w:line="275" w:lineRule="auto"/>
              <w:ind w:hanging="430"/>
            </w:pPr>
            <w:r>
              <w:t xml:space="preserve">Гербова . В. В. «Приобщение к художественной литературе». Программа и методические рекомендации. / Москва, Мозаика –Синтез,-2006. </w:t>
            </w:r>
          </w:p>
          <w:p w:rsidR="006D1D8F" w:rsidRDefault="004157EB" w:rsidP="004157EB">
            <w:pPr>
              <w:numPr>
                <w:ilvl w:val="0"/>
                <w:numId w:val="236"/>
              </w:numPr>
              <w:spacing w:after="0" w:line="259" w:lineRule="auto"/>
              <w:ind w:hanging="430"/>
            </w:pPr>
            <w:r>
              <w:t xml:space="preserve">Ушакова О.С. , Н.В. Гавриш. «Знакомим дошкольников с литературой». М. </w:t>
            </w:r>
          </w:p>
        </w:tc>
      </w:tr>
    </w:tbl>
    <w:p w:rsidR="006D1D8F" w:rsidRDefault="006D1D8F">
      <w:pPr>
        <w:spacing w:after="0" w:line="259" w:lineRule="auto"/>
        <w:ind w:left="-425" w:right="18" w:firstLine="0"/>
        <w:jc w:val="left"/>
      </w:pPr>
    </w:p>
    <w:tbl>
      <w:tblPr>
        <w:tblStyle w:val="TableGrid"/>
        <w:tblW w:w="9578" w:type="dxa"/>
        <w:tblInd w:w="1181" w:type="dxa"/>
        <w:tblCellMar>
          <w:top w:w="41" w:type="dxa"/>
          <w:left w:w="113" w:type="dxa"/>
          <w:right w:w="34" w:type="dxa"/>
        </w:tblCellMar>
        <w:tblLook w:val="04A0" w:firstRow="1" w:lastRow="0" w:firstColumn="1" w:lastColumn="0" w:noHBand="0" w:noVBand="1"/>
      </w:tblPr>
      <w:tblGrid>
        <w:gridCol w:w="9578"/>
      </w:tblGrid>
      <w:tr w:rsidR="006D1D8F">
        <w:trPr>
          <w:trHeight w:val="3144"/>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37"/>
              </w:numPr>
              <w:spacing w:after="86" w:line="280" w:lineRule="auto"/>
              <w:ind w:hanging="430"/>
            </w:pPr>
            <w:r>
              <w:lastRenderedPageBreak/>
              <w:t xml:space="preserve">Ушакова О.С., Е.М. Струнина. «Методика развития речи детей дошкольного возраста». М., 2004 </w:t>
            </w:r>
          </w:p>
          <w:p w:rsidR="006D1D8F" w:rsidRDefault="004157EB" w:rsidP="004157EB">
            <w:pPr>
              <w:numPr>
                <w:ilvl w:val="0"/>
                <w:numId w:val="237"/>
              </w:numPr>
              <w:spacing w:after="87" w:line="278" w:lineRule="auto"/>
              <w:ind w:hanging="430"/>
            </w:pPr>
            <w:r>
              <w:t xml:space="preserve">.Нищева В.. «Система коррекционной работы в логопедической группе для детей с ОНР»./ СПб: Детство-Пресс, 2005). </w:t>
            </w:r>
          </w:p>
          <w:p w:rsidR="006D1D8F" w:rsidRDefault="004157EB" w:rsidP="004157EB">
            <w:pPr>
              <w:numPr>
                <w:ilvl w:val="0"/>
                <w:numId w:val="237"/>
              </w:numPr>
              <w:spacing w:after="88" w:line="279" w:lineRule="auto"/>
              <w:ind w:hanging="430"/>
            </w:pPr>
            <w:r>
              <w:t xml:space="preserve">Жукова Н.С., Мастюбкова Е.М., Филичева Т.Б. «Логопедия. Преодоление общего недоразвития речи у дошкольников» Екатеринбург, АРДЛТД 1998 г. 2003 г. </w:t>
            </w:r>
          </w:p>
          <w:p w:rsidR="006D1D8F" w:rsidRDefault="004157EB" w:rsidP="004157EB">
            <w:pPr>
              <w:numPr>
                <w:ilvl w:val="0"/>
                <w:numId w:val="237"/>
              </w:numPr>
              <w:spacing w:after="8" w:line="275" w:lineRule="auto"/>
              <w:ind w:hanging="430"/>
            </w:pPr>
            <w:r>
              <w:t xml:space="preserve">Грибова О.В. «Технология организации логопедического обследования» М. «Айрис – Пресс» - 2005. Г. </w:t>
            </w:r>
          </w:p>
          <w:p w:rsidR="006D1D8F" w:rsidRDefault="004157EB" w:rsidP="004157EB">
            <w:pPr>
              <w:numPr>
                <w:ilvl w:val="0"/>
                <w:numId w:val="237"/>
              </w:numPr>
              <w:spacing w:after="0" w:line="259" w:lineRule="auto"/>
              <w:ind w:hanging="430"/>
            </w:pPr>
            <w:r>
              <w:t xml:space="preserve">Новикова Е.В. «Логопедическая азбука» 9от звука к букве)» Москва «Гном и Д» - 2004 г. </w:t>
            </w:r>
          </w:p>
        </w:tc>
      </w:tr>
      <w:tr w:rsidR="006D1D8F">
        <w:trPr>
          <w:trHeight w:val="326"/>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384" w:firstLine="0"/>
              <w:jc w:val="center"/>
            </w:pPr>
            <w:r>
              <w:rPr>
                <w:b/>
              </w:rPr>
              <w:t xml:space="preserve">Художественно-эстетическое развитие </w:t>
            </w:r>
          </w:p>
        </w:tc>
      </w:tr>
      <w:tr w:rsidR="006D1D8F">
        <w:trPr>
          <w:trHeight w:val="12316"/>
        </w:trPr>
        <w:tc>
          <w:tcPr>
            <w:tcW w:w="9578" w:type="dxa"/>
            <w:tcBorders>
              <w:top w:val="single" w:sz="4" w:space="0" w:color="000000"/>
              <w:left w:val="single" w:sz="4" w:space="0" w:color="000000"/>
              <w:bottom w:val="single" w:sz="4" w:space="0" w:color="000000"/>
              <w:right w:val="single" w:sz="4" w:space="0" w:color="000000"/>
            </w:tcBorders>
            <w:vAlign w:val="bottom"/>
          </w:tcPr>
          <w:p w:rsidR="006D1D8F" w:rsidRDefault="004157EB" w:rsidP="004157EB">
            <w:pPr>
              <w:numPr>
                <w:ilvl w:val="0"/>
                <w:numId w:val="238"/>
              </w:numPr>
              <w:spacing w:after="101" w:line="259" w:lineRule="auto"/>
              <w:ind w:hanging="254"/>
              <w:jc w:val="left"/>
            </w:pPr>
            <w:r>
              <w:lastRenderedPageBreak/>
              <w:t xml:space="preserve">Комарова Т. С.. Изобразительная деятельность в детском саду. Программа и </w:t>
            </w:r>
          </w:p>
          <w:p w:rsidR="006D1D8F" w:rsidRDefault="004157EB" w:rsidP="004157EB">
            <w:pPr>
              <w:numPr>
                <w:ilvl w:val="0"/>
                <w:numId w:val="238"/>
              </w:numPr>
              <w:spacing w:after="113" w:line="259" w:lineRule="auto"/>
              <w:ind w:hanging="254"/>
              <w:jc w:val="left"/>
            </w:pPr>
            <w:r>
              <w:t xml:space="preserve">методические рекомендации. / М-2007 </w:t>
            </w:r>
          </w:p>
          <w:p w:rsidR="006D1D8F" w:rsidRDefault="004157EB" w:rsidP="004157EB">
            <w:pPr>
              <w:numPr>
                <w:ilvl w:val="0"/>
                <w:numId w:val="238"/>
              </w:numPr>
              <w:spacing w:after="84" w:line="278" w:lineRule="auto"/>
              <w:ind w:hanging="254"/>
              <w:jc w:val="left"/>
            </w:pPr>
            <w:r>
              <w:t xml:space="preserve">Лыкова И.А. «Цветные ладошки» - Программа художественного воспитания, обучения и развития детей 2 – 7 лет», М, Карапуз – Дидактика,2009. </w:t>
            </w:r>
          </w:p>
          <w:p w:rsidR="006D1D8F" w:rsidRDefault="004157EB" w:rsidP="004157EB">
            <w:pPr>
              <w:numPr>
                <w:ilvl w:val="0"/>
                <w:numId w:val="238"/>
              </w:numPr>
              <w:spacing w:after="108" w:line="259" w:lineRule="auto"/>
              <w:ind w:hanging="254"/>
              <w:jc w:val="left"/>
            </w:pPr>
            <w:r>
              <w:t xml:space="preserve">Копцева Т.А. «Природа и художник». М.: Сфера, 2003 </w:t>
            </w:r>
          </w:p>
          <w:p w:rsidR="006D1D8F" w:rsidRDefault="004157EB" w:rsidP="004157EB">
            <w:pPr>
              <w:numPr>
                <w:ilvl w:val="0"/>
                <w:numId w:val="238"/>
              </w:numPr>
              <w:spacing w:after="58" w:line="303" w:lineRule="auto"/>
              <w:ind w:hanging="254"/>
              <w:jc w:val="left"/>
            </w:pPr>
            <w:r>
              <w:t>Галанов А.С., Корнилова С.Н., Куликова С..Л. «Занятия с дошкольниками по изобразительному искусству». М.:ТЦ Сфера, 2010 6.</w:t>
            </w:r>
            <w:r>
              <w:rPr>
                <w:rFonts w:ascii="Arial" w:eastAsia="Arial" w:hAnsi="Arial" w:cs="Arial"/>
              </w:rPr>
              <w:t xml:space="preserve"> </w:t>
            </w:r>
            <w:r>
              <w:t xml:space="preserve">Казакова Р.Г. «Рисование с детьми дошкольного возраста». М.: ГЦ Сфера, 2004 104. Соломенникова О.А. «Радость творчества –М, 2006. </w:t>
            </w:r>
          </w:p>
          <w:p w:rsidR="006D1D8F" w:rsidRDefault="004157EB" w:rsidP="004157EB">
            <w:pPr>
              <w:numPr>
                <w:ilvl w:val="0"/>
                <w:numId w:val="239"/>
              </w:numPr>
              <w:spacing w:after="94" w:line="274" w:lineRule="auto"/>
              <w:ind w:hanging="425"/>
            </w:pPr>
            <w:r>
              <w:t xml:space="preserve">Комарова Т. С. «Занятия по изобразительной деятельности в средней группе детского сада». Конспекты занятий. — М.: Мозаика-Синтез, 2007-2010. </w:t>
            </w:r>
          </w:p>
          <w:p w:rsidR="006D1D8F" w:rsidRDefault="004157EB" w:rsidP="004157EB">
            <w:pPr>
              <w:numPr>
                <w:ilvl w:val="0"/>
                <w:numId w:val="239"/>
              </w:numPr>
              <w:spacing w:after="92" w:line="275" w:lineRule="auto"/>
              <w:ind w:hanging="425"/>
            </w:pPr>
            <w:r>
              <w:t xml:space="preserve">Комарова Т. С. «Занятия по изобразительной деятельности в старшей группе детского сада». Конспекты занятий. — М.: Мозаика-Синтез, 200S-2010. </w:t>
            </w:r>
          </w:p>
          <w:p w:rsidR="006D1D8F" w:rsidRDefault="004157EB" w:rsidP="004157EB">
            <w:pPr>
              <w:numPr>
                <w:ilvl w:val="0"/>
                <w:numId w:val="239"/>
              </w:numPr>
              <w:spacing w:after="14" w:line="265" w:lineRule="auto"/>
              <w:ind w:hanging="425"/>
            </w:pPr>
            <w:r>
              <w:t xml:space="preserve">Комарова Т. С. «Изобразительная деятельность в детском саду». — М.: МозаикаСинтез, 2005-2010. </w:t>
            </w:r>
          </w:p>
          <w:p w:rsidR="006D1D8F" w:rsidRDefault="004157EB" w:rsidP="004157EB">
            <w:pPr>
              <w:numPr>
                <w:ilvl w:val="0"/>
                <w:numId w:val="239"/>
              </w:numPr>
              <w:spacing w:after="0" w:line="309" w:lineRule="auto"/>
              <w:ind w:hanging="425"/>
            </w:pPr>
            <w:r>
              <w:rPr>
                <w:u w:val="single" w:color="000000"/>
              </w:rPr>
              <w:t>Комарова Т. С.</w:t>
            </w:r>
            <w:r>
              <w:t xml:space="preserve"> «Детское художественное творчество». — М.: Мозаика-Синтез, |К2010. Комарова Т. С, Савенков А. И. «Коллективное творчество дошкольников». М., </w:t>
            </w:r>
          </w:p>
          <w:p w:rsidR="006D1D8F" w:rsidRDefault="004157EB">
            <w:pPr>
              <w:spacing w:after="13" w:line="303" w:lineRule="auto"/>
              <w:ind w:left="598" w:firstLine="0"/>
            </w:pPr>
            <w:r>
              <w:t xml:space="preserve">2005. 110. Комарова Т. С, Филлипс О. Ю. «Эстетическая развивающая среда». — М., 2005 111. Комаровой Т.С. «Народное искусство в воспитании детей» /. - М, 2005. </w:t>
            </w:r>
          </w:p>
          <w:p w:rsidR="006D1D8F" w:rsidRDefault="004157EB" w:rsidP="004157EB">
            <w:pPr>
              <w:numPr>
                <w:ilvl w:val="0"/>
                <w:numId w:val="239"/>
              </w:numPr>
              <w:spacing w:after="7" w:line="308" w:lineRule="auto"/>
              <w:ind w:hanging="425"/>
            </w:pPr>
            <w:r>
              <w:t xml:space="preserve">Соломенникова О. А. «Радость творчества». Ознакомление детей 5-7 лет с народным искусством. — М.: Мозаика-Синтез, 2005-2010. </w:t>
            </w:r>
          </w:p>
          <w:p w:rsidR="006D1D8F" w:rsidRDefault="004157EB" w:rsidP="004157EB">
            <w:pPr>
              <w:numPr>
                <w:ilvl w:val="0"/>
                <w:numId w:val="239"/>
              </w:numPr>
              <w:spacing w:after="47" w:line="273" w:lineRule="auto"/>
              <w:ind w:hanging="425"/>
            </w:pPr>
            <w:r>
              <w:t xml:space="preserve">Халезова Н. Б. « Декоративная лепка в детском саду» / Под ред. М. Б. Зацепиной . М., 2005 </w:t>
            </w:r>
          </w:p>
          <w:p w:rsidR="006D1D8F" w:rsidRDefault="004157EB" w:rsidP="004157EB">
            <w:pPr>
              <w:numPr>
                <w:ilvl w:val="0"/>
                <w:numId w:val="239"/>
              </w:numPr>
              <w:spacing w:after="68" w:line="259" w:lineRule="auto"/>
              <w:ind w:hanging="425"/>
            </w:pPr>
            <w:r>
              <w:t xml:space="preserve">Кожохина С.К. «Путешествие в мир искусства» М.2006г. </w:t>
            </w:r>
          </w:p>
          <w:p w:rsidR="006D1D8F" w:rsidRDefault="004157EB" w:rsidP="004157EB">
            <w:pPr>
              <w:numPr>
                <w:ilvl w:val="0"/>
                <w:numId w:val="239"/>
              </w:numPr>
              <w:spacing w:after="8" w:line="306" w:lineRule="auto"/>
              <w:ind w:hanging="425"/>
            </w:pPr>
            <w:r>
              <w:t xml:space="preserve">Скоролупова О.А. «Знакомство детей старшего дошкольного возраста с русским народным декоративно – прикладным искусством». М. Скрипторий – 2003, 2006.. </w:t>
            </w:r>
          </w:p>
          <w:p w:rsidR="006D1D8F" w:rsidRDefault="004157EB" w:rsidP="004157EB">
            <w:pPr>
              <w:numPr>
                <w:ilvl w:val="0"/>
                <w:numId w:val="239"/>
              </w:numPr>
              <w:spacing w:after="4" w:line="310" w:lineRule="auto"/>
              <w:ind w:hanging="425"/>
            </w:pPr>
            <w:r>
              <w:t xml:space="preserve">Зацепина М. Б. «Культурно-досуговая деятельность в детском саду». Программа и методические рекомендации / М-2005-2010 г. </w:t>
            </w:r>
          </w:p>
          <w:p w:rsidR="006D1D8F" w:rsidRDefault="004157EB" w:rsidP="004157EB">
            <w:pPr>
              <w:numPr>
                <w:ilvl w:val="0"/>
                <w:numId w:val="239"/>
              </w:numPr>
              <w:spacing w:after="3" w:line="313" w:lineRule="auto"/>
              <w:ind w:hanging="425"/>
            </w:pPr>
            <w:r>
              <w:t xml:space="preserve">Доронова Т.И., Якобсон С.Г. «Обучение детей 2-4 лет рисованию, лепке, аппликации в игре».-М.,1992г. </w:t>
            </w:r>
          </w:p>
          <w:p w:rsidR="006D1D8F" w:rsidRDefault="004157EB" w:rsidP="004157EB">
            <w:pPr>
              <w:numPr>
                <w:ilvl w:val="0"/>
                <w:numId w:val="239"/>
              </w:numPr>
              <w:spacing w:after="46" w:line="259" w:lineRule="auto"/>
              <w:ind w:hanging="425"/>
            </w:pPr>
            <w:r>
              <w:t xml:space="preserve">Ветлугина Н.А. « Музыкальное воспитание в детском саду». -М.,1981г. </w:t>
            </w:r>
          </w:p>
          <w:p w:rsidR="006D1D8F" w:rsidRDefault="004157EB" w:rsidP="004157EB">
            <w:pPr>
              <w:numPr>
                <w:ilvl w:val="0"/>
                <w:numId w:val="239"/>
              </w:numPr>
              <w:spacing w:after="57" w:line="259" w:lineRule="auto"/>
              <w:ind w:hanging="425"/>
            </w:pPr>
            <w:r>
              <w:t xml:space="preserve">Макшанцева Е.Д. «Детские забавы». -М.,1991г. </w:t>
            </w:r>
          </w:p>
          <w:p w:rsidR="006D1D8F" w:rsidRDefault="004157EB" w:rsidP="004157EB">
            <w:pPr>
              <w:numPr>
                <w:ilvl w:val="0"/>
                <w:numId w:val="239"/>
              </w:numPr>
              <w:spacing w:after="61" w:line="259" w:lineRule="auto"/>
              <w:ind w:hanging="425"/>
            </w:pPr>
            <w:r>
              <w:t xml:space="preserve">Зацепина М.Б. «Музыкальное воспитание в детском саду». - М., 2005-2010 г. </w:t>
            </w:r>
          </w:p>
          <w:p w:rsidR="006D1D8F" w:rsidRDefault="004157EB" w:rsidP="004157EB">
            <w:pPr>
              <w:numPr>
                <w:ilvl w:val="0"/>
                <w:numId w:val="239"/>
              </w:numPr>
              <w:spacing w:after="0" w:line="276" w:lineRule="auto"/>
              <w:ind w:hanging="425"/>
            </w:pPr>
            <w:r>
              <w:t xml:space="preserve">Сауко Т., Буренина Л. «Топ – хлоп, малыши!» - программа музыкально- ритмического развития детей 2-3 лет. / СПб: Детство-Пресс, 2005г. И.Каплунова., И.Новоскольцева. Праздник каждый день. Конспекты музыкальных занятий во второй младшей группе, средней, старшей, подготовительной группах детского сада с аудиприложением. / М, Композитор СП, 2007. </w:t>
            </w:r>
          </w:p>
          <w:p w:rsidR="006D1D8F" w:rsidRDefault="004157EB" w:rsidP="004157EB">
            <w:pPr>
              <w:numPr>
                <w:ilvl w:val="0"/>
                <w:numId w:val="239"/>
              </w:numPr>
              <w:spacing w:after="0" w:line="259" w:lineRule="auto"/>
              <w:ind w:hanging="425"/>
            </w:pPr>
            <w:r>
              <w:t xml:space="preserve">Комарова, Т. С., Антонова А.В., Зацепина, М. Б. « Красота. Радость. Творчество». </w:t>
            </w:r>
          </w:p>
        </w:tc>
      </w:tr>
      <w:tr w:rsidR="006D1D8F">
        <w:trPr>
          <w:trHeight w:val="2220"/>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pPr>
              <w:spacing w:after="17" w:line="259" w:lineRule="auto"/>
              <w:ind w:left="682" w:firstLine="0"/>
              <w:jc w:val="left"/>
            </w:pPr>
            <w:r>
              <w:lastRenderedPageBreak/>
              <w:t xml:space="preserve">Программа /– Испр. и доп. – М., 2002. </w:t>
            </w:r>
          </w:p>
          <w:p w:rsidR="006D1D8F" w:rsidRDefault="004157EB" w:rsidP="004157EB">
            <w:pPr>
              <w:numPr>
                <w:ilvl w:val="0"/>
                <w:numId w:val="240"/>
              </w:numPr>
              <w:spacing w:after="1" w:line="278" w:lineRule="auto"/>
              <w:ind w:hanging="425"/>
              <w:jc w:val="left"/>
            </w:pPr>
            <w:r>
              <w:t xml:space="preserve">Петрова В.А. «Малыш». Программа развития музыкальности у детей раннего возраста (третий год жизни). – М.: «Виоланта», 1998. </w:t>
            </w:r>
          </w:p>
          <w:p w:rsidR="006D1D8F" w:rsidRDefault="004157EB" w:rsidP="004157EB">
            <w:pPr>
              <w:numPr>
                <w:ilvl w:val="0"/>
                <w:numId w:val="240"/>
              </w:numPr>
              <w:spacing w:after="0" w:line="277" w:lineRule="auto"/>
              <w:ind w:hanging="425"/>
              <w:jc w:val="left"/>
            </w:pPr>
            <w:r>
              <w:t xml:space="preserve">Зарецкая Н. «Календарные музыкальные праздники для детей старшего дошкольного возраста». М.: Айрис-пресс,2005 </w:t>
            </w:r>
          </w:p>
          <w:p w:rsidR="006D1D8F" w:rsidRDefault="004157EB" w:rsidP="004157EB">
            <w:pPr>
              <w:numPr>
                <w:ilvl w:val="0"/>
                <w:numId w:val="240"/>
              </w:numPr>
              <w:spacing w:after="21" w:line="259" w:lineRule="auto"/>
              <w:ind w:hanging="425"/>
              <w:jc w:val="left"/>
            </w:pPr>
            <w:r>
              <w:t xml:space="preserve">Картушина М.Ю. «Логоритмика для малышей». (№3-4, 4-5лет) М,: ТЦ Сфера, 2004г. </w:t>
            </w:r>
          </w:p>
          <w:p w:rsidR="006D1D8F" w:rsidRDefault="004157EB" w:rsidP="004157EB">
            <w:pPr>
              <w:numPr>
                <w:ilvl w:val="0"/>
                <w:numId w:val="240"/>
              </w:numPr>
              <w:spacing w:after="17" w:line="259" w:lineRule="auto"/>
              <w:ind w:hanging="425"/>
              <w:jc w:val="left"/>
            </w:pPr>
            <w:r>
              <w:t xml:space="preserve">Зимина Н.А. «Музыкально-дидактические игры и упражнения». СПб, Гном-пресс, 2002г. </w:t>
            </w:r>
          </w:p>
          <w:p w:rsidR="006D1D8F" w:rsidRDefault="004157EB" w:rsidP="004157EB">
            <w:pPr>
              <w:numPr>
                <w:ilvl w:val="0"/>
                <w:numId w:val="240"/>
              </w:numPr>
              <w:spacing w:after="0" w:line="259" w:lineRule="auto"/>
              <w:ind w:hanging="425"/>
              <w:jc w:val="left"/>
            </w:pPr>
            <w:r>
              <w:t xml:space="preserve">Антипина А.Е. «Театрализованная деятельность в детском саду». М.: Композитор </w:t>
            </w:r>
          </w:p>
        </w:tc>
      </w:tr>
      <w:tr w:rsidR="006D1D8F">
        <w:trPr>
          <w:trHeight w:val="444"/>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657" w:firstLine="0"/>
              <w:jc w:val="left"/>
            </w:pPr>
            <w:r>
              <w:rPr>
                <w:b/>
              </w:rPr>
              <w:t xml:space="preserve">Физическое развитие </w:t>
            </w:r>
          </w:p>
        </w:tc>
      </w:tr>
      <w:tr w:rsidR="006D1D8F">
        <w:trPr>
          <w:trHeight w:val="10024"/>
        </w:trPr>
        <w:tc>
          <w:tcPr>
            <w:tcW w:w="9578" w:type="dxa"/>
            <w:tcBorders>
              <w:top w:val="single" w:sz="4" w:space="0" w:color="000000"/>
              <w:left w:val="single" w:sz="4" w:space="0" w:color="000000"/>
              <w:bottom w:val="single" w:sz="4" w:space="0" w:color="000000"/>
              <w:right w:val="single" w:sz="4" w:space="0" w:color="000000"/>
            </w:tcBorders>
          </w:tcPr>
          <w:p w:rsidR="006D1D8F" w:rsidRDefault="004157EB" w:rsidP="004157EB">
            <w:pPr>
              <w:numPr>
                <w:ilvl w:val="0"/>
                <w:numId w:val="241"/>
              </w:numPr>
              <w:spacing w:after="0" w:line="279" w:lineRule="auto"/>
              <w:ind w:firstLine="0"/>
              <w:jc w:val="left"/>
            </w:pPr>
            <w:r>
              <w:t>Пензулаева Л.И. . Физкультурные занятия с детьми 2 – 7 лет. Программа и методические рекомендации/ М, Мозаика – Синтез, 2009</w:t>
            </w:r>
            <w:r>
              <w:rPr>
                <w:sz w:val="22"/>
              </w:rPr>
              <w:t xml:space="preserve"> </w:t>
            </w:r>
          </w:p>
          <w:p w:rsidR="006D1D8F" w:rsidRDefault="004157EB" w:rsidP="004157EB">
            <w:pPr>
              <w:numPr>
                <w:ilvl w:val="0"/>
                <w:numId w:val="241"/>
              </w:numPr>
              <w:spacing w:after="0" w:line="259" w:lineRule="auto"/>
              <w:ind w:firstLine="0"/>
              <w:jc w:val="left"/>
            </w:pPr>
            <w:r>
              <w:t>Пензулаева Л.И.. Физкультурные занятия с детьми 3-4 лет./ М, Мозаика – Синтез, 2009.</w:t>
            </w:r>
            <w:r>
              <w:rPr>
                <w:sz w:val="22"/>
              </w:rPr>
              <w:t xml:space="preserve"> </w:t>
            </w:r>
          </w:p>
          <w:p w:rsidR="006D1D8F" w:rsidRDefault="004157EB" w:rsidP="004157EB">
            <w:pPr>
              <w:numPr>
                <w:ilvl w:val="0"/>
                <w:numId w:val="241"/>
              </w:numPr>
              <w:spacing w:after="0" w:line="259" w:lineRule="auto"/>
              <w:ind w:firstLine="0"/>
              <w:jc w:val="left"/>
            </w:pPr>
            <w:r>
              <w:t>Пензулаева Л.И,. Физкультурные занятия с детьми 4-5лет./ М, Мозаика – Синтез, 2009.</w:t>
            </w:r>
            <w:r>
              <w:rPr>
                <w:sz w:val="22"/>
              </w:rPr>
              <w:t xml:space="preserve"> </w:t>
            </w:r>
          </w:p>
          <w:p w:rsidR="006D1D8F" w:rsidRDefault="004157EB" w:rsidP="004157EB">
            <w:pPr>
              <w:numPr>
                <w:ilvl w:val="0"/>
                <w:numId w:val="241"/>
              </w:numPr>
              <w:spacing w:after="10" w:line="259" w:lineRule="auto"/>
              <w:ind w:firstLine="0"/>
              <w:jc w:val="left"/>
            </w:pPr>
            <w:r>
              <w:t>Пензулаева . Л.И. Физкультурные занятия с детьми 5-6лет./ М, Мозаика – Синтез, 2009.</w:t>
            </w:r>
            <w:r>
              <w:rPr>
                <w:sz w:val="22"/>
              </w:rPr>
              <w:t xml:space="preserve"> </w:t>
            </w:r>
          </w:p>
          <w:p w:rsidR="006D1D8F" w:rsidRDefault="004157EB" w:rsidP="004157EB">
            <w:pPr>
              <w:numPr>
                <w:ilvl w:val="0"/>
                <w:numId w:val="241"/>
              </w:numPr>
              <w:spacing w:after="11" w:line="259" w:lineRule="auto"/>
              <w:ind w:firstLine="0"/>
              <w:jc w:val="left"/>
            </w:pPr>
            <w:r>
              <w:t>Пензулаева Л.И.. Физкультурные занятия с детьми 6-7 лет./ М, Мозаика – Синтез, 2009.</w:t>
            </w:r>
            <w:r>
              <w:rPr>
                <w:sz w:val="22"/>
              </w:rPr>
              <w:t xml:space="preserve"> </w:t>
            </w:r>
          </w:p>
          <w:p w:rsidR="006D1D8F" w:rsidRDefault="004157EB" w:rsidP="004157EB">
            <w:pPr>
              <w:numPr>
                <w:ilvl w:val="0"/>
                <w:numId w:val="241"/>
              </w:numPr>
              <w:spacing w:after="18" w:line="259" w:lineRule="auto"/>
              <w:ind w:firstLine="0"/>
              <w:jc w:val="left"/>
            </w:pPr>
            <w:r>
              <w:t>Степаненкова Э.Я «Физическое воспитание в детском саду». Москва, 2005.</w:t>
            </w:r>
            <w:r>
              <w:rPr>
                <w:sz w:val="22"/>
              </w:rPr>
              <w:t xml:space="preserve"> </w:t>
            </w:r>
          </w:p>
          <w:p w:rsidR="006D1D8F" w:rsidRDefault="004157EB" w:rsidP="004157EB">
            <w:pPr>
              <w:numPr>
                <w:ilvl w:val="0"/>
                <w:numId w:val="241"/>
              </w:numPr>
              <w:spacing w:after="0" w:line="264" w:lineRule="auto"/>
              <w:ind w:firstLine="0"/>
              <w:jc w:val="left"/>
            </w:pPr>
            <w:r>
              <w:t>Степаненкова Э.Я. «Сборник подвижных игр для детей 2-7 лет». Москва, МОЗАИКАСИНТЕЗ, 2012.</w:t>
            </w:r>
            <w:r>
              <w:rPr>
                <w:sz w:val="22"/>
              </w:rPr>
              <w:t xml:space="preserve"> </w:t>
            </w:r>
          </w:p>
          <w:p w:rsidR="006D1D8F" w:rsidRDefault="004157EB" w:rsidP="004157EB">
            <w:pPr>
              <w:numPr>
                <w:ilvl w:val="0"/>
                <w:numId w:val="241"/>
              </w:numPr>
              <w:spacing w:after="0" w:line="259" w:lineRule="auto"/>
              <w:ind w:firstLine="0"/>
              <w:jc w:val="left"/>
            </w:pPr>
            <w:r>
              <w:t>Голубева. Л.Г Гимнастика и массаж для самых маленьких. / М.: Мозаика-Синтез, 2006.</w:t>
            </w:r>
            <w:r>
              <w:rPr>
                <w:sz w:val="22"/>
              </w:rPr>
              <w:t xml:space="preserve"> </w:t>
            </w:r>
          </w:p>
          <w:p w:rsidR="006D1D8F" w:rsidRDefault="004157EB" w:rsidP="004157EB">
            <w:pPr>
              <w:numPr>
                <w:ilvl w:val="0"/>
                <w:numId w:val="241"/>
              </w:numPr>
              <w:spacing w:after="0" w:line="259" w:lineRule="auto"/>
              <w:ind w:firstLine="0"/>
              <w:jc w:val="left"/>
            </w:pPr>
            <w:r>
              <w:t>Синкевич Е. А.. Физкультура для малышей. / СПб.: 2001.</w:t>
            </w:r>
            <w:r>
              <w:rPr>
                <w:sz w:val="22"/>
              </w:rPr>
              <w:t xml:space="preserve"> </w:t>
            </w:r>
          </w:p>
          <w:p w:rsidR="006D1D8F" w:rsidRDefault="004157EB" w:rsidP="004157EB">
            <w:pPr>
              <w:numPr>
                <w:ilvl w:val="0"/>
                <w:numId w:val="241"/>
              </w:numPr>
              <w:spacing w:after="0" w:line="259" w:lineRule="auto"/>
              <w:ind w:firstLine="0"/>
              <w:jc w:val="left"/>
            </w:pPr>
            <w:r>
              <w:t>Ишинбаева «Физкультурно-оздоровительная работа с детьми от 2 до 7 лет».- М., 2010.</w:t>
            </w:r>
            <w:r>
              <w:rPr>
                <w:sz w:val="22"/>
              </w:rPr>
              <w:t xml:space="preserve"> </w:t>
            </w:r>
          </w:p>
          <w:p w:rsidR="006D1D8F" w:rsidRDefault="004157EB" w:rsidP="004157EB">
            <w:pPr>
              <w:numPr>
                <w:ilvl w:val="0"/>
                <w:numId w:val="241"/>
              </w:numPr>
              <w:spacing w:after="14" w:line="258" w:lineRule="auto"/>
              <w:ind w:firstLine="0"/>
              <w:jc w:val="left"/>
            </w:pPr>
            <w:r>
              <w:t>Авдеева Н.Н., Князева О.Л., Стёркина Р.Б.; «Безопасность»,</w:t>
            </w:r>
            <w:r>
              <w:rPr>
                <w:sz w:val="22"/>
              </w:rPr>
              <w:t xml:space="preserve"> 12.</w:t>
            </w:r>
            <w:r>
              <w:rPr>
                <w:rFonts w:ascii="Arial" w:eastAsia="Arial" w:hAnsi="Arial" w:cs="Arial"/>
                <w:sz w:val="22"/>
              </w:rPr>
              <w:t xml:space="preserve"> </w:t>
            </w:r>
            <w:r>
              <w:t>Белая К.Ю. «Основы безопасности жизни дошкольников». 2011.</w:t>
            </w:r>
            <w:r>
              <w:rPr>
                <w:sz w:val="22"/>
              </w:rPr>
              <w:t xml:space="preserve"> </w:t>
            </w:r>
          </w:p>
          <w:p w:rsidR="006D1D8F" w:rsidRDefault="004157EB" w:rsidP="004157EB">
            <w:pPr>
              <w:numPr>
                <w:ilvl w:val="0"/>
                <w:numId w:val="242"/>
              </w:numPr>
              <w:spacing w:after="0" w:line="278" w:lineRule="auto"/>
              <w:ind w:firstLine="0"/>
            </w:pPr>
            <w:r>
              <w:t>Чермашенцева «Основы безопасного поведения дошкольников: занятия, планирование, рекомендации» / авт. – сост. О.В. Волгоград: Учитель, 2008. – 207 с.</w:t>
            </w:r>
            <w:r>
              <w:rPr>
                <w:sz w:val="22"/>
              </w:rPr>
              <w:t xml:space="preserve"> </w:t>
            </w:r>
          </w:p>
          <w:p w:rsidR="006D1D8F" w:rsidRDefault="004157EB" w:rsidP="004157EB">
            <w:pPr>
              <w:numPr>
                <w:ilvl w:val="0"/>
                <w:numId w:val="242"/>
              </w:numPr>
              <w:spacing w:after="1" w:line="274" w:lineRule="auto"/>
              <w:ind w:firstLine="0"/>
            </w:pPr>
            <w:r>
              <w:t>Крылова Н.И. . «Здоровьесберегающее пространство дошкольного образовательного учреждения: проектирование, тренинги, занятия» / сост.– Волгоград: Учитель, 2009.</w:t>
            </w:r>
            <w:r>
              <w:rPr>
                <w:sz w:val="22"/>
              </w:rPr>
              <w:t xml:space="preserve"> </w:t>
            </w:r>
          </w:p>
          <w:p w:rsidR="006D1D8F" w:rsidRDefault="004157EB" w:rsidP="004157EB">
            <w:pPr>
              <w:numPr>
                <w:ilvl w:val="0"/>
                <w:numId w:val="242"/>
              </w:numPr>
              <w:spacing w:after="2" w:line="275" w:lineRule="auto"/>
              <w:ind w:firstLine="0"/>
            </w:pPr>
            <w:r>
              <w:t>Фисенко М.А.. «ОБЖ. Подготовительная группа. Разработки занятий». I часть. Изд. 2-е переработанное. /– Волгоград: ИТД «Корифей». – 80 с.</w:t>
            </w:r>
            <w:r>
              <w:rPr>
                <w:sz w:val="22"/>
              </w:rPr>
              <w:t xml:space="preserve"> </w:t>
            </w:r>
          </w:p>
          <w:p w:rsidR="006D1D8F" w:rsidRDefault="004157EB" w:rsidP="004157EB">
            <w:pPr>
              <w:numPr>
                <w:ilvl w:val="0"/>
                <w:numId w:val="242"/>
              </w:numPr>
              <w:spacing w:after="0" w:line="272" w:lineRule="auto"/>
              <w:ind w:firstLine="0"/>
            </w:pPr>
            <w:r>
              <w:t>Фисенко М.А. «ОБЖ. Подготовительная группа. Разработки занятий». II часть. Изд. 2-е переработанное. /. – Волгоград: ИТД «Корифей». – 80 с.</w:t>
            </w:r>
            <w:r>
              <w:rPr>
                <w:sz w:val="22"/>
              </w:rPr>
              <w:t xml:space="preserve"> </w:t>
            </w:r>
          </w:p>
          <w:p w:rsidR="006D1D8F" w:rsidRDefault="004157EB" w:rsidP="004157EB">
            <w:pPr>
              <w:numPr>
                <w:ilvl w:val="0"/>
                <w:numId w:val="242"/>
              </w:numPr>
              <w:spacing w:after="4" w:line="275" w:lineRule="auto"/>
              <w:ind w:firstLine="0"/>
            </w:pPr>
            <w:r>
              <w:t>Кулик Г.И. , Н.Н. Сергиенко «Школа здорового человека» Москва, 2006. 18. Овчинникова Т.С. . Организация здоровье – сберегающей деятельности в дошкольных образовательных учреждениях», С – П 2006.</w:t>
            </w:r>
            <w:r>
              <w:rPr>
                <w:sz w:val="22"/>
              </w:rPr>
              <w:t xml:space="preserve"> </w:t>
            </w:r>
          </w:p>
          <w:p w:rsidR="006D1D8F" w:rsidRDefault="004157EB" w:rsidP="004157EB">
            <w:pPr>
              <w:numPr>
                <w:ilvl w:val="0"/>
                <w:numId w:val="243"/>
              </w:numPr>
              <w:spacing w:after="8" w:line="271" w:lineRule="auto"/>
              <w:ind w:right="73" w:firstLine="0"/>
            </w:pPr>
            <w:r>
              <w:t xml:space="preserve">Тарасова Т.Т.,Л.С. Власова «Я и мое здоровье», практическое пособие для развития и укрепления здорового образа жизни у детей от 2 до 7 лет» Москва, 2008. </w:t>
            </w:r>
          </w:p>
          <w:p w:rsidR="006D1D8F" w:rsidRDefault="004157EB" w:rsidP="004157EB">
            <w:pPr>
              <w:numPr>
                <w:ilvl w:val="0"/>
                <w:numId w:val="243"/>
              </w:numPr>
              <w:spacing w:after="4" w:line="273" w:lineRule="auto"/>
              <w:ind w:right="73" w:firstLine="0"/>
            </w:pPr>
            <w:r>
              <w:t xml:space="preserve">Новикова И. М. Формирование представлений о здоровом образе жизни у дошкольников. — М.; Мозаика-Синтез, 2009-2010. </w:t>
            </w:r>
          </w:p>
          <w:p w:rsidR="006D1D8F" w:rsidRDefault="004157EB" w:rsidP="004157EB">
            <w:pPr>
              <w:numPr>
                <w:ilvl w:val="0"/>
                <w:numId w:val="243"/>
              </w:numPr>
              <w:spacing w:after="8" w:line="259" w:lineRule="auto"/>
              <w:ind w:right="73" w:firstLine="0"/>
            </w:pPr>
            <w:r>
              <w:lastRenderedPageBreak/>
              <w:t>Пензулаева Л. И. Оздоровительная гимнастика для детей 3-7 лет. — М.: Мозаика-</w:t>
            </w:r>
          </w:p>
          <w:p w:rsidR="006D1D8F" w:rsidRDefault="004157EB">
            <w:pPr>
              <w:spacing w:after="21" w:line="259" w:lineRule="auto"/>
              <w:ind w:left="5" w:firstLine="0"/>
              <w:jc w:val="left"/>
            </w:pPr>
            <w:r>
              <w:t xml:space="preserve">Синтез, 2009-2010 </w:t>
            </w:r>
          </w:p>
          <w:p w:rsidR="006D1D8F" w:rsidRDefault="004157EB" w:rsidP="004157EB">
            <w:pPr>
              <w:numPr>
                <w:ilvl w:val="0"/>
                <w:numId w:val="243"/>
              </w:numPr>
              <w:spacing w:after="0" w:line="278" w:lineRule="auto"/>
              <w:ind w:right="73" w:firstLine="0"/>
            </w:pPr>
            <w:r>
              <w:t xml:space="preserve">Правила личной безопасности / Дидактические карточки для ознакомления с окружающим миром, 2009г. </w:t>
            </w:r>
          </w:p>
          <w:p w:rsidR="006D1D8F" w:rsidRDefault="004157EB" w:rsidP="004157EB">
            <w:pPr>
              <w:numPr>
                <w:ilvl w:val="0"/>
                <w:numId w:val="243"/>
              </w:numPr>
              <w:spacing w:after="0" w:line="259" w:lineRule="auto"/>
              <w:ind w:right="73" w:firstLine="0"/>
            </w:pPr>
            <w:r>
              <w:t xml:space="preserve">Богина Т.Л. Охрана здоровья детей в дошкольных учреждениях /. – М.: Мозаикасинтез, 2006. </w:t>
            </w:r>
          </w:p>
        </w:tc>
      </w:tr>
    </w:tbl>
    <w:p w:rsidR="006D1D8F" w:rsidRDefault="004157EB">
      <w:pPr>
        <w:spacing w:after="19" w:line="259" w:lineRule="auto"/>
        <w:ind w:left="1186" w:right="200" w:hanging="10"/>
        <w:jc w:val="left"/>
      </w:pPr>
      <w:r>
        <w:rPr>
          <w:b/>
          <w:color w:val="000009"/>
        </w:rPr>
        <w:lastRenderedPageBreak/>
        <w:t>Парцильные программы :</w:t>
      </w:r>
      <w:r>
        <w:rPr>
          <w:b/>
        </w:rPr>
        <w:t xml:space="preserve"> </w:t>
      </w:r>
    </w:p>
    <w:p w:rsidR="006D1D8F" w:rsidRDefault="004157EB">
      <w:pPr>
        <w:spacing w:after="0"/>
        <w:ind w:left="1155" w:right="23"/>
      </w:pPr>
      <w:r>
        <w:t xml:space="preserve">-«Формированиекультуры безопасности»(Л.Л.Тимофеева) </w:t>
      </w:r>
    </w:p>
    <w:p w:rsidR="006D1D8F" w:rsidRDefault="00734720">
      <w:pPr>
        <w:spacing w:after="27" w:line="248" w:lineRule="auto"/>
        <w:ind w:left="1045" w:hanging="10"/>
        <w:jc w:val="left"/>
      </w:pPr>
      <w:hyperlink r:id="rId438">
        <w:r w:rsidR="004157EB">
          <w:rPr>
            <w:color w:val="0000FF"/>
            <w:sz w:val="22"/>
            <w:u w:val="single" w:color="0000FF"/>
          </w:rPr>
          <w:t>https://old</w:t>
        </w:r>
      </w:hyperlink>
      <w:hyperlink r:id="rId439">
        <w:r w:rsidR="004157EB">
          <w:rPr>
            <w:color w:val="0000FF"/>
            <w:sz w:val="22"/>
            <w:u w:val="single" w:color="0000FF"/>
          </w:rPr>
          <w:t>-</w:t>
        </w:r>
      </w:hyperlink>
      <w:hyperlink r:id="rId440">
        <w:r w:rsidR="004157EB">
          <w:rPr>
            <w:color w:val="0000FF"/>
            <w:sz w:val="22"/>
            <w:u w:val="single" w:color="0000FF"/>
          </w:rPr>
          <w:t>firo.ranepa.ru/obrazovanie/fgos/95</w:t>
        </w:r>
      </w:hyperlink>
      <w:hyperlink r:id="rId441">
        <w:r w:rsidR="004157EB">
          <w:rPr>
            <w:color w:val="0000FF"/>
            <w:sz w:val="22"/>
            <w:u w:val="single" w:color="0000FF"/>
          </w:rPr>
          <w:t>-</w:t>
        </w:r>
      </w:hyperlink>
      <w:hyperlink r:id="rId442">
        <w:r w:rsidR="004157EB">
          <w:rPr>
            <w:color w:val="0000FF"/>
            <w:sz w:val="22"/>
            <w:u w:val="single" w:color="0000FF"/>
          </w:rPr>
          <w:t>partsialnye</w:t>
        </w:r>
      </w:hyperlink>
      <w:hyperlink r:id="rId443">
        <w:r w:rsidR="004157EB">
          <w:rPr>
            <w:color w:val="0000FF"/>
            <w:sz w:val="22"/>
            <w:u w:val="single" w:color="0000FF"/>
          </w:rPr>
          <w:t>-</w:t>
        </w:r>
      </w:hyperlink>
      <w:hyperlink r:id="rId444">
        <w:r w:rsidR="004157EB">
          <w:rPr>
            <w:color w:val="0000FF"/>
            <w:sz w:val="22"/>
            <w:u w:val="single" w:color="0000FF"/>
          </w:rPr>
          <w:t>obrazovatelnye</w:t>
        </w:r>
      </w:hyperlink>
      <w:hyperlink r:id="rId445">
        <w:r w:rsidR="004157EB">
          <w:rPr>
            <w:color w:val="0000FF"/>
            <w:sz w:val="22"/>
            <w:u w:val="single" w:color="0000FF"/>
          </w:rPr>
          <w:t>-</w:t>
        </w:r>
      </w:hyperlink>
      <w:hyperlink r:id="rId446">
        <w:r w:rsidR="004157EB">
          <w:rPr>
            <w:color w:val="0000FF"/>
            <w:sz w:val="22"/>
            <w:u w:val="single" w:color="0000FF"/>
          </w:rPr>
          <w:t>programmy/480</w:t>
        </w:r>
      </w:hyperlink>
      <w:hyperlink r:id="rId447">
        <w:r w:rsidR="004157EB">
          <w:rPr>
            <w:color w:val="0000FF"/>
            <w:sz w:val="22"/>
            <w:u w:val="single" w:color="0000FF"/>
          </w:rPr>
          <w:t>-</w:t>
        </w:r>
      </w:hyperlink>
      <w:hyperlink r:id="rId448">
        <w:r w:rsidR="004157EB">
          <w:rPr>
            <w:color w:val="0000FF"/>
            <w:sz w:val="22"/>
            <w:u w:val="single" w:color="0000FF"/>
          </w:rPr>
          <w:t>programma</w:t>
        </w:r>
      </w:hyperlink>
      <w:hyperlink r:id="rId449"/>
      <w:r w:rsidR="004157EB">
        <w:rPr>
          <w:color w:val="0000FF"/>
          <w:sz w:val="22"/>
          <w:u w:val="single" w:color="0000FF"/>
        </w:rPr>
        <w:t>formirovanie-kultury-bezopasnosti</w:t>
      </w:r>
      <w:r w:rsidR="004157EB">
        <w:rPr>
          <w:sz w:val="22"/>
        </w:rPr>
        <w:t xml:space="preserve"> </w:t>
      </w:r>
    </w:p>
    <w:p w:rsidR="006D1D8F" w:rsidRDefault="004157EB">
      <w:pPr>
        <w:spacing w:after="35" w:line="249" w:lineRule="auto"/>
        <w:ind w:left="1035" w:firstLine="62"/>
        <w:jc w:val="left"/>
      </w:pPr>
      <w:r>
        <w:t>«Цветные ладошки», И.А.Лыкова</w:t>
      </w:r>
      <w:hyperlink r:id="rId450">
        <w:r>
          <w:t xml:space="preserve"> </w:t>
        </w:r>
      </w:hyperlink>
      <w:hyperlink r:id="rId451">
        <w:r>
          <w:rPr>
            <w:color w:val="0000FF"/>
            <w:u w:val="single" w:color="0000FF"/>
          </w:rPr>
          <w:t>https://old</w:t>
        </w:r>
      </w:hyperlink>
      <w:hyperlink r:id="rId452">
        <w:r>
          <w:rPr>
            <w:color w:val="0000FF"/>
            <w:u w:val="single" w:color="0000FF"/>
          </w:rPr>
          <w:t>-</w:t>
        </w:r>
      </w:hyperlink>
      <w:hyperlink r:id="rId453">
        <w:r>
          <w:rPr>
            <w:color w:val="0000FF"/>
            <w:u w:val="single" w:color="0000FF"/>
          </w:rPr>
          <w:t>firo.ranepa.ru/obrazovanie/fgos/95</w:t>
        </w:r>
      </w:hyperlink>
      <w:hyperlink r:id="rId454">
        <w:r>
          <w:rPr>
            <w:color w:val="0000FF"/>
            <w:u w:val="single" w:color="0000FF"/>
          </w:rPr>
          <w:t>-</w:t>
        </w:r>
      </w:hyperlink>
      <w:hyperlink r:id="rId455">
        <w:r>
          <w:rPr>
            <w:color w:val="0000FF"/>
            <w:u w:val="single" w:color="0000FF"/>
          </w:rPr>
          <w:t>partsialnye</w:t>
        </w:r>
      </w:hyperlink>
      <w:hyperlink r:id="rId456"/>
      <w:hyperlink r:id="rId457">
        <w:r>
          <w:rPr>
            <w:color w:val="0000FF"/>
            <w:u w:val="single" w:color="0000FF"/>
          </w:rPr>
          <w:t>obrazovatelnye</w:t>
        </w:r>
      </w:hyperlink>
      <w:hyperlink r:id="rId458">
        <w:r>
          <w:rPr>
            <w:color w:val="0000FF"/>
            <w:u w:val="single" w:color="0000FF"/>
          </w:rPr>
          <w:t>-</w:t>
        </w:r>
      </w:hyperlink>
      <w:hyperlink r:id="rId459">
        <w:r>
          <w:rPr>
            <w:color w:val="0000FF"/>
            <w:u w:val="single" w:color="0000FF"/>
          </w:rPr>
          <w:t>programmy/496</w:t>
        </w:r>
      </w:hyperlink>
      <w:hyperlink r:id="rId460">
        <w:r>
          <w:rPr>
            <w:color w:val="0000FF"/>
            <w:u w:val="single" w:color="0000FF"/>
          </w:rPr>
          <w:t>-</w:t>
        </w:r>
      </w:hyperlink>
      <w:hyperlink r:id="rId461">
        <w:r>
          <w:rPr>
            <w:color w:val="0000FF"/>
            <w:u w:val="single" w:color="0000FF"/>
          </w:rPr>
          <w:t>cvetniye</w:t>
        </w:r>
      </w:hyperlink>
      <w:hyperlink r:id="rId462">
        <w:r>
          <w:rPr>
            <w:color w:val="0000FF"/>
            <w:u w:val="single" w:color="0000FF"/>
          </w:rPr>
          <w:t>-</w:t>
        </w:r>
      </w:hyperlink>
      <w:hyperlink r:id="rId463">
        <w:r>
          <w:rPr>
            <w:color w:val="0000FF"/>
            <w:u w:val="single" w:color="0000FF"/>
          </w:rPr>
          <w:t>ladoshki</w:t>
        </w:r>
      </w:hyperlink>
      <w:hyperlink r:id="rId464">
        <w:r>
          <w:t xml:space="preserve"> </w:t>
        </w:r>
      </w:hyperlink>
    </w:p>
    <w:p w:rsidR="006D1D8F" w:rsidRDefault="004157EB">
      <w:pPr>
        <w:spacing w:after="0"/>
        <w:ind w:left="1176" w:right="23"/>
      </w:pPr>
      <w:r>
        <w:t xml:space="preserve">-Парциальная прогрмма «ПЕРВЫЕ ШАГИ» (Е.О. Смирнова, Л.Н. Галигузова, С.Ю. </w:t>
      </w:r>
    </w:p>
    <w:p w:rsidR="006D1D8F" w:rsidRDefault="004157EB">
      <w:pPr>
        <w:spacing w:after="86" w:line="248" w:lineRule="auto"/>
        <w:ind w:left="1186" w:hanging="10"/>
        <w:jc w:val="left"/>
      </w:pPr>
      <w:r>
        <w:t xml:space="preserve">Мещерякова </w:t>
      </w:r>
      <w:hyperlink r:id="rId465">
        <w:r>
          <w:rPr>
            <w:color w:val="0000FF"/>
            <w:sz w:val="22"/>
            <w:u w:val="single" w:color="0000FF"/>
          </w:rPr>
          <w:t>https://old</w:t>
        </w:r>
      </w:hyperlink>
      <w:hyperlink r:id="rId466">
        <w:r>
          <w:rPr>
            <w:color w:val="0000FF"/>
            <w:sz w:val="22"/>
            <w:u w:val="single" w:color="0000FF"/>
          </w:rPr>
          <w:t>-</w:t>
        </w:r>
      </w:hyperlink>
      <w:hyperlink r:id="rId467">
        <w:r>
          <w:rPr>
            <w:color w:val="0000FF"/>
            <w:sz w:val="22"/>
            <w:u w:val="single" w:color="0000FF"/>
          </w:rPr>
          <w:t>firo.ranepa.ru/obrazovanie/fgos/98</w:t>
        </w:r>
      </w:hyperlink>
      <w:hyperlink r:id="rId468">
        <w:r>
          <w:rPr>
            <w:color w:val="0000FF"/>
            <w:sz w:val="22"/>
            <w:u w:val="single" w:color="0000FF"/>
          </w:rPr>
          <w:t>-</w:t>
        </w:r>
      </w:hyperlink>
      <w:hyperlink r:id="rId469">
        <w:r>
          <w:rPr>
            <w:color w:val="0000FF"/>
            <w:sz w:val="22"/>
            <w:u w:val="single" w:color="0000FF"/>
          </w:rPr>
          <w:t>kompleksniye</w:t>
        </w:r>
      </w:hyperlink>
      <w:hyperlink r:id="rId470">
        <w:r>
          <w:rPr>
            <w:color w:val="0000FF"/>
            <w:sz w:val="22"/>
            <w:u w:val="single" w:color="0000FF"/>
          </w:rPr>
          <w:t>-</w:t>
        </w:r>
      </w:hyperlink>
      <w:hyperlink r:id="rId471">
        <w:r>
          <w:rPr>
            <w:color w:val="0000FF"/>
            <w:sz w:val="22"/>
            <w:u w:val="single" w:color="0000FF"/>
          </w:rPr>
          <w:t>programmy/488</w:t>
        </w:r>
      </w:hyperlink>
      <w:hyperlink r:id="rId472">
        <w:r>
          <w:rPr>
            <w:color w:val="0000FF"/>
            <w:sz w:val="22"/>
            <w:u w:val="single" w:color="0000FF"/>
          </w:rPr>
          <w:t>-</w:t>
        </w:r>
      </w:hyperlink>
      <w:hyperlink r:id="rId473">
        <w:r>
          <w:rPr>
            <w:color w:val="0000FF"/>
            <w:sz w:val="22"/>
            <w:u w:val="single" w:color="0000FF"/>
          </w:rPr>
          <w:t>perviye</w:t>
        </w:r>
      </w:hyperlink>
      <w:hyperlink r:id="rId474">
        <w:r>
          <w:rPr>
            <w:color w:val="0000FF"/>
            <w:sz w:val="22"/>
            <w:u w:val="single" w:color="0000FF"/>
          </w:rPr>
          <w:t>-</w:t>
        </w:r>
      </w:hyperlink>
      <w:hyperlink r:id="rId475">
        <w:r>
          <w:rPr>
            <w:color w:val="0000FF"/>
            <w:sz w:val="22"/>
            <w:u w:val="single" w:color="0000FF"/>
          </w:rPr>
          <w:t>shagi</w:t>
        </w:r>
      </w:hyperlink>
      <w:hyperlink r:id="rId476">
        <w:r>
          <w:rPr>
            <w:sz w:val="22"/>
          </w:rPr>
          <w:t xml:space="preserve"> </w:t>
        </w:r>
      </w:hyperlink>
    </w:p>
    <w:p w:rsidR="006D1D8F" w:rsidRDefault="004157EB">
      <w:pPr>
        <w:spacing w:after="30" w:line="259" w:lineRule="auto"/>
        <w:ind w:left="0" w:firstLine="0"/>
        <w:jc w:val="left"/>
      </w:pPr>
      <w:r>
        <w:t xml:space="preserve"> </w:t>
      </w:r>
    </w:p>
    <w:p w:rsidR="006D1D8F" w:rsidRDefault="004157EB">
      <w:pPr>
        <w:spacing w:after="4" w:line="427" w:lineRule="auto"/>
        <w:ind w:left="1186" w:hanging="10"/>
      </w:pPr>
      <w:r>
        <w:rPr>
          <w:b/>
          <w:i/>
        </w:rPr>
        <w:t xml:space="preserve">Примерный перечень художественной литературы, музыкальных произведений, произведений изобразительного искусства.. </w:t>
      </w:r>
    </w:p>
    <w:p w:rsidR="006D1D8F" w:rsidRDefault="004157EB">
      <w:pPr>
        <w:spacing w:after="4"/>
        <w:ind w:left="1186" w:hanging="10"/>
      </w:pPr>
      <w:r>
        <w:rPr>
          <w:b/>
          <w:i/>
        </w:rPr>
        <w:t xml:space="preserve">От 2 до 3 лет. </w:t>
      </w:r>
    </w:p>
    <w:p w:rsidR="006D1D8F" w:rsidRDefault="004157EB">
      <w:pPr>
        <w:spacing w:after="178"/>
        <w:ind w:left="1176" w:right="23"/>
      </w:pPr>
      <w:r>
        <w:t xml:space="preserve">Малые формы фольклора. «А баиньки-баиньки», «Бежала лесочком лиса с кузовочком </w:t>
      </w:r>
    </w:p>
    <w:p w:rsidR="006D1D8F" w:rsidRDefault="004157EB">
      <w:pPr>
        <w:spacing w:line="422" w:lineRule="auto"/>
        <w:ind w:left="1176" w:right="140"/>
      </w:pPr>
      <w:r>
        <w:lastRenderedPageBreak/>
        <w:t xml:space="preserve">... », «Большие ноги», «Водичка, водичка», «Вот и люди спят», «Дождик, дождик, полно лить... », «Заяц Егорка... », «Идет коза рогатая», «Из-за леса, из-за гор... », «Катя, Катя... », «Кисонька-мурысонька... », «Наша Маша маленька ... », «Наши уточки с утра», «Огуречик, огуречик... », «Ой ду-ду, ду-ду, ду-ду! Сидит ворон на дубу», «Поехали, поехали», «Пошел котик на Торжок ... », «Тили-бом!...», «Уж ты, радуга-дуга», «Улитка, улитка... », «Чики, чики, кички... ». </w:t>
      </w:r>
    </w:p>
    <w:p w:rsidR="006D1D8F" w:rsidRDefault="004157EB">
      <w:pPr>
        <w:spacing w:after="3" w:line="424" w:lineRule="auto"/>
        <w:ind w:left="1176" w:right="367"/>
      </w:pPr>
      <w:r>
        <w:t xml:space="preserve">Русские народные сказки. «Заюшкина избушка» (обраб. О. Капицы), «Как козаизбушку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 </w:t>
      </w:r>
    </w:p>
    <w:p w:rsidR="006D1D8F" w:rsidRDefault="004157EB">
      <w:pPr>
        <w:spacing w:after="4" w:line="418" w:lineRule="auto"/>
        <w:ind w:left="1176" w:right="23"/>
      </w:pPr>
      <w:r>
        <w:t xml:space="preserve">Фольклор народов мира. «В гостях у королевы», «Разговор», англ. нар. песенки (пер. и обраб. С. Маршака); «Ой ты заюшка-пострел... », пер. с молд. И. Токмаковой; </w:t>
      </w:r>
    </w:p>
    <w:p w:rsidR="006D1D8F" w:rsidRDefault="004157EB">
      <w:pPr>
        <w:spacing w:after="15" w:line="412" w:lineRule="auto"/>
        <w:ind w:left="1176" w:right="23"/>
      </w:pPr>
      <w:r>
        <w:t xml:space="preserve">«Снегирек», пер. с нем. В. Викторова,  «Три веселых братца», пер. с нем. Л. Яхнина; «Ты, собачка, не лай... », пер. с молд. И. Токмаковой; «У солнышка в гостях», словацк.нар. </w:t>
      </w:r>
    </w:p>
    <w:p w:rsidR="006D1D8F" w:rsidRDefault="004157EB">
      <w:pPr>
        <w:spacing w:after="188"/>
        <w:ind w:left="1176" w:right="23"/>
      </w:pPr>
      <w:r>
        <w:t xml:space="preserve">сказка (пер. и обраб. С. Могилевской и Л. Зориной). </w:t>
      </w:r>
    </w:p>
    <w:p w:rsidR="006D1D8F" w:rsidRDefault="004157EB">
      <w:pPr>
        <w:spacing w:after="166" w:line="271" w:lineRule="auto"/>
        <w:ind w:left="1174" w:right="12" w:hanging="10"/>
      </w:pPr>
      <w:r>
        <w:rPr>
          <w:b/>
        </w:rPr>
        <w:t xml:space="preserve">Произведения поэтов и писателей России. </w:t>
      </w:r>
    </w:p>
    <w:p w:rsidR="006D1D8F" w:rsidRDefault="004157EB">
      <w:pPr>
        <w:spacing w:after="177"/>
        <w:ind w:left="1176" w:right="23"/>
      </w:pPr>
      <w:r>
        <w:t xml:space="preserve">Поэзия. Аким Я.Л. «Мама»; Александрова З.Н. «Гули-гули», «Арбуз»; Барто А., Барто П. </w:t>
      </w:r>
    </w:p>
    <w:p w:rsidR="006D1D8F" w:rsidRDefault="004157EB">
      <w:pPr>
        <w:spacing w:after="133"/>
        <w:ind w:left="1176" w:right="23"/>
      </w:pPr>
      <w:r>
        <w:t xml:space="preserve">«Девочка-рёвушка»; Берестов В.Д. «Веселое лето», «Мишка, мишка, лежебока», </w:t>
      </w:r>
    </w:p>
    <w:p w:rsidR="006D1D8F" w:rsidRDefault="004157EB">
      <w:pPr>
        <w:spacing w:line="382" w:lineRule="auto"/>
        <w:ind w:left="1176" w:right="140"/>
      </w:pPr>
      <w:r>
        <w:t xml:space="preserve">«Котенок», «Воробушки»; Введенский А.И. «Мышка»; Лагздынь Г.Р. «Петушок»; Лермонтов М.Ю. «Спи, младенец ... » (из стихотворения «Казачья колыбельная»); Маршак С.Я. «Сказка о глупом мышонке»; Мошковская Э.Э. «Приказ» (в сокр.), «Мчится поезд»; </w:t>
      </w:r>
    </w:p>
    <w:p w:rsidR="006D1D8F" w:rsidRDefault="004157EB">
      <w:pPr>
        <w:spacing w:after="0" w:line="422" w:lineRule="auto"/>
        <w:ind w:left="1176" w:right="23"/>
      </w:pPr>
      <w:r>
        <w:t xml:space="preserve">Пикулева Н.В. «Лисий хвостик», «Надувала кошка шар... »; Плещеев А.Н. «Травказеленеет ... »; Саконская Н.П. «Где мой пальчик?»; Сапгир Г.В. «Кошка»; Хармс Д.И. </w:t>
      </w:r>
    </w:p>
    <w:p w:rsidR="006D1D8F" w:rsidRDefault="004157EB">
      <w:pPr>
        <w:spacing w:after="179"/>
        <w:ind w:left="1176" w:right="23"/>
      </w:pPr>
      <w:r>
        <w:t xml:space="preserve">«Кораблик»; Чуковский К.И. «Путаница». </w:t>
      </w:r>
    </w:p>
    <w:p w:rsidR="006D1D8F" w:rsidRDefault="004157EB">
      <w:pPr>
        <w:spacing w:after="174"/>
        <w:ind w:left="1176" w:right="23"/>
      </w:pPr>
      <w:r>
        <w:rPr>
          <w:b/>
        </w:rPr>
        <w:t xml:space="preserve">Проза. </w:t>
      </w:r>
      <w:r>
        <w:t xml:space="preserve">Бианки В.В. «Лис и мышонок»; Калинина Н.Д. «В лесу» (из книги </w:t>
      </w:r>
    </w:p>
    <w:p w:rsidR="006D1D8F" w:rsidRDefault="004157EB">
      <w:pPr>
        <w:spacing w:after="179"/>
        <w:ind w:left="1176" w:right="23"/>
      </w:pPr>
      <w:r>
        <w:t xml:space="preserve">«Летом»), «Про жука», «Как Саша и Алеша пришли в детский сад» (1-2 рассказа по выбору); </w:t>
      </w:r>
    </w:p>
    <w:p w:rsidR="006D1D8F" w:rsidRDefault="004157EB">
      <w:pPr>
        <w:spacing w:after="135"/>
        <w:ind w:left="1176" w:right="23"/>
      </w:pPr>
      <w:r>
        <w:t xml:space="preserve">Павлова Н.М. «Земляничка»; Симбирская Ю.С. «По тропинке, по дорожке»; Сутеев В.Г. </w:t>
      </w:r>
    </w:p>
    <w:p w:rsidR="006D1D8F" w:rsidRDefault="004157EB">
      <w:pPr>
        <w:spacing w:after="5" w:line="420" w:lineRule="auto"/>
        <w:ind w:left="1176" w:right="208"/>
      </w:pPr>
      <w:r>
        <w:t xml:space="preserve">«Кто сказал «мяу?», «Под грибом»; Тайц Я.М. «Кубик на кубик», «Впереди всех», «Волк» (рассказы по выбору); Толстой Л.Н. «Три медведя»,«Косточка»; Ушинский К.Д. «Васька», </w:t>
      </w:r>
      <w:r>
        <w:lastRenderedPageBreak/>
        <w:t xml:space="preserve">«Петушок с семьей», «Уточки» (рассказы по выбору); Чарушин Е.И. «В лесу» (1-3 рассказа по выбору), «Волчишко»; Чуковский К.И. «Мойдодыр». </w:t>
      </w:r>
    </w:p>
    <w:p w:rsidR="006D1D8F" w:rsidRDefault="004157EB">
      <w:pPr>
        <w:spacing w:after="179" w:line="271" w:lineRule="auto"/>
        <w:ind w:left="1174" w:right="12" w:hanging="10"/>
      </w:pPr>
      <w:r>
        <w:rPr>
          <w:b/>
        </w:rPr>
        <w:t>Произведения поэтов и писателей разных стран</w:t>
      </w:r>
      <w:r>
        <w:t xml:space="preserve">. Биссет Д. «Га-га-га!», пер. с англ. Н. </w:t>
      </w:r>
    </w:p>
    <w:p w:rsidR="006D1D8F" w:rsidRDefault="004157EB">
      <w:pPr>
        <w:spacing w:after="176"/>
        <w:ind w:left="1176" w:right="23"/>
      </w:pPr>
      <w:r>
        <w:t xml:space="preserve">Шерешевской; Дональдсон Д. «Мишка-почтальон», пер. М. Бородицкой; Капутикян С.Б. </w:t>
      </w:r>
    </w:p>
    <w:p w:rsidR="006D1D8F" w:rsidRDefault="004157EB">
      <w:pPr>
        <w:spacing w:after="180"/>
        <w:ind w:left="1176" w:right="23"/>
      </w:pPr>
      <w:r>
        <w:t xml:space="preserve">«Все спят», «Маша обедает», пер. с арм. Т. Спендиаровой; Остервальдер М. «Приключения маленького Бобо. Истории в картинках для самых маленьких», пер. Т. </w:t>
      </w:r>
    </w:p>
    <w:p w:rsidR="006D1D8F" w:rsidRDefault="004157EB">
      <w:pPr>
        <w:spacing w:after="180"/>
        <w:ind w:left="1176" w:right="23"/>
      </w:pPr>
      <w:r>
        <w:t xml:space="preserve">Зборовская; Эрик К. «Очень голодная гусеница». </w:t>
      </w:r>
    </w:p>
    <w:p w:rsidR="006D1D8F" w:rsidRDefault="004157EB">
      <w:pPr>
        <w:spacing w:after="165" w:line="271" w:lineRule="auto"/>
        <w:ind w:left="1174" w:right="12" w:hanging="10"/>
      </w:pPr>
      <w:r>
        <w:rPr>
          <w:b/>
        </w:rPr>
        <w:t xml:space="preserve">От 3 до 4 лет. </w:t>
      </w:r>
    </w:p>
    <w:p w:rsidR="006D1D8F" w:rsidRDefault="004157EB">
      <w:pPr>
        <w:tabs>
          <w:tab w:val="center" w:pos="1560"/>
          <w:tab w:val="center" w:pos="3097"/>
          <w:tab w:val="center" w:pos="4343"/>
          <w:tab w:val="center" w:pos="5450"/>
          <w:tab w:val="center" w:pos="6869"/>
          <w:tab w:val="center" w:pos="8454"/>
          <w:tab w:val="center" w:pos="9647"/>
        </w:tabs>
        <w:spacing w:after="82"/>
        <w:ind w:left="0" w:firstLine="0"/>
        <w:jc w:val="left"/>
      </w:pPr>
      <w:r>
        <w:rPr>
          <w:rFonts w:ascii="Calibri" w:eastAsia="Calibri" w:hAnsi="Calibri" w:cs="Calibri"/>
          <w:sz w:val="22"/>
        </w:rPr>
        <w:tab/>
      </w:r>
      <w:r>
        <w:rPr>
          <w:b/>
        </w:rPr>
        <w:t xml:space="preserve">Малые </w:t>
      </w:r>
      <w:r>
        <w:rPr>
          <w:b/>
        </w:rPr>
        <w:tab/>
        <w:t xml:space="preserve">формы </w:t>
      </w:r>
      <w:r>
        <w:rPr>
          <w:b/>
        </w:rPr>
        <w:tab/>
        <w:t>фольклора</w:t>
      </w:r>
      <w:r>
        <w:t xml:space="preserve">. </w:t>
      </w:r>
      <w:r>
        <w:tab/>
        <w:t xml:space="preserve">«Ай, </w:t>
      </w:r>
      <w:r>
        <w:tab/>
        <w:t xml:space="preserve">качи-качи-качи...», </w:t>
      </w:r>
      <w:r>
        <w:tab/>
        <w:t xml:space="preserve">«Божья </w:t>
      </w:r>
      <w:r>
        <w:tab/>
        <w:t xml:space="preserve">коровка...», </w:t>
      </w:r>
    </w:p>
    <w:p w:rsidR="006D1D8F" w:rsidRDefault="004157EB">
      <w:pPr>
        <w:spacing w:after="2" w:line="421" w:lineRule="auto"/>
        <w:ind w:left="1176" w:right="220"/>
      </w:pPr>
      <w:r>
        <w:t xml:space="preserve">«Волчок-волчок, шерстяной бочок... », «Дождик, дождик, пуще...», «Еду-еду к бабе, к деду... », «Жили у бабуси... », «Заинька, попляши...», «Заря-заряница...»; «Как без дудки, без дуды... », «Как у нашего кота...», «Кисонька-мурысенька...», «Курочка- рябушечка...», «На улице три курицы...», «Ночь пришла...», «Пальчик-мальчик...», «Привяжу я козлика», «Радуга-дуга...», «Сидит белка на тележке...», «Сорока, сорока...», «Тень, тень, потетень...», «Тили-бом! Тили-бом!..», «Травка-муравка...», «Чики-чики-чикалочки...». </w:t>
      </w:r>
      <w:r>
        <w:rPr>
          <w:b/>
        </w:rPr>
        <w:t>Русские народные сказки</w:t>
      </w:r>
      <w:r>
        <w:t xml:space="preserve">. «Бычок - черный бочок, белые копытца» (обраб. М. Булатова); </w:t>
      </w:r>
    </w:p>
    <w:p w:rsidR="006D1D8F" w:rsidRDefault="004157EB">
      <w:pPr>
        <w:spacing w:after="176"/>
        <w:ind w:left="1176" w:right="23"/>
      </w:pPr>
      <w:r>
        <w:t xml:space="preserve">«Волк и козлята» (обраб. А.Н. Толстого); «Кот, петух и лиса» (обраб. М.Боголюбской); </w:t>
      </w:r>
    </w:p>
    <w:p w:rsidR="006D1D8F" w:rsidRDefault="004157EB">
      <w:pPr>
        <w:spacing w:after="176"/>
        <w:ind w:left="1176" w:right="23"/>
      </w:pPr>
      <w:r>
        <w:t xml:space="preserve">«Лиса и заяц» (обраб. В. Даля); «Снегурочка и лиса» (обраб. М. Булатова); </w:t>
      </w:r>
    </w:p>
    <w:p w:rsidR="006D1D8F" w:rsidRDefault="004157EB">
      <w:pPr>
        <w:spacing w:after="179"/>
        <w:ind w:left="1176" w:right="23"/>
      </w:pPr>
      <w:r>
        <w:t xml:space="preserve">«У страха глаза велики» (обраб. М. Серовой). </w:t>
      </w:r>
    </w:p>
    <w:p w:rsidR="006D1D8F" w:rsidRDefault="004157EB">
      <w:pPr>
        <w:spacing w:after="188" w:line="259" w:lineRule="auto"/>
        <w:ind w:left="351" w:right="143" w:hanging="10"/>
        <w:jc w:val="right"/>
      </w:pPr>
      <w:r>
        <w:rPr>
          <w:b/>
        </w:rPr>
        <w:t>Фольклор народов мира. Песенки</w:t>
      </w:r>
      <w:r>
        <w:t xml:space="preserve">. «Кораблик», «Храбрецы», «Маленькие феи», </w:t>
      </w:r>
    </w:p>
    <w:p w:rsidR="006D1D8F" w:rsidRDefault="004157EB">
      <w:pPr>
        <w:spacing w:after="0" w:line="421" w:lineRule="auto"/>
        <w:ind w:left="1176" w:right="23" w:firstLine="187"/>
      </w:pPr>
      <w:r>
        <w:t xml:space="preserve">«Три зверолова» англ., обр. С. Маршака; «Что за грохот», пер. с латыш. С. Маршака; «Купите лук...», пер. с шотл. И. Токмаковой; «Разговор лягушек», «Несговорчивый удод», </w:t>
      </w:r>
    </w:p>
    <w:p w:rsidR="006D1D8F" w:rsidRDefault="004157EB">
      <w:pPr>
        <w:spacing w:after="16" w:line="409" w:lineRule="auto"/>
        <w:ind w:left="1176" w:right="146"/>
      </w:pPr>
      <w:r>
        <w:t xml:space="preserve">«Помогите!» пер. с чеш. С. Маршака. Сказки.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 обр. Н. Мялика: «Лесной мишка и проказница мышка», латыш., обр. Ю. </w:t>
      </w:r>
    </w:p>
    <w:p w:rsidR="006D1D8F" w:rsidRDefault="004157EB">
      <w:pPr>
        <w:spacing w:after="193"/>
        <w:ind w:left="1176" w:right="23"/>
      </w:pPr>
      <w:r>
        <w:t xml:space="preserve">Ванага, пер. Л. Воронковой. </w:t>
      </w:r>
    </w:p>
    <w:p w:rsidR="006D1D8F" w:rsidRDefault="004157EB">
      <w:pPr>
        <w:spacing w:after="165" w:line="271" w:lineRule="auto"/>
        <w:ind w:left="1174" w:right="12" w:hanging="10"/>
      </w:pPr>
      <w:r>
        <w:rPr>
          <w:b/>
        </w:rPr>
        <w:t xml:space="preserve">Произведения поэтов и писателей России. </w:t>
      </w:r>
    </w:p>
    <w:p w:rsidR="006D1D8F" w:rsidRDefault="004157EB">
      <w:pPr>
        <w:spacing w:after="136"/>
        <w:ind w:left="1176" w:right="23"/>
      </w:pPr>
      <w:r>
        <w:rPr>
          <w:b/>
        </w:rPr>
        <w:t xml:space="preserve">Поэзия. </w:t>
      </w:r>
      <w:r>
        <w:t xml:space="preserve">Бальмонт К.Д. «Осень»; Благинина Е.А. «Радуга»; Городецкий С.М. </w:t>
      </w:r>
    </w:p>
    <w:p w:rsidR="006D1D8F" w:rsidRDefault="004157EB">
      <w:pPr>
        <w:spacing w:after="1" w:line="422" w:lineRule="auto"/>
        <w:ind w:left="1176" w:right="23"/>
      </w:pPr>
      <w:r>
        <w:t xml:space="preserve">«Кто это?»; Заболоцкий Н.А. «Как мыши с котом воевали»; Кольцов А.В. «Дуют ветры...» (из стихотворения «Русская песня»); Косяков И.И. «Все она»; Майков А.Н. </w:t>
      </w:r>
    </w:p>
    <w:p w:rsidR="006D1D8F" w:rsidRDefault="004157EB">
      <w:pPr>
        <w:spacing w:after="128"/>
        <w:ind w:left="1176" w:right="23"/>
      </w:pPr>
      <w:r>
        <w:lastRenderedPageBreak/>
        <w:t xml:space="preserve">«Колыбельная песня»; Маршак С.Я. «Детки в клетке» (стихотворения из цикла по выбору), </w:t>
      </w:r>
    </w:p>
    <w:p w:rsidR="006D1D8F" w:rsidRDefault="004157EB">
      <w:pPr>
        <w:spacing w:after="177"/>
        <w:ind w:left="1176" w:right="23"/>
      </w:pPr>
      <w:r>
        <w:t xml:space="preserve">«Тихая сказка», «Сказка об умном мышонке»; Михалков С.В. «Песенка друзей»; </w:t>
      </w:r>
    </w:p>
    <w:p w:rsidR="006D1D8F" w:rsidRDefault="004157EB">
      <w:pPr>
        <w:spacing w:line="409" w:lineRule="auto"/>
        <w:ind w:left="1176" w:right="135"/>
      </w:pPr>
      <w:r>
        <w:t xml:space="preserve">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 цокотуха», «Ёжики смеются», «Ёлка», Айболит», «Чудо-дерево», «Черепаха» (по выбору). </w:t>
      </w:r>
    </w:p>
    <w:p w:rsidR="006D1D8F" w:rsidRDefault="004157EB">
      <w:pPr>
        <w:spacing w:after="0" w:line="423" w:lineRule="auto"/>
        <w:ind w:left="1176" w:right="324"/>
      </w:pPr>
      <w:r>
        <w:rPr>
          <w:b/>
        </w:rPr>
        <w:t xml:space="preserve">Проза. </w:t>
      </w:r>
      <w:r>
        <w:t xml:space="preserve">Бианки  В.В.  «Купание  медвежат»;  Воронкова  Л.Ф.  «Снег  идет» (из книги «Снег идет»); Дмитриев Ю. «Синий шалашик»; Житков Б.С. «Что я видел» (1-2 рассказа по выбору); Зартайская И. «Душевные истории про Пряника и Вареника»; Зощенко М.М. «Умная птичка»; Прокофьева С.Л. «Маша и Ойка», «Сказка про грубое слово «Уходи»», </w:t>
      </w:r>
    </w:p>
    <w:p w:rsidR="006D1D8F" w:rsidRDefault="004157EB">
      <w:pPr>
        <w:spacing w:after="106" w:line="332" w:lineRule="auto"/>
        <w:ind w:left="1176" w:right="162"/>
      </w:pPr>
      <w:r>
        <w:t xml:space="preserve">«Сказка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(1-2 рассказа по выбору); Ушинский К.Д. «Петушок с семьей», </w:t>
      </w:r>
    </w:p>
    <w:p w:rsidR="006D1D8F" w:rsidRDefault="004157EB">
      <w:pPr>
        <w:spacing w:after="0" w:line="425" w:lineRule="auto"/>
        <w:ind w:left="1176" w:right="148"/>
      </w:pPr>
      <w:r>
        <w:t xml:space="preserve">«Уточки», «Васька», «Лиса-Патрикеевна» (1-2 рассказа по выбору); Хармс Д.И. «Храбрый ёж». </w:t>
      </w:r>
      <w:r>
        <w:rPr>
          <w:b/>
        </w:rPr>
        <w:t xml:space="preserve">Произведения поэтов и писателей разных стран. </w:t>
      </w:r>
    </w:p>
    <w:p w:rsidR="006D1D8F" w:rsidRDefault="004157EB">
      <w:pPr>
        <w:spacing w:after="3" w:line="419" w:lineRule="auto"/>
        <w:ind w:left="1176" w:right="23"/>
      </w:pPr>
      <w:r>
        <w:t xml:space="preserve">Поэзия. Виеру Г. «Ёжик и барабан», пер. с молд. Я. Акима; Воронько П. «Хитрый ёжик», пер. с укр. С. Маршака; Дьюдни А. «Лама красная пижама», пер. Т. Духановой; Забила Н.Л. </w:t>
      </w:r>
    </w:p>
    <w:p w:rsidR="006D1D8F" w:rsidRDefault="004157EB">
      <w:pPr>
        <w:spacing w:after="18" w:line="402" w:lineRule="auto"/>
        <w:ind w:left="1176" w:right="136"/>
      </w:pPr>
      <w:r>
        <w:t xml:space="preserve">«Карандаш», пер. с укр. 3. Александровой; Капутикян С. «Кто скорее допьеп&gt;, пер. с арм. Спендиаровой; Карем М. «Мой кот», пер. с франц. М. Кудиновой; Макбратни С. «Знаешь, как я тебя люблю», пер. Е. Канищевой, Я. Шапиро; Милева Л. </w:t>
      </w:r>
    </w:p>
    <w:p w:rsidR="006D1D8F" w:rsidRDefault="004157EB">
      <w:pPr>
        <w:spacing w:after="11"/>
        <w:ind w:left="1176" w:right="23"/>
      </w:pPr>
      <w:r>
        <w:t xml:space="preserve">«Быстроножка и серая Одежка», пер. с болг. М. Маринова. Проза.  Бехлерова  Х. </w:t>
      </w:r>
    </w:p>
    <w:p w:rsidR="006D1D8F" w:rsidRDefault="004157EB">
      <w:pPr>
        <w:spacing w:after="176"/>
        <w:ind w:left="1176" w:right="23"/>
      </w:pPr>
      <w:r>
        <w:t xml:space="preserve">«Капустный лист», пер. с польск. Г. Лукина; Биссет Д. «Лягушка в зеркале», пер. с англ. Н. </w:t>
      </w:r>
    </w:p>
    <w:p w:rsidR="006D1D8F" w:rsidRDefault="004157EB">
      <w:pPr>
        <w:spacing w:after="179"/>
        <w:ind w:left="1176" w:right="23"/>
      </w:pPr>
      <w:r>
        <w:t xml:space="preserve">Шерешевской; Муур Л. «Крошка Енот и Тот, кто сидит в пруду», пер. с англ. О. Образцовой; </w:t>
      </w:r>
    </w:p>
    <w:p w:rsidR="006D1D8F" w:rsidRDefault="004157EB">
      <w:pPr>
        <w:spacing w:after="0" w:line="420" w:lineRule="auto"/>
        <w:ind w:left="1176" w:right="23"/>
      </w:pPr>
      <w:r>
        <w:t xml:space="preserve">Чапек Й. «В лесу» (из книги «Приключения песика и кошечки»), пер. чешек. Г. Лукина. </w:t>
      </w:r>
      <w:r>
        <w:rPr>
          <w:b/>
        </w:rPr>
        <w:t xml:space="preserve">От 4 до 5 лет. </w:t>
      </w:r>
    </w:p>
    <w:p w:rsidR="006D1D8F" w:rsidRDefault="004157EB">
      <w:pPr>
        <w:spacing w:after="22" w:line="404" w:lineRule="auto"/>
        <w:ind w:left="1176" w:right="142"/>
      </w:pPr>
      <w:r>
        <w:rPr>
          <w:b/>
        </w:rPr>
        <w:t xml:space="preserve">Малые формы фольклора. </w:t>
      </w:r>
      <w:r>
        <w:t xml:space="preserve">«Барашеньки... », «Гуси, вы гуси... », «Дождик дождик, веселей», «Дон! Дон! Дон!...», «Жил у бабушки козел», «Зайчишка трусишка... », «Идет лисичка по мосту... », «Иди весна, иди, красна... », «Кот на печку пошел... », «Наш козел... </w:t>
      </w:r>
    </w:p>
    <w:p w:rsidR="006D1D8F" w:rsidRDefault="004157EB">
      <w:pPr>
        <w:spacing w:after="11"/>
        <w:ind w:left="1176" w:right="272"/>
      </w:pPr>
      <w:r>
        <w:t xml:space="preserve">», «Ножки, ножки, где вы были?..», «Раз, два, три, четыре, пять - вышел зайчик погулять», «Сегодня день целый... », «Сидит, сидит зайка... », «Солнышко-ведрышко... », «Стучит, бренчит», «Тень-тень, потетень». </w:t>
      </w:r>
    </w:p>
    <w:p w:rsidR="006D1D8F" w:rsidRDefault="004157EB">
      <w:pPr>
        <w:spacing w:after="179"/>
        <w:ind w:left="1176" w:right="23"/>
      </w:pPr>
      <w:r>
        <w:rPr>
          <w:b/>
        </w:rPr>
        <w:t xml:space="preserve">Русские народные сказки. </w:t>
      </w:r>
      <w:r>
        <w:t xml:space="preserve">«Гуси-лебеди» (обраб. М.А. Булатова); «Жихарка» (обраб. И. </w:t>
      </w:r>
    </w:p>
    <w:p w:rsidR="006D1D8F" w:rsidRDefault="004157EB">
      <w:pPr>
        <w:spacing w:after="0" w:line="424" w:lineRule="auto"/>
        <w:ind w:left="1176" w:right="23"/>
      </w:pPr>
      <w:r>
        <w:lastRenderedPageBreak/>
        <w:t xml:space="preserve">Карнауховой); «Заяц-хваста» (обраб. А.Н. Толстого); «Зимовье» (обраб. И. СоколоваМикитова); «Коза-дереза» (обраб. М.А. Булатова); «Петушок и бобовое зернышко» (обраб. </w:t>
      </w:r>
    </w:p>
    <w:p w:rsidR="006D1D8F" w:rsidRDefault="004157EB">
      <w:pPr>
        <w:spacing w:line="383" w:lineRule="auto"/>
        <w:ind w:left="1176" w:right="23"/>
      </w:pPr>
      <w:r>
        <w:t xml:space="preserve">О. Капицы); «Лиса-лапотница» (обраб. В. Даля); «Лисичка-сестричка и волк (обраб. М.А. Булатова); «Смоляной бычок» (обраб. М.А. Булатова); «Снегурочка» (обраб. М.А. </w:t>
      </w:r>
    </w:p>
    <w:p w:rsidR="006D1D8F" w:rsidRDefault="004157EB">
      <w:pPr>
        <w:spacing w:after="181"/>
        <w:ind w:left="1176" w:right="23"/>
      </w:pPr>
      <w:r>
        <w:t xml:space="preserve">Булатова). </w:t>
      </w:r>
    </w:p>
    <w:p w:rsidR="006D1D8F" w:rsidRDefault="004157EB">
      <w:pPr>
        <w:spacing w:after="3" w:line="422" w:lineRule="auto"/>
        <w:ind w:left="1176" w:right="23"/>
      </w:pPr>
      <w:r>
        <w:rPr>
          <w:b/>
        </w:rPr>
        <w:t xml:space="preserve">Фольклор народов мира. </w:t>
      </w:r>
      <w:r>
        <w:t xml:space="preserve">Песенки. «Утята», франц., обраб. Н. Гернет и С.Гиппиус; «Пальцы», пер. с нем. Л. Яхина; «Песня моряка» норвежек. нар. песенка (обраб. Ю. </w:t>
      </w:r>
    </w:p>
    <w:p w:rsidR="006D1D8F" w:rsidRDefault="004157EB">
      <w:pPr>
        <w:tabs>
          <w:tab w:val="center" w:pos="3981"/>
          <w:tab w:val="center" w:pos="9253"/>
        </w:tabs>
        <w:spacing w:after="189"/>
        <w:ind w:left="0" w:firstLine="0"/>
        <w:jc w:val="left"/>
      </w:pPr>
      <w:r>
        <w:rPr>
          <w:rFonts w:ascii="Calibri" w:eastAsia="Calibri" w:hAnsi="Calibri" w:cs="Calibri"/>
          <w:sz w:val="22"/>
        </w:rPr>
        <w:tab/>
      </w:r>
      <w:r>
        <w:t xml:space="preserve">Вронского); «Барабек», англ. (обраб. К. Чуковского); </w:t>
      </w:r>
      <w:r>
        <w:tab/>
        <w:t>«Шалтай-</w:t>
      </w:r>
    </w:p>
    <w:p w:rsidR="006D1D8F" w:rsidRDefault="004157EB">
      <w:pPr>
        <w:ind w:left="1176" w:right="23"/>
      </w:pPr>
      <w:r>
        <w:t xml:space="preserve">Болтай», англ.  (обраб. С. Маршака). </w:t>
      </w:r>
    </w:p>
    <w:p w:rsidR="006D1D8F" w:rsidRDefault="004157EB">
      <w:pPr>
        <w:spacing w:after="0" w:line="423" w:lineRule="auto"/>
        <w:ind w:left="1176" w:right="242"/>
      </w:pPr>
      <w:r>
        <w:rPr>
          <w:b/>
        </w:rPr>
        <w:t>Сказки</w:t>
      </w:r>
      <w:r>
        <w:t xml:space="preserve">. «Бременские музыканты» из сказок братьев Гримм, пер. с. нем. А. Введенского, под ред. С. Маршака; «Два жадных медвежонка», венгер. сказка (обраб.А. Красновой и В. Важдаева); «Колосок», укр. нар. сказка (обраб. С. Могилевской); «Красная Шапочка», из сказок Ш. Перро, пер. с франц. Т. Габбе; </w:t>
      </w:r>
    </w:p>
    <w:p w:rsidR="006D1D8F" w:rsidRDefault="004157EB">
      <w:pPr>
        <w:spacing w:after="260"/>
        <w:ind w:left="1176" w:right="23"/>
      </w:pPr>
      <w:r>
        <w:t xml:space="preserve">«Три поросенка», пер. с англ. С. Михалкова. </w:t>
      </w:r>
    </w:p>
    <w:p w:rsidR="006D1D8F" w:rsidRDefault="004157EB">
      <w:pPr>
        <w:spacing w:after="272" w:line="271" w:lineRule="auto"/>
        <w:ind w:left="1174" w:right="12" w:hanging="10"/>
      </w:pPr>
      <w:r>
        <w:rPr>
          <w:b/>
        </w:rPr>
        <w:t xml:space="preserve">Произведения поэтов и писателей России. </w:t>
      </w:r>
    </w:p>
    <w:p w:rsidR="006D1D8F" w:rsidRDefault="004157EB">
      <w:pPr>
        <w:spacing w:after="237"/>
        <w:ind w:left="1176" w:right="23"/>
      </w:pPr>
      <w:r>
        <w:rPr>
          <w:b/>
        </w:rPr>
        <w:t xml:space="preserve">Поэзия. </w:t>
      </w:r>
      <w:r>
        <w:t xml:space="preserve">Аким Я.Л. «Первый снег»; Александрова З.Н. «Таня пропала», </w:t>
      </w:r>
    </w:p>
    <w:p w:rsidR="006D1D8F" w:rsidRDefault="004157EB">
      <w:pPr>
        <w:spacing w:after="236"/>
        <w:ind w:left="1176" w:right="23"/>
      </w:pPr>
      <w:r>
        <w:t xml:space="preserve">«Теплый дождик» (по выбору); Бальмонт К.Д. «Росинка»; Барто А.Л. «Уехали», </w:t>
      </w:r>
    </w:p>
    <w:p w:rsidR="006D1D8F" w:rsidRDefault="004157EB">
      <w:pPr>
        <w:spacing w:after="179"/>
        <w:ind w:left="1176" w:right="23"/>
      </w:pPr>
      <w:r>
        <w:t xml:space="preserve">«Я знаю, что надо придумать» (по выбору); Берестов В.Д. «Искалочка»; Благинина Е.А. </w:t>
      </w:r>
    </w:p>
    <w:p w:rsidR="006D1D8F" w:rsidRDefault="004157EB">
      <w:pPr>
        <w:spacing w:after="173"/>
        <w:ind w:left="1176" w:right="23"/>
      </w:pPr>
      <w:r>
        <w:t xml:space="preserve">«Дождик, дождик... », «Посидим в тишине» (по выбору); Брюсов В.Я. </w:t>
      </w:r>
    </w:p>
    <w:p w:rsidR="006D1D8F" w:rsidRDefault="004157EB">
      <w:pPr>
        <w:spacing w:after="181"/>
        <w:ind w:left="1176" w:right="23"/>
      </w:pPr>
      <w:r>
        <w:t xml:space="preserve">«Колыбельная»;  Бунин  И.А.  «Листопад»  (отрывок);  Гамазкова И. </w:t>
      </w:r>
    </w:p>
    <w:p w:rsidR="006D1D8F" w:rsidRDefault="004157EB">
      <w:pPr>
        <w:spacing w:after="0" w:line="424" w:lineRule="auto"/>
        <w:ind w:left="1176" w:right="23"/>
      </w:pPr>
      <w:r>
        <w:t xml:space="preserve">«Колыбельная для бабушки»; Гернет Н. и Хармс Д. «Очень-очень вкусный пирог»; Есенин С.А. «Поет зима - аукает... »; Заходер Б.В. «Волчок», «Кискино горе» (повыбору); Кушак </w:t>
      </w:r>
    </w:p>
    <w:p w:rsidR="006D1D8F" w:rsidRDefault="004157EB">
      <w:pPr>
        <w:spacing w:after="179"/>
        <w:ind w:left="1176" w:right="23"/>
      </w:pPr>
      <w:r>
        <w:t xml:space="preserve">Ю.Н. «Сорок сорок»; Лукашина М. «Розовые очки», Маршак С.Я. </w:t>
      </w:r>
    </w:p>
    <w:p w:rsidR="006D1D8F" w:rsidRDefault="004157EB">
      <w:pPr>
        <w:spacing w:after="240"/>
        <w:ind w:left="1176" w:right="23"/>
      </w:pPr>
      <w:r>
        <w:t xml:space="preserve">«Багаж», «Про все на свете», «Вот какой рассеянный», «Мяч», «Усатый-полосатый», </w:t>
      </w:r>
    </w:p>
    <w:p w:rsidR="006D1D8F" w:rsidRDefault="004157EB">
      <w:pPr>
        <w:spacing w:after="177"/>
        <w:ind w:left="1176" w:right="23"/>
      </w:pPr>
      <w:r>
        <w:t xml:space="preserve">«Пограничники» (1-2 по выбору); Матвеева Н. «Она умеет превращаться»; Маяковский </w:t>
      </w:r>
    </w:p>
    <w:p w:rsidR="006D1D8F" w:rsidRDefault="004157EB">
      <w:pPr>
        <w:spacing w:after="17" w:line="415" w:lineRule="auto"/>
        <w:ind w:left="1176" w:right="23"/>
      </w:pPr>
      <w:r>
        <w:t xml:space="preserve">В.В. «Что такое хорошо и что такое плохо?»; Михалков С.В. «А что у Вас?», «Рисунок», «Дядя Степа - милиционер» (1-2 по выбору); Мориц Ю.П. </w:t>
      </w:r>
    </w:p>
    <w:p w:rsidR="006D1D8F" w:rsidRDefault="004157EB">
      <w:pPr>
        <w:spacing w:after="23" w:line="402" w:lineRule="auto"/>
        <w:ind w:left="1176" w:right="271"/>
      </w:pPr>
      <w:r>
        <w:lastRenderedPageBreak/>
        <w:t xml:space="preserve">«Песенка про сказку», «Дом гнома, гном - дома!», «Огромный собачий секрет» (1-2 по выбору); Мошковская Э.Э. «Добежали до вечера»; Орлова А. «Невероятно длинная история про таксу»; Пушкин А.С. «Месяц, месяц... » (из «Сказки о мертвой царевне... »), «У лукоморья ... » (из вступления к поэме «Руслан и Людмила»), «Уж небо осенью дышало... » (из романа «Евгений Онегин) (по выбору); Сапгир Г.В. </w:t>
      </w:r>
    </w:p>
    <w:p w:rsidR="006D1D8F" w:rsidRDefault="004157EB">
      <w:pPr>
        <w:spacing w:after="195"/>
        <w:ind w:left="1176" w:right="23"/>
      </w:pPr>
      <w:r>
        <w:t xml:space="preserve">«Садовник»; Серова Е. «Похвалили»; Сеф Р.С. «На свете все на все похоже... », </w:t>
      </w:r>
    </w:p>
    <w:p w:rsidR="006D1D8F" w:rsidRDefault="004157EB">
      <w:pPr>
        <w:spacing w:after="0" w:line="420" w:lineRule="auto"/>
        <w:ind w:left="1176" w:right="282"/>
      </w:pPr>
      <w:r>
        <w:t xml:space="preserve">«Чудо» (по выбору); Токмакова И.П. «Ивы», «Сосны», «Плим», «Где спит рыбка?» (по выбору); Толстой А.К. «Колокольчики мои»; Усачев А. «Выбрал папа ёлочку»; Успенский Э.Н. «Разгром»; Фет А.А. «Мама! Глянь-ка из окошка... »; Хармс Д.И. </w:t>
      </w:r>
    </w:p>
    <w:p w:rsidR="006D1D8F" w:rsidRDefault="004157EB">
      <w:pPr>
        <w:spacing w:after="0" w:line="424" w:lineRule="auto"/>
        <w:ind w:left="1176" w:right="23"/>
      </w:pPr>
      <w:r>
        <w:t xml:space="preserve">«Очень страшная история», «Игра» (по выбору); Черный С. «Приставалка»; Чуковский К.И. «Путаница», «Закаляка», «Радость», «Тараканище» (по выбору). </w:t>
      </w:r>
    </w:p>
    <w:p w:rsidR="006D1D8F" w:rsidRDefault="004157EB">
      <w:pPr>
        <w:spacing w:after="179"/>
        <w:ind w:left="1176" w:right="23"/>
      </w:pPr>
      <w:r>
        <w:rPr>
          <w:b/>
        </w:rPr>
        <w:t xml:space="preserve">Проза. </w:t>
      </w:r>
      <w:r>
        <w:t xml:space="preserve">Абрамцева Н.К. «Дождик», «Как у зайчонка зуб болел» (по выбору); Берестов </w:t>
      </w:r>
    </w:p>
    <w:p w:rsidR="006D1D8F" w:rsidRDefault="004157EB">
      <w:pPr>
        <w:spacing w:after="173"/>
        <w:ind w:left="1176" w:right="23"/>
      </w:pPr>
      <w:r>
        <w:t xml:space="preserve">В.Д. «Как найти дорожку»; Бианки В.В. «Подкидыш», «Лис и мышонок», </w:t>
      </w:r>
    </w:p>
    <w:p w:rsidR="006D1D8F" w:rsidRDefault="004157EB">
      <w:pPr>
        <w:spacing w:after="4" w:line="404" w:lineRule="auto"/>
        <w:ind w:left="1176" w:right="11"/>
        <w:jc w:val="left"/>
      </w:pPr>
      <w:r>
        <w:t xml:space="preserve">«Первая охота»,  «Лесной колобок - </w:t>
      </w:r>
      <w:r>
        <w:tab/>
        <w:t xml:space="preserve">колючий бок» (1-2 рассказа по выбору); Вересаев В.В. «Братишка»; Воронин С.А. «Воинственный Жако»; Воронкова Л.Ф. «Как Аленка разбила зеркало» (из книги «Солнечный денек»); Дмитриев Ю. «Синий шалашик»; Драгунский В.Ю. «Он живой и светится... », «Тайное становится явным» </w:t>
      </w:r>
    </w:p>
    <w:p w:rsidR="006D1D8F" w:rsidRDefault="004157EB">
      <w:pPr>
        <w:spacing w:line="394" w:lineRule="auto"/>
        <w:ind w:left="1176" w:right="23"/>
      </w:pPr>
      <w:r>
        <w:t xml:space="preserve">(по выбору); Зощенко М.М. «Показательный ребёнок», «Глупая история» (по выбору); Коваль Ю.И. «Дед, баба и Алеша»; Козлов С.Г. «Необыкновенная весна», «Такое дерево» </w:t>
      </w:r>
    </w:p>
    <w:p w:rsidR="006D1D8F" w:rsidRDefault="004157EB">
      <w:pPr>
        <w:spacing w:after="0" w:line="431" w:lineRule="auto"/>
        <w:ind w:left="1176" w:right="23"/>
      </w:pPr>
      <w:r>
        <w:t xml:space="preserve">(по выбору); Носов Н.Н. «Заплатка», «Затейники»; Пришвин М.М. «Ребята и утята», «Журка» (по выбору); Сахарнов С.В. «Кто прячется лучше всех?»; Сладков Н.И. </w:t>
      </w:r>
    </w:p>
    <w:p w:rsidR="006D1D8F" w:rsidRDefault="004157EB">
      <w:pPr>
        <w:spacing w:after="0" w:line="423" w:lineRule="auto"/>
        <w:ind w:left="1176" w:right="253"/>
      </w:pPr>
      <w:r>
        <w:t xml:space="preserve">«Неслух»; Сутеев В.Г. «Мышонок и карандаш»; Тайц </w:t>
      </w:r>
      <w:r>
        <w:rPr>
          <w:b/>
        </w:rPr>
        <w:t xml:space="preserve">Я.М. </w:t>
      </w:r>
      <w:r>
        <w:t xml:space="preserve">«По пояс», «Все здесь» (по выбору); Толстой Л.Н. «Собака шла по дощечке... », «Хотела галка пить... », «Правда всего дороже», «Какая бывает роса на траве», «Отец приказал сыновьям ... » (1-2 по выбору); Ушинский К.Д. «Ласточка»; Цыферов Г.М-. «В медвежачий час»; Чарушин Е.И. «Тюпа, </w:t>
      </w:r>
    </w:p>
    <w:p w:rsidR="006D1D8F" w:rsidRDefault="004157EB">
      <w:pPr>
        <w:spacing w:after="177"/>
        <w:ind w:left="1176" w:right="23"/>
      </w:pPr>
      <w:r>
        <w:t xml:space="preserve">Томка и сорока» (1-2 рассказа по выбору). </w:t>
      </w:r>
    </w:p>
    <w:p w:rsidR="006D1D8F" w:rsidRDefault="004157EB">
      <w:pPr>
        <w:spacing w:after="234"/>
        <w:ind w:left="1176" w:right="23"/>
      </w:pPr>
      <w:r>
        <w:rPr>
          <w:b/>
        </w:rPr>
        <w:t>Литературные сказки</w:t>
      </w:r>
      <w:r>
        <w:t xml:space="preserve">. Горький М. «Воробьишко»; Мамин-Сибиряк Д.Н. </w:t>
      </w:r>
    </w:p>
    <w:p w:rsidR="006D1D8F" w:rsidRDefault="004157EB">
      <w:pPr>
        <w:tabs>
          <w:tab w:val="center" w:pos="2967"/>
          <w:tab w:val="center" w:pos="8694"/>
        </w:tabs>
        <w:spacing w:after="185"/>
        <w:ind w:left="0" w:firstLine="0"/>
        <w:jc w:val="left"/>
      </w:pPr>
      <w:r>
        <w:rPr>
          <w:rFonts w:ascii="Calibri" w:eastAsia="Calibri" w:hAnsi="Calibri" w:cs="Calibri"/>
          <w:sz w:val="22"/>
        </w:rPr>
        <w:tab/>
      </w:r>
      <w:r>
        <w:t xml:space="preserve">«Сказка про Комара Комаровича </w:t>
      </w:r>
      <w:r>
        <w:tab/>
        <w:t xml:space="preserve">Длинный Нос и про Мохнатого </w:t>
      </w:r>
    </w:p>
    <w:p w:rsidR="006D1D8F" w:rsidRDefault="004157EB">
      <w:pPr>
        <w:spacing w:after="180"/>
        <w:ind w:left="1176" w:right="23"/>
      </w:pPr>
      <w:r>
        <w:t xml:space="preserve">Мишу- Короткий Хвост»; Москвина М.Л. «Что случилось с крокодилом»; Сеф Р.С. </w:t>
      </w:r>
    </w:p>
    <w:p w:rsidR="006D1D8F" w:rsidRDefault="004157EB">
      <w:pPr>
        <w:spacing w:after="16" w:line="473" w:lineRule="auto"/>
        <w:ind w:left="1176" w:right="23"/>
      </w:pPr>
      <w:r>
        <w:lastRenderedPageBreak/>
        <w:t xml:space="preserve">«Сказка о кругленьких и длинненьких человечках»; Чуковский К.И. «Телефон», «Тараканище», «Федорино горе», «Айболит и воробей» (1-2 рассказа по выбору). </w:t>
      </w:r>
    </w:p>
    <w:p w:rsidR="006D1D8F" w:rsidRDefault="004157EB">
      <w:pPr>
        <w:spacing w:after="228" w:line="271" w:lineRule="auto"/>
        <w:ind w:left="1174" w:right="12" w:hanging="10"/>
      </w:pPr>
      <w:r>
        <w:rPr>
          <w:b/>
        </w:rPr>
        <w:t xml:space="preserve">Произведения поэтов и писателей разных стран. </w:t>
      </w:r>
    </w:p>
    <w:p w:rsidR="006D1D8F" w:rsidRDefault="004157EB">
      <w:pPr>
        <w:spacing w:after="175"/>
        <w:ind w:left="1176" w:right="23"/>
      </w:pPr>
      <w:r>
        <w:rPr>
          <w:b/>
        </w:rPr>
        <w:t>Поэзия</w:t>
      </w:r>
      <w:r>
        <w:t xml:space="preserve">. Бжехва Я. «Клей», пер. с польск. Б. Заходер; Грубин Ф. «Слезы», пер. с чеш. Е. </w:t>
      </w:r>
    </w:p>
    <w:p w:rsidR="006D1D8F" w:rsidRDefault="004157EB">
      <w:pPr>
        <w:spacing w:after="176"/>
        <w:ind w:left="1176" w:right="23"/>
      </w:pPr>
      <w:r>
        <w:t xml:space="preserve">Солоновича; Квитко Л.М. «Бабушкины руки» (пер. с евр. Т. Спендиаровой); Райнис Я. </w:t>
      </w:r>
    </w:p>
    <w:p w:rsidR="006D1D8F" w:rsidRDefault="004157EB">
      <w:pPr>
        <w:spacing w:after="143"/>
        <w:ind w:left="1176" w:right="23"/>
      </w:pPr>
      <w:r>
        <w:t xml:space="preserve">«Наперегонки», пер. с латыш. Л. Мезинова; Тувим Ю. </w:t>
      </w:r>
    </w:p>
    <w:p w:rsidR="006D1D8F" w:rsidRDefault="004157EB">
      <w:pPr>
        <w:spacing w:after="180"/>
        <w:ind w:left="1176" w:right="23"/>
      </w:pPr>
      <w:r>
        <w:t xml:space="preserve">«Чудеса», пер. с польск. В. Приходько; «Про пана Трулялинского», пересказ с польск. Б. </w:t>
      </w:r>
    </w:p>
    <w:p w:rsidR="006D1D8F" w:rsidRDefault="004157EB">
      <w:pPr>
        <w:spacing w:after="195"/>
        <w:ind w:left="1176" w:right="23"/>
      </w:pPr>
      <w:r>
        <w:t xml:space="preserve">Заходера; «Овощи», пер. с польск. С. Михалкова. </w:t>
      </w:r>
    </w:p>
    <w:p w:rsidR="006D1D8F" w:rsidRDefault="004157EB">
      <w:pPr>
        <w:spacing w:after="24" w:line="403" w:lineRule="auto"/>
        <w:ind w:left="1176" w:right="263"/>
      </w:pPr>
      <w:r>
        <w:rPr>
          <w:b/>
        </w:rPr>
        <w:t>Литературные сказки</w:t>
      </w:r>
      <w:r>
        <w:t xml:space="preserve">. Балинт А. «Гном Гномыч и Изюмка» (1-2 главы из книги по выбору), пер. с венг. Г. Лейбутина; Дональдсон Д. «Груффало», «Хочу к маме» (пер.М. Бородицкой) (по выбору); Ивамура К. «14 лесных мышей» (пер. Е. Байбиковой);Ингавес Г. «Мишка Бруно» (пер. О. Мяэотс); Керр Д. «Мяули. Истории из жизниудивительной кошки» (пер. М. Аромштам); Лангройтер Ю. </w:t>
      </w:r>
    </w:p>
    <w:p w:rsidR="006D1D8F" w:rsidRDefault="004157EB">
      <w:pPr>
        <w:spacing w:line="421" w:lineRule="auto"/>
        <w:ind w:left="1176" w:right="264"/>
      </w:pPr>
      <w:r>
        <w:t xml:space="preserve">«А дома лучше!» (пер. В. Фербикова); Мугур Ф. «Рилэ-Йепурилэ и Жучок с золотыми крылышками» (пер. с румынск. Д. Шполянской); Пенн О. «Поцелуй в ладошке» (пер. Е. Сорокиной); Родари Д. «Собака, которая не умела лаять» (из книги «Сказки, у которых три конца»), пер. с итал. И. Константиновой; Хогарт Э. «Мафии и его </w:t>
      </w:r>
    </w:p>
    <w:p w:rsidR="006D1D8F" w:rsidRDefault="004157EB">
      <w:pPr>
        <w:tabs>
          <w:tab w:val="center" w:pos="4285"/>
          <w:tab w:val="center" w:pos="9283"/>
        </w:tabs>
        <w:spacing w:after="182"/>
        <w:ind w:left="0" w:firstLine="0"/>
        <w:jc w:val="left"/>
      </w:pPr>
      <w:r>
        <w:rPr>
          <w:rFonts w:ascii="Calibri" w:eastAsia="Calibri" w:hAnsi="Calibri" w:cs="Calibri"/>
          <w:sz w:val="22"/>
        </w:rPr>
        <w:tab/>
      </w:r>
      <w:r>
        <w:t xml:space="preserve">веселые друзья» (1-2 главы из книги по выбору), пер. с англ. </w:t>
      </w:r>
      <w:r>
        <w:tab/>
        <w:t xml:space="preserve">О. Образцовой и Н. </w:t>
      </w:r>
    </w:p>
    <w:p w:rsidR="006D1D8F" w:rsidRDefault="004157EB">
      <w:pPr>
        <w:spacing w:after="180"/>
        <w:ind w:left="1176" w:right="23"/>
      </w:pPr>
      <w:r>
        <w:t xml:space="preserve">Шанько; Юхансон Г. «Мулле Мек и Буффа» (пер. Л. Затолокиной). </w:t>
      </w:r>
    </w:p>
    <w:p w:rsidR="006D1D8F" w:rsidRDefault="004157EB">
      <w:pPr>
        <w:spacing w:after="213" w:line="271" w:lineRule="auto"/>
        <w:ind w:left="1174" w:right="12" w:hanging="10"/>
      </w:pPr>
      <w:r>
        <w:rPr>
          <w:b/>
        </w:rPr>
        <w:t xml:space="preserve">От 5 до 6 лет. </w:t>
      </w:r>
    </w:p>
    <w:p w:rsidR="006D1D8F" w:rsidRDefault="004157EB">
      <w:pPr>
        <w:tabs>
          <w:tab w:val="center" w:pos="1526"/>
          <w:tab w:val="center" w:pos="3563"/>
          <w:tab w:val="center" w:pos="4885"/>
          <w:tab w:val="center" w:pos="6366"/>
          <w:tab w:val="center" w:pos="7777"/>
          <w:tab w:val="center" w:pos="9364"/>
        </w:tabs>
        <w:spacing w:after="184"/>
        <w:ind w:left="0" w:firstLine="0"/>
        <w:jc w:val="left"/>
      </w:pPr>
      <w:r>
        <w:rPr>
          <w:rFonts w:ascii="Calibri" w:eastAsia="Calibri" w:hAnsi="Calibri" w:cs="Calibri"/>
          <w:sz w:val="22"/>
        </w:rPr>
        <w:tab/>
      </w:r>
      <w:r>
        <w:t xml:space="preserve">Малые </w:t>
      </w:r>
      <w:r>
        <w:tab/>
        <w:t xml:space="preserve">формы </w:t>
      </w:r>
      <w:r>
        <w:tab/>
        <w:t xml:space="preserve">фольклора. </w:t>
      </w:r>
      <w:r>
        <w:tab/>
        <w:t xml:space="preserve">Загадки, </w:t>
      </w:r>
      <w:r>
        <w:tab/>
        <w:t xml:space="preserve">небылицы, </w:t>
      </w:r>
      <w:r>
        <w:tab/>
        <w:t xml:space="preserve">дразнилки, </w:t>
      </w:r>
    </w:p>
    <w:p w:rsidR="006D1D8F" w:rsidRDefault="004157EB">
      <w:pPr>
        <w:spacing w:after="177"/>
        <w:ind w:left="1176" w:right="23"/>
      </w:pPr>
      <w:r>
        <w:t xml:space="preserve">считалки, пословицы, поговорки, заклички, народные песенки, прибаутки, ороговорки. </w:t>
      </w:r>
    </w:p>
    <w:p w:rsidR="006D1D8F" w:rsidRDefault="004157EB">
      <w:pPr>
        <w:spacing w:after="3" w:line="419" w:lineRule="auto"/>
        <w:ind w:left="1176" w:right="23"/>
      </w:pPr>
      <w:r>
        <w:rPr>
          <w:b/>
        </w:rPr>
        <w:t xml:space="preserve">Русские  народные сказки.  </w:t>
      </w:r>
      <w:r>
        <w:t xml:space="preserve">«Жил-был  карась... »  (докучная сказка); «Жили-были  два  братца... »  (докучная  сказка); </w:t>
      </w:r>
    </w:p>
    <w:p w:rsidR="006D1D8F" w:rsidRDefault="004157EB">
      <w:pPr>
        <w:spacing w:after="0" w:line="434" w:lineRule="auto"/>
        <w:ind w:left="1176" w:right="23"/>
      </w:pPr>
      <w:r>
        <w:t xml:space="preserve">«Заяц-хвастун» (обраб. О.И. Капицы/ пересказ А.Н. Толстого); «Крылатый, мохнатый да масляный» (обраб. И.В. Карнауховой); «Лиса и кувшин» (обраб. О.И. Капицы); </w:t>
      </w:r>
    </w:p>
    <w:p w:rsidR="006D1D8F" w:rsidRDefault="004157EB">
      <w:pPr>
        <w:spacing w:after="178"/>
        <w:ind w:left="1176" w:right="23"/>
      </w:pPr>
      <w:r>
        <w:t xml:space="preserve">«Морозко» (пересказ М. Булатова); «По щучьему веленью» (обраб. А.Н. Толстого); </w:t>
      </w:r>
    </w:p>
    <w:p w:rsidR="006D1D8F" w:rsidRDefault="004157EB">
      <w:pPr>
        <w:spacing w:after="0" w:line="423" w:lineRule="auto"/>
        <w:ind w:left="1176" w:right="608"/>
      </w:pPr>
      <w:r>
        <w:lastRenderedPageBreak/>
        <w:t xml:space="preserve">«Сестрица Алёнушка и братец Иванушка» (пересказ А.Н. Толстого); «Сивкабурка» (обраб. М.А. Булатова/ обраб. А.Н. Толстого/ пересказ К.Д. Ушинского); «Царевна лягушка» (обраб. А.Н. Толстого/ обраб. М. Булатова). </w:t>
      </w:r>
    </w:p>
    <w:p w:rsidR="006D1D8F" w:rsidRDefault="004157EB">
      <w:pPr>
        <w:spacing w:after="0" w:line="423" w:lineRule="auto"/>
        <w:ind w:left="1176" w:right="23"/>
      </w:pPr>
      <w:r>
        <w:rPr>
          <w:b/>
        </w:rPr>
        <w:t>Сказки народов мира</w:t>
      </w:r>
      <w:r>
        <w:t xml:space="preserve">. «Госпожа Метелица», пересказ с нем. А. Введенского, под редакцией С.Я. Маршака, из сказок братьев Гримм; «Жёлтый аист», пер. с кит. Ф. Ярлина; </w:t>
      </w:r>
    </w:p>
    <w:p w:rsidR="006D1D8F" w:rsidRDefault="004157EB">
      <w:pPr>
        <w:spacing w:after="181"/>
        <w:ind w:left="1176" w:right="23"/>
      </w:pPr>
      <w:r>
        <w:t xml:space="preserve">«Златовласка», пер. с чешек. К.Г. Паустовского; «Летучий корабль», пер. с укр.А. </w:t>
      </w:r>
    </w:p>
    <w:p w:rsidR="006D1D8F" w:rsidRDefault="004157EB">
      <w:pPr>
        <w:spacing w:after="196"/>
        <w:ind w:left="1176" w:right="23"/>
      </w:pPr>
      <w:r>
        <w:t xml:space="preserve">Нечаева; «Рапунцель» пер. с нем. Г. Петникова/ пер. и обраб. И. Архангельской. </w:t>
      </w:r>
    </w:p>
    <w:p w:rsidR="006D1D8F" w:rsidRDefault="004157EB">
      <w:pPr>
        <w:spacing w:after="176" w:line="271" w:lineRule="auto"/>
        <w:ind w:left="1174" w:right="12" w:hanging="10"/>
      </w:pPr>
      <w:r>
        <w:rPr>
          <w:b/>
        </w:rPr>
        <w:t xml:space="preserve">Произведения поэтов и писателей России. </w:t>
      </w:r>
    </w:p>
    <w:p w:rsidR="006D1D8F" w:rsidRDefault="004157EB">
      <w:pPr>
        <w:spacing w:after="0" w:line="423" w:lineRule="auto"/>
        <w:ind w:left="1176" w:right="1018"/>
      </w:pPr>
      <w:r>
        <w:rPr>
          <w:b/>
        </w:rPr>
        <w:t>Поэзия</w:t>
      </w:r>
      <w:r>
        <w:t xml:space="preserve">. Аким Я.Л. «Жадина»; Барто А.Л. «Верёвочка», «Гуси-лебеди», «Есть такие мальчики», «Мы не заметили жука» (1-2 стихотворения по выбору); БородицкаяМ. «Тетушка Луна»; Бунин И.А. «Первый снег»; Волкова Н. «Воздушные </w:t>
      </w:r>
    </w:p>
    <w:p w:rsidR="006D1D8F" w:rsidRDefault="004157EB">
      <w:pPr>
        <w:spacing w:after="178"/>
        <w:ind w:left="1176" w:right="23"/>
      </w:pPr>
      <w:r>
        <w:t xml:space="preserve">замки»; Городецкий С.М. «Котёнок»; Дядина Г. «Пуговичный городок»; Есенин С.А. </w:t>
      </w:r>
    </w:p>
    <w:p w:rsidR="006D1D8F" w:rsidRDefault="004157EB">
      <w:pPr>
        <w:spacing w:after="153"/>
        <w:ind w:left="1176" w:right="23"/>
      </w:pPr>
      <w:r>
        <w:t xml:space="preserve">«Берёза»; Заходер Б.В. «Моя Вообразилия»; Маршак С.Я. «Пудель»; Мориц Ю.П. </w:t>
      </w:r>
    </w:p>
    <w:p w:rsidR="006D1D8F" w:rsidRDefault="004157EB">
      <w:pPr>
        <w:spacing w:after="173"/>
        <w:ind w:left="1176" w:right="23"/>
      </w:pPr>
      <w:r>
        <w:t xml:space="preserve">«Домик с трубой»; Мошковская Э.Э. «Какие бывают подарки»; Пивоварова И.М. </w:t>
      </w:r>
    </w:p>
    <w:p w:rsidR="006D1D8F" w:rsidRDefault="004157EB">
      <w:pPr>
        <w:spacing w:after="174"/>
        <w:ind w:left="1176" w:right="23"/>
      </w:pPr>
      <w:r>
        <w:t xml:space="preserve">«Сосчитать не могу»; Пушкин А.С. «У лукоморья дуб зелёный ......... » (отрывок из поэмы </w:t>
      </w:r>
    </w:p>
    <w:p w:rsidR="006D1D8F" w:rsidRDefault="004157EB">
      <w:pPr>
        <w:spacing w:after="2" w:line="407" w:lineRule="auto"/>
        <w:ind w:left="1176" w:right="444"/>
      </w:pPr>
      <w:r>
        <w:t xml:space="preserve">«Руслан и Людмила»), «Ель растёт перед дворцом .... » (отрывок из «Сказки о царе Салтане ....» (по выбору); Сеф Р.С. «Бесконечные стихи»; Симбирская Ю. «Ехал дождь в командировку»; Степанов В.А. «Родные просторы»; Суриков И.З. «Белый снег пушистый», «Зима» (отрывок); Токмакова И.П. «Осенние листья»; Тютчев Ф.И. «Зима недаром злится....... »; Усачев А. «Колыбельная книга», «К нам приходит Новый год»; Фет А.А. «Мама, глянь-ка из окошка....»; Цветаева М.И. «У кроватки»; Чёрный С. «Волк»; Чуковский К.И. «Ёлка»; Яснов М.Д. «Мирная считалка», «Жила-была семья», «Подарки для Елки. Зимняя книга» (по выбору). </w:t>
      </w:r>
    </w:p>
    <w:p w:rsidR="006D1D8F" w:rsidRDefault="004157EB">
      <w:pPr>
        <w:spacing w:after="177"/>
        <w:ind w:left="1176" w:right="23"/>
      </w:pPr>
      <w:r>
        <w:rPr>
          <w:b/>
        </w:rPr>
        <w:t xml:space="preserve">Проза. </w:t>
      </w:r>
      <w:r>
        <w:t xml:space="preserve">Аксаков С.Т. «Сурка»; Алмазов Б.А. «Горбушка»; Баруздин С.А. </w:t>
      </w:r>
    </w:p>
    <w:p w:rsidR="006D1D8F" w:rsidRDefault="004157EB">
      <w:pPr>
        <w:spacing w:after="175"/>
        <w:ind w:left="1176" w:right="23"/>
      </w:pPr>
      <w:r>
        <w:t xml:space="preserve">«Берегите свои косы!», «Забракованный мишка» (по выбору); Бианки В.В. </w:t>
      </w:r>
    </w:p>
    <w:p w:rsidR="006D1D8F" w:rsidRDefault="004157EB">
      <w:pPr>
        <w:spacing w:after="177"/>
        <w:ind w:left="1176" w:right="23"/>
      </w:pPr>
      <w:r>
        <w:t xml:space="preserve">«Лесная газета» (2-3 рассказа по выбору); Гайдар А.П. «Чук и Гек», «Поход» (по выбору); </w:t>
      </w:r>
    </w:p>
    <w:p w:rsidR="006D1D8F" w:rsidRDefault="004157EB">
      <w:pPr>
        <w:spacing w:after="1" w:line="422" w:lineRule="auto"/>
        <w:ind w:left="1176" w:right="881"/>
      </w:pPr>
      <w:r>
        <w:t xml:space="preserve">Голявкин В.В. «И мы помогали», «Язык», «Как я помогал маме мыть пол», «Закутанный мальчик» (1-2 рассказа по выбору); Дмитриева В.И. «Малыш и Жучка»; Драгунский В.Ю. «Денискины рассказы» (1-2 рассказа по выбору); Москвина М.Л. </w:t>
      </w:r>
    </w:p>
    <w:p w:rsidR="006D1D8F" w:rsidRDefault="004157EB">
      <w:pPr>
        <w:spacing w:after="0" w:line="419" w:lineRule="auto"/>
        <w:ind w:left="1176" w:right="640"/>
      </w:pPr>
      <w:r>
        <w:lastRenderedPageBreak/>
        <w:t xml:space="preserve">«Кроха»; Носов Н.Н. «Живая шляпа», «Дружок», «На горке» (по выбору); Пантелеев Л. «Буква ТЫ»; Паустовский К.Г. «Кот-ворюга»; Погодин Р.П. «Книжка проГришку» (1-2 рассказа по выбору); Пришвин М.М. «Глоток молока», «Беличья память», </w:t>
      </w:r>
    </w:p>
    <w:p w:rsidR="006D1D8F" w:rsidRDefault="004157EB">
      <w:pPr>
        <w:spacing w:after="4" w:line="430" w:lineRule="auto"/>
        <w:ind w:left="1176" w:right="23"/>
      </w:pPr>
      <w:r>
        <w:t xml:space="preserve">«Курица на столбах» (по выбору); Симбирская Ю. «Лапин»; Сладков Н.И. «Серьёзная птица», «Карлуха» (по выбору); Снегирёв Г.Я. «Про пингвинов» (1-2 рассказа по выбору); </w:t>
      </w:r>
    </w:p>
    <w:p w:rsidR="006D1D8F" w:rsidRDefault="004157EB">
      <w:pPr>
        <w:spacing w:after="189"/>
        <w:ind w:left="1176" w:right="23"/>
      </w:pPr>
      <w:r>
        <w:t xml:space="preserve">Толстой Л.Н. «Косточка», «Котёнок» (по выбору); Ушинский К.Д. «Четырежелания»; </w:t>
      </w:r>
    </w:p>
    <w:p w:rsidR="006D1D8F" w:rsidRDefault="004157EB">
      <w:pPr>
        <w:spacing w:after="192"/>
        <w:ind w:left="1176" w:right="23"/>
      </w:pPr>
      <w:r>
        <w:t xml:space="preserve">Фадеева О. «Фрося - ель обыкновенная»; Шим Э.Ю. «Петух и наседка», </w:t>
      </w:r>
    </w:p>
    <w:p w:rsidR="006D1D8F" w:rsidRDefault="004157EB">
      <w:pPr>
        <w:spacing w:after="164"/>
        <w:ind w:left="1176" w:right="23"/>
      </w:pPr>
      <w:r>
        <w:t xml:space="preserve">«Солнечная капля» (по выбору). </w:t>
      </w:r>
    </w:p>
    <w:p w:rsidR="006D1D8F" w:rsidRDefault="004157EB">
      <w:pPr>
        <w:spacing w:after="180"/>
        <w:ind w:left="1176" w:right="23"/>
      </w:pPr>
      <w:r>
        <w:rPr>
          <w:b/>
        </w:rPr>
        <w:t>Литературные сказки</w:t>
      </w:r>
      <w:r>
        <w:t xml:space="preserve">. Александрова Т.И. «Домовёнок Кузька»; Бажов П.П. </w:t>
      </w:r>
    </w:p>
    <w:p w:rsidR="006D1D8F" w:rsidRDefault="004157EB">
      <w:pPr>
        <w:spacing w:after="178"/>
        <w:ind w:left="1176" w:right="23"/>
      </w:pPr>
      <w:r>
        <w:t xml:space="preserve">«Серебряное копытце»; Бианки В.В. «Сова», «Как муравьишка домой спешил», </w:t>
      </w:r>
    </w:p>
    <w:p w:rsidR="006D1D8F" w:rsidRDefault="004157EB">
      <w:pPr>
        <w:spacing w:after="178"/>
        <w:ind w:left="1176" w:right="23"/>
      </w:pPr>
      <w:r>
        <w:t xml:space="preserve">«Синичкин календарь», «Молодая ворона», «Хвосты», «Чей нос лучше?», «Чьи это ноги?», </w:t>
      </w:r>
    </w:p>
    <w:p w:rsidR="006D1D8F" w:rsidRDefault="004157EB">
      <w:pPr>
        <w:spacing w:after="178"/>
        <w:ind w:left="1176" w:right="23"/>
      </w:pPr>
      <w:r>
        <w:t xml:space="preserve">«Кто чем поёт?», «Лесные домишки», «Красная горка», «Кукушонок», «Где ракизимуют» </w:t>
      </w:r>
    </w:p>
    <w:p w:rsidR="006D1D8F" w:rsidRDefault="004157EB">
      <w:pPr>
        <w:spacing w:after="180"/>
        <w:ind w:left="1176" w:right="23"/>
      </w:pPr>
      <w:r>
        <w:t xml:space="preserve">(2-3 сказки по выбору); Даль В.И. «Старик-годовик»; Ершов П.П. «Конёк- горбунок»; </w:t>
      </w:r>
    </w:p>
    <w:p w:rsidR="006D1D8F" w:rsidRDefault="004157EB">
      <w:pPr>
        <w:spacing w:after="179"/>
        <w:ind w:left="1176" w:right="23"/>
      </w:pPr>
      <w:r>
        <w:t xml:space="preserve">Заходер Б.В. «Серая Звёздочка»; Катаев В.П. «Цветик семицветик», </w:t>
      </w:r>
    </w:p>
    <w:p w:rsidR="006D1D8F" w:rsidRDefault="004157EB">
      <w:pPr>
        <w:tabs>
          <w:tab w:val="center" w:pos="1664"/>
          <w:tab w:val="center" w:pos="2688"/>
          <w:tab w:val="center" w:pos="3624"/>
          <w:tab w:val="center" w:pos="4668"/>
          <w:tab w:val="center" w:pos="5519"/>
          <w:tab w:val="center" w:pos="8096"/>
        </w:tabs>
        <w:spacing w:after="186"/>
        <w:ind w:left="0" w:firstLine="0"/>
        <w:jc w:val="left"/>
      </w:pPr>
      <w:r>
        <w:rPr>
          <w:rFonts w:ascii="Calibri" w:eastAsia="Calibri" w:hAnsi="Calibri" w:cs="Calibri"/>
          <w:sz w:val="22"/>
        </w:rPr>
        <w:tab/>
      </w:r>
      <w:r>
        <w:t xml:space="preserve">«Дудочка </w:t>
      </w:r>
      <w:r>
        <w:tab/>
        <w:t xml:space="preserve">и </w:t>
      </w:r>
      <w:r>
        <w:tab/>
        <w:t xml:space="preserve">кувшинчик» </w:t>
      </w:r>
      <w:r>
        <w:tab/>
        <w:t xml:space="preserve">(по </w:t>
      </w:r>
      <w:r>
        <w:tab/>
        <w:t xml:space="preserve">выбору); </w:t>
      </w:r>
      <w:r>
        <w:tab/>
        <w:t xml:space="preserve">Мамин-Сибиряк Д.Н. «Алёнушкины </w:t>
      </w:r>
    </w:p>
    <w:p w:rsidR="006D1D8F" w:rsidRDefault="004157EB">
      <w:pPr>
        <w:spacing w:after="8" w:line="412" w:lineRule="auto"/>
        <w:ind w:left="1176" w:right="330"/>
      </w:pPr>
      <w:r>
        <w:t xml:space="preserve">сказки» (1-2 сказки по выбору); Михайлов М.Л. «Два Мороза»; Носов Н.Н. «Бобик в гостях у Барбоса»; Петрушевская Л.С. «От тебя одни слёзьш; Пушкин А.С. «Сказка о царе Салтане, о сыне его славном и могучем богатыре князе Гвидоне Салтановиче и о прекрасной царевне лебеди», «Сказка о мёртвой царевне и о семи богатырях» (по выбору); Сапгир Г.Л. «Как лягушку продавали»; Телешов Н.Д. «Крупеничка»; УшинскийК.Д. </w:t>
      </w:r>
    </w:p>
    <w:p w:rsidR="006D1D8F" w:rsidRDefault="004157EB">
      <w:pPr>
        <w:spacing w:after="198"/>
        <w:ind w:left="1176" w:right="23"/>
      </w:pPr>
      <w:r>
        <w:t xml:space="preserve">«Слепая лошадь»; Чуковский К.И. «Доктор Айболит» (по мотивам романа Х. Лофтинга). </w:t>
      </w:r>
    </w:p>
    <w:p w:rsidR="006D1D8F" w:rsidRDefault="004157EB">
      <w:pPr>
        <w:spacing w:after="161" w:line="271" w:lineRule="auto"/>
        <w:ind w:left="1174" w:right="12" w:hanging="10"/>
      </w:pPr>
      <w:r>
        <w:rPr>
          <w:b/>
        </w:rPr>
        <w:t xml:space="preserve">Произведения поэтов и писателей разных стран. </w:t>
      </w:r>
    </w:p>
    <w:p w:rsidR="006D1D8F" w:rsidRDefault="004157EB">
      <w:pPr>
        <w:spacing w:after="179"/>
        <w:ind w:left="1176" w:right="23"/>
      </w:pPr>
      <w:r>
        <w:rPr>
          <w:b/>
        </w:rPr>
        <w:t>Поэзия</w:t>
      </w:r>
      <w:r>
        <w:t xml:space="preserve">. Бжехва Я. «На Горизонтских островах» (пер. с польск. Б.В. Заходера); Валек М. </w:t>
      </w:r>
    </w:p>
    <w:p w:rsidR="006D1D8F" w:rsidRDefault="004157EB">
      <w:pPr>
        <w:ind w:left="1176" w:right="23"/>
      </w:pPr>
      <w:r>
        <w:t xml:space="preserve">«Мудрецы» (пер. со словацк. Р.С. Сефа); Капутикян С.Б. «Моя бабушка» (пер. с </w:t>
      </w:r>
    </w:p>
    <w:p w:rsidR="006D1D8F" w:rsidRDefault="004157EB">
      <w:pPr>
        <w:spacing w:after="25" w:line="401" w:lineRule="auto"/>
        <w:ind w:left="1176" w:right="299"/>
      </w:pPr>
      <w:r>
        <w:t xml:space="preserve">армянск. Т. Спендиаровой); Карем М. «Мирная считалка» (пер. с франц. В.Д. Берестова); Сиххад А. «Сад» (пер. с азербайдж. А. Ахундовой); Смит У.Д. «Про летающую корову» (пер. с англ. Б.В. Заходера); Фройденберг А. «Великан и мышь» (пер.с нем. Ю.И. Коринца); </w:t>
      </w:r>
    </w:p>
    <w:p w:rsidR="006D1D8F" w:rsidRDefault="004157EB">
      <w:pPr>
        <w:spacing w:after="179"/>
        <w:ind w:left="1176" w:right="23"/>
      </w:pPr>
      <w:r>
        <w:t xml:space="preserve">Чиарди Дж. «О том, у кого три глаза» (пер. с англ. Р.С. Сефа). </w:t>
      </w:r>
    </w:p>
    <w:p w:rsidR="006D1D8F" w:rsidRDefault="004157EB">
      <w:pPr>
        <w:spacing w:after="178"/>
        <w:ind w:left="1176" w:right="23"/>
      </w:pPr>
      <w:r>
        <w:rPr>
          <w:b/>
        </w:rPr>
        <w:t xml:space="preserve">Литературные сказки. Сказки-повести </w:t>
      </w:r>
      <w:r>
        <w:t xml:space="preserve">(для длительного чтения). АндерсенГ.Х. </w:t>
      </w:r>
    </w:p>
    <w:p w:rsidR="006D1D8F" w:rsidRDefault="004157EB">
      <w:pPr>
        <w:spacing w:after="0" w:line="417" w:lineRule="auto"/>
        <w:ind w:left="1176" w:right="331"/>
      </w:pPr>
      <w:r>
        <w:lastRenderedPageBreak/>
        <w:t xml:space="preserve">«Огниво» (пер. с датск. А. Ганзен), «Свинопас» (пер. с датск. А. Ганзен), «Дюймовочка» (пер. с датск. и пересказ А. Ганзен), «Гадкий утёнок» (пер. с датск. А. Ганзен, пересказ Т. Габбе и А. Любарской), «Новое платье короля» (пер. с датск. А. Ганзен), «Ромашка» (пер. с датск. А. Ганзен), «Дикие лебеди» (пер. с датск. А. Ганзен) (1-2 сказки по выбору); Киплинг Дж. Р. «Сказка о слонёнке» (пер. с англ. К.И. Чуковского), «Откуда у кита такая глотка» (пер. с англ. К.И. Чуковского, стихи в пер. С.Я. Маршака) (по выбору); Коллоди К. «Пиноккио. История деревянной куклы» (пер. с итал. Э.Г. Казакевича); Лагерлёф С. «Чудесное путешествие Нильса с дикими гусями» (в пересказе 3. Задунайской и А. Любарской); Линдгрен А. </w:t>
      </w:r>
    </w:p>
    <w:p w:rsidR="006D1D8F" w:rsidRDefault="004157EB">
      <w:pPr>
        <w:spacing w:after="0" w:line="419" w:lineRule="auto"/>
        <w:ind w:left="1176" w:right="23"/>
      </w:pPr>
      <w:r>
        <w:t xml:space="preserve">«Карлсон, который живёт на крыше, опять прилетел» (пер. со швед. Л.З. Лунгиной); Лофтинг Х. «Путешествия доктора Дулиттла» (пер. с англ. С. Мещерякова); Мили А.А. </w:t>
      </w:r>
    </w:p>
    <w:p w:rsidR="006D1D8F" w:rsidRDefault="004157EB">
      <w:pPr>
        <w:spacing w:after="175"/>
        <w:ind w:left="1176" w:right="23"/>
      </w:pPr>
      <w:r>
        <w:t xml:space="preserve">«Винни-Пух и все, все, все» (перевод с англ. Б.В. Заходера); Пройслер О. </w:t>
      </w:r>
    </w:p>
    <w:p w:rsidR="006D1D8F" w:rsidRDefault="004157EB">
      <w:pPr>
        <w:spacing w:after="181"/>
        <w:ind w:left="1176" w:right="23"/>
      </w:pPr>
      <w:r>
        <w:t xml:space="preserve">«Маленькая Баба-яга» (пер. с нем. Ю. Коринца), «Маленькое привидение» (пер. снем. </w:t>
      </w:r>
    </w:p>
    <w:p w:rsidR="006D1D8F" w:rsidRDefault="004157EB">
      <w:pPr>
        <w:spacing w:after="179"/>
        <w:ind w:left="1176" w:right="23"/>
      </w:pPr>
      <w:r>
        <w:t xml:space="preserve">Ю. Коринца); Родари Д. «Приключения Чипполино» (пер. с итал. 3. Потаповой), </w:t>
      </w:r>
    </w:p>
    <w:p w:rsidR="006D1D8F" w:rsidRDefault="004157EB">
      <w:pPr>
        <w:spacing w:after="173"/>
        <w:ind w:left="1176" w:right="23"/>
      </w:pPr>
      <w:r>
        <w:t xml:space="preserve">«Сказки, у которых три конца» (пер. с итал. И.Г. Константиновой). </w:t>
      </w:r>
    </w:p>
    <w:p w:rsidR="006D1D8F" w:rsidRDefault="004157EB">
      <w:pPr>
        <w:spacing w:after="165" w:line="271" w:lineRule="auto"/>
        <w:ind w:left="1174" w:right="12" w:hanging="10"/>
      </w:pPr>
      <w:r>
        <w:rPr>
          <w:b/>
        </w:rPr>
        <w:t xml:space="preserve">От 6 до 7 лет. </w:t>
      </w:r>
    </w:p>
    <w:p w:rsidR="006D1D8F" w:rsidRDefault="004157EB">
      <w:pPr>
        <w:spacing w:after="0" w:line="424" w:lineRule="auto"/>
        <w:ind w:left="1176" w:right="225"/>
      </w:pPr>
      <w:r>
        <w:t xml:space="preserve">Малые формы фольклора. Загадки, небылицы, дразнилки, считалки, пословицы, поговорки, заклички, народные песенки, прибаутки, скороговорки. </w:t>
      </w:r>
    </w:p>
    <w:p w:rsidR="006D1D8F" w:rsidRDefault="004157EB">
      <w:pPr>
        <w:tabs>
          <w:tab w:val="center" w:pos="2192"/>
          <w:tab w:val="center" w:pos="4826"/>
          <w:tab w:val="center" w:pos="6001"/>
          <w:tab w:val="center" w:pos="7442"/>
          <w:tab w:val="center" w:pos="8496"/>
          <w:tab w:val="center" w:pos="9612"/>
        </w:tabs>
        <w:spacing w:after="186"/>
        <w:ind w:left="0" w:firstLine="0"/>
        <w:jc w:val="left"/>
      </w:pPr>
      <w:r>
        <w:rPr>
          <w:rFonts w:ascii="Calibri" w:eastAsia="Calibri" w:hAnsi="Calibri" w:cs="Calibri"/>
          <w:sz w:val="22"/>
        </w:rPr>
        <w:tab/>
      </w:r>
      <w:r>
        <w:rPr>
          <w:b/>
        </w:rPr>
        <w:t xml:space="preserve">Русские народные </w:t>
      </w:r>
      <w:r>
        <w:rPr>
          <w:b/>
        </w:rPr>
        <w:tab/>
        <w:t>сказки</w:t>
      </w:r>
      <w:r>
        <w:t xml:space="preserve">. </w:t>
      </w:r>
      <w:r>
        <w:tab/>
        <w:t xml:space="preserve">«Василиса </w:t>
      </w:r>
      <w:r>
        <w:tab/>
        <w:t xml:space="preserve">Прекрасная» </w:t>
      </w:r>
      <w:r>
        <w:tab/>
        <w:t xml:space="preserve">(из </w:t>
      </w:r>
      <w:r>
        <w:tab/>
        <w:t xml:space="preserve">сборника А.Н. </w:t>
      </w:r>
    </w:p>
    <w:p w:rsidR="006D1D8F" w:rsidRDefault="004157EB">
      <w:pPr>
        <w:spacing w:after="133"/>
        <w:ind w:left="1176" w:right="23"/>
      </w:pPr>
      <w:r>
        <w:t xml:space="preserve">Афанасьева); «Вежливый Кот-воркот» (обраб. М. Булатова); «Иван Царевич и Серый </w:t>
      </w:r>
    </w:p>
    <w:p w:rsidR="006D1D8F" w:rsidRDefault="004157EB">
      <w:pPr>
        <w:spacing w:after="4" w:line="404" w:lineRule="auto"/>
        <w:ind w:left="1176" w:right="11"/>
        <w:jc w:val="left"/>
      </w:pPr>
      <w:r>
        <w:t xml:space="preserve">Волк» (обраб. А.Н. 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семь работников» (обраб. И.В. Карнауховой); </w:t>
      </w:r>
    </w:p>
    <w:p w:rsidR="006D1D8F" w:rsidRDefault="004157EB">
      <w:pPr>
        <w:spacing w:after="1" w:line="424" w:lineRule="auto"/>
        <w:ind w:left="1176" w:right="333"/>
      </w:pPr>
      <w:r>
        <w:t xml:space="preserve">«Солдатская загадка» (из сборника А.Н. Афанасьева); «У страха глаза велики» (обраб. О.И. Капицы); «Хвосты» (обраб. О.И. Капицы). </w:t>
      </w:r>
    </w:p>
    <w:p w:rsidR="006D1D8F" w:rsidRDefault="004157EB">
      <w:pPr>
        <w:spacing w:after="126"/>
        <w:ind w:left="1176" w:right="23"/>
      </w:pPr>
      <w:r>
        <w:rPr>
          <w:b/>
        </w:rPr>
        <w:t xml:space="preserve">Былины. </w:t>
      </w:r>
      <w:r>
        <w:t xml:space="preserve">«Садко» (пересказ И.В. Карнауховой/ запись П.Н. Рыбникова); </w:t>
      </w:r>
    </w:p>
    <w:p w:rsidR="006D1D8F" w:rsidRDefault="004157EB">
      <w:pPr>
        <w:spacing w:after="179"/>
        <w:ind w:left="1176" w:right="23"/>
      </w:pPr>
      <w:r>
        <w:t xml:space="preserve">«Добрыня и Змей» (обраб. Н.П. Колпаковой/ пересказ И.В. Карнауховой); «Илья </w:t>
      </w:r>
    </w:p>
    <w:p w:rsidR="006D1D8F" w:rsidRDefault="004157EB">
      <w:pPr>
        <w:tabs>
          <w:tab w:val="center" w:pos="1771"/>
          <w:tab w:val="center" w:pos="3976"/>
          <w:tab w:val="center" w:pos="5659"/>
          <w:tab w:val="center" w:pos="6505"/>
          <w:tab w:val="center" w:pos="7745"/>
          <w:tab w:val="center" w:pos="9418"/>
        </w:tabs>
        <w:ind w:left="0" w:firstLine="0"/>
        <w:jc w:val="left"/>
      </w:pPr>
      <w:r>
        <w:rPr>
          <w:rFonts w:ascii="Calibri" w:eastAsia="Calibri" w:hAnsi="Calibri" w:cs="Calibri"/>
          <w:sz w:val="22"/>
        </w:rPr>
        <w:tab/>
      </w:r>
      <w:r>
        <w:t xml:space="preserve">Муромец и </w:t>
      </w:r>
      <w:r>
        <w:tab/>
        <w:t xml:space="preserve">Соловей-Разбойник» </w:t>
      </w:r>
      <w:r>
        <w:tab/>
        <w:t xml:space="preserve">(обраб. </w:t>
      </w:r>
      <w:r>
        <w:tab/>
        <w:t xml:space="preserve">А.Ф. </w:t>
      </w:r>
      <w:r>
        <w:tab/>
        <w:t xml:space="preserve">Гильфердинга/ </w:t>
      </w:r>
      <w:r>
        <w:tab/>
        <w:t xml:space="preserve">пересказ И.В. </w:t>
      </w:r>
    </w:p>
    <w:p w:rsidR="006D1D8F" w:rsidRDefault="004157EB">
      <w:pPr>
        <w:spacing w:after="178"/>
        <w:ind w:left="1176" w:right="23"/>
      </w:pPr>
      <w:r>
        <w:t xml:space="preserve">Карнауховой). </w:t>
      </w:r>
    </w:p>
    <w:p w:rsidR="006D1D8F" w:rsidRDefault="004157EB">
      <w:pPr>
        <w:spacing w:after="20" w:line="403" w:lineRule="auto"/>
        <w:ind w:left="1176" w:right="494"/>
      </w:pPr>
      <w:r>
        <w:rPr>
          <w:b/>
        </w:rPr>
        <w:lastRenderedPageBreak/>
        <w:t>Сказки народов мира</w:t>
      </w:r>
      <w:r>
        <w:t xml:space="preserve">. «Айога», нанайск., обраб. Д. Нагишкина; «Беляночка и Розочка», нем. из сказок Бр. Гримм, пересказ А.К. Покровской; «Самый красивый нарядна свете», пер. с япон. В. Марковой; «Голубая птица», туркм. обраб. А. Александровой и </w:t>
      </w:r>
    </w:p>
    <w:p w:rsidR="006D1D8F" w:rsidRDefault="004157EB">
      <w:pPr>
        <w:tabs>
          <w:tab w:val="center" w:pos="4387"/>
          <w:tab w:val="center" w:pos="6643"/>
          <w:tab w:val="center" w:pos="7304"/>
          <w:tab w:val="center" w:pos="8171"/>
          <w:tab w:val="center" w:pos="9172"/>
        </w:tabs>
        <w:spacing w:after="186"/>
        <w:ind w:left="0" w:firstLine="0"/>
        <w:jc w:val="left"/>
      </w:pPr>
      <w:r>
        <w:rPr>
          <w:rFonts w:ascii="Calibri" w:eastAsia="Calibri" w:hAnsi="Calibri" w:cs="Calibri"/>
          <w:sz w:val="22"/>
        </w:rPr>
        <w:tab/>
      </w:r>
      <w:r>
        <w:t xml:space="preserve">М. Туберовского; </w:t>
      </w:r>
      <w:r>
        <w:tab/>
        <w:t xml:space="preserve">«Кот </w:t>
      </w:r>
      <w:r>
        <w:tab/>
        <w:t xml:space="preserve">в </w:t>
      </w:r>
      <w:r>
        <w:tab/>
        <w:t xml:space="preserve">сапогах» </w:t>
      </w:r>
      <w:r>
        <w:tab/>
        <w:t xml:space="preserve">(пер. </w:t>
      </w:r>
    </w:p>
    <w:p w:rsidR="006D1D8F" w:rsidRDefault="004157EB">
      <w:pPr>
        <w:spacing w:after="178"/>
        <w:ind w:left="1176" w:right="23"/>
      </w:pPr>
      <w:r>
        <w:t xml:space="preserve">с франц. Т. Габбе), «Волшебница» (пер. с франц. И.С. Тургенева), «Мальчик спальчик» </w:t>
      </w:r>
    </w:p>
    <w:p w:rsidR="006D1D8F" w:rsidRDefault="004157EB">
      <w:pPr>
        <w:spacing w:after="18" w:line="420" w:lineRule="auto"/>
        <w:ind w:left="1176" w:right="1565"/>
      </w:pPr>
      <w:r>
        <w:t xml:space="preserve">(пер. с франц. Б.А. Дехтерёва), «Золушка» (пер. с франц. Т. Габбе) из сказок Перро Ш. </w:t>
      </w:r>
    </w:p>
    <w:p w:rsidR="006D1D8F" w:rsidRDefault="004157EB">
      <w:pPr>
        <w:spacing w:after="162" w:line="271" w:lineRule="auto"/>
        <w:ind w:left="1174" w:right="12" w:hanging="10"/>
      </w:pPr>
      <w:r>
        <w:rPr>
          <w:b/>
        </w:rPr>
        <w:t xml:space="preserve">Произведения поэтов и писателей России. </w:t>
      </w:r>
    </w:p>
    <w:p w:rsidR="006D1D8F" w:rsidRDefault="004157EB">
      <w:pPr>
        <w:spacing w:after="133"/>
        <w:ind w:left="1176" w:right="23"/>
      </w:pPr>
      <w:r>
        <w:rPr>
          <w:b/>
        </w:rPr>
        <w:t xml:space="preserve">Поэзия. </w:t>
      </w:r>
      <w:r>
        <w:t xml:space="preserve">Аким Я.Л. «Мой верный чиж»; Бальмонт К.Д. «Снежинка»; БлагининаЕ.А. </w:t>
      </w:r>
    </w:p>
    <w:p w:rsidR="006D1D8F" w:rsidRDefault="004157EB">
      <w:pPr>
        <w:spacing w:after="177"/>
        <w:ind w:left="1176" w:right="23"/>
      </w:pPr>
      <w:r>
        <w:t xml:space="preserve">«Шинель», «Одуванчик», «Наш дедушка» (по выбору); Бунин И.А. «Листопад»; </w:t>
      </w:r>
    </w:p>
    <w:p w:rsidR="006D1D8F" w:rsidRDefault="004157EB">
      <w:pPr>
        <w:spacing w:after="180"/>
        <w:ind w:left="1176" w:right="23"/>
      </w:pPr>
      <w:r>
        <w:t xml:space="preserve">Владимиров Ю.Д. «Чудаки»; Гамзатов Р.Г. «Мой дедушка» (перевод с аварского языкаЯ. </w:t>
      </w:r>
    </w:p>
    <w:p w:rsidR="006D1D8F" w:rsidRDefault="004157EB">
      <w:pPr>
        <w:spacing w:after="174"/>
        <w:ind w:left="1176" w:right="23"/>
      </w:pPr>
      <w:r>
        <w:t xml:space="preserve">Козловского), Городецкий С.М. «Весенняя песенка»; Есенин С.А. «Поёт зима, аукает </w:t>
      </w:r>
    </w:p>
    <w:p w:rsidR="006D1D8F" w:rsidRDefault="004157EB">
      <w:pPr>
        <w:spacing w:after="1" w:line="422" w:lineRule="auto"/>
        <w:ind w:left="1176" w:right="594"/>
      </w:pPr>
      <w:r>
        <w:t xml:space="preserve">. ................. », «Пороша»; Жуковский В.А. «Жаворонок»; Левин В.А. «Зелёная история»; Маршак С.Я. «Рассказ о неизвестном герое»; Маяковский В.В. «Эта книжечка моя,про моря и про маяк»; Моравская М. «Апельсинные корки»; Мошковская Э.Э. </w:t>
      </w:r>
    </w:p>
    <w:p w:rsidR="006D1D8F" w:rsidRDefault="004157EB">
      <w:pPr>
        <w:spacing w:after="177"/>
        <w:ind w:left="1176" w:right="23"/>
      </w:pPr>
      <w:r>
        <w:t xml:space="preserve">«Добежали до вечера», «Хитрые старушки»; Никитин И.С. «Встреча зимы»; Орлов В.Н. </w:t>
      </w:r>
    </w:p>
    <w:p w:rsidR="006D1D8F" w:rsidRDefault="004157EB">
      <w:pPr>
        <w:spacing w:after="14" w:line="409" w:lineRule="auto"/>
        <w:ind w:left="1176" w:right="396"/>
      </w:pPr>
      <w:r>
        <w:t xml:space="preserve">«Дом под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Всё наоборот» (по выбору); Серова Е.В. «Новогоднее»; Соловьёва П.С. </w:t>
      </w:r>
    </w:p>
    <w:p w:rsidR="006D1D8F" w:rsidRDefault="004157EB">
      <w:pPr>
        <w:spacing w:after="174"/>
        <w:ind w:left="1176" w:right="23"/>
      </w:pPr>
      <w:r>
        <w:t xml:space="preserve">«Подснежник», «Ночь и день»; Степанов В.А. «Что мы Родиной зовём?»; ТокмаковаИ.П. </w:t>
      </w:r>
    </w:p>
    <w:p w:rsidR="006D1D8F" w:rsidRDefault="004157EB">
      <w:pPr>
        <w:spacing w:after="175"/>
        <w:ind w:left="1176" w:right="23"/>
      </w:pPr>
      <w:r>
        <w:t xml:space="preserve">«Мне грустно», «Куда в машинах снег везут» (по выбору); Тютчев Ф.И. </w:t>
      </w:r>
    </w:p>
    <w:p w:rsidR="006D1D8F" w:rsidRDefault="004157EB">
      <w:pPr>
        <w:spacing w:after="0" w:line="422" w:lineRule="auto"/>
        <w:ind w:left="1176" w:right="23"/>
      </w:pPr>
      <w:r>
        <w:t xml:space="preserve">«Чародейкою зимою ....... », «Весенняя гроза»; Успенский Э.Н. «Память»; Чёрный С. «На коньках», «Волшебник» (по выбору). </w:t>
      </w:r>
    </w:p>
    <w:p w:rsidR="006D1D8F" w:rsidRDefault="004157EB">
      <w:pPr>
        <w:spacing w:after="1" w:line="421" w:lineRule="auto"/>
        <w:ind w:left="1176" w:right="508"/>
      </w:pPr>
      <w:r>
        <w:rPr>
          <w:b/>
        </w:rPr>
        <w:t xml:space="preserve">Проза. </w:t>
      </w:r>
      <w:r>
        <w:t xml:space="preserve">Алексеев С.П. «Первый ночной таран»; Бианки В.В. «Тайна ночного леса»; Воробьёв Е.З. «Обрывок провода»; Воскобойников В.М. «Когда Александр Пушкин был маленьким»; Житков Б.С. «Морские истории» (1-2 рассказа по выбору); Зощенко М.М. «Рассказы о Лёле и Миньке» (1-2 рассказа по выбору); Коваль Ю.И. «Русачок-травник», </w:t>
      </w:r>
    </w:p>
    <w:p w:rsidR="006D1D8F" w:rsidRDefault="004157EB">
      <w:pPr>
        <w:spacing w:after="2" w:line="422" w:lineRule="auto"/>
        <w:ind w:left="1176" w:right="702"/>
      </w:pPr>
      <w:r>
        <w:t xml:space="preserve">«Стожок», «Алый» (по выбору); Куприн А.И. «Слон»; Мартынова К., ВасилиадиО. «Ёлка, кот и Новый год»; Носов Н.Н. «Заплатка», «Огурцы», «Мишкина каша» (по </w:t>
      </w:r>
      <w:r>
        <w:lastRenderedPageBreak/>
        <w:t xml:space="preserve">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«Серёжик» (по выбору); Раскин А.Б. «Как папа был маленьким» (1-2 рассказа по выбору); Сладков Н.И. «Хитрющий зайчишка», </w:t>
      </w:r>
    </w:p>
    <w:p w:rsidR="006D1D8F" w:rsidRDefault="004157EB">
      <w:pPr>
        <w:spacing w:after="177"/>
        <w:ind w:left="1176" w:right="23"/>
      </w:pPr>
      <w:r>
        <w:t xml:space="preserve">«Синичка необыкновенная», «Почему ноябрь пегий» (по выбору); Соколов-МикитовИ.С. </w:t>
      </w:r>
    </w:p>
    <w:p w:rsidR="006D1D8F" w:rsidRDefault="004157EB">
      <w:pPr>
        <w:spacing w:after="175"/>
        <w:ind w:left="1176" w:right="23"/>
      </w:pPr>
      <w:r>
        <w:t xml:space="preserve">«Листопадничек»; Толстой Л.Н. «Филипок», «Лев и собачка», «Прыжок», «Акула», </w:t>
      </w:r>
    </w:p>
    <w:p w:rsidR="006D1D8F" w:rsidRDefault="004157EB">
      <w:pPr>
        <w:spacing w:after="133"/>
        <w:ind w:left="1176" w:right="23"/>
      </w:pPr>
      <w:r>
        <w:t xml:space="preserve">«Пожарные собаки» (1-2 рассказа по выбору); Фадеева О. «Мне письмо!»; Чаплина В.В. </w:t>
      </w:r>
    </w:p>
    <w:p w:rsidR="006D1D8F" w:rsidRDefault="004157EB">
      <w:pPr>
        <w:spacing w:after="24" w:line="414" w:lineRule="auto"/>
        <w:ind w:left="1176" w:right="489"/>
      </w:pPr>
      <w:r>
        <w:t xml:space="preserve">«Кинули»; Шим Э.Ю. «Хлеб растет».Литературные сказки. Гайдар А.П. «Сказка о Военной тайне, о Мальчише Кибальчише и его твёрдом слове»; Гаршин В.М. «Лягушкапутешественница»; Козлов С.Г. «Как Ёжик с Медвежонком звёзды протирали»; Маршак С.Я.«Двенадцать месяцев»; Паустовский К.Г. «Тёплый хлеб», «Дремучий медведь» (по выбору); Ремизов А.М. «Гуси-лебеди», «Хлебный голос»; Скребицкий Г.А. «Всяк по-своему»; Соколов-Микитов И.С. «Соль Земли». </w:t>
      </w:r>
    </w:p>
    <w:p w:rsidR="006D1D8F" w:rsidRDefault="004157EB">
      <w:pPr>
        <w:spacing w:after="161" w:line="271" w:lineRule="auto"/>
        <w:ind w:left="1174" w:right="12" w:hanging="10"/>
      </w:pPr>
      <w:r>
        <w:rPr>
          <w:b/>
        </w:rPr>
        <w:t xml:space="preserve">Произведения поэтов и писателей разных стран. </w:t>
      </w:r>
    </w:p>
    <w:p w:rsidR="006D1D8F" w:rsidRDefault="004157EB">
      <w:pPr>
        <w:spacing w:after="0" w:line="426" w:lineRule="auto"/>
        <w:ind w:left="1176" w:right="23"/>
      </w:pPr>
      <w:r>
        <w:rPr>
          <w:b/>
        </w:rPr>
        <w:t>Поэзия</w:t>
      </w:r>
      <w:r>
        <w:t xml:space="preserve">. Брехт Б. «Зимний вечер через форточку» (пер. с нем. К. Орешина); ДризО.О. «Как сделать утро волшебным» (пер. с евр. Т. Спендиаровой); Лир Э. </w:t>
      </w:r>
    </w:p>
    <w:p w:rsidR="006D1D8F" w:rsidRDefault="004157EB">
      <w:pPr>
        <w:spacing w:after="181"/>
        <w:ind w:left="1176" w:right="23"/>
      </w:pPr>
      <w:r>
        <w:t xml:space="preserve">«Лимерики» (пер. с англ. Г. Кружкова); Станчев Л. «Осенняя гамма» (пер. с болг. И.П. </w:t>
      </w:r>
    </w:p>
    <w:p w:rsidR="006D1D8F" w:rsidRDefault="004157EB">
      <w:pPr>
        <w:spacing w:after="181"/>
        <w:ind w:left="1176" w:right="23"/>
      </w:pPr>
      <w:r>
        <w:t xml:space="preserve">Токмаковой); Стивенсон Р.Л. «Вычитанные страны» (пер. с англ. Вл.Ф. Ходасевича). </w:t>
      </w:r>
    </w:p>
    <w:p w:rsidR="006D1D8F" w:rsidRDefault="004157EB">
      <w:pPr>
        <w:spacing w:after="178"/>
        <w:ind w:left="1176" w:right="23"/>
      </w:pPr>
      <w:r>
        <w:rPr>
          <w:b/>
        </w:rPr>
        <w:t xml:space="preserve">Литературные сказки. </w:t>
      </w:r>
      <w:r>
        <w:t xml:space="preserve">Сказки-повести (для длительного чтения). АндерсенГ.Х. </w:t>
      </w:r>
    </w:p>
    <w:p w:rsidR="006D1D8F" w:rsidRDefault="004157EB">
      <w:pPr>
        <w:spacing w:after="7" w:line="406" w:lineRule="auto"/>
        <w:ind w:left="1176" w:right="706"/>
      </w:pPr>
      <w:r>
        <w:t xml:space="preserve">«Оле-Лукойе»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(1-2 сказки по выбору); Гофман Э.Т.А. </w:t>
      </w:r>
    </w:p>
    <w:p w:rsidR="006D1D8F" w:rsidRDefault="004157EB">
      <w:pPr>
        <w:spacing w:after="0" w:line="415" w:lineRule="auto"/>
        <w:ind w:left="1176" w:right="323"/>
      </w:pPr>
      <w:r>
        <w:t xml:space="preserve">«Щелкунчик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Чуковского/И. Дарузерс); Кэррол Л. «Алиса в стране чудес» (пер.с англ. Н. Демуровой, Г. Кружкова, А. Боченкова, стихи в пер. С.Я. Маршака, Д. Орловской, О. Седаковой); Линдгрен А. «Три повести о Малыше и Карлсоне» (пер. со шведск. Л.З. </w:t>
      </w:r>
    </w:p>
    <w:p w:rsidR="006D1D8F" w:rsidRDefault="004157EB">
      <w:pPr>
        <w:spacing w:after="140"/>
        <w:ind w:left="1176" w:right="23"/>
      </w:pPr>
      <w:r>
        <w:t xml:space="preserve">Лунгиной); Нурдквист С. «История о том, как Финдус потерялся, когда былмаленьким»; </w:t>
      </w:r>
    </w:p>
    <w:p w:rsidR="006D1D8F" w:rsidRDefault="004157EB">
      <w:pPr>
        <w:spacing w:after="4" w:line="408" w:lineRule="auto"/>
        <w:ind w:left="1176" w:right="111"/>
        <w:jc w:val="left"/>
      </w:pPr>
      <w:r>
        <w:lastRenderedPageBreak/>
        <w:t xml:space="preserve">Поттер Б. «Сказка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А. Любарской); Эме М. </w:t>
      </w:r>
    </w:p>
    <w:p w:rsidR="006D1D8F" w:rsidRDefault="004157EB">
      <w:pPr>
        <w:spacing w:line="423" w:lineRule="auto"/>
        <w:ind w:left="1176" w:right="23"/>
      </w:pPr>
      <w:r>
        <w:t xml:space="preserve">«Краски» (пер. с франц. И. Кузнецовой); Янссон Т. «lllляпа волшебника» (пер. со шведск. языка В.А. Смирнова/Л. Брауде). </w:t>
      </w:r>
    </w:p>
    <w:p w:rsidR="006D1D8F" w:rsidRDefault="004157EB">
      <w:pPr>
        <w:spacing w:after="5" w:line="271" w:lineRule="auto"/>
        <w:ind w:left="1174" w:right="12" w:hanging="10"/>
      </w:pPr>
      <w:r>
        <w:rPr>
          <w:b/>
        </w:rPr>
        <w:t>Примерный перечень музыкальных произведений</w:t>
      </w:r>
      <w:r>
        <w:t xml:space="preserve">. </w:t>
      </w:r>
    </w:p>
    <w:p w:rsidR="006D1D8F" w:rsidRDefault="004157EB">
      <w:pPr>
        <w:spacing w:after="0" w:line="259" w:lineRule="auto"/>
        <w:ind w:left="0" w:firstLine="0"/>
        <w:jc w:val="left"/>
      </w:pPr>
      <w:r>
        <w:t xml:space="preserve"> </w:t>
      </w:r>
    </w:p>
    <w:p w:rsidR="006D1D8F" w:rsidRDefault="004157EB">
      <w:pPr>
        <w:spacing w:after="13" w:line="259" w:lineRule="auto"/>
        <w:ind w:left="0" w:firstLine="0"/>
        <w:jc w:val="left"/>
      </w:pPr>
      <w:r>
        <w:t xml:space="preserve"> </w:t>
      </w:r>
    </w:p>
    <w:p w:rsidR="006D1D8F" w:rsidRDefault="004157EB">
      <w:pPr>
        <w:spacing w:after="213" w:line="271" w:lineRule="auto"/>
        <w:ind w:left="1174" w:right="12" w:hanging="10"/>
      </w:pPr>
      <w:r>
        <w:rPr>
          <w:b/>
        </w:rPr>
        <w:t xml:space="preserve">От 2 до 3 лет. </w:t>
      </w:r>
    </w:p>
    <w:p w:rsidR="006D1D8F" w:rsidRDefault="004157EB">
      <w:pPr>
        <w:tabs>
          <w:tab w:val="center" w:pos="1764"/>
          <w:tab w:val="center" w:pos="3144"/>
          <w:tab w:val="center" w:pos="4551"/>
          <w:tab w:val="center" w:pos="6142"/>
          <w:tab w:val="center" w:pos="8844"/>
        </w:tabs>
        <w:ind w:left="0" w:firstLine="0"/>
        <w:jc w:val="left"/>
      </w:pPr>
      <w:r>
        <w:rPr>
          <w:rFonts w:ascii="Calibri" w:eastAsia="Calibri" w:hAnsi="Calibri" w:cs="Calibri"/>
          <w:sz w:val="22"/>
        </w:rPr>
        <w:tab/>
      </w:r>
      <w:r>
        <w:rPr>
          <w:b/>
        </w:rPr>
        <w:t xml:space="preserve">Слушание. </w:t>
      </w:r>
      <w:r>
        <w:rPr>
          <w:b/>
        </w:rPr>
        <w:tab/>
      </w:r>
      <w:r>
        <w:t xml:space="preserve">«Наша </w:t>
      </w:r>
      <w:r>
        <w:tab/>
        <w:t xml:space="preserve">погремушка», </w:t>
      </w:r>
      <w:r>
        <w:tab/>
        <w:t xml:space="preserve">муз. И. </w:t>
      </w:r>
      <w:r>
        <w:tab/>
        <w:t xml:space="preserve">Арсеева,ел. </w:t>
      </w:r>
    </w:p>
    <w:p w:rsidR="006D1D8F" w:rsidRDefault="004157EB">
      <w:pPr>
        <w:ind w:left="2806" w:right="23"/>
      </w:pPr>
      <w:r>
        <w:t xml:space="preserve">И.Черницкой; </w:t>
      </w:r>
    </w:p>
    <w:p w:rsidR="006D1D8F" w:rsidRDefault="004157EB">
      <w:pPr>
        <w:spacing w:after="1" w:line="426" w:lineRule="auto"/>
        <w:ind w:left="1176" w:right="311"/>
      </w:pPr>
      <w:r>
        <w:t xml:space="preserve">«Весною», «Осенью», муз. С. Майкапара; «Цветики»,муз.В.Карасевой, ел. Н. Френкель; «Вот как мы умеем», «Марш и бег», муз. Е. Тиличеевой, Н. </w:t>
      </w:r>
    </w:p>
    <w:p w:rsidR="006D1D8F" w:rsidRDefault="004157EB">
      <w:pPr>
        <w:spacing w:after="182"/>
        <w:ind w:left="1176" w:right="23"/>
      </w:pPr>
      <w:r>
        <w:t xml:space="preserve">Френкель; «Кошечка» (к игре «Кошка и котята»), муз. В. Витлина, Н. Найденовой; </w:t>
      </w:r>
    </w:p>
    <w:p w:rsidR="006D1D8F" w:rsidRDefault="004157EB">
      <w:pPr>
        <w:spacing w:after="180"/>
        <w:ind w:left="1176" w:right="23"/>
      </w:pPr>
      <w:r>
        <w:t xml:space="preserve">«Микита», белорус. нар. мелодия, обраб. С. Полонского; «Пляска с платочком», муз. </w:t>
      </w:r>
    </w:p>
    <w:p w:rsidR="006D1D8F" w:rsidRDefault="004157EB">
      <w:pPr>
        <w:spacing w:after="179"/>
        <w:ind w:left="1176" w:right="23"/>
      </w:pPr>
      <w:r>
        <w:t xml:space="preserve">Е. Тиличеевой, ел. И. Грантовской; «Полянка», рус. нар. мелодия,обраб. Г. Фрида; </w:t>
      </w:r>
    </w:p>
    <w:p w:rsidR="006D1D8F" w:rsidRDefault="004157EB">
      <w:pPr>
        <w:spacing w:after="0"/>
        <w:ind w:left="1176" w:right="23"/>
      </w:pPr>
      <w:r>
        <w:t xml:space="preserve">«Утро», муз. Г. Гриневича, ел. С. Прокофьевой. </w:t>
      </w:r>
    </w:p>
    <w:p w:rsidR="006D1D8F" w:rsidRDefault="004157EB">
      <w:pPr>
        <w:spacing w:after="20" w:line="259" w:lineRule="auto"/>
        <w:ind w:left="0" w:firstLine="0"/>
        <w:jc w:val="left"/>
      </w:pPr>
      <w:r>
        <w:t xml:space="preserve"> </w:t>
      </w:r>
    </w:p>
    <w:p w:rsidR="006D1D8F" w:rsidRDefault="004157EB">
      <w:pPr>
        <w:tabs>
          <w:tab w:val="center" w:pos="4332"/>
          <w:tab w:val="center" w:pos="9690"/>
        </w:tabs>
        <w:spacing w:after="186"/>
        <w:ind w:left="0" w:firstLine="0"/>
        <w:jc w:val="left"/>
      </w:pPr>
      <w:r>
        <w:rPr>
          <w:rFonts w:ascii="Calibri" w:eastAsia="Calibri" w:hAnsi="Calibri" w:cs="Calibri"/>
          <w:sz w:val="22"/>
        </w:rPr>
        <w:tab/>
      </w:r>
      <w:r>
        <w:rPr>
          <w:b/>
        </w:rPr>
        <w:t xml:space="preserve">Пение. </w:t>
      </w:r>
      <w:r>
        <w:t xml:space="preserve">«Баю» (колыбельная), муз. М. Раухвергера; «Белые </w:t>
      </w:r>
      <w:r>
        <w:tab/>
        <w:t xml:space="preserve">гуси», муз. М. </w:t>
      </w:r>
    </w:p>
    <w:p w:rsidR="006D1D8F" w:rsidRDefault="004157EB">
      <w:pPr>
        <w:spacing w:after="176"/>
        <w:ind w:left="1176" w:right="23"/>
      </w:pPr>
      <w:r>
        <w:t xml:space="preserve">Красева, ел. М. Клоковой; «Дождик», рус. нар. мелодия, обраб. В. Фере; </w:t>
      </w:r>
    </w:p>
    <w:p w:rsidR="006D1D8F" w:rsidRDefault="004157EB">
      <w:pPr>
        <w:spacing w:after="179"/>
        <w:ind w:left="1176" w:right="23"/>
      </w:pPr>
      <w:r>
        <w:t xml:space="preserve">«Елочка», муз. Е. Тиличеевой, ел. М. Булатова; «Кошечка», муз. В. Витлина, ел. Н. </w:t>
      </w:r>
    </w:p>
    <w:p w:rsidR="006D1D8F" w:rsidRDefault="004157EB">
      <w:pPr>
        <w:spacing w:after="0" w:line="422" w:lineRule="auto"/>
        <w:ind w:left="1176" w:right="337"/>
      </w:pPr>
      <w:r>
        <w:t xml:space="preserve">Найденовой; «Ладушки», рус. нар. мелодия; «Птичка», муз. М. Раухвергера, ел. А.Барто; «Собачка», муз. М. Раухвергера, ел. Н. Комиссаровой; «Цыплята», муз. А. Филиппенко, ел. Т. Волгиной; «Колокольчик», муз. И. Арсеева, ел. И. Черницкой. </w:t>
      </w:r>
    </w:p>
    <w:p w:rsidR="006D1D8F" w:rsidRDefault="004157EB">
      <w:pPr>
        <w:spacing w:after="236"/>
        <w:ind w:left="1176" w:right="23"/>
      </w:pPr>
      <w:r>
        <w:rPr>
          <w:b/>
        </w:rPr>
        <w:t>Музыкально-ритмические движения</w:t>
      </w:r>
      <w:r>
        <w:t xml:space="preserve">. «Дождик», муз. и ел. Е. Макшанцевой; </w:t>
      </w:r>
    </w:p>
    <w:p w:rsidR="006D1D8F" w:rsidRDefault="004157EB">
      <w:pPr>
        <w:spacing w:after="6" w:line="420" w:lineRule="auto"/>
        <w:ind w:left="1176" w:right="124"/>
      </w:pPr>
      <w:r>
        <w:t xml:space="preserve">«Воробушки», «Погремушка, попляши», «Колокольчик», «Погуляем», муз. И. Арсеева, ел. И. Черницкой; «Вот как мы умеем», муз. Е. Тиличеевой, ел. Н. Френкель. </w:t>
      </w:r>
    </w:p>
    <w:p w:rsidR="006D1D8F" w:rsidRDefault="004157EB">
      <w:pPr>
        <w:spacing w:after="0" w:line="473" w:lineRule="auto"/>
        <w:ind w:left="1176" w:right="655"/>
      </w:pPr>
      <w:r>
        <w:rPr>
          <w:b/>
        </w:rPr>
        <w:t>Рассказы с музыкальными иллюстрациями</w:t>
      </w:r>
      <w:r>
        <w:t xml:space="preserve">. «Птички», муз. Г. Фрида; «Праздничная прогулка», муз. А. Александрова. </w:t>
      </w:r>
    </w:p>
    <w:p w:rsidR="006D1D8F" w:rsidRDefault="004157EB">
      <w:pPr>
        <w:tabs>
          <w:tab w:val="center" w:pos="3200"/>
          <w:tab w:val="center" w:pos="8512"/>
        </w:tabs>
        <w:spacing w:after="98"/>
        <w:ind w:left="0" w:firstLine="0"/>
        <w:jc w:val="left"/>
      </w:pPr>
      <w:r>
        <w:rPr>
          <w:rFonts w:ascii="Calibri" w:eastAsia="Calibri" w:hAnsi="Calibri" w:cs="Calibri"/>
          <w:sz w:val="22"/>
        </w:rPr>
        <w:tab/>
      </w:r>
      <w:r>
        <w:rPr>
          <w:b/>
        </w:rPr>
        <w:t>Игры с пением</w:t>
      </w:r>
      <w:r>
        <w:t xml:space="preserve">.  «Игра с мишкой», </w:t>
      </w:r>
      <w:r>
        <w:tab/>
        <w:t xml:space="preserve">муз. Г. Финаровского; «Кто у </w:t>
      </w:r>
    </w:p>
    <w:p w:rsidR="006D1D8F" w:rsidRDefault="004157EB">
      <w:pPr>
        <w:spacing w:after="266"/>
        <w:ind w:left="1176" w:right="6535"/>
      </w:pPr>
      <w:r>
        <w:t xml:space="preserve">? нас хорошии. »,рус.нар. песня. </w:t>
      </w:r>
    </w:p>
    <w:p w:rsidR="006D1D8F" w:rsidRDefault="004157EB">
      <w:pPr>
        <w:spacing w:after="173"/>
        <w:ind w:left="1176" w:right="23"/>
      </w:pPr>
      <w:r>
        <w:rPr>
          <w:b/>
        </w:rPr>
        <w:lastRenderedPageBreak/>
        <w:t>Музыкальные забавы</w:t>
      </w:r>
      <w:r>
        <w:t xml:space="preserve">. «Из-за леса, из-за гор», Т. Казакова; «Котик и козлик»,муз. Ц. </w:t>
      </w:r>
    </w:p>
    <w:p w:rsidR="006D1D8F" w:rsidRDefault="004157EB">
      <w:pPr>
        <w:spacing w:after="178"/>
        <w:ind w:left="1176" w:right="23"/>
      </w:pPr>
      <w:r>
        <w:t xml:space="preserve">Кюи. </w:t>
      </w:r>
    </w:p>
    <w:p w:rsidR="006D1D8F" w:rsidRDefault="004157EB">
      <w:pPr>
        <w:tabs>
          <w:tab w:val="center" w:pos="2083"/>
          <w:tab w:val="center" w:pos="4806"/>
          <w:tab w:val="center" w:pos="5999"/>
          <w:tab w:val="center" w:pos="6980"/>
          <w:tab w:val="center" w:pos="7931"/>
          <w:tab w:val="center" w:pos="9180"/>
          <w:tab w:val="center" w:pos="9982"/>
        </w:tabs>
        <w:spacing w:after="189"/>
        <w:ind w:left="0" w:firstLine="0"/>
        <w:jc w:val="left"/>
      </w:pPr>
      <w:r>
        <w:rPr>
          <w:rFonts w:ascii="Calibri" w:eastAsia="Calibri" w:hAnsi="Calibri" w:cs="Calibri"/>
          <w:sz w:val="22"/>
        </w:rPr>
        <w:tab/>
      </w:r>
      <w:r>
        <w:rPr>
          <w:b/>
        </w:rPr>
        <w:t xml:space="preserve">Инсценирование </w:t>
      </w:r>
      <w:r>
        <w:rPr>
          <w:b/>
        </w:rPr>
        <w:tab/>
        <w:t>песен</w:t>
      </w:r>
      <w:r>
        <w:t xml:space="preserve">. </w:t>
      </w:r>
      <w:r>
        <w:tab/>
        <w:t xml:space="preserve">«Кошка </w:t>
      </w:r>
      <w:r>
        <w:tab/>
        <w:t xml:space="preserve">и </w:t>
      </w:r>
      <w:r>
        <w:tab/>
        <w:t xml:space="preserve">котенок», </w:t>
      </w:r>
      <w:r>
        <w:tab/>
        <w:t xml:space="preserve">муз. </w:t>
      </w:r>
      <w:r>
        <w:tab/>
        <w:t xml:space="preserve">М. </w:t>
      </w:r>
    </w:p>
    <w:p w:rsidR="006D1D8F" w:rsidRDefault="004157EB">
      <w:pPr>
        <w:spacing w:after="161"/>
        <w:ind w:left="1176" w:right="23"/>
      </w:pPr>
      <w:r>
        <w:t xml:space="preserve">Красева, ел. О. Высотской; «Неваляшки», муз. З. Левиной; Компанейца. </w:t>
      </w:r>
    </w:p>
    <w:p w:rsidR="006D1D8F" w:rsidRDefault="004157EB">
      <w:pPr>
        <w:tabs>
          <w:tab w:val="center" w:pos="2090"/>
          <w:tab w:val="center" w:pos="3507"/>
        </w:tabs>
        <w:spacing w:after="231"/>
        <w:ind w:left="0" w:firstLine="0"/>
        <w:jc w:val="left"/>
      </w:pPr>
      <w:r>
        <w:rPr>
          <w:rFonts w:ascii="Calibri" w:eastAsia="Calibri" w:hAnsi="Calibri" w:cs="Calibri"/>
          <w:sz w:val="22"/>
        </w:rPr>
        <w:tab/>
      </w:r>
      <w:r>
        <w:t xml:space="preserve">1. </w:t>
      </w:r>
      <w:r>
        <w:tab/>
        <w:t xml:space="preserve">От 3 до 4 лет. </w:t>
      </w:r>
    </w:p>
    <w:p w:rsidR="006D1D8F" w:rsidRDefault="004157EB">
      <w:pPr>
        <w:tabs>
          <w:tab w:val="center" w:pos="1764"/>
          <w:tab w:val="center" w:pos="6496"/>
          <w:tab w:val="center" w:pos="10113"/>
        </w:tabs>
        <w:ind w:left="0" w:firstLine="0"/>
        <w:jc w:val="left"/>
      </w:pPr>
      <w:r>
        <w:rPr>
          <w:rFonts w:ascii="Calibri" w:eastAsia="Calibri" w:hAnsi="Calibri" w:cs="Calibri"/>
          <w:sz w:val="22"/>
        </w:rPr>
        <w:tab/>
      </w:r>
      <w:r>
        <w:rPr>
          <w:b/>
        </w:rPr>
        <w:t xml:space="preserve">Слушание. </w:t>
      </w:r>
      <w:r>
        <w:rPr>
          <w:b/>
        </w:rPr>
        <w:tab/>
      </w:r>
      <w:r>
        <w:t xml:space="preserve">«Осенью», муз. С. Майкапара; «Ласковая  песенка», </w:t>
      </w:r>
      <w:r>
        <w:tab/>
        <w:t xml:space="preserve">муз. М. </w:t>
      </w:r>
    </w:p>
    <w:p w:rsidR="006D1D8F" w:rsidRDefault="004157EB">
      <w:pPr>
        <w:spacing w:after="0" w:line="422" w:lineRule="auto"/>
        <w:ind w:left="1176" w:right="23"/>
      </w:pPr>
      <w:r>
        <w:t xml:space="preserve">Раухвергера, ел. Т. Мираджи; «Колыбельная», муз. С. Разаренова; «Мишка с куклой пляшут полечку», муз. М. Качурбиной; «Зайчик», муз. Л. Лядовой; </w:t>
      </w:r>
    </w:p>
    <w:p w:rsidR="006D1D8F" w:rsidRDefault="004157EB">
      <w:pPr>
        <w:spacing w:line="403" w:lineRule="auto"/>
        <w:ind w:left="1176" w:right="284"/>
      </w:pPr>
      <w:r>
        <w:t xml:space="preserve">«Резвушка» и «Капризуля», муз. В. Волкова; «Воробей», муз. А. Руббах; «Дождик и радуга», муз. С. Прокофьева; «Со вьюном я хожу», рус. нар. песня; «Лесные картинки», муз. Ю. Слонова. </w:t>
      </w:r>
    </w:p>
    <w:p w:rsidR="006D1D8F" w:rsidRDefault="004157EB">
      <w:pPr>
        <w:spacing w:after="217" w:line="271" w:lineRule="auto"/>
        <w:ind w:left="1174" w:right="12" w:hanging="10"/>
      </w:pPr>
      <w:r>
        <w:rPr>
          <w:b/>
        </w:rPr>
        <w:t xml:space="preserve">Пение. </w:t>
      </w:r>
    </w:p>
    <w:p w:rsidR="006D1D8F" w:rsidRDefault="004157EB">
      <w:pPr>
        <w:spacing w:after="190"/>
        <w:ind w:left="1176" w:right="23"/>
      </w:pPr>
      <w:r>
        <w:t xml:space="preserve">Упражнения на развитие слуха и голоса. «Лю-лю, бай», рус. нар. колыбельная; </w:t>
      </w:r>
    </w:p>
    <w:p w:rsidR="006D1D8F" w:rsidRDefault="004157EB">
      <w:pPr>
        <w:spacing w:after="180"/>
        <w:ind w:left="1176" w:right="23"/>
      </w:pPr>
      <w:r>
        <w:t xml:space="preserve">«Я иду с цветами», муз. Е. Тиличеевой, ел. Л. Дымовой; «Маме улыбаемся», муз. В. </w:t>
      </w:r>
    </w:p>
    <w:p w:rsidR="006D1D8F" w:rsidRDefault="004157EB">
      <w:pPr>
        <w:spacing w:after="179"/>
        <w:ind w:left="1176" w:right="23"/>
      </w:pPr>
      <w:r>
        <w:t xml:space="preserve">Агафонникова, ел. З. Петровой; пение народной потешки «Солнышко-ведрышко; муз. В. </w:t>
      </w:r>
    </w:p>
    <w:p w:rsidR="006D1D8F" w:rsidRDefault="004157EB">
      <w:pPr>
        <w:spacing w:after="179"/>
        <w:ind w:left="1176" w:right="23"/>
      </w:pPr>
      <w:r>
        <w:t xml:space="preserve">Карасевой, ел. Народные. </w:t>
      </w:r>
    </w:p>
    <w:p w:rsidR="006D1D8F" w:rsidRDefault="004157EB">
      <w:pPr>
        <w:spacing w:after="0" w:line="425" w:lineRule="auto"/>
        <w:ind w:left="1176" w:right="275"/>
      </w:pPr>
      <w:r>
        <w:rPr>
          <w:b/>
        </w:rPr>
        <w:t xml:space="preserve">Песни. </w:t>
      </w:r>
      <w:r>
        <w:t xml:space="preserve">«Петушок» и «Ладушки», рус. нар. песни; «Зайчик», рус. нар. песня, обр. Н. Лобачева; «Зима», муз. В. Карасевой, ел. Н. Френкель; «Наша елочка», муз. М. Красева, ел. М. Клоковой; «Прокати, лошадка, нас», муз. В. Агафонникова и К. Козыревой, ел. И. Михайловой; «Маме песенку пою», муз. Т. Попатенко, ел. Е. Авдиенко; «Цыплята», муз. А. Филиппенко, ел. Т. Волгиной. Песенное творчество. </w:t>
      </w:r>
    </w:p>
    <w:p w:rsidR="006D1D8F" w:rsidRDefault="004157EB">
      <w:pPr>
        <w:spacing w:after="71" w:line="424" w:lineRule="auto"/>
        <w:ind w:left="1176" w:right="285"/>
      </w:pPr>
      <w:r>
        <w:t xml:space="preserve">«Бай-бай, бай-бай», «Лю-лю, бай», рус. нар. колыбельные; «Как тебя зовут?», «Спой колыбельную», «Ах ты, котенька-коток», рус. нар. колыбельная; придумывание колыбельной мелодии и плясовой мелодии. </w:t>
      </w:r>
    </w:p>
    <w:p w:rsidR="006D1D8F" w:rsidRDefault="004157EB">
      <w:pPr>
        <w:spacing w:after="218" w:line="271" w:lineRule="auto"/>
        <w:ind w:left="1174" w:right="12" w:hanging="10"/>
      </w:pPr>
      <w:r>
        <w:rPr>
          <w:b/>
        </w:rPr>
        <w:t xml:space="preserve">Музыкально-ритмические движения. </w:t>
      </w:r>
    </w:p>
    <w:p w:rsidR="006D1D8F" w:rsidRDefault="004157EB">
      <w:pPr>
        <w:spacing w:after="174"/>
        <w:ind w:left="1176" w:right="23"/>
      </w:pPr>
      <w:r>
        <w:t xml:space="preserve">Игровые упражнения, ходьба  и  бег  под  музыку  «Марш  и бег»  А. Александрова; </w:t>
      </w:r>
    </w:p>
    <w:p w:rsidR="006D1D8F" w:rsidRDefault="004157EB">
      <w:pPr>
        <w:spacing w:line="423" w:lineRule="auto"/>
        <w:ind w:left="1176" w:right="275"/>
      </w:pPr>
      <w:r>
        <w:t xml:space="preserve">«Скачут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схлопками под музыку Р. Шумана (игра в жмурки). </w:t>
      </w:r>
    </w:p>
    <w:p w:rsidR="006D1D8F" w:rsidRDefault="004157EB">
      <w:pPr>
        <w:spacing w:line="401" w:lineRule="auto"/>
        <w:ind w:left="1176" w:right="282"/>
      </w:pPr>
      <w:r>
        <w:lastRenderedPageBreak/>
        <w:t xml:space="preserve">Этюды-драматизации. «Зайцы и лиса», муз. Е. Вихаревой; «Медвежата», муз. М. Красева, ел. Н. Френкель; «Птички летают», муз. Л. Банниковой; «Жуки», венгер. нар. мелодия, обраб. Л. Вишкарева. </w:t>
      </w:r>
    </w:p>
    <w:p w:rsidR="006D1D8F" w:rsidRDefault="004157EB">
      <w:pPr>
        <w:spacing w:line="383" w:lineRule="auto"/>
        <w:ind w:left="1176" w:right="286"/>
      </w:pPr>
      <w:r>
        <w:t xml:space="preserve">Игры. «Солнышко и дождик», муз. М. Раухвергера, ел. А. Барто; «Жмурки сМишкой», муз. Ф. Флотова; «Где погремушки?», муз. А. Александрова; «Заинька, выходи», муз. Е. Тиличеевой; «Игра с куклой», муз. В. Карасевой; «Ходит Ваня», рус. нар. песня, обр. Н. </w:t>
      </w:r>
    </w:p>
    <w:p w:rsidR="006D1D8F" w:rsidRDefault="004157EB">
      <w:pPr>
        <w:spacing w:after="234"/>
        <w:ind w:left="1176" w:right="23"/>
      </w:pPr>
      <w:r>
        <w:t xml:space="preserve">Метлова. </w:t>
      </w:r>
    </w:p>
    <w:p w:rsidR="006D1D8F" w:rsidRDefault="004157EB">
      <w:pPr>
        <w:ind w:left="1176" w:right="23"/>
      </w:pPr>
      <w:r>
        <w:t xml:space="preserve">Хороводы и пляски. «Пляска с погремушками», муз. и ел. В. Антоновой; </w:t>
      </w:r>
    </w:p>
    <w:p w:rsidR="006D1D8F" w:rsidRDefault="004157EB">
      <w:pPr>
        <w:spacing w:after="1" w:line="419" w:lineRule="auto"/>
        <w:ind w:left="1176" w:right="23"/>
      </w:pPr>
      <w:r>
        <w:t xml:space="preserve">«Пальчики и ручки», рус. нар. мелодия, обраб. М. Раухвергера; танец с листочками под рус. нар. плясовую мелодию; «Пляска с листочками», муз. Н. Китаевой, ел. А. Ануфриевой; </w:t>
      </w:r>
    </w:p>
    <w:p w:rsidR="006D1D8F" w:rsidRDefault="004157EB">
      <w:pPr>
        <w:spacing w:line="424" w:lineRule="auto"/>
        <w:ind w:left="1176" w:right="23"/>
      </w:pPr>
      <w:r>
        <w:t xml:space="preserve">«Танец около елки», муз. Р. Равина, ел. П. Границыной; танец с платочками под рус. нар. мелодию; «Помирились», муз. Т. Вилькорейской. </w:t>
      </w:r>
    </w:p>
    <w:p w:rsidR="006D1D8F" w:rsidRDefault="004157EB">
      <w:pPr>
        <w:spacing w:line="421" w:lineRule="auto"/>
        <w:ind w:left="1176" w:right="23"/>
      </w:pPr>
      <w:r>
        <w:t xml:space="preserve">Характерные танцы. «Танец снежинок», муз. Бекмана; «Фонарики», муз. Р. Рустамова; «Танец зайчиков», рус. нар. мелодия; «Вышли куклы танцевать», муз. В. Витлина. </w:t>
      </w:r>
    </w:p>
    <w:p w:rsidR="006D1D8F" w:rsidRDefault="004157EB">
      <w:pPr>
        <w:spacing w:after="236" w:line="271" w:lineRule="auto"/>
        <w:ind w:left="1174" w:right="12" w:hanging="10"/>
      </w:pPr>
      <w:r>
        <w:rPr>
          <w:b/>
        </w:rPr>
        <w:t>Развитие танцевально-игрового творчества</w:t>
      </w:r>
      <w:r>
        <w:t xml:space="preserve">. «Пляска», муз. Р. Рустамова; </w:t>
      </w:r>
    </w:p>
    <w:p w:rsidR="006D1D8F" w:rsidRDefault="004157EB">
      <w:pPr>
        <w:tabs>
          <w:tab w:val="center" w:pos="4276"/>
          <w:tab w:val="center" w:pos="8984"/>
        </w:tabs>
        <w:spacing w:after="187"/>
        <w:ind w:left="0" w:firstLine="0"/>
        <w:jc w:val="left"/>
      </w:pPr>
      <w:r>
        <w:rPr>
          <w:rFonts w:ascii="Calibri" w:eastAsia="Calibri" w:hAnsi="Calibri" w:cs="Calibri"/>
          <w:sz w:val="22"/>
        </w:rPr>
        <w:tab/>
      </w:r>
      <w:r>
        <w:t xml:space="preserve">«Зайцы», муз. Е. Тиличеевой; «Веселые ножки», рус. </w:t>
      </w:r>
      <w:r>
        <w:tab/>
        <w:t xml:space="preserve">нар. мелодия, обраб. В. </w:t>
      </w:r>
    </w:p>
    <w:p w:rsidR="006D1D8F" w:rsidRDefault="004157EB">
      <w:pPr>
        <w:spacing w:after="230"/>
        <w:ind w:left="1176" w:right="23"/>
      </w:pPr>
      <w:r>
        <w:t xml:space="preserve">Агафонникова; «Волшебные платочки», рус. нар. мелодия, обраб. Р. Рустамова. </w:t>
      </w:r>
    </w:p>
    <w:p w:rsidR="006D1D8F" w:rsidRDefault="004157EB">
      <w:pPr>
        <w:spacing w:after="237"/>
        <w:ind w:left="1176" w:right="23"/>
      </w:pPr>
      <w:r>
        <w:t xml:space="preserve">Музыкально-дидактические игры. </w:t>
      </w:r>
    </w:p>
    <w:p w:rsidR="006D1D8F" w:rsidRDefault="004157EB">
      <w:pPr>
        <w:spacing w:after="6" w:line="471" w:lineRule="auto"/>
        <w:ind w:left="1176" w:right="1193"/>
      </w:pPr>
      <w:r>
        <w:t xml:space="preserve">Развитие звуко-высотного слуха. «Птицы и птенчики», «Веселые матрешки», «Три медведя». </w:t>
      </w:r>
    </w:p>
    <w:p w:rsidR="006D1D8F" w:rsidRDefault="004157EB">
      <w:pPr>
        <w:spacing w:line="448" w:lineRule="auto"/>
        <w:ind w:left="1176" w:right="487"/>
      </w:pPr>
      <w:r>
        <w:t xml:space="preserve">Развитие ритмического слуха. «Кто как идет?», «Веселые дудочки». Развитиетембрового и динамического слуха. «Громко - тихо», «Узнай свой инструмент»; «Колокольчики». </w:t>
      </w:r>
    </w:p>
    <w:p w:rsidR="006D1D8F" w:rsidRDefault="004157EB">
      <w:pPr>
        <w:spacing w:line="422" w:lineRule="auto"/>
        <w:ind w:left="1176" w:right="23"/>
      </w:pPr>
      <w:r>
        <w:t xml:space="preserve">Определение жанра и развитие памяти. «Что делает кукла?», «Узнай и спой песню по картинке». </w:t>
      </w:r>
    </w:p>
    <w:p w:rsidR="006D1D8F" w:rsidRDefault="004157EB">
      <w:pPr>
        <w:spacing w:after="231"/>
        <w:ind w:left="1176" w:right="23"/>
      </w:pPr>
      <w:r>
        <w:t xml:space="preserve">Подыгрывание на детских ударных музыкальных инструментах. Народные мелодии. </w:t>
      </w:r>
    </w:p>
    <w:p w:rsidR="006D1D8F" w:rsidRDefault="004157EB">
      <w:pPr>
        <w:spacing w:after="236" w:line="271" w:lineRule="auto"/>
        <w:ind w:left="1174" w:right="12" w:hanging="10"/>
      </w:pPr>
      <w:r>
        <w:rPr>
          <w:b/>
        </w:rPr>
        <w:t>От 4 лет до 5 лет</w:t>
      </w:r>
      <w:r>
        <w:t xml:space="preserve">. </w:t>
      </w:r>
    </w:p>
    <w:p w:rsidR="006D1D8F" w:rsidRDefault="004157EB">
      <w:pPr>
        <w:spacing w:after="15" w:line="409" w:lineRule="auto"/>
        <w:ind w:left="1176" w:right="276"/>
      </w:pPr>
      <w:r>
        <w:rPr>
          <w:b/>
        </w:rPr>
        <w:t>Слушание</w:t>
      </w:r>
      <w:r>
        <w:t xml:space="preserve">. «Ах ты, береза», рус. нар. песня; «Осенняя песенка», муз. Д. Васильева-Буглая, ел. А. Плещеева; «Музыкальный ящик» (из «Альбома пьес для детей» Г. Свиридова); </w:t>
      </w:r>
      <w:r>
        <w:lastRenderedPageBreak/>
        <w:t xml:space="preserve">«Вальс снежных хлопьев» из балета «Щелкунчик», муз. П. Чайковского; «Итальянская полька», муз. С. Рахманинова; «Как у наших у ворот», рус. нар. мелодия; «Мама», муз. П. </w:t>
      </w:r>
    </w:p>
    <w:p w:rsidR="006D1D8F" w:rsidRDefault="004157EB">
      <w:pPr>
        <w:spacing w:after="83" w:line="419" w:lineRule="auto"/>
        <w:ind w:left="1176" w:right="3909"/>
      </w:pPr>
      <w:r>
        <w:t xml:space="preserve">Чайковского, «Жаворонок», муз. М. Глинки; «Марш», муз. С. Прокофьева. </w:t>
      </w:r>
    </w:p>
    <w:p w:rsidR="006D1D8F" w:rsidRDefault="004157EB">
      <w:pPr>
        <w:spacing w:after="224" w:line="271" w:lineRule="auto"/>
        <w:ind w:left="1174" w:right="12" w:hanging="10"/>
      </w:pPr>
      <w:r>
        <w:rPr>
          <w:b/>
        </w:rPr>
        <w:t xml:space="preserve">Пение. </w:t>
      </w:r>
    </w:p>
    <w:p w:rsidR="006D1D8F" w:rsidRDefault="004157EB">
      <w:pPr>
        <w:spacing w:line="419" w:lineRule="auto"/>
        <w:ind w:left="1176" w:right="324"/>
      </w:pPr>
      <w:r>
        <w:t xml:space="preserve">Упражнения на развитие слуха и голоса. «Путаница» - песня-шутка; муз. Е. Тиличеевой, ел. К. Чуковского, «Кукушечка», рус. нар. песня, обраб. И. Арсеева; «Паучок» и «Кисонька-мурысонька», рус. нар. песни; заклички: </w:t>
      </w:r>
    </w:p>
    <w:p w:rsidR="006D1D8F" w:rsidRDefault="004157EB">
      <w:pPr>
        <w:ind w:left="1176" w:right="23"/>
      </w:pPr>
      <w:r>
        <w:t xml:space="preserve">«Ой, кулики! Весна поет!» и «Жаворонушки, прилетите!». </w:t>
      </w:r>
    </w:p>
    <w:p w:rsidR="006D1D8F" w:rsidRDefault="004157EB">
      <w:pPr>
        <w:spacing w:after="178"/>
        <w:ind w:left="1176" w:right="23"/>
      </w:pPr>
      <w:r>
        <w:t xml:space="preserve">Песни. «Осень», муз. И. Кишко, ел. Т. Волгиной; «Санки», муз. М. Красева, ел. О. </w:t>
      </w:r>
    </w:p>
    <w:p w:rsidR="006D1D8F" w:rsidRDefault="004157EB">
      <w:pPr>
        <w:spacing w:after="177"/>
        <w:ind w:left="1176" w:right="23"/>
      </w:pPr>
      <w:r>
        <w:t xml:space="preserve">Высотской; «Зима прошла», муз. Н. Метлова, ел. М. Клоковой; «Подарок маме», муз. А. </w:t>
      </w:r>
    </w:p>
    <w:p w:rsidR="006D1D8F" w:rsidRDefault="004157EB">
      <w:pPr>
        <w:spacing w:after="177"/>
        <w:ind w:left="1176" w:right="23"/>
      </w:pPr>
      <w:r>
        <w:t xml:space="preserve">Филиппенко, ел. Т. Волгиной; «Воробей», муз. В. Герчик, ел. А. Чельцова; </w:t>
      </w:r>
    </w:p>
    <w:p w:rsidR="006D1D8F" w:rsidRDefault="004157EB">
      <w:pPr>
        <w:spacing w:after="236"/>
        <w:ind w:left="1176" w:right="23"/>
      </w:pPr>
      <w:r>
        <w:t xml:space="preserve">«Дождик», муз. М. Красева, ел. Н. Френкель. </w:t>
      </w:r>
    </w:p>
    <w:p w:rsidR="006D1D8F" w:rsidRDefault="004157EB">
      <w:pPr>
        <w:spacing w:after="238"/>
        <w:ind w:left="1176" w:right="23"/>
      </w:pPr>
      <w:r>
        <w:t xml:space="preserve">Музыкально-ритмические движения. </w:t>
      </w:r>
    </w:p>
    <w:p w:rsidR="006D1D8F" w:rsidRDefault="004157EB">
      <w:pPr>
        <w:spacing w:after="233"/>
        <w:ind w:left="1176" w:right="23"/>
      </w:pPr>
      <w:r>
        <w:rPr>
          <w:b/>
        </w:rPr>
        <w:t xml:space="preserve">Игровые упражнения. </w:t>
      </w:r>
      <w:r>
        <w:t xml:space="preserve">«Пружинки» под рус. нар. мелодию; ходьба под </w:t>
      </w:r>
    </w:p>
    <w:p w:rsidR="006D1D8F" w:rsidRDefault="004157EB">
      <w:pPr>
        <w:spacing w:after="0" w:line="418" w:lineRule="auto"/>
        <w:ind w:left="1176" w:right="23"/>
      </w:pPr>
      <w:r>
        <w:t xml:space="preserve">«Марш», муз. И. Беркович; «Веселые мячики» (подпрыгивание и бег), муз. М. Сатулиной; лиса и зайцы под муз. А. Майкапара «В садике»; ходит медведь под муз. </w:t>
      </w:r>
    </w:p>
    <w:p w:rsidR="006D1D8F" w:rsidRDefault="004157EB">
      <w:pPr>
        <w:spacing w:line="383" w:lineRule="auto"/>
        <w:ind w:left="1176" w:right="23"/>
      </w:pPr>
      <w:r>
        <w:t xml:space="preserve">«Этюд» К. Черни; «Полька», муз. М. Глинки; «Всадники», муз. В. Витлина; потопаем, покружимся под рус. нар. мелодии; «Петух», муз. Т. Ломовой; «Кукла», муз. М. </w:t>
      </w:r>
    </w:p>
    <w:p w:rsidR="006D1D8F" w:rsidRDefault="004157EB">
      <w:pPr>
        <w:spacing w:after="240"/>
        <w:ind w:left="1176" w:right="23"/>
      </w:pPr>
      <w:r>
        <w:t xml:space="preserve">Старокадомского; «Упражнения с цветами» под муз. «Вальса» А. Жилина. </w:t>
      </w:r>
    </w:p>
    <w:p w:rsidR="006D1D8F" w:rsidRDefault="004157EB">
      <w:pPr>
        <w:spacing w:line="379" w:lineRule="auto"/>
        <w:ind w:left="1176" w:right="23"/>
      </w:pPr>
      <w:r>
        <w:t xml:space="preserve">Этюды-драматизации. «Барабанщик», муз. М. Красева; «Танец осенних листочков»,муз. А. Филиппенко, ел. Е. Макшанцевой; «Барабанщики», муз. Д. Кабалевского и С. </w:t>
      </w:r>
    </w:p>
    <w:p w:rsidR="006D1D8F" w:rsidRDefault="004157EB">
      <w:pPr>
        <w:spacing w:after="232"/>
        <w:ind w:left="1176" w:right="23"/>
      </w:pPr>
      <w:r>
        <w:t xml:space="preserve">Левидова; «Считалка», «Катилось яблоко», муз. В. Агафонникова. </w:t>
      </w:r>
    </w:p>
    <w:p w:rsidR="006D1D8F" w:rsidRDefault="004157EB">
      <w:pPr>
        <w:spacing w:line="424" w:lineRule="auto"/>
        <w:ind w:left="1176" w:right="278"/>
      </w:pPr>
      <w:r>
        <w:t xml:space="preserve">Хороводы  и  пляски.  «Топ  и  хлоп»,  муз.  Т.  Назарова-Метнер, ел. Е. Каргановой; «Танец с ложками» под рус. нар. мелодию; новогодние хороводы по выборумузыкального руководителя. </w:t>
      </w:r>
    </w:p>
    <w:p w:rsidR="006D1D8F" w:rsidRDefault="004157EB">
      <w:pPr>
        <w:spacing w:after="177"/>
        <w:ind w:left="1176" w:right="23"/>
      </w:pPr>
      <w:r>
        <w:rPr>
          <w:b/>
        </w:rPr>
        <w:t>Характерные танцы</w:t>
      </w:r>
      <w:r>
        <w:t xml:space="preserve">. «Снежинки», муз. О. Берта, обраб. Н. Метлова; «Танец зайчат» под </w:t>
      </w:r>
    </w:p>
    <w:p w:rsidR="006D1D8F" w:rsidRDefault="004157EB">
      <w:pPr>
        <w:spacing w:after="0" w:line="473" w:lineRule="auto"/>
        <w:ind w:left="1176" w:right="1631"/>
      </w:pPr>
      <w:r>
        <w:t xml:space="preserve">«Польку» И. Штрауса; «Снежинки», муз. Т. Ломовой; «Бусинки» под «Галоп» И. Дунаевского. </w:t>
      </w:r>
    </w:p>
    <w:p w:rsidR="006D1D8F" w:rsidRDefault="004157EB">
      <w:pPr>
        <w:tabs>
          <w:tab w:val="center" w:pos="3566"/>
          <w:tab w:val="center" w:pos="7227"/>
          <w:tab w:val="center" w:pos="8841"/>
          <w:tab w:val="center" w:pos="10058"/>
        </w:tabs>
        <w:spacing w:after="185"/>
        <w:ind w:left="0" w:firstLine="0"/>
        <w:jc w:val="left"/>
      </w:pPr>
      <w:r>
        <w:rPr>
          <w:rFonts w:ascii="Calibri" w:eastAsia="Calibri" w:hAnsi="Calibri" w:cs="Calibri"/>
          <w:sz w:val="22"/>
        </w:rPr>
        <w:lastRenderedPageBreak/>
        <w:tab/>
      </w:r>
      <w:r>
        <w:rPr>
          <w:b/>
        </w:rPr>
        <w:t>Музыкальные игры</w:t>
      </w:r>
      <w:r>
        <w:t xml:space="preserve">. «Курочка и петушок», </w:t>
      </w:r>
      <w:r>
        <w:tab/>
        <w:t xml:space="preserve">муз. Г. Фрида; </w:t>
      </w:r>
      <w:r>
        <w:tab/>
        <w:t xml:space="preserve">«Жмурки», </w:t>
      </w:r>
      <w:r>
        <w:tab/>
        <w:t xml:space="preserve">муз. Ф. </w:t>
      </w:r>
    </w:p>
    <w:p w:rsidR="006D1D8F" w:rsidRDefault="004157EB">
      <w:pPr>
        <w:spacing w:after="0" w:line="474" w:lineRule="auto"/>
        <w:ind w:left="1176" w:right="562"/>
      </w:pPr>
      <w:r>
        <w:t xml:space="preserve">Флотова; «Медведь и заяц», муз. В. Ребикова; «Самолеты», муз. М. Магиденко; «Найди себе пару», муз. Т. Ломовой; «Займи домик», муз. М. Магиденко. </w:t>
      </w:r>
    </w:p>
    <w:p w:rsidR="006D1D8F" w:rsidRDefault="004157EB">
      <w:pPr>
        <w:spacing w:line="381" w:lineRule="auto"/>
        <w:ind w:left="1176" w:right="23"/>
      </w:pPr>
      <w:r>
        <w:t xml:space="preserve">Игры  с  пением.  «Огородная-хороводная»,  муз.  Б.  Можжевелова, ел. А. Пассовой; «Гуси, лебеди и волк», муз. Е. Тиличеевой, ел. М. Булатова; «Мы на луг ходили», муз. А. </w:t>
      </w:r>
    </w:p>
    <w:p w:rsidR="006D1D8F" w:rsidRDefault="004157EB">
      <w:pPr>
        <w:spacing w:after="194"/>
        <w:ind w:left="1176" w:right="23"/>
      </w:pPr>
      <w:r>
        <w:t xml:space="preserve">Филиппенко, ел. Н. Кукловской. </w:t>
      </w:r>
    </w:p>
    <w:p w:rsidR="006D1D8F" w:rsidRDefault="004157EB">
      <w:pPr>
        <w:spacing w:line="423" w:lineRule="auto"/>
        <w:ind w:left="1176" w:right="290"/>
      </w:pPr>
      <w:r>
        <w:rPr>
          <w:b/>
        </w:rPr>
        <w:t>Песенное творчество</w:t>
      </w:r>
      <w:r>
        <w:t xml:space="preserve">. «Как тебя зовут?»; «Что ты хочешь, кошечка?»; «Наша песенка простая», муз. А. Александрова, ел. М. Ивенсен; «Курочка-рябушечка», муз. Г. Лобачева, ел. Народные. </w:t>
      </w:r>
    </w:p>
    <w:p w:rsidR="006D1D8F" w:rsidRDefault="004157EB">
      <w:pPr>
        <w:spacing w:after="238" w:line="271" w:lineRule="auto"/>
        <w:ind w:left="1174" w:right="12" w:hanging="10"/>
      </w:pPr>
      <w:r>
        <w:rPr>
          <w:b/>
        </w:rPr>
        <w:t>Развитие танцевально-игрового творчества</w:t>
      </w:r>
      <w:r>
        <w:t xml:space="preserve">. «Лошадка», муз. Н. Потоловского; </w:t>
      </w:r>
    </w:p>
    <w:p w:rsidR="006D1D8F" w:rsidRDefault="004157EB">
      <w:pPr>
        <w:spacing w:after="79" w:line="421" w:lineRule="auto"/>
        <w:ind w:left="1176" w:right="11"/>
        <w:jc w:val="left"/>
      </w:pPr>
      <w:r>
        <w:t xml:space="preserve">«Зайчики», «Наседка и цыплята», «Воробей», муз. Т. Ломовой; «Ой, хмель мой, хмелек», рус. нар. мелодия, обраб. М. Раухвергера; «Кукла», муз. М. Старокадомского; «Медвежата», муз. М. Красева, ел. Н. Френкель. </w:t>
      </w:r>
    </w:p>
    <w:p w:rsidR="006D1D8F" w:rsidRDefault="004157EB">
      <w:pPr>
        <w:spacing w:after="222" w:line="271" w:lineRule="auto"/>
        <w:ind w:left="1174" w:right="12" w:hanging="10"/>
      </w:pPr>
      <w:r>
        <w:rPr>
          <w:b/>
        </w:rPr>
        <w:t xml:space="preserve">Музыкально-дидактические игры. </w:t>
      </w:r>
    </w:p>
    <w:p w:rsidR="006D1D8F" w:rsidRDefault="004157EB">
      <w:pPr>
        <w:spacing w:after="238" w:line="271" w:lineRule="auto"/>
        <w:ind w:left="1174" w:right="12" w:hanging="10"/>
      </w:pPr>
      <w:r>
        <w:rPr>
          <w:b/>
        </w:rPr>
        <w:t xml:space="preserve">Развитие звуковысотного слуха. </w:t>
      </w:r>
      <w:r>
        <w:t xml:space="preserve">«Птицы и птенчики», «Качели». </w:t>
      </w:r>
    </w:p>
    <w:p w:rsidR="006D1D8F" w:rsidRDefault="004157EB">
      <w:pPr>
        <w:spacing w:line="421" w:lineRule="auto"/>
        <w:ind w:left="1176" w:right="23"/>
      </w:pPr>
      <w:r>
        <w:t xml:space="preserve">Развитие ритмического слуха. «Петушок, курочка и цыпленок», «Кто как идет?», «Веселые дудочки»; «Сыграй, как я». </w:t>
      </w:r>
    </w:p>
    <w:p w:rsidR="006D1D8F" w:rsidRDefault="004157EB">
      <w:pPr>
        <w:spacing w:line="420" w:lineRule="auto"/>
        <w:ind w:left="1176" w:right="359"/>
      </w:pPr>
      <w:r>
        <w:t>Р</w:t>
      </w:r>
      <w:r>
        <w:rPr>
          <w:b/>
        </w:rPr>
        <w:t xml:space="preserve">азвитие тембрового и динамического слуха. </w:t>
      </w:r>
      <w:r>
        <w:t xml:space="preserve">«Громко-тихо»,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 </w:t>
      </w:r>
    </w:p>
    <w:p w:rsidR="006D1D8F" w:rsidRDefault="004157EB">
      <w:pPr>
        <w:spacing w:after="239"/>
        <w:ind w:left="1176" w:right="23"/>
      </w:pPr>
      <w:r>
        <w:t xml:space="preserve">Игра на детских музыкальных инструментах. «Гармошка», «Небо синее», </w:t>
      </w:r>
    </w:p>
    <w:p w:rsidR="006D1D8F" w:rsidRDefault="004157EB">
      <w:pPr>
        <w:spacing w:line="423" w:lineRule="auto"/>
        <w:ind w:left="1176" w:right="23"/>
      </w:pPr>
      <w:r>
        <w:t xml:space="preserve">«Андрей-воробей», муз. Е. Тиличеевой, ел. М. Долинова; «Сорока-сорока», рус. нар. прибаутка, обр. Т. Попатенко. </w:t>
      </w:r>
    </w:p>
    <w:p w:rsidR="006D1D8F" w:rsidRDefault="004157EB">
      <w:pPr>
        <w:spacing w:after="222" w:line="271" w:lineRule="auto"/>
        <w:ind w:left="1174" w:right="12" w:hanging="10"/>
      </w:pPr>
      <w:r>
        <w:rPr>
          <w:b/>
        </w:rPr>
        <w:t xml:space="preserve">От 5 лет до 6 лет. </w:t>
      </w:r>
    </w:p>
    <w:p w:rsidR="006D1D8F" w:rsidRDefault="004157EB">
      <w:pPr>
        <w:spacing w:after="176"/>
        <w:ind w:left="1176" w:right="23"/>
      </w:pPr>
      <w:r>
        <w:rPr>
          <w:b/>
        </w:rPr>
        <w:t xml:space="preserve">Слушание. </w:t>
      </w:r>
      <w:r>
        <w:t xml:space="preserve">«Зима», муз. П. Чайковского, ел. А. Плещеева; «Осенняя песня», из цикла </w:t>
      </w:r>
    </w:p>
    <w:p w:rsidR="006D1D8F" w:rsidRDefault="004157EB">
      <w:pPr>
        <w:spacing w:after="1" w:line="421" w:lineRule="auto"/>
        <w:ind w:left="1176" w:right="23"/>
      </w:pPr>
      <w:r>
        <w:t xml:space="preserve">«Времена года» П. Чайковского; «Полька»; муз. Д. Львова-Компанейца, ел. 3. Петровой; «Моя Россия», муз. Г. Струве, ел. Н. Соловьевой; «Детская полька», муз. М. Глинки; </w:t>
      </w:r>
    </w:p>
    <w:p w:rsidR="006D1D8F" w:rsidRDefault="004157EB">
      <w:pPr>
        <w:spacing w:after="13" w:line="475" w:lineRule="auto"/>
        <w:ind w:left="1176" w:right="2283"/>
      </w:pPr>
      <w:r>
        <w:lastRenderedPageBreak/>
        <w:t xml:space="preserve">«Жаворонок», муз. М. Глинки; «Мотылек», муз. С. Майкапара; «Пляска птиц», «Колыбельная», муз. Н. Римского-Корсакова. </w:t>
      </w:r>
    </w:p>
    <w:p w:rsidR="006D1D8F" w:rsidRDefault="004157EB">
      <w:pPr>
        <w:spacing w:after="221" w:line="271" w:lineRule="auto"/>
        <w:ind w:left="1174" w:right="12" w:hanging="10"/>
      </w:pPr>
      <w:r>
        <w:rPr>
          <w:b/>
        </w:rPr>
        <w:t xml:space="preserve">Пение. </w:t>
      </w:r>
    </w:p>
    <w:p w:rsidR="006D1D8F" w:rsidRDefault="004157EB">
      <w:pPr>
        <w:spacing w:line="421" w:lineRule="auto"/>
        <w:ind w:left="1176" w:right="23"/>
      </w:pPr>
      <w:r>
        <w:t xml:space="preserve">Упражнения на развитие слуха и голоса. «Ворон», рус. нар. песня, обраб. Е. Тиличеевой; «Андрей-воробей», рус. нар. песня, обр. Ю. Слонова; «Бубенчики», </w:t>
      </w:r>
    </w:p>
    <w:p w:rsidR="006D1D8F" w:rsidRDefault="004157EB">
      <w:pPr>
        <w:tabs>
          <w:tab w:val="center" w:pos="1836"/>
          <w:tab w:val="center" w:pos="6911"/>
        </w:tabs>
        <w:spacing w:after="186"/>
        <w:ind w:left="0" w:firstLine="0"/>
        <w:jc w:val="left"/>
      </w:pPr>
      <w:r>
        <w:rPr>
          <w:rFonts w:ascii="Calibri" w:eastAsia="Calibri" w:hAnsi="Calibri" w:cs="Calibri"/>
          <w:sz w:val="22"/>
        </w:rPr>
        <w:tab/>
      </w:r>
      <w:r>
        <w:t xml:space="preserve">«Гармошка», </w:t>
      </w:r>
      <w:r>
        <w:tab/>
        <w:t xml:space="preserve">муз. Е. Тиличеевой; «Паровоз», «Барабан», м у з .  Е . </w:t>
      </w:r>
    </w:p>
    <w:p w:rsidR="006D1D8F" w:rsidRDefault="004157EB">
      <w:pPr>
        <w:spacing w:after="235"/>
        <w:ind w:left="1176" w:right="23"/>
      </w:pPr>
      <w:r>
        <w:t xml:space="preserve">Тиличеевой, ел. Н. Найденовой. </w:t>
      </w:r>
    </w:p>
    <w:p w:rsidR="006D1D8F" w:rsidRDefault="004157EB">
      <w:pPr>
        <w:spacing w:line="423" w:lineRule="auto"/>
        <w:ind w:left="1176" w:right="274"/>
      </w:pPr>
      <w:r>
        <w:rPr>
          <w:b/>
        </w:rPr>
        <w:t xml:space="preserve">Песни.  </w:t>
      </w:r>
      <w:r>
        <w:t xml:space="preserve">«К нам  гости пришли»,  муз. А. Александрова,  е л . М . Ивенсен; «Огородная-хороводная», муз. Б. Можжевелова, ел. Н. Пассовой; «Голубые санки», муз. М. Иорданского, ел. М. Клоковой; «Гуси-гусенята», муз. А. Александрова, ел. Г. Бойко; «Рыбка», муз. М. Красева, ел. М. Клоковой. </w:t>
      </w:r>
    </w:p>
    <w:p w:rsidR="006D1D8F" w:rsidRDefault="004157EB">
      <w:pPr>
        <w:spacing w:after="242" w:line="271" w:lineRule="auto"/>
        <w:ind w:left="1174" w:right="12" w:hanging="10"/>
      </w:pPr>
      <w:r>
        <w:rPr>
          <w:b/>
        </w:rPr>
        <w:t>Песенное творчество</w:t>
      </w:r>
      <w:r>
        <w:t xml:space="preserve">. </w:t>
      </w:r>
    </w:p>
    <w:p w:rsidR="006D1D8F" w:rsidRDefault="004157EB">
      <w:pPr>
        <w:spacing w:line="407" w:lineRule="auto"/>
        <w:ind w:left="1176" w:right="274"/>
      </w:pPr>
      <w:r>
        <w:t xml:space="preserve">Произведения. «Колыбельная», рус. нар. песня; «Марш», муз. М. Красева; «Дили-дили! Бом! Бом!», укр. нар. песня, ел. Е. Макшанцевой; Потешки, дразнилки, считалки и другие рус. нар. попевки. Музыкально-ритмические движения. </w:t>
      </w:r>
    </w:p>
    <w:p w:rsidR="006D1D8F" w:rsidRDefault="004157EB">
      <w:pPr>
        <w:spacing w:line="420" w:lineRule="auto"/>
        <w:ind w:left="1176" w:right="23"/>
      </w:pPr>
      <w:r>
        <w:t xml:space="preserve">Упражнения. «Шаг и бег», муз. Н. Надененко; «Плавные руки», муз. Р. Глиэра («Вальс», фрагмент); «Кто лучше скачет», муз. Т. Ломовой; «Росинки», муз. С. Майкапара. </w:t>
      </w:r>
    </w:p>
    <w:p w:rsidR="006D1D8F" w:rsidRDefault="004157EB">
      <w:pPr>
        <w:spacing w:after="0" w:line="471" w:lineRule="auto"/>
        <w:ind w:left="1176" w:right="1360"/>
      </w:pPr>
      <w:r>
        <w:rPr>
          <w:b/>
        </w:rPr>
        <w:t>Упражнения с предметами</w:t>
      </w:r>
      <w:r>
        <w:t xml:space="preserve">. «Упражнения с мячами», муз. Т. Ломовой; «Вальс», муз. Ф. Бургмюллера. </w:t>
      </w:r>
    </w:p>
    <w:p w:rsidR="006D1D8F" w:rsidRDefault="004157EB">
      <w:pPr>
        <w:spacing w:after="177"/>
        <w:ind w:left="1176" w:right="23"/>
      </w:pPr>
      <w:r>
        <w:rPr>
          <w:b/>
        </w:rPr>
        <w:t xml:space="preserve">Этюды. </w:t>
      </w:r>
      <w:r>
        <w:t xml:space="preserve">«Тихий танец» (тема из вариаций), муз. В. Моцарта. Танцы и пляски. </w:t>
      </w:r>
    </w:p>
    <w:p w:rsidR="006D1D8F" w:rsidRDefault="004157EB">
      <w:pPr>
        <w:spacing w:line="421" w:lineRule="auto"/>
        <w:ind w:left="1176" w:right="23"/>
      </w:pPr>
      <w:r>
        <w:t xml:space="preserve">«Дружные пары», муз. И. Штрауса («Полька»); «Приглашение», рус. нар. мелодия «Лен», обраб. М. Раухвергера; «Круговая пляска», рус. нар. мелодия, обр. С. Разоренова. </w:t>
      </w:r>
    </w:p>
    <w:p w:rsidR="006D1D8F" w:rsidRDefault="004157EB">
      <w:pPr>
        <w:spacing w:after="193"/>
        <w:ind w:left="1176" w:right="23"/>
      </w:pPr>
      <w:r>
        <w:rPr>
          <w:b/>
        </w:rPr>
        <w:t xml:space="preserve">Характерные танцы. </w:t>
      </w:r>
      <w:r>
        <w:t xml:space="preserve">«Матрешки», муз. Б. Мокроусова; «Пляска Петрушек», </w:t>
      </w:r>
    </w:p>
    <w:p w:rsidR="006D1D8F" w:rsidRDefault="004157EB">
      <w:pPr>
        <w:spacing w:after="96" w:line="403" w:lineRule="auto"/>
        <w:ind w:left="1176" w:right="294"/>
      </w:pPr>
      <w:r>
        <w:t xml:space="preserve">«Танец Снегурочки и снежинок», муз. Р. Глиэра. Хороводы. «Урожайная», муз. А. Филиппенко, ел. О. Волгиной; «Новогодняя хороводная», муз. С. Шайдар; «Пошламлада за водой», рус. нар. песня, обраб. В. Агафонникова. </w:t>
      </w:r>
    </w:p>
    <w:p w:rsidR="006D1D8F" w:rsidRDefault="004157EB">
      <w:pPr>
        <w:spacing w:after="180" w:line="271" w:lineRule="auto"/>
        <w:ind w:left="1174" w:right="12" w:hanging="10"/>
      </w:pPr>
      <w:r>
        <w:rPr>
          <w:b/>
        </w:rPr>
        <w:t xml:space="preserve">Музыкальные игры. </w:t>
      </w:r>
    </w:p>
    <w:p w:rsidR="006D1D8F" w:rsidRDefault="004157EB">
      <w:pPr>
        <w:spacing w:after="0" w:line="421" w:lineRule="auto"/>
        <w:ind w:left="1176" w:right="23"/>
      </w:pPr>
      <w:r>
        <w:lastRenderedPageBreak/>
        <w:t xml:space="preserve">Игры. «Не выпустим», муз. Т. Ломовой; «Будь ловким!», муз. Н. Ладухина; «Ищи игрушку», «Найди себе пару», латв. нар. мелодия, обраб. Т. Попатенко. Игры с пением. </w:t>
      </w:r>
    </w:p>
    <w:p w:rsidR="006D1D8F" w:rsidRDefault="004157EB">
      <w:pPr>
        <w:spacing w:line="426" w:lineRule="auto"/>
        <w:ind w:left="1176" w:right="23"/>
      </w:pPr>
      <w:r>
        <w:t xml:space="preserve">«Колпачок», «Ворон», рус. нар. песни; «Заинька», рус. нар. песня, обраб. Н. РимскогоКорсакова; «Как на тоненький ледок», рус. нар. песня, обраб. А. Рубца. </w:t>
      </w:r>
    </w:p>
    <w:p w:rsidR="006D1D8F" w:rsidRDefault="004157EB">
      <w:pPr>
        <w:spacing w:after="225" w:line="271" w:lineRule="auto"/>
        <w:ind w:left="1174" w:right="12" w:hanging="10"/>
      </w:pPr>
      <w:r>
        <w:rPr>
          <w:b/>
        </w:rPr>
        <w:t xml:space="preserve">Музыкально-дидактические игры. </w:t>
      </w:r>
    </w:p>
    <w:p w:rsidR="006D1D8F" w:rsidRDefault="004157EB">
      <w:pPr>
        <w:spacing w:after="15" w:line="422" w:lineRule="auto"/>
        <w:ind w:left="1176" w:right="609"/>
      </w:pPr>
      <w:r>
        <w:t xml:space="preserve">Развитие звуковысотного слуха. «Музыкальное лото», «Ступеньки», «Где мои детки?», «Мама и детки». Развитие чувства ритма. «Определи по ритму», «Ритмические полоски», «Учись танцевать», «Ищи». Развитие тембрового слуха. «На чем играю?», «Музыкальные загадки», «Музыкальный домик». </w:t>
      </w:r>
    </w:p>
    <w:p w:rsidR="006D1D8F" w:rsidRDefault="004157EB">
      <w:pPr>
        <w:spacing w:after="237"/>
        <w:ind w:left="1176" w:right="23"/>
      </w:pPr>
      <w:r>
        <w:rPr>
          <w:b/>
        </w:rPr>
        <w:t>Развитие диатонического слуха</w:t>
      </w:r>
      <w:r>
        <w:t xml:space="preserve">. «Громко, тихо запоем», «Звенящие колокольчики». </w:t>
      </w:r>
    </w:p>
    <w:p w:rsidR="006D1D8F" w:rsidRDefault="004157EB">
      <w:pPr>
        <w:tabs>
          <w:tab w:val="center" w:pos="1628"/>
          <w:tab w:val="center" w:pos="2902"/>
          <w:tab w:val="center" w:pos="4111"/>
          <w:tab w:val="center" w:pos="4800"/>
          <w:tab w:val="center" w:pos="5766"/>
          <w:tab w:val="center" w:pos="7079"/>
          <w:tab w:val="center" w:pos="8017"/>
          <w:tab w:val="center" w:pos="9375"/>
        </w:tabs>
        <w:spacing w:after="217"/>
        <w:ind w:left="0" w:firstLine="0"/>
        <w:jc w:val="left"/>
      </w:pPr>
      <w:r>
        <w:rPr>
          <w:rFonts w:ascii="Calibri" w:eastAsia="Calibri" w:hAnsi="Calibri" w:cs="Calibri"/>
          <w:sz w:val="22"/>
        </w:rPr>
        <w:tab/>
      </w:r>
      <w:r>
        <w:t xml:space="preserve">Развитие </w:t>
      </w:r>
      <w:r>
        <w:tab/>
        <w:t xml:space="preserve">восприятия </w:t>
      </w:r>
      <w:r>
        <w:tab/>
        <w:t xml:space="preserve">музыки </w:t>
      </w:r>
      <w:r>
        <w:tab/>
        <w:t xml:space="preserve">и </w:t>
      </w:r>
      <w:r>
        <w:tab/>
        <w:t xml:space="preserve">музыкальной </w:t>
      </w:r>
      <w:r>
        <w:tab/>
        <w:t xml:space="preserve">памяти. </w:t>
      </w:r>
      <w:r>
        <w:tab/>
        <w:t xml:space="preserve">«Будь </w:t>
      </w:r>
      <w:r>
        <w:tab/>
        <w:t xml:space="preserve">внимательным», </w:t>
      </w:r>
    </w:p>
    <w:p w:rsidR="006D1D8F" w:rsidRDefault="004157EB">
      <w:pPr>
        <w:spacing w:after="0" w:line="391" w:lineRule="auto"/>
        <w:ind w:left="1176" w:right="23"/>
      </w:pPr>
      <w:r>
        <w:t xml:space="preserve">«Буратино», «Музыкальный магазин», «Времена года», «Наши песни». Инсценировки и музыкальные спектакли. «Где был, Иванушка?», рус. нар. мелодия, обраб. М. Иорданского; </w:t>
      </w:r>
    </w:p>
    <w:p w:rsidR="006D1D8F" w:rsidRDefault="004157EB">
      <w:pPr>
        <w:spacing w:after="179"/>
        <w:ind w:left="1176" w:right="23"/>
      </w:pPr>
      <w:r>
        <w:t xml:space="preserve">«Моя любимая кукла», автор Т. Коренева; «Полянка» (музыкальная играсказка), муз. Т. </w:t>
      </w:r>
    </w:p>
    <w:p w:rsidR="006D1D8F" w:rsidRDefault="004157EB">
      <w:pPr>
        <w:spacing w:after="236"/>
        <w:ind w:left="1176" w:right="23"/>
      </w:pPr>
      <w:r>
        <w:t xml:space="preserve">Вилькорейской. </w:t>
      </w:r>
    </w:p>
    <w:p w:rsidR="006D1D8F" w:rsidRDefault="004157EB">
      <w:pPr>
        <w:spacing w:after="133" w:line="271" w:lineRule="auto"/>
        <w:ind w:left="1174" w:right="12" w:hanging="10"/>
      </w:pPr>
      <w:r>
        <w:rPr>
          <w:b/>
        </w:rPr>
        <w:t xml:space="preserve">Развитие танцевально-игрового творчества </w:t>
      </w:r>
      <w:r>
        <w:t xml:space="preserve">«Я полю, полю лук», муз. Е. Тиличеевой; </w:t>
      </w:r>
    </w:p>
    <w:p w:rsidR="006D1D8F" w:rsidRDefault="004157EB">
      <w:pPr>
        <w:spacing w:line="403" w:lineRule="auto"/>
        <w:ind w:left="1176" w:right="282"/>
      </w:pPr>
      <w:r>
        <w:t xml:space="preserve">«Вальс кошки», муз. В. Золотарева; «Гори, гори ясно!», рус. нар. мелодия, обраб. Р. Рустамова; «А я по лугу», рус. нар. мелодия, обраб. Т. Смирновой. Игра на детских музыкальных инструментах. «Дон-дон», рус. нар. песня, обраб. Р. </w:t>
      </w:r>
    </w:p>
    <w:p w:rsidR="006D1D8F" w:rsidRDefault="004157EB">
      <w:pPr>
        <w:spacing w:after="243"/>
        <w:ind w:left="1176" w:right="23"/>
      </w:pPr>
      <w:r>
        <w:t xml:space="preserve">Рустамова; «Гори, гори ясно!», рус. нар. мелодия;  ««Часики»,  муз. С. Вольфензона. </w:t>
      </w:r>
    </w:p>
    <w:p w:rsidR="006D1D8F" w:rsidRDefault="004157EB">
      <w:pPr>
        <w:spacing w:after="178" w:line="271" w:lineRule="auto"/>
        <w:ind w:left="1174" w:right="12" w:hanging="10"/>
      </w:pPr>
      <w:r>
        <w:rPr>
          <w:b/>
        </w:rPr>
        <w:t xml:space="preserve">От 6 лет до 7 лет. </w:t>
      </w:r>
    </w:p>
    <w:p w:rsidR="006D1D8F" w:rsidRDefault="004157EB">
      <w:pPr>
        <w:spacing w:after="180"/>
        <w:ind w:left="1176" w:right="23"/>
      </w:pPr>
      <w:r>
        <w:rPr>
          <w:b/>
        </w:rPr>
        <w:t xml:space="preserve">Слушание. </w:t>
      </w:r>
      <w:r>
        <w:t xml:space="preserve">«Колыбельная», муз. В. Моцарта; «Осень» (из цикла «Времена года» А. </w:t>
      </w:r>
    </w:p>
    <w:p w:rsidR="006D1D8F" w:rsidRDefault="004157EB">
      <w:pPr>
        <w:spacing w:after="180"/>
        <w:ind w:left="1176" w:right="23"/>
      </w:pPr>
      <w:r>
        <w:t xml:space="preserve">Вивальди); «Октябрь» (из цикла «Времена года» П. Чайковского); «Детская полька», муз. </w:t>
      </w:r>
    </w:p>
    <w:p w:rsidR="006D1D8F" w:rsidRDefault="004157EB">
      <w:pPr>
        <w:spacing w:line="383" w:lineRule="auto"/>
        <w:ind w:left="1176" w:right="23"/>
      </w:pPr>
      <w:r>
        <w:t xml:space="preserve">М. Глинки; «Море», «Белка», муз. Н. Римского-Корсакова (из оперы «Сказка о царе Салтане»); «Итальянская полька», муз. С. Рахманинова; «Танец с саблями», муз. А. </w:t>
      </w:r>
    </w:p>
    <w:p w:rsidR="006D1D8F" w:rsidRDefault="004157EB">
      <w:pPr>
        <w:spacing w:after="71" w:line="421" w:lineRule="auto"/>
        <w:ind w:left="1176" w:right="23"/>
      </w:pPr>
      <w:r>
        <w:t xml:space="preserve">Хачатуряна; «Пляска птиц», муз. Н. Римского-Корсакова (из оперы «Снегурочка»); «Рассвет на Москве-реке», муз. М. Мусоргского (вступление к опере «Хованщина»). </w:t>
      </w:r>
    </w:p>
    <w:p w:rsidR="006D1D8F" w:rsidRDefault="004157EB">
      <w:pPr>
        <w:spacing w:after="224" w:line="271" w:lineRule="auto"/>
        <w:ind w:left="1174" w:right="12" w:hanging="10"/>
      </w:pPr>
      <w:r>
        <w:rPr>
          <w:b/>
        </w:rPr>
        <w:t xml:space="preserve">Пение. </w:t>
      </w:r>
    </w:p>
    <w:p w:rsidR="006D1D8F" w:rsidRDefault="004157EB">
      <w:pPr>
        <w:spacing w:after="75" w:line="409" w:lineRule="auto"/>
        <w:ind w:left="1176" w:right="311"/>
      </w:pPr>
      <w:r>
        <w:rPr>
          <w:b/>
        </w:rPr>
        <w:lastRenderedPageBreak/>
        <w:t xml:space="preserve">Упражнения на развитие слуха и голоса. </w:t>
      </w:r>
      <w:r>
        <w:t xml:space="preserve">«Бубенчики», «Наш дом», «Дудка», «Кукушечка», муз. Е. Тиличеевой, ел. М. Долинова; «В школу», муз. Е. Тиличеевой, ел. М. Долинова; «Котя-коток», «Колыбельная», «Горошина», муз. В. Карасевой; «Качели», муз. Е. Тиличеевой, ел. М. Долинова. </w:t>
      </w:r>
    </w:p>
    <w:p w:rsidR="006D1D8F" w:rsidRDefault="004157EB">
      <w:pPr>
        <w:spacing w:after="174"/>
        <w:ind w:left="1176" w:right="23"/>
      </w:pPr>
      <w:r>
        <w:rPr>
          <w:b/>
        </w:rPr>
        <w:t xml:space="preserve">Песни. </w:t>
      </w:r>
      <w:r>
        <w:t xml:space="preserve">«Листопад», муз. Т. Попатенко, ел. Е. Авдиенко; «Здравствуй, Родина моя!», муз.Ю. </w:t>
      </w:r>
    </w:p>
    <w:p w:rsidR="006D1D8F" w:rsidRDefault="004157EB">
      <w:pPr>
        <w:spacing w:after="172"/>
        <w:ind w:left="1176" w:right="23"/>
      </w:pPr>
      <w:r>
        <w:t xml:space="preserve">Чичкова, ел. К. Ибряева; «Зимняя песенка», муз. М. Красева, ел. С. Вышеславцевой; </w:t>
      </w:r>
    </w:p>
    <w:p w:rsidR="006D1D8F" w:rsidRDefault="004157EB">
      <w:pPr>
        <w:spacing w:after="182"/>
        <w:ind w:left="1176" w:right="23"/>
      </w:pPr>
      <w:r>
        <w:t xml:space="preserve">«Ёлка»,  муз.  Е.  Тиличеевой,  ел.  Е.  Шмановой; ел. 3. Петровой; </w:t>
      </w:r>
    </w:p>
    <w:p w:rsidR="006D1D8F" w:rsidRDefault="004157EB">
      <w:pPr>
        <w:spacing w:after="0" w:line="417" w:lineRule="auto"/>
        <w:ind w:left="1176" w:right="23"/>
      </w:pPr>
      <w:r>
        <w:t xml:space="preserve">«Самая хорошая», муз. В. Иванникова, ел. О. Фадеевой; «Хорошо у нас в саду», муз. В. Герчик,  ел.  А.  Пришельца;  «Новогодний  хоровод»,  муз. Т. Попатенко; </w:t>
      </w:r>
    </w:p>
    <w:p w:rsidR="006D1D8F" w:rsidRDefault="004157EB">
      <w:pPr>
        <w:spacing w:line="410" w:lineRule="auto"/>
        <w:ind w:left="1176" w:right="281"/>
      </w:pPr>
      <w:r>
        <w:t xml:space="preserve">«Новогодняя хороводная», муз. С. Шнайдера; «Песенка про бабушку», муз. М. Парцхаладзе; «До свиданья, детский сад», муз. Ю. Слонова, ел. В. Малкова; «Мы теперь ученики», муз. Г. Струве; «Праздник Победы», муз. М. Парцхаладзе; «Песня о Москве», муз. Г. Свиридова. </w:t>
      </w:r>
    </w:p>
    <w:p w:rsidR="006D1D8F" w:rsidRDefault="004157EB">
      <w:pPr>
        <w:spacing w:after="77" w:line="421" w:lineRule="auto"/>
        <w:ind w:left="1176" w:right="23"/>
      </w:pPr>
      <w:r>
        <w:rPr>
          <w:b/>
        </w:rPr>
        <w:t>Песенное творчество</w:t>
      </w:r>
      <w:r>
        <w:t xml:space="preserve">.  «Веселая  песенка»,  муз.  Г.  Струве,  ел.  В.  Викторова; «Плясовая», муз. Т. Ломовой; «Весной», муз. Г. Зингера. </w:t>
      </w:r>
    </w:p>
    <w:p w:rsidR="006D1D8F" w:rsidRDefault="004157EB">
      <w:pPr>
        <w:spacing w:after="222" w:line="271" w:lineRule="auto"/>
        <w:ind w:left="1174" w:right="12" w:hanging="10"/>
      </w:pPr>
      <w:r>
        <w:rPr>
          <w:b/>
        </w:rPr>
        <w:t xml:space="preserve">Музыкально-ритмические движения </w:t>
      </w:r>
    </w:p>
    <w:p w:rsidR="006D1D8F" w:rsidRDefault="004157EB">
      <w:pPr>
        <w:spacing w:line="410" w:lineRule="auto"/>
        <w:ind w:left="1176" w:right="280"/>
      </w:pPr>
      <w:r>
        <w:rPr>
          <w:b/>
        </w:rPr>
        <w:t xml:space="preserve">Упражнения. </w:t>
      </w:r>
      <w:r>
        <w:t xml:space="preserve">«Марш», муз. М. Робера; «Бег», «Цветные флажки», муз. Е. Тиличеевой; «Кто лучше скачет?», «Шагают девочки и мальчики», муз. В. Золотарева; поднимай и скрещивай флажки («Этюд», муз. К. Гуритта); полоскать платочки: «Ой, утушка луговая», рус. нар. мелодия, обраб. Т. Ломовой; «Упражнение с кубиками», муз. С. Соснина. </w:t>
      </w:r>
    </w:p>
    <w:p w:rsidR="006D1D8F" w:rsidRDefault="004157EB">
      <w:pPr>
        <w:spacing w:after="16" w:line="409" w:lineRule="auto"/>
        <w:ind w:left="1176" w:right="297"/>
      </w:pPr>
      <w:r>
        <w:rPr>
          <w:b/>
        </w:rPr>
        <w:t>Этюды</w:t>
      </w:r>
      <w:r>
        <w:t xml:space="preserve">. «Медведи пляшут», муз. М. Красева; Показывай направление («Марш», муз. Д. Кабалевского); каждая пара пляшет по-своему («Ах ты, береза», рус. нар. мелодия); «Попрыгунья», «Лягушки и аисты», муз. В. Витлина. Танцы и пляски. «Задорный танец», муз. В. Золотарева; «Полька», муз. В. Косенко; «Вальс», муз. Е. Макарова; </w:t>
      </w:r>
    </w:p>
    <w:p w:rsidR="006D1D8F" w:rsidRDefault="004157EB">
      <w:pPr>
        <w:spacing w:after="8" w:line="423" w:lineRule="auto"/>
        <w:ind w:left="1176" w:right="23"/>
      </w:pPr>
      <w:r>
        <w:t xml:space="preserve">«Яблочко», муз. Р. Глиэра (из балета «Красный мак»); «Прялица», рус. нар. мелодия, обраб. Т. Ломовой; «Сударушка», рус. нар. мелодия, обраб. Ю. Слонова. </w:t>
      </w:r>
    </w:p>
    <w:p w:rsidR="006D1D8F" w:rsidRDefault="004157EB">
      <w:pPr>
        <w:spacing w:after="0" w:line="423" w:lineRule="auto"/>
        <w:ind w:left="1176" w:right="280"/>
      </w:pPr>
      <w:r>
        <w:rPr>
          <w:b/>
        </w:rPr>
        <w:t xml:space="preserve">Характерные танцы. </w:t>
      </w:r>
      <w:r>
        <w:t xml:space="preserve">«Танец снежинок», муз. А. Жилина; «Выход к пляске медвежат», муз. М. Красева; «Матрешки», муз. Ю. Слонова, ел. Л. Некрасовой. Хороводы. «Выйду ль я на реченьку», рус. нар. песня, обраб. В. Иванникова; «На горе-то калина», рус. нар. </w:t>
      </w:r>
    </w:p>
    <w:p w:rsidR="006D1D8F" w:rsidRDefault="004157EB">
      <w:pPr>
        <w:spacing w:after="249"/>
        <w:ind w:left="1176" w:right="23"/>
      </w:pPr>
      <w:r>
        <w:t xml:space="preserve">мелодия, обраб. А. Новикова. </w:t>
      </w:r>
    </w:p>
    <w:p w:rsidR="006D1D8F" w:rsidRDefault="004157EB">
      <w:pPr>
        <w:spacing w:after="178" w:line="271" w:lineRule="auto"/>
        <w:ind w:left="1174" w:right="12" w:hanging="10"/>
      </w:pPr>
      <w:r>
        <w:rPr>
          <w:b/>
        </w:rPr>
        <w:lastRenderedPageBreak/>
        <w:t xml:space="preserve">Музыкальные игры. </w:t>
      </w:r>
    </w:p>
    <w:p w:rsidR="006D1D8F" w:rsidRDefault="004157EB">
      <w:pPr>
        <w:spacing w:after="80" w:line="403" w:lineRule="auto"/>
        <w:ind w:left="1176" w:right="282"/>
      </w:pPr>
      <w:r>
        <w:t xml:space="preserve">Игры. Кот и мыши», муз. Т. Ломовой; «Кто скорей?», муз. М. Шварца; «Игра с погремушками», муз. Ф. Шуберта «Экоссез»; «Поездка», «Пастух и козлята», рус. нар. песня, обраб. В. Трутовского. Игры с пением. «Плетень», рус. нар. мелодия «Сеяли девушки», обр. И. Кишко; «Узнай по голосу», муз. В. Ребикова («Пьеса»); «Теремок», рус. нар. песня; «Метелица», «Ой, вставала я ранешенько», рус. нар. песни; «Ищи», муз. Т. Ломовой; «Со вьюном я хожу», рус. нар. песня, обраб. А. Гречанинова; «Савка иГришка», белорус. нар. песня. </w:t>
      </w:r>
    </w:p>
    <w:p w:rsidR="006D1D8F" w:rsidRDefault="004157EB">
      <w:pPr>
        <w:spacing w:after="192" w:line="271" w:lineRule="auto"/>
        <w:ind w:left="1174" w:right="12" w:hanging="10"/>
      </w:pPr>
      <w:r>
        <w:rPr>
          <w:b/>
        </w:rPr>
        <w:t>Музыкально-дидактические игры</w:t>
      </w:r>
      <w:r>
        <w:t xml:space="preserve">. </w:t>
      </w:r>
    </w:p>
    <w:p w:rsidR="006D1D8F" w:rsidRDefault="004157EB">
      <w:pPr>
        <w:spacing w:line="422" w:lineRule="auto"/>
        <w:ind w:left="1176" w:right="323"/>
      </w:pPr>
      <w:r>
        <w:t xml:space="preserve">Развитие звуковысотного слуха. «Три поросенка», «Подумай, отгадай», «Звуки разные бывают», «Веселые Петрушки». Развитие чувства ритма. «Прогулка в парк», «Выполни задание», «Определи по ритму». Развитие тембрового слуха. «Угадай, на чем играю», «Рассказ музыкального инструмента», «Музыкальный домик». </w:t>
      </w:r>
    </w:p>
    <w:p w:rsidR="006D1D8F" w:rsidRDefault="004157EB">
      <w:pPr>
        <w:spacing w:line="420" w:lineRule="auto"/>
        <w:ind w:left="1176" w:right="592"/>
      </w:pPr>
      <w:r>
        <w:t xml:space="preserve">Развитие диатонического слуха. «Громко-тихо запоем», «Звенящие колокольчики, ищи». Развитие восприятия музыки. «На лугу», «Песня - танец - марш», «Времена года», «Наши любимые произведения». </w:t>
      </w:r>
    </w:p>
    <w:p w:rsidR="006D1D8F" w:rsidRDefault="004157EB">
      <w:pPr>
        <w:spacing w:after="2" w:line="470" w:lineRule="auto"/>
        <w:ind w:left="1176" w:right="938"/>
      </w:pPr>
      <w:r>
        <w:rPr>
          <w:b/>
        </w:rPr>
        <w:t>Развитие музыкальной памяти</w:t>
      </w:r>
      <w:r>
        <w:t xml:space="preserve">. «Назови композитора», «Угадай песню», «Повтори мелодию», «Узнай произведение». </w:t>
      </w:r>
    </w:p>
    <w:p w:rsidR="006D1D8F" w:rsidRDefault="004157EB">
      <w:pPr>
        <w:spacing w:line="423" w:lineRule="auto"/>
        <w:ind w:left="1176" w:right="280"/>
      </w:pPr>
      <w:r>
        <w:t xml:space="preserve">Инсценировки и музыкальные спектакли.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w:t>
      </w:r>
    </w:p>
    <w:p w:rsidR="006D1D8F" w:rsidRDefault="004157EB">
      <w:pPr>
        <w:spacing w:after="177"/>
        <w:ind w:left="1176" w:right="23"/>
      </w:pPr>
      <w:r>
        <w:t xml:space="preserve">«Золушка», авт. Т. Коренева, «Муха-цокотуха» (опера-игра по мотивам сказки К. </w:t>
      </w:r>
    </w:p>
    <w:p w:rsidR="006D1D8F" w:rsidRDefault="004157EB">
      <w:pPr>
        <w:spacing w:after="240"/>
        <w:ind w:left="1176" w:right="23"/>
      </w:pPr>
      <w:r>
        <w:t xml:space="preserve">Чуковского), муз. М. Красева. </w:t>
      </w:r>
    </w:p>
    <w:p w:rsidR="006D1D8F" w:rsidRDefault="004157EB">
      <w:pPr>
        <w:spacing w:after="190" w:line="271" w:lineRule="auto"/>
        <w:ind w:left="1174" w:right="12" w:hanging="10"/>
      </w:pPr>
      <w:r>
        <w:rPr>
          <w:b/>
        </w:rPr>
        <w:t>Развитие танцевально-игрового творчества</w:t>
      </w:r>
      <w:r>
        <w:t xml:space="preserve">. «Полька», муз. Ю. Чичкова; </w:t>
      </w:r>
    </w:p>
    <w:p w:rsidR="006D1D8F" w:rsidRDefault="004157EB">
      <w:pPr>
        <w:spacing w:line="385" w:lineRule="auto"/>
        <w:ind w:left="1176" w:right="293"/>
      </w:pPr>
      <w:r>
        <w:t xml:space="preserve">«Хожу я по улице», рус. нар. песня, обраб.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обраб. А. Жилинского; «Русский перепляс», рус. нар. песня, обраб. К. Волкова. Игра на детских музыкальных инструментах. «Бубенчики», «Гармошка», муз. Е. </w:t>
      </w:r>
    </w:p>
    <w:p w:rsidR="006D1D8F" w:rsidRDefault="004157EB">
      <w:pPr>
        <w:spacing w:after="182"/>
        <w:ind w:left="1176" w:right="23"/>
      </w:pPr>
      <w:r>
        <w:t xml:space="preserve">Тиличеевой, ел. М. Долинова; «Наш оркестр», муз. Е. Тиличеевой, ел. Ю. Островского </w:t>
      </w:r>
    </w:p>
    <w:p w:rsidR="006D1D8F" w:rsidRDefault="004157EB">
      <w:pPr>
        <w:spacing w:after="23" w:line="404" w:lineRule="auto"/>
        <w:ind w:left="1176" w:right="269"/>
      </w:pPr>
      <w:r>
        <w:lastRenderedPageBreak/>
        <w:t xml:space="preserve">«На зеленом лугу», «Во саду ли, в огороде», «Сорока-сорока», рус. нар. мелодии; «Белка» (отрывок из оперы «Сказка о царе Салтане», муз. Н. Римского-Корсакова); «Я на горку шла», «Во поле береза стояла», рус. нар. песни; «К нам гости пришли», муз. А. </w:t>
      </w:r>
    </w:p>
    <w:p w:rsidR="006D1D8F" w:rsidRDefault="004157EB">
      <w:pPr>
        <w:spacing w:after="257"/>
        <w:ind w:left="1176" w:right="23"/>
      </w:pPr>
      <w:r>
        <w:t xml:space="preserve">Александрова; «Вальс», муз. Е. Тиличеевой. </w:t>
      </w:r>
    </w:p>
    <w:p w:rsidR="006D1D8F" w:rsidRDefault="004157EB">
      <w:pPr>
        <w:spacing w:after="304" w:line="271" w:lineRule="auto"/>
        <w:ind w:left="1174" w:right="12" w:hanging="10"/>
      </w:pPr>
      <w:r>
        <w:rPr>
          <w:b/>
        </w:rPr>
        <w:t xml:space="preserve">Примерный перечень произведений изобразительного искусства. </w:t>
      </w:r>
    </w:p>
    <w:p w:rsidR="006D1D8F" w:rsidRDefault="004157EB">
      <w:pPr>
        <w:spacing w:after="248" w:line="271" w:lineRule="auto"/>
        <w:ind w:left="1174" w:right="12" w:hanging="10"/>
      </w:pPr>
      <w:r>
        <w:rPr>
          <w:b/>
        </w:rPr>
        <w:t xml:space="preserve">От 2 до 3 лет. </w:t>
      </w:r>
    </w:p>
    <w:p w:rsidR="006D1D8F" w:rsidRDefault="004157EB">
      <w:pPr>
        <w:spacing w:after="84" w:line="394" w:lineRule="auto"/>
        <w:ind w:left="1176" w:right="23"/>
      </w:pPr>
      <w:r>
        <w:t xml:space="preserve">Иллюстрации к книгам: В.Г. Сутеев «Кораблик», «Кто сказал мяу?», «Цыпленок иУтенок»; Ю.А. Васнецов к книге «Колобок», «Теремок». </w:t>
      </w:r>
    </w:p>
    <w:p w:rsidR="006D1D8F" w:rsidRDefault="004157EB">
      <w:pPr>
        <w:spacing w:after="239" w:line="271" w:lineRule="auto"/>
        <w:ind w:left="1174" w:right="12" w:hanging="10"/>
      </w:pPr>
      <w:r>
        <w:rPr>
          <w:b/>
        </w:rPr>
        <w:t>От 3 до 4 лет</w:t>
      </w:r>
      <w:r>
        <w:t xml:space="preserve">. </w:t>
      </w:r>
    </w:p>
    <w:p w:rsidR="006D1D8F" w:rsidRDefault="004157EB">
      <w:pPr>
        <w:spacing w:after="69" w:line="409" w:lineRule="auto"/>
        <w:ind w:left="1176" w:right="274"/>
      </w:pPr>
      <w:r>
        <w:t xml:space="preserve">Иллюстрации к книгам: Е.И. Чарушин «Рассказы о животных»; Ю.А. Васнецов к книге Л.Н. Толстого «Три медведя». Иллюстрации, репродукции картин: П.П. Кончаловский «Клубника», «Сирень в корзине»; К.С. Петров-Водкин «Яблоки на красном фоне»; Н.Н. Жуков «Ёлка в нашей гостиной»; М.И. Климентов «Курица с цыплятами». </w:t>
      </w:r>
    </w:p>
    <w:p w:rsidR="006D1D8F" w:rsidRDefault="004157EB">
      <w:pPr>
        <w:spacing w:after="237" w:line="271" w:lineRule="auto"/>
        <w:ind w:left="1174" w:right="12" w:hanging="10"/>
      </w:pPr>
      <w:r>
        <w:rPr>
          <w:b/>
        </w:rPr>
        <w:t>От 4 до 5 лет</w:t>
      </w:r>
      <w:r>
        <w:t xml:space="preserve">. </w:t>
      </w:r>
    </w:p>
    <w:p w:rsidR="006D1D8F" w:rsidRDefault="004157EB">
      <w:pPr>
        <w:spacing w:after="0" w:line="421" w:lineRule="auto"/>
        <w:ind w:left="1176" w:right="23"/>
      </w:pPr>
      <w:r>
        <w:t xml:space="preserve">Иллюстрации, репродукции картин: И.Е. Репин «Яблоки и ли стья »; В.М. Васнецов «Снегурочка»; В.А. Тропинин «Девочка с куклой»; А.И. Бортников </w:t>
      </w:r>
    </w:p>
    <w:p w:rsidR="006D1D8F" w:rsidRDefault="004157EB">
      <w:pPr>
        <w:spacing w:line="423" w:lineRule="auto"/>
        <w:ind w:left="1176" w:right="325"/>
      </w:pPr>
      <w:r>
        <w:t xml:space="preserve">«Весна пришла»; А.Н. Комаров «Наводнение»; И.И. Левитан « С и р е н ь » ; И.И. Машков «Рябинка», «Малинка». Иллюстрации к книгам: В.В. Лебедев к книге С.Я. Маршака «Усатый полосатый». </w:t>
      </w:r>
    </w:p>
    <w:p w:rsidR="006D1D8F" w:rsidRDefault="004157EB">
      <w:pPr>
        <w:spacing w:after="236" w:line="271" w:lineRule="auto"/>
        <w:ind w:left="1174" w:right="12" w:hanging="10"/>
      </w:pPr>
      <w:r>
        <w:rPr>
          <w:b/>
        </w:rPr>
        <w:t>От 5 до 6 лет</w:t>
      </w:r>
      <w:r>
        <w:t xml:space="preserve">. </w:t>
      </w:r>
    </w:p>
    <w:p w:rsidR="006D1D8F" w:rsidRDefault="004157EB">
      <w:pPr>
        <w:spacing w:after="73" w:line="409" w:lineRule="auto"/>
        <w:ind w:left="1176" w:right="23"/>
      </w:pPr>
      <w:r>
        <w:t xml:space="preserve">Иллюстрации, репродукции картин: Ф.А. </w:t>
      </w:r>
      <w:r>
        <w:tab/>
        <w:t xml:space="preserve">Васильев </w:t>
      </w:r>
      <w:r>
        <w:tab/>
        <w:t xml:space="preserve">«Перед </w:t>
      </w:r>
      <w:r>
        <w:tab/>
        <w:t xml:space="preserve">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Машков «Натюрморт. Фрукты на блюде»; Ф.П. Толстой «Букет цветов, бабочка и птичка»; И.Е. Репин «Стрекоза»; В.М. Васнецов «Ковер-самолет». Иллюстрации к книгам: И.Я. Билибин «Сестрица Алёнушка и братец Иванушка», «Царевна-лягушка», «Василиса Прекрасная». </w:t>
      </w:r>
    </w:p>
    <w:p w:rsidR="006D1D8F" w:rsidRDefault="004157EB">
      <w:pPr>
        <w:spacing w:after="178" w:line="271" w:lineRule="auto"/>
        <w:ind w:left="1174" w:right="12" w:hanging="10"/>
      </w:pPr>
      <w:r>
        <w:rPr>
          <w:b/>
        </w:rPr>
        <w:t xml:space="preserve">От 6 до 7 лет. </w:t>
      </w:r>
    </w:p>
    <w:p w:rsidR="006D1D8F" w:rsidRDefault="004157EB">
      <w:pPr>
        <w:spacing w:after="171"/>
        <w:ind w:left="1176" w:right="23"/>
      </w:pPr>
      <w:r>
        <w:lastRenderedPageBreak/>
        <w:t xml:space="preserve">Иллюстрации, репродукции картин: И.И. Левитан «Золотая осень», «Осенний день. </w:t>
      </w:r>
    </w:p>
    <w:p w:rsidR="006D1D8F" w:rsidRDefault="004157EB">
      <w:pPr>
        <w:spacing w:after="177"/>
        <w:ind w:left="1176" w:right="23"/>
      </w:pPr>
      <w:r>
        <w:t xml:space="preserve">Сокольники»,   «Стога»,   «Март»,  «Весна.  Большая  вода»;  В.М.  Васнецов </w:t>
      </w:r>
    </w:p>
    <w:p w:rsidR="006D1D8F" w:rsidRDefault="004157EB">
      <w:pPr>
        <w:spacing w:after="135"/>
        <w:ind w:left="1176" w:right="23"/>
      </w:pPr>
      <w:r>
        <w:t xml:space="preserve">«Аленушка», «Богатыри», «Иван - царевич на Сером волке», «Гусляры»; Ф.А. Васильев </w:t>
      </w:r>
    </w:p>
    <w:p w:rsidR="006D1D8F" w:rsidRDefault="004157EB">
      <w:pPr>
        <w:spacing w:after="21" w:line="403" w:lineRule="auto"/>
        <w:ind w:left="1176" w:right="306"/>
      </w:pPr>
      <w:r>
        <w:t xml:space="preserve">«Перед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 И.С. Остроухов «Золотая осень», </w:t>
      </w:r>
    </w:p>
    <w:p w:rsidR="006D1D8F" w:rsidRDefault="004157EB">
      <w:pPr>
        <w:spacing w:after="133"/>
        <w:ind w:left="1176" w:right="23"/>
      </w:pPr>
      <w:r>
        <w:t xml:space="preserve">З.Е. Серебрякова «За завтраком»; В.А. Серов «Девочка с персиками»; А.С. Степанов </w:t>
      </w:r>
    </w:p>
    <w:p w:rsidR="006D1D8F" w:rsidRDefault="004157EB">
      <w:pPr>
        <w:spacing w:line="383" w:lineRule="auto"/>
        <w:ind w:left="1176" w:right="23"/>
      </w:pPr>
      <w:r>
        <w:t xml:space="preserve">«Катание на Масленицу»; И.Э. Грабарь «Зимнее утро»; Ю.Кугач «Накануне праздника»; А.К. Саврасов «Грачи прилетели», «Ранняя весна»; К.Ф. Юон «Мартовское солнце»; К.С. </w:t>
      </w:r>
    </w:p>
    <w:p w:rsidR="006D1D8F" w:rsidRDefault="004157EB">
      <w:pPr>
        <w:spacing w:line="420" w:lineRule="auto"/>
        <w:ind w:left="1176" w:right="362"/>
      </w:pPr>
      <w:r>
        <w:t xml:space="preserve">Петров - Водкин «Утренний натюрморт»; К.Е. Маковский «Дети, бегущие от грозы», «Портрет детей художника»; И.И. Ершов «Ксения читает сказки куклам»; М.А. Врубель «Царевна-Лебедь». </w:t>
      </w:r>
    </w:p>
    <w:p w:rsidR="006D1D8F" w:rsidRDefault="004157EB">
      <w:pPr>
        <w:spacing w:after="178"/>
        <w:ind w:left="1176" w:right="23"/>
      </w:pPr>
      <w:r>
        <w:t xml:space="preserve">Иллюстрации к книгам: И.Я. Билибин «Марья Моревню&gt;, «Сказка о царе Салтане», </w:t>
      </w:r>
    </w:p>
    <w:p w:rsidR="006D1D8F" w:rsidRDefault="004157EB">
      <w:pPr>
        <w:spacing w:after="238"/>
        <w:ind w:left="1176" w:right="23"/>
      </w:pPr>
      <w:r>
        <w:t xml:space="preserve">«Сказке о рыбаке и рыбке»; Л.В. Владимирский к книге А.Н. Толстой </w:t>
      </w:r>
    </w:p>
    <w:p w:rsidR="006D1D8F" w:rsidRDefault="004157EB">
      <w:pPr>
        <w:spacing w:after="0"/>
        <w:ind w:left="1176" w:right="23"/>
      </w:pPr>
      <w:r>
        <w:t xml:space="preserve">«Приключения Буратино, или Золотой ключик»; Е.М.Рачев «Терем-теремок». </w:t>
      </w:r>
    </w:p>
    <w:p w:rsidR="006D1D8F" w:rsidRDefault="004157EB">
      <w:pPr>
        <w:spacing w:after="0" w:line="259" w:lineRule="auto"/>
        <w:ind w:left="0" w:firstLine="0"/>
        <w:jc w:val="left"/>
      </w:pPr>
      <w:r>
        <w:t xml:space="preserve"> </w:t>
      </w:r>
    </w:p>
    <w:p w:rsidR="006D1D8F" w:rsidRDefault="004157EB">
      <w:pPr>
        <w:spacing w:after="24" w:line="259" w:lineRule="auto"/>
        <w:ind w:left="0" w:firstLine="0"/>
        <w:jc w:val="left"/>
      </w:pPr>
      <w:r>
        <w:t xml:space="preserve"> </w:t>
      </w:r>
    </w:p>
    <w:p w:rsidR="006D1D8F" w:rsidRDefault="004157EB">
      <w:pPr>
        <w:spacing w:after="193"/>
        <w:ind w:left="1186" w:hanging="10"/>
      </w:pPr>
      <w:r>
        <w:rPr>
          <w:b/>
          <w:i/>
        </w:rPr>
        <w:t>Примерный перечень анимационных произведений</w:t>
      </w:r>
      <w:r>
        <w:t xml:space="preserve">. </w:t>
      </w:r>
    </w:p>
    <w:p w:rsidR="006D1D8F" w:rsidRDefault="004157EB">
      <w:pPr>
        <w:spacing w:after="80" w:line="399" w:lineRule="auto"/>
        <w:ind w:left="1176" w:right="271"/>
      </w:pPr>
      <w:r>
        <w:t xml:space="preserve">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ребёнка, формирования у него эмпатии и ценностного отношения к окружающему миру. </w:t>
      </w:r>
    </w:p>
    <w:p w:rsidR="006D1D8F" w:rsidRDefault="004157EB">
      <w:pPr>
        <w:ind w:left="1176" w:right="23"/>
      </w:pPr>
      <w:r>
        <w:t xml:space="preserve">Полнометражные анимационные фильмы рекомендуются только для семейного </w:t>
      </w:r>
    </w:p>
    <w:p w:rsidR="006D1D8F" w:rsidRDefault="004157EB">
      <w:pPr>
        <w:spacing w:after="106" w:line="395" w:lineRule="auto"/>
        <w:ind w:left="1176" w:right="280"/>
      </w:pPr>
      <w:r>
        <w:t xml:space="preserve">просмотра и не могут быть включены в образовательный процесс ДОО. Время просмотра ребёнком цифрового и медиа 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требуют особого внимания к эмоциональному состоянию ребёнка и не рекомендуются к просмотру без обсуждения со взрослым переживаний ребёнка. Ряд фильмов содержат серию образцов социально неодобряемых сценариев </w:t>
      </w:r>
      <w:r>
        <w:lastRenderedPageBreak/>
        <w:t xml:space="preserve">поведения на протяжении длительного экранного времени, что требует предварительного и последующего обсуждения с детьми. </w:t>
      </w:r>
    </w:p>
    <w:p w:rsidR="006D1D8F" w:rsidRDefault="004157EB">
      <w:pPr>
        <w:spacing w:after="222" w:line="271" w:lineRule="auto"/>
        <w:ind w:left="1174" w:right="12" w:hanging="10"/>
      </w:pPr>
      <w:r>
        <w:rPr>
          <w:b/>
        </w:rPr>
        <w:t xml:space="preserve">Для детей дошкольного возраста (с пяти лет). </w:t>
      </w:r>
    </w:p>
    <w:p w:rsidR="006D1D8F" w:rsidRDefault="004157EB">
      <w:pPr>
        <w:spacing w:after="177"/>
        <w:ind w:left="1176" w:right="23"/>
      </w:pPr>
      <w:r>
        <w:t xml:space="preserve">Анимационный сериал «Тима и Тома», студия «Рики», реж. А.Борисова, А.Жидков, О. </w:t>
      </w:r>
    </w:p>
    <w:p w:rsidR="006D1D8F" w:rsidRDefault="004157EB">
      <w:pPr>
        <w:spacing w:after="235"/>
        <w:ind w:left="1176" w:right="23"/>
      </w:pPr>
      <w:r>
        <w:t xml:space="preserve">Мусин, А. Бахурин и другие, 2015. </w:t>
      </w:r>
    </w:p>
    <w:p w:rsidR="006D1D8F" w:rsidRDefault="004157EB">
      <w:pPr>
        <w:spacing w:after="0"/>
        <w:ind w:left="1176" w:right="23"/>
      </w:pPr>
      <w:r>
        <w:t xml:space="preserve">Фильм«Паровозик  из   Ромашкова», студия Союзмультфильм,  реж. </w:t>
      </w:r>
    </w:p>
    <w:p w:rsidR="006D1D8F" w:rsidRDefault="004157EB">
      <w:pPr>
        <w:spacing w:after="16" w:line="259" w:lineRule="auto"/>
        <w:ind w:left="0" w:firstLine="0"/>
        <w:jc w:val="left"/>
      </w:pPr>
      <w:r>
        <w:t xml:space="preserve"> </w:t>
      </w:r>
    </w:p>
    <w:p w:rsidR="006D1D8F" w:rsidRDefault="004157EB">
      <w:pPr>
        <w:spacing w:after="0" w:line="440" w:lineRule="auto"/>
        <w:ind w:left="1176" w:right="23"/>
      </w:pPr>
      <w:r>
        <w:t xml:space="preserve">В. Дегтярев, 1967. Фильм «Как львенок и черепаха пели песню», студия Союзмультфильм, режиссер И. Ковалевская, 1974. </w:t>
      </w:r>
    </w:p>
    <w:p w:rsidR="006D1D8F" w:rsidRDefault="004157EB">
      <w:pPr>
        <w:tabs>
          <w:tab w:val="center" w:pos="2079"/>
          <w:tab w:val="center" w:pos="7258"/>
        </w:tabs>
        <w:spacing w:after="139"/>
        <w:ind w:left="0" w:firstLine="0"/>
        <w:jc w:val="left"/>
      </w:pPr>
      <w:r>
        <w:rPr>
          <w:rFonts w:ascii="Calibri" w:eastAsia="Calibri" w:hAnsi="Calibri" w:cs="Calibri"/>
          <w:sz w:val="22"/>
        </w:rPr>
        <w:tab/>
      </w:r>
      <w:r>
        <w:t xml:space="preserve">Фильм«Мама для </w:t>
      </w:r>
      <w:r>
        <w:tab/>
        <w:t xml:space="preserve">мамонтенка»,студия «Союзмультфильм»,режиссер О. Чуркин, </w:t>
      </w:r>
    </w:p>
    <w:p w:rsidR="006D1D8F" w:rsidRDefault="004157EB">
      <w:pPr>
        <w:spacing w:after="171"/>
        <w:ind w:left="1176" w:right="23"/>
      </w:pPr>
      <w:r>
        <w:t xml:space="preserve">1981. </w:t>
      </w:r>
    </w:p>
    <w:p w:rsidR="006D1D8F" w:rsidRDefault="004157EB">
      <w:pPr>
        <w:spacing w:after="220"/>
        <w:ind w:left="1959" w:right="23"/>
      </w:pPr>
      <w:r>
        <w:t xml:space="preserve">Фильм «Катерок», студия «Союзмультфильм», режиссёр И. Ковалевская,1970. </w:t>
      </w:r>
    </w:p>
    <w:p w:rsidR="006D1D8F" w:rsidRDefault="004157EB">
      <w:pPr>
        <w:spacing w:after="236"/>
        <w:ind w:left="1959" w:right="23"/>
      </w:pPr>
      <w:r>
        <w:t xml:space="preserve">Фильм«Мешок В. Бордзиловский, 1974. </w:t>
      </w:r>
    </w:p>
    <w:p w:rsidR="006D1D8F" w:rsidRDefault="004157EB">
      <w:pPr>
        <w:spacing w:line="430" w:lineRule="auto"/>
        <w:ind w:left="1176" w:right="153" w:firstLine="782"/>
      </w:pPr>
      <w:r>
        <w:t xml:space="preserve">Фильм «Гуси-лебеди», студия </w:t>
      </w:r>
      <w:r>
        <w:tab/>
        <w:t xml:space="preserve">Союзмультфильм, режиссеры И. Иванов Вано, А. Снежко-Блоцкая, 1949. </w:t>
      </w:r>
    </w:p>
    <w:p w:rsidR="006D1D8F" w:rsidRDefault="004157EB">
      <w:pPr>
        <w:spacing w:after="76" w:line="418" w:lineRule="auto"/>
        <w:ind w:left="1176" w:right="23"/>
      </w:pPr>
      <w:r>
        <w:t xml:space="preserve">Цикл фильмов «Приключение Незнайки и его друзей», студия «ТО Экран»,режиссер коллектив авторов, 1971-1973. </w:t>
      </w:r>
    </w:p>
    <w:p w:rsidR="006D1D8F" w:rsidRDefault="004157EB">
      <w:pPr>
        <w:spacing w:after="223" w:line="271" w:lineRule="auto"/>
        <w:ind w:left="1174" w:right="12" w:hanging="10"/>
      </w:pPr>
      <w:r>
        <w:rPr>
          <w:b/>
        </w:rPr>
        <w:t xml:space="preserve">Для детей старшего дошкольного возраста (6-7 лет). </w:t>
      </w:r>
    </w:p>
    <w:p w:rsidR="006D1D8F" w:rsidRDefault="004157EB">
      <w:pPr>
        <w:tabs>
          <w:tab w:val="center" w:pos="1969"/>
          <w:tab w:val="center" w:pos="4174"/>
          <w:tab w:val="center" w:pos="5328"/>
          <w:tab w:val="center" w:pos="8261"/>
        </w:tabs>
        <w:spacing w:after="183"/>
        <w:ind w:left="0" w:firstLine="0"/>
        <w:jc w:val="left"/>
      </w:pPr>
      <w:r>
        <w:rPr>
          <w:rFonts w:ascii="Calibri" w:eastAsia="Calibri" w:hAnsi="Calibri" w:cs="Calibri"/>
          <w:sz w:val="22"/>
        </w:rPr>
        <w:tab/>
      </w:r>
      <w:r>
        <w:t xml:space="preserve">Фильм«Малыш </w:t>
      </w:r>
      <w:r>
        <w:tab/>
        <w:t xml:space="preserve">и </w:t>
      </w:r>
      <w:r>
        <w:tab/>
        <w:t xml:space="preserve">Карлсон», </w:t>
      </w:r>
      <w:r>
        <w:tab/>
        <w:t xml:space="preserve">студия «Союзмультфильм», режиссер Б. </w:t>
      </w:r>
    </w:p>
    <w:p w:rsidR="006D1D8F" w:rsidRDefault="004157EB">
      <w:pPr>
        <w:spacing w:after="238"/>
        <w:ind w:left="1176" w:right="23"/>
      </w:pPr>
      <w:r>
        <w:t xml:space="preserve">Степанцев, 1969. </w:t>
      </w:r>
    </w:p>
    <w:p w:rsidR="006D1D8F" w:rsidRDefault="004157EB">
      <w:pPr>
        <w:spacing w:line="419" w:lineRule="auto"/>
        <w:ind w:left="1176" w:right="23"/>
      </w:pPr>
      <w:r>
        <w:t xml:space="preserve">Фильм «Лягушка-путешественница», студия «Союзмультфильм», режиссеры В. Котеночкин, А. Трусов, 1965. </w:t>
      </w:r>
    </w:p>
    <w:p w:rsidR="006D1D8F" w:rsidRDefault="004157EB">
      <w:pPr>
        <w:spacing w:after="0" w:line="425" w:lineRule="auto"/>
        <w:ind w:left="1176" w:right="740"/>
      </w:pPr>
      <w:r>
        <w:t xml:space="preserve">Фильм «Варежка», студия «Союзмультфильм», режиссер Р. Качанов, 1967. Фильм «Честное слово», студия «Экран», режиссер М. Новогрудская, 1978. Фильм «Вовка в тридевятом царстве», студия«Союзмультфильм»,режиссерБ.Степанцев, </w:t>
      </w:r>
    </w:p>
    <w:p w:rsidR="006D1D8F" w:rsidRDefault="004157EB">
      <w:pPr>
        <w:ind w:left="1176" w:right="23"/>
      </w:pPr>
      <w:r>
        <w:t xml:space="preserve">Сериал «Домовенок Кузя», студия ТО «Экран», режиссер А. Зябликова, 2000-2002. </w:t>
      </w:r>
    </w:p>
    <w:p w:rsidR="006D1D8F" w:rsidRDefault="006D1D8F">
      <w:pPr>
        <w:sectPr w:rsidR="006D1D8F">
          <w:headerReference w:type="even" r:id="rId477"/>
          <w:headerReference w:type="default" r:id="rId478"/>
          <w:footerReference w:type="even" r:id="rId479"/>
          <w:footerReference w:type="default" r:id="rId480"/>
          <w:headerReference w:type="first" r:id="rId481"/>
          <w:footerReference w:type="first" r:id="rId482"/>
          <w:pgSz w:w="11899" w:h="16860"/>
          <w:pgMar w:top="5" w:right="698" w:bottom="341" w:left="425" w:header="720" w:footer="720" w:gutter="0"/>
          <w:cols w:space="720"/>
        </w:sectPr>
      </w:pPr>
    </w:p>
    <w:p w:rsidR="006D1D8F" w:rsidRDefault="004157EB">
      <w:pPr>
        <w:spacing w:after="0"/>
        <w:ind w:left="420" w:right="23"/>
      </w:pPr>
      <w:r>
        <w:lastRenderedPageBreak/>
        <w:t xml:space="preserve">Сериал «Ну, погоди!», студия «Союзмультфильм», режиссер В. Котеночкин, 1969. </w:t>
      </w:r>
    </w:p>
    <w:p w:rsidR="006D1D8F" w:rsidRDefault="004157EB">
      <w:pPr>
        <w:spacing w:after="19" w:line="259" w:lineRule="auto"/>
        <w:ind w:left="0" w:firstLine="0"/>
        <w:jc w:val="left"/>
      </w:pPr>
      <w:r>
        <w:t xml:space="preserve"> </w:t>
      </w:r>
    </w:p>
    <w:p w:rsidR="006D1D8F" w:rsidRDefault="004157EB">
      <w:pPr>
        <w:spacing w:after="197" w:line="335" w:lineRule="auto"/>
        <w:ind w:left="420" w:right="23"/>
      </w:pPr>
      <w:r>
        <w:t xml:space="preserve">Сериал «Фиксики» (4 сезона), компания «Аэроплан», режиссер В. Бедошвили, Сериал «Оранжевая корова» (1 сезон), студия Союзмультфильм, режиссерЕ. Ернова. </w:t>
      </w:r>
    </w:p>
    <w:p w:rsidR="006D1D8F" w:rsidRDefault="004157EB">
      <w:pPr>
        <w:spacing w:after="0"/>
        <w:ind w:left="420" w:right="23"/>
      </w:pPr>
      <w:r>
        <w:t xml:space="preserve">Сериал «Монсики» (2 сезона), студия «Рики», режиссер А. Бахурин. </w:t>
      </w:r>
    </w:p>
    <w:p w:rsidR="006D1D8F" w:rsidRDefault="004157EB">
      <w:pPr>
        <w:spacing w:after="20" w:line="259" w:lineRule="auto"/>
        <w:ind w:left="0" w:firstLine="0"/>
        <w:jc w:val="left"/>
      </w:pPr>
      <w:r>
        <w:t xml:space="preserve"> </w:t>
      </w:r>
    </w:p>
    <w:p w:rsidR="006D1D8F" w:rsidRDefault="004157EB">
      <w:pPr>
        <w:spacing w:after="206" w:line="332" w:lineRule="auto"/>
        <w:ind w:left="420" w:right="603"/>
      </w:pPr>
      <w:r>
        <w:t xml:space="preserve">Сериал «Смешарики. ПИН-КОД», студия «Рики», режиссёры: Р. Соколов, А.Горбунов, Д. Сулейманов и другие. </w:t>
      </w:r>
    </w:p>
    <w:p w:rsidR="006D1D8F" w:rsidRDefault="004157EB">
      <w:pPr>
        <w:spacing w:after="215" w:line="332" w:lineRule="auto"/>
        <w:ind w:left="420" w:right="23"/>
      </w:pPr>
      <w:r>
        <w:t xml:space="preserve">Сериал «Зебра в клеточку» (1 сезон), студия «Союзмультфильм», режиссер А.Алексеев, А. Борисова, М. Куликов, А. Золотарева, 2020. </w:t>
      </w:r>
    </w:p>
    <w:p w:rsidR="006D1D8F" w:rsidRDefault="004157EB">
      <w:pPr>
        <w:spacing w:after="276" w:line="271" w:lineRule="auto"/>
        <w:ind w:left="430" w:right="12" w:hanging="10"/>
      </w:pPr>
      <w:r>
        <w:rPr>
          <w:b/>
        </w:rPr>
        <w:t xml:space="preserve">Для детей старшего дошкольного возраста (7- 8 лет). </w:t>
      </w:r>
    </w:p>
    <w:p w:rsidR="006D1D8F" w:rsidRDefault="004157EB">
      <w:pPr>
        <w:tabs>
          <w:tab w:val="center" w:pos="1323"/>
          <w:tab w:val="center" w:pos="4115"/>
          <w:tab w:val="center" w:pos="6335"/>
          <w:tab w:val="center" w:pos="8144"/>
          <w:tab w:val="center" w:pos="9359"/>
        </w:tabs>
        <w:spacing w:after="78"/>
        <w:ind w:left="0" w:firstLine="0"/>
        <w:jc w:val="left"/>
      </w:pPr>
      <w:r>
        <w:rPr>
          <w:rFonts w:ascii="Calibri" w:eastAsia="Calibri" w:hAnsi="Calibri" w:cs="Calibri"/>
          <w:sz w:val="22"/>
        </w:rPr>
        <w:tab/>
      </w:r>
      <w:r>
        <w:t xml:space="preserve">Полнометражный </w:t>
      </w:r>
      <w:r>
        <w:tab/>
        <w:t xml:space="preserve">анимационный </w:t>
      </w:r>
      <w:r>
        <w:tab/>
        <w:t xml:space="preserve">фильм «Снежная </w:t>
      </w:r>
      <w:r>
        <w:tab/>
        <w:t xml:space="preserve">королева», </w:t>
      </w:r>
      <w:r>
        <w:tab/>
        <w:t xml:space="preserve">студия </w:t>
      </w:r>
    </w:p>
    <w:p w:rsidR="006D1D8F" w:rsidRDefault="004157EB">
      <w:pPr>
        <w:spacing w:after="0"/>
        <w:ind w:left="420" w:right="23"/>
      </w:pPr>
      <w:r>
        <w:t xml:space="preserve">«Союзмультфильм», режиссёр Л. Атаманов, 1957. </w:t>
      </w:r>
    </w:p>
    <w:p w:rsidR="006D1D8F" w:rsidRDefault="004157EB">
      <w:pPr>
        <w:spacing w:after="21" w:line="259" w:lineRule="auto"/>
        <w:ind w:left="0" w:firstLine="0"/>
        <w:jc w:val="left"/>
      </w:pPr>
      <w:r>
        <w:t xml:space="preserve"> </w:t>
      </w:r>
    </w:p>
    <w:p w:rsidR="006D1D8F" w:rsidRDefault="004157EB">
      <w:pPr>
        <w:tabs>
          <w:tab w:val="center" w:pos="1323"/>
          <w:tab w:val="center" w:pos="4115"/>
          <w:tab w:val="center" w:pos="6388"/>
          <w:tab w:val="center" w:pos="8142"/>
          <w:tab w:val="center" w:pos="9359"/>
        </w:tabs>
        <w:spacing w:after="78"/>
        <w:ind w:left="0" w:firstLine="0"/>
        <w:jc w:val="left"/>
      </w:pPr>
      <w:r>
        <w:rPr>
          <w:rFonts w:ascii="Calibri" w:eastAsia="Calibri" w:hAnsi="Calibri" w:cs="Calibri"/>
          <w:sz w:val="22"/>
        </w:rPr>
        <w:tab/>
      </w:r>
      <w:r>
        <w:t xml:space="preserve">Полнометражный </w:t>
      </w:r>
      <w:r>
        <w:tab/>
        <w:t xml:space="preserve">анимационный </w:t>
      </w:r>
      <w:r>
        <w:tab/>
        <w:t xml:space="preserve">фильм «Аленький </w:t>
      </w:r>
      <w:r>
        <w:tab/>
        <w:t xml:space="preserve">цветочек», </w:t>
      </w:r>
      <w:r>
        <w:tab/>
        <w:t xml:space="preserve">студия </w:t>
      </w:r>
    </w:p>
    <w:p w:rsidR="006D1D8F" w:rsidRDefault="004157EB">
      <w:pPr>
        <w:spacing w:after="0"/>
        <w:ind w:left="420" w:right="23"/>
      </w:pPr>
      <w:r>
        <w:t xml:space="preserve">«Союзмультфильм», режиссер Л. Атаманов, 1952. </w:t>
      </w:r>
    </w:p>
    <w:p w:rsidR="006D1D8F" w:rsidRDefault="004157EB">
      <w:pPr>
        <w:spacing w:after="20" w:line="259" w:lineRule="auto"/>
        <w:ind w:left="0" w:firstLine="0"/>
        <w:jc w:val="left"/>
      </w:pPr>
      <w:r>
        <w:t xml:space="preserve"> </w:t>
      </w:r>
    </w:p>
    <w:p w:rsidR="006D1D8F" w:rsidRDefault="004157EB">
      <w:pPr>
        <w:spacing w:after="75"/>
        <w:ind w:left="420" w:right="23"/>
      </w:pPr>
      <w:r>
        <w:t xml:space="preserve">Полнометражный анимационный фильм «Сказка о царе Салтане», студия </w:t>
      </w:r>
    </w:p>
    <w:p w:rsidR="006D1D8F" w:rsidRDefault="004157EB">
      <w:pPr>
        <w:spacing w:after="0"/>
        <w:ind w:left="420" w:right="23"/>
      </w:pPr>
      <w:r>
        <w:t xml:space="preserve">«Союзмультфильм», режиссер И. Иванов-Вано, Л. Мильчин, 1984. </w:t>
      </w:r>
    </w:p>
    <w:p w:rsidR="006D1D8F" w:rsidRDefault="004157EB">
      <w:pPr>
        <w:spacing w:after="21" w:line="259" w:lineRule="auto"/>
        <w:ind w:left="0" w:firstLine="0"/>
        <w:jc w:val="left"/>
      </w:pPr>
      <w:r>
        <w:t xml:space="preserve"> </w:t>
      </w:r>
    </w:p>
    <w:p w:rsidR="006D1D8F" w:rsidRDefault="004157EB">
      <w:pPr>
        <w:spacing w:after="204" w:line="332" w:lineRule="auto"/>
        <w:ind w:left="420" w:right="23"/>
      </w:pPr>
      <w:r>
        <w:t xml:space="preserve">Полнометражный анимационный фильм «Белка и Стрелка. Звёздные собаки», киностудия «Центр национального фильма» и ООО «ЦНФ-Анима, режиссер С. Ушаков, И. Евланникова, 2010. </w:t>
      </w:r>
    </w:p>
    <w:p w:rsidR="006D1D8F" w:rsidRDefault="004157EB">
      <w:pPr>
        <w:spacing w:after="169" w:line="335" w:lineRule="auto"/>
        <w:ind w:left="420" w:right="2358"/>
      </w:pPr>
      <w:r>
        <w:t xml:space="preserve">Полнометражный анимационный фильм «Суворов: великое путешествие» (6+), студия «Союзмультфильм», режиссер Б. Чертков, 2022. </w:t>
      </w:r>
    </w:p>
    <w:p w:rsidR="006D1D8F" w:rsidRDefault="004157EB">
      <w:pPr>
        <w:spacing w:after="216" w:line="326" w:lineRule="auto"/>
        <w:ind w:left="420" w:right="735"/>
      </w:pPr>
      <w:r>
        <w:t xml:space="preserve">Полнометражный анимационный фильм «Бемби», студия Walt Disney, режиссер Д.Хэнд, 1942. Полнометражный анимационный фильм «Король Лев», студия Walt Disney, режиссер Р. Аллерс, 1994, США. </w:t>
      </w:r>
    </w:p>
    <w:p w:rsidR="006D1D8F" w:rsidRDefault="004157EB">
      <w:pPr>
        <w:spacing w:line="333" w:lineRule="auto"/>
        <w:ind w:left="420" w:right="1259"/>
      </w:pPr>
      <w:r>
        <w:t xml:space="preserve">Полнометражный анимационный фильм «Мой сосед Тоторо», «GhiЫi», режиссер Х. Миядзаки,1988 </w:t>
      </w:r>
    </w:p>
    <w:p w:rsidR="006D1D8F" w:rsidRDefault="004157EB">
      <w:pPr>
        <w:spacing w:after="5" w:line="271" w:lineRule="auto"/>
        <w:ind w:left="430" w:right="12" w:hanging="10"/>
      </w:pPr>
      <w:r>
        <w:rPr>
          <w:b/>
        </w:rPr>
        <w:t>3.4.</w:t>
      </w:r>
      <w:r>
        <w:rPr>
          <w:rFonts w:ascii="Arial" w:eastAsia="Arial" w:hAnsi="Arial" w:cs="Arial"/>
          <w:b/>
        </w:rPr>
        <w:t xml:space="preserve"> </w:t>
      </w:r>
      <w:r>
        <w:rPr>
          <w:b/>
        </w:rPr>
        <w:t xml:space="preserve">Особенности традиционных событий, праздников, мероприятий (формы и краткое описание культурно-досуговых мероприятий) </w:t>
      </w:r>
    </w:p>
    <w:p w:rsidR="006D1D8F" w:rsidRDefault="004157EB">
      <w:pPr>
        <w:spacing w:after="4" w:line="303" w:lineRule="auto"/>
        <w:ind w:left="420" w:right="11" w:firstLine="180"/>
        <w:jc w:val="left"/>
      </w:pPr>
      <w:r>
        <w:t xml:space="preserve">Культурно - досуговая деятельность – это эффективный инструмент развития и воспитания детей. Основной ее задачей является создание условий для снятия психического напряжения у детей, привитие им нравственно-эстетических ценностей, любви к традициям и стремление к культурному отдыху. В ДОУ используют различные формы и вида, такие как развлечение, досуг, праздничные мероприятия. Главное, </w:t>
      </w:r>
      <w:r>
        <w:lastRenderedPageBreak/>
        <w:t xml:space="preserve">чтобы оно проводилось для детей, стало захватывающим, запоминающимся событием в жизни каждого ребенка. </w:t>
      </w:r>
    </w:p>
    <w:p w:rsidR="006D1D8F" w:rsidRDefault="004157EB">
      <w:pPr>
        <w:spacing w:after="9"/>
        <w:ind w:left="420" w:right="23" w:firstLine="180"/>
      </w:pPr>
      <w:r>
        <w:t xml:space="preserve">Традиционно в детском саду проводятся различные праздники и мероприятия. Это общегосударственные, общероссийские праздники, создающие единое культурное пространство России. </w:t>
      </w:r>
    </w:p>
    <w:p w:rsidR="006D1D8F" w:rsidRDefault="004157EB">
      <w:pPr>
        <w:spacing w:after="12"/>
        <w:ind w:left="420" w:right="23"/>
      </w:pPr>
      <w:r>
        <w:t xml:space="preserve">МБДОУ может дополнять перечень региональными и собственными мероприятиями. </w:t>
      </w:r>
    </w:p>
    <w:p w:rsidR="006D1D8F" w:rsidRDefault="004157EB">
      <w:pPr>
        <w:spacing w:after="11"/>
        <w:ind w:left="420" w:right="23"/>
      </w:pPr>
      <w:r>
        <w:t xml:space="preserve">Любой праздник - это эмоционально значимое событие, которое ассоциируется с радостью и весельем. Праздник должен быть противопоставлен обыденной жизни, быть коллективным действием, объединяющим сообщество детей, родителей и педагогов. Для этого очень важно перейти на новый формат праздников в детском саду, а отчетное мероприятие оставить в качестве одной из форм проведения мероприятий. </w:t>
      </w:r>
    </w:p>
    <w:p w:rsidR="006D1D8F" w:rsidRDefault="004157EB">
      <w:pPr>
        <w:spacing w:after="6"/>
        <w:ind w:left="420" w:right="23"/>
      </w:pPr>
      <w:r>
        <w:t xml:space="preserve">Условия успешной организации праздника: </w:t>
      </w:r>
    </w:p>
    <w:p w:rsidR="006D1D8F" w:rsidRDefault="004157EB" w:rsidP="004157EB">
      <w:pPr>
        <w:numPr>
          <w:ilvl w:val="0"/>
          <w:numId w:val="141"/>
        </w:numPr>
        <w:spacing w:after="8"/>
        <w:ind w:right="23"/>
      </w:pPr>
      <w:r>
        <w:t xml:space="preserve">правильный выбор формата в зависимости от смысла праздника, образовательных задач, возраста детей и пр. </w:t>
      </w:r>
    </w:p>
    <w:p w:rsidR="006D1D8F" w:rsidRDefault="004157EB">
      <w:pPr>
        <w:spacing w:after="7"/>
        <w:ind w:left="420" w:right="23"/>
      </w:pPr>
      <w:r>
        <w:t xml:space="preserve">Существует большое разнообразие форматов праздников или мероприятий, связанных со знаменательными событиями: </w:t>
      </w:r>
    </w:p>
    <w:p w:rsidR="006D1D8F" w:rsidRDefault="004157EB" w:rsidP="004157EB">
      <w:pPr>
        <w:numPr>
          <w:ilvl w:val="1"/>
          <w:numId w:val="141"/>
        </w:numPr>
        <w:spacing w:after="0"/>
        <w:ind w:right="23" w:hanging="360"/>
      </w:pPr>
      <w:r>
        <w:t>концерт (для взрослых и детей),</w:t>
      </w:r>
      <w:r>
        <w:rPr>
          <w:rFonts w:ascii="Segoe UI Symbol" w:eastAsia="Segoe UI Symbol" w:hAnsi="Segoe UI Symbol" w:cs="Segoe UI Symbol"/>
          <w:sz w:val="22"/>
        </w:rPr>
        <w:t></w:t>
      </w:r>
    </w:p>
    <w:p w:rsidR="006D1D8F" w:rsidRDefault="004157EB" w:rsidP="004157EB">
      <w:pPr>
        <w:numPr>
          <w:ilvl w:val="1"/>
          <w:numId w:val="141"/>
        </w:numPr>
        <w:spacing w:after="12"/>
        <w:ind w:right="23" w:hanging="360"/>
      </w:pPr>
      <w:r>
        <w:t>квест-игра,</w:t>
      </w:r>
      <w:r>
        <w:rPr>
          <w:rFonts w:ascii="Segoe UI Symbol" w:eastAsia="Segoe UI Symbol" w:hAnsi="Segoe UI Symbol" w:cs="Segoe UI Symbol"/>
          <w:sz w:val="22"/>
        </w:rPr>
        <w:t></w:t>
      </w:r>
    </w:p>
    <w:p w:rsidR="006D1D8F" w:rsidRDefault="004157EB" w:rsidP="004157EB">
      <w:pPr>
        <w:numPr>
          <w:ilvl w:val="1"/>
          <w:numId w:val="141"/>
        </w:numPr>
        <w:spacing w:after="0"/>
        <w:ind w:right="23" w:hanging="360"/>
      </w:pPr>
      <w:r>
        <w:t>проект,</w:t>
      </w:r>
      <w:r>
        <w:rPr>
          <w:rFonts w:ascii="Segoe UI Symbol" w:eastAsia="Segoe UI Symbol" w:hAnsi="Segoe UI Symbol" w:cs="Segoe UI Symbol"/>
        </w:rPr>
        <w:t></w:t>
      </w:r>
    </w:p>
    <w:p w:rsidR="006D1D8F" w:rsidRDefault="004157EB" w:rsidP="004157EB">
      <w:pPr>
        <w:numPr>
          <w:ilvl w:val="1"/>
          <w:numId w:val="141"/>
        </w:numPr>
        <w:spacing w:after="15"/>
        <w:ind w:right="23" w:hanging="360"/>
      </w:pPr>
      <w:r>
        <w:t>образовательное событие,</w:t>
      </w:r>
      <w:r>
        <w:rPr>
          <w:rFonts w:ascii="Segoe UI Symbol" w:eastAsia="Segoe UI Symbol" w:hAnsi="Segoe UI Symbol" w:cs="Segoe UI Symbol"/>
          <w:sz w:val="22"/>
        </w:rPr>
        <w:t></w:t>
      </w:r>
    </w:p>
    <w:p w:rsidR="006D1D8F" w:rsidRDefault="004157EB" w:rsidP="004157EB">
      <w:pPr>
        <w:numPr>
          <w:ilvl w:val="1"/>
          <w:numId w:val="141"/>
        </w:numPr>
        <w:spacing w:after="0"/>
        <w:ind w:right="23" w:hanging="360"/>
      </w:pPr>
      <w:r>
        <w:t>мастерилки,</w:t>
      </w:r>
      <w:r>
        <w:rPr>
          <w:rFonts w:ascii="Segoe UI Symbol" w:eastAsia="Segoe UI Symbol" w:hAnsi="Segoe UI Symbol" w:cs="Segoe UI Symbol"/>
        </w:rPr>
        <w:t></w:t>
      </w:r>
    </w:p>
    <w:p w:rsidR="006D1D8F" w:rsidRDefault="004157EB" w:rsidP="004157EB">
      <w:pPr>
        <w:numPr>
          <w:ilvl w:val="1"/>
          <w:numId w:val="141"/>
        </w:numPr>
        <w:spacing w:after="13"/>
        <w:ind w:right="23" w:hanging="360"/>
      </w:pPr>
      <w:r>
        <w:t>соревнования,</w:t>
      </w:r>
      <w:r>
        <w:rPr>
          <w:rFonts w:ascii="Segoe UI Symbol" w:eastAsia="Segoe UI Symbol" w:hAnsi="Segoe UI Symbol" w:cs="Segoe UI Symbol"/>
          <w:sz w:val="22"/>
        </w:rPr>
        <w:t></w:t>
      </w:r>
    </w:p>
    <w:p w:rsidR="006D1D8F" w:rsidRDefault="004157EB" w:rsidP="004157EB">
      <w:pPr>
        <w:numPr>
          <w:ilvl w:val="1"/>
          <w:numId w:val="141"/>
        </w:numPr>
        <w:spacing w:after="0"/>
        <w:ind w:right="23" w:hanging="360"/>
      </w:pPr>
      <w:r>
        <w:t>выставка,</w:t>
      </w:r>
      <w:r>
        <w:rPr>
          <w:rFonts w:ascii="Segoe UI Symbol" w:eastAsia="Segoe UI Symbol" w:hAnsi="Segoe UI Symbol" w:cs="Segoe UI Symbol"/>
        </w:rPr>
        <w:t></w:t>
      </w:r>
    </w:p>
    <w:p w:rsidR="006D1D8F" w:rsidRDefault="004157EB" w:rsidP="004157EB">
      <w:pPr>
        <w:numPr>
          <w:ilvl w:val="1"/>
          <w:numId w:val="141"/>
        </w:numPr>
        <w:spacing w:after="0"/>
        <w:ind w:right="23" w:hanging="360"/>
      </w:pPr>
      <w:r>
        <w:t>спектакль,</w:t>
      </w:r>
      <w:r>
        <w:rPr>
          <w:rFonts w:ascii="Segoe UI Symbol" w:eastAsia="Segoe UI Symbol" w:hAnsi="Segoe UI Symbol" w:cs="Segoe UI Symbol"/>
          <w:sz w:val="22"/>
        </w:rPr>
        <w:t></w:t>
      </w:r>
    </w:p>
    <w:p w:rsidR="006D1D8F" w:rsidRDefault="004157EB" w:rsidP="004157EB">
      <w:pPr>
        <w:numPr>
          <w:ilvl w:val="1"/>
          <w:numId w:val="141"/>
        </w:numPr>
        <w:spacing w:after="0"/>
        <w:ind w:right="23" w:hanging="360"/>
      </w:pPr>
      <w:r>
        <w:t>фестиваль,</w:t>
      </w:r>
      <w:r>
        <w:rPr>
          <w:rFonts w:ascii="Segoe UI Symbol" w:eastAsia="Segoe UI Symbol" w:hAnsi="Segoe UI Symbol" w:cs="Segoe UI Symbol"/>
          <w:sz w:val="22"/>
        </w:rPr>
        <w:t></w:t>
      </w:r>
    </w:p>
    <w:p w:rsidR="006D1D8F" w:rsidRDefault="004157EB" w:rsidP="004157EB">
      <w:pPr>
        <w:numPr>
          <w:ilvl w:val="1"/>
          <w:numId w:val="141"/>
        </w:numPr>
        <w:spacing w:after="13"/>
        <w:ind w:right="23" w:hanging="360"/>
      </w:pPr>
      <w:r>
        <w:t>ярмарка,</w:t>
      </w:r>
      <w:r>
        <w:rPr>
          <w:rFonts w:ascii="Segoe UI Symbol" w:eastAsia="Segoe UI Symbol" w:hAnsi="Segoe UI Symbol" w:cs="Segoe UI Symbol"/>
          <w:sz w:val="22"/>
        </w:rPr>
        <w:t></w:t>
      </w:r>
    </w:p>
    <w:p w:rsidR="006D1D8F" w:rsidRDefault="004157EB" w:rsidP="004157EB">
      <w:pPr>
        <w:numPr>
          <w:ilvl w:val="1"/>
          <w:numId w:val="141"/>
        </w:numPr>
        <w:spacing w:after="0"/>
        <w:ind w:right="23" w:hanging="360"/>
      </w:pPr>
      <w:r>
        <w:t>чаепитие (День рождение)</w:t>
      </w:r>
      <w:r>
        <w:rPr>
          <w:rFonts w:ascii="Segoe UI Symbol" w:eastAsia="Segoe UI Symbol" w:hAnsi="Segoe UI Symbol" w:cs="Segoe UI Symbol"/>
        </w:rPr>
        <w:t></w:t>
      </w:r>
    </w:p>
    <w:p w:rsidR="006D1D8F" w:rsidRDefault="004157EB" w:rsidP="004157EB">
      <w:pPr>
        <w:numPr>
          <w:ilvl w:val="1"/>
          <w:numId w:val="141"/>
        </w:numPr>
        <w:spacing w:after="0"/>
        <w:ind w:right="23" w:hanging="360"/>
      </w:pPr>
      <w:r>
        <w:t>интеллектуальный, спортивный марафон, турнир, викторина,</w:t>
      </w:r>
      <w:r>
        <w:rPr>
          <w:rFonts w:ascii="Segoe UI Symbol" w:eastAsia="Segoe UI Symbol" w:hAnsi="Segoe UI Symbol" w:cs="Segoe UI Symbol"/>
          <w:sz w:val="22"/>
        </w:rPr>
        <w:t></w:t>
      </w:r>
    </w:p>
    <w:p w:rsidR="006D1D8F" w:rsidRDefault="004157EB" w:rsidP="004157EB">
      <w:pPr>
        <w:numPr>
          <w:ilvl w:val="1"/>
          <w:numId w:val="141"/>
        </w:numPr>
        <w:spacing w:after="9"/>
        <w:ind w:right="23" w:hanging="360"/>
      </w:pPr>
      <w:r>
        <w:t>игры с пением, обыгрывание песен, караоке,</w:t>
      </w:r>
      <w:r>
        <w:rPr>
          <w:rFonts w:ascii="Segoe UI Symbol" w:eastAsia="Segoe UI Symbol" w:hAnsi="Segoe UI Symbol" w:cs="Segoe UI Symbol"/>
          <w:sz w:val="22"/>
        </w:rPr>
        <w:t></w:t>
      </w:r>
    </w:p>
    <w:p w:rsidR="006D1D8F" w:rsidRDefault="004157EB" w:rsidP="004157EB">
      <w:pPr>
        <w:numPr>
          <w:ilvl w:val="1"/>
          <w:numId w:val="141"/>
        </w:numPr>
        <w:spacing w:after="0"/>
        <w:ind w:right="23" w:hanging="360"/>
      </w:pPr>
      <w:r>
        <w:t>просмотр м/ф и т.д.</w:t>
      </w:r>
      <w:r>
        <w:rPr>
          <w:rFonts w:ascii="Segoe UI Symbol" w:eastAsia="Segoe UI Symbol" w:hAnsi="Segoe UI Symbol" w:cs="Segoe UI Symbol"/>
        </w:rPr>
        <w:t></w:t>
      </w:r>
    </w:p>
    <w:p w:rsidR="006D1D8F" w:rsidRDefault="004157EB" w:rsidP="004157EB">
      <w:pPr>
        <w:numPr>
          <w:ilvl w:val="0"/>
          <w:numId w:val="141"/>
        </w:numPr>
        <w:spacing w:after="4" w:line="303" w:lineRule="auto"/>
        <w:ind w:right="23"/>
      </w:pPr>
      <w:r>
        <w:t xml:space="preserve">вторым обязательным элементом является непосредственное участие родителей: дети сидят не отдельно, а вместе с родителями, педагоги устраивают конкурсы для родителей, просят подготовить детско-родительские выступления, родители участвуют в детских заданиях на импровизацию (то есть не отрепетированных заранее) и т.д. </w:t>
      </w:r>
    </w:p>
    <w:p w:rsidR="006D1D8F" w:rsidRDefault="004157EB" w:rsidP="004157EB">
      <w:pPr>
        <w:numPr>
          <w:ilvl w:val="0"/>
          <w:numId w:val="141"/>
        </w:numPr>
        <w:spacing w:after="0"/>
        <w:ind w:right="23"/>
      </w:pPr>
      <w:r>
        <w:t xml:space="preserve">третье условие самое важное и значимое для детей. Они должны сами создавать и конструировать праздник. Основная инициатива должна исходить от детей, а воспитатель помогает им планировать и придумывать содержание, костюмы, кто будет выступать, как сделать костюмы и декорации, кого пригласить, делать ли пригласительные билеты. Взрослый не должен брать на себя руководящую роль — надо дать возможность детям проявить инициативу и помочь им реализовать задуманное. </w:t>
      </w:r>
    </w:p>
    <w:p w:rsidR="006D1D8F" w:rsidRDefault="004157EB">
      <w:pPr>
        <w:ind w:left="420" w:right="23" w:firstLine="120"/>
      </w:pPr>
      <w:r>
        <w:t xml:space="preserve">При этом праздники, как Новый год и День победы, должны быть, организованы в основном взрослыми. Первый, потому что Новый год — это волшебство, это радость, это подарки, это Дед Мороз и Снегурочка. А второй — потому что дети пока не могут до конца понять и прочувствовать этот праздник </w:t>
      </w:r>
    </w:p>
    <w:p w:rsidR="006D1D8F" w:rsidRDefault="004157EB">
      <w:pPr>
        <w:pStyle w:val="3"/>
        <w:ind w:left="415"/>
      </w:pPr>
      <w:r>
        <w:rPr>
          <w:sz w:val="26"/>
        </w:rPr>
        <w:lastRenderedPageBreak/>
        <w:t>3.5.</w:t>
      </w:r>
      <w:r>
        <w:rPr>
          <w:rFonts w:ascii="Arial" w:eastAsia="Arial" w:hAnsi="Arial" w:cs="Arial"/>
          <w:sz w:val="26"/>
        </w:rPr>
        <w:t xml:space="preserve"> </w:t>
      </w:r>
      <w:r>
        <w:t>Календарный план воспитательной работы</w:t>
      </w:r>
      <w:r>
        <w:rPr>
          <w:sz w:val="26"/>
        </w:rPr>
        <w:t xml:space="preserve"> </w:t>
      </w:r>
    </w:p>
    <w:p w:rsidR="006D1D8F" w:rsidRDefault="004157EB">
      <w:pPr>
        <w:spacing w:after="0" w:line="274" w:lineRule="auto"/>
        <w:ind w:left="1133" w:firstLine="710"/>
        <w:jc w:val="left"/>
      </w:pPr>
      <w:r>
        <w:rPr>
          <w:sz w:val="28"/>
        </w:rPr>
        <w:t xml:space="preserve">Календарный план воспитательной работы составлен в соответствии с федеральным </w:t>
      </w:r>
      <w:r>
        <w:rPr>
          <w:sz w:val="28"/>
        </w:rPr>
        <w:tab/>
        <w:t xml:space="preserve">календарным </w:t>
      </w:r>
      <w:r>
        <w:rPr>
          <w:sz w:val="28"/>
        </w:rPr>
        <w:tab/>
        <w:t xml:space="preserve">планом </w:t>
      </w:r>
      <w:r>
        <w:rPr>
          <w:sz w:val="28"/>
        </w:rPr>
        <w:tab/>
        <w:t xml:space="preserve">воспитательной </w:t>
      </w:r>
      <w:r>
        <w:rPr>
          <w:sz w:val="28"/>
        </w:rPr>
        <w:tab/>
        <w:t xml:space="preserve">работы </w:t>
      </w:r>
      <w:r>
        <w:rPr>
          <w:sz w:val="28"/>
        </w:rPr>
        <w:tab/>
        <w:t xml:space="preserve">и </w:t>
      </w:r>
      <w:r>
        <w:rPr>
          <w:sz w:val="28"/>
        </w:rPr>
        <w:tab/>
        <w:t xml:space="preserve">рабочей программой воспитания ДОУ. </w:t>
      </w:r>
    </w:p>
    <w:p w:rsidR="006D1D8F" w:rsidRDefault="004157EB">
      <w:pPr>
        <w:spacing w:after="11" w:line="269" w:lineRule="auto"/>
        <w:ind w:left="1133" w:right="813" w:firstLine="710"/>
      </w:pPr>
      <w:r>
        <w:rPr>
          <w:sz w:val="28"/>
        </w:rPr>
        <w:t xml:space="preserve">В нем учтен примерный перечень основных государственных и народных праздников, памятных дат. </w:t>
      </w:r>
    </w:p>
    <w:p w:rsidR="006D1D8F" w:rsidRDefault="004157EB">
      <w:pPr>
        <w:spacing w:after="18" w:line="259" w:lineRule="auto"/>
        <w:ind w:left="1839" w:hanging="10"/>
        <w:jc w:val="left"/>
      </w:pPr>
      <w:r>
        <w:rPr>
          <w:b/>
          <w:i/>
          <w:sz w:val="28"/>
        </w:rPr>
        <w:t xml:space="preserve">Январь: </w:t>
      </w:r>
    </w:p>
    <w:p w:rsidR="006D1D8F" w:rsidRDefault="004157EB">
      <w:pPr>
        <w:spacing w:after="11" w:line="269" w:lineRule="auto"/>
        <w:ind w:left="1133" w:right="813" w:firstLine="710"/>
      </w:pPr>
      <w:r>
        <w:rPr>
          <w:sz w:val="28"/>
        </w:rPr>
        <w:t xml:space="preserve">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дошкольниками регионально и/или ситуативно). </w:t>
      </w:r>
    </w:p>
    <w:p w:rsidR="006D1D8F" w:rsidRDefault="004157EB">
      <w:pPr>
        <w:spacing w:after="18" w:line="259" w:lineRule="auto"/>
        <w:ind w:left="1839" w:hanging="10"/>
        <w:jc w:val="left"/>
      </w:pPr>
      <w:r>
        <w:rPr>
          <w:b/>
          <w:i/>
          <w:sz w:val="28"/>
        </w:rPr>
        <w:t xml:space="preserve">Февраль: </w:t>
      </w:r>
    </w:p>
    <w:p w:rsidR="006D1D8F" w:rsidRDefault="004157EB">
      <w:pPr>
        <w:spacing w:after="11" w:line="269" w:lineRule="auto"/>
        <w:ind w:left="1133" w:right="813" w:firstLine="710"/>
      </w:pPr>
      <w:r>
        <w:rPr>
          <w:sz w:val="28"/>
        </w:rPr>
        <w:t xml:space="preserve">2 февраля: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 </w:t>
      </w:r>
    </w:p>
    <w:p w:rsidR="006D1D8F" w:rsidRDefault="004157EB">
      <w:pPr>
        <w:spacing w:after="11" w:line="269" w:lineRule="auto"/>
        <w:ind w:left="1839" w:right="813" w:hanging="10"/>
      </w:pPr>
      <w:r>
        <w:rPr>
          <w:sz w:val="28"/>
        </w:rPr>
        <w:t xml:space="preserve">4 февраля: День рождения ДОУ; </w:t>
      </w:r>
    </w:p>
    <w:p w:rsidR="006D1D8F" w:rsidRDefault="004157EB">
      <w:pPr>
        <w:spacing w:after="11" w:line="269" w:lineRule="auto"/>
        <w:ind w:left="1839" w:right="813" w:hanging="10"/>
      </w:pPr>
      <w:r>
        <w:rPr>
          <w:sz w:val="28"/>
        </w:rPr>
        <w:t xml:space="preserve">8 февраля: День российской науки; </w:t>
      </w:r>
    </w:p>
    <w:p w:rsidR="006D1D8F" w:rsidRDefault="004157EB">
      <w:pPr>
        <w:spacing w:after="11" w:line="269" w:lineRule="auto"/>
        <w:ind w:left="1133" w:right="813" w:firstLine="710"/>
      </w:pPr>
      <w:r>
        <w:rPr>
          <w:sz w:val="28"/>
        </w:rPr>
        <w:t xml:space="preserve">15 февраля: День памяти о россиянах, исполнявших служебный долг за пределами Отечества; </w:t>
      </w:r>
    </w:p>
    <w:p w:rsidR="006D1D8F" w:rsidRDefault="004157EB">
      <w:pPr>
        <w:spacing w:after="11" w:line="269" w:lineRule="auto"/>
        <w:ind w:left="1839" w:right="3869" w:hanging="10"/>
      </w:pPr>
      <w:r>
        <w:rPr>
          <w:sz w:val="28"/>
        </w:rPr>
        <w:t xml:space="preserve">21 февраля: Международный день родного языка; 23 февраля: День защитника Отечества. </w:t>
      </w:r>
      <w:r>
        <w:rPr>
          <w:b/>
          <w:i/>
          <w:sz w:val="28"/>
        </w:rPr>
        <w:t xml:space="preserve">Март: </w:t>
      </w:r>
    </w:p>
    <w:p w:rsidR="006D1D8F" w:rsidRDefault="004157EB">
      <w:pPr>
        <w:spacing w:after="11" w:line="269" w:lineRule="auto"/>
        <w:ind w:left="1839" w:right="813" w:hanging="10"/>
      </w:pPr>
      <w:r>
        <w:rPr>
          <w:sz w:val="28"/>
        </w:rPr>
        <w:t xml:space="preserve">8 марта: Международный женский день; </w:t>
      </w:r>
    </w:p>
    <w:p w:rsidR="006D1D8F" w:rsidRDefault="004157EB">
      <w:pPr>
        <w:spacing w:after="11" w:line="269" w:lineRule="auto"/>
        <w:ind w:left="1133" w:right="916" w:firstLine="710"/>
      </w:pPr>
      <w:r>
        <w:rPr>
          <w:sz w:val="28"/>
        </w:rPr>
        <w:t xml:space="preserve">18 марта: День воссоединения Крыма с Россией (рекомендуется включать в план воспитательной работы с дошкольниками регионально и/или ситуативно); 27 марта: Всемирный день театра. </w:t>
      </w:r>
      <w:r>
        <w:rPr>
          <w:b/>
          <w:i/>
          <w:sz w:val="28"/>
        </w:rPr>
        <w:t xml:space="preserve">Апрель: </w:t>
      </w:r>
    </w:p>
    <w:p w:rsidR="006D1D8F" w:rsidRDefault="004157EB">
      <w:pPr>
        <w:spacing w:after="11" w:line="269" w:lineRule="auto"/>
        <w:ind w:left="1839" w:right="5413" w:hanging="10"/>
      </w:pPr>
      <w:r>
        <w:rPr>
          <w:sz w:val="28"/>
        </w:rPr>
        <w:t xml:space="preserve">12 апреля: День космонавтики; </w:t>
      </w:r>
      <w:r>
        <w:rPr>
          <w:b/>
          <w:i/>
          <w:sz w:val="28"/>
        </w:rPr>
        <w:t xml:space="preserve">Май: </w:t>
      </w:r>
    </w:p>
    <w:p w:rsidR="006D1D8F" w:rsidRDefault="004157EB">
      <w:pPr>
        <w:spacing w:after="11" w:line="269" w:lineRule="auto"/>
        <w:ind w:left="1839" w:right="813" w:hanging="10"/>
      </w:pPr>
      <w:r>
        <w:rPr>
          <w:sz w:val="28"/>
        </w:rPr>
        <w:t xml:space="preserve">1 мая: Праздник Весны и Труда; </w:t>
      </w:r>
    </w:p>
    <w:p w:rsidR="006D1D8F" w:rsidRDefault="004157EB">
      <w:pPr>
        <w:spacing w:after="11" w:line="269" w:lineRule="auto"/>
        <w:ind w:left="1839" w:right="813" w:hanging="10"/>
      </w:pPr>
      <w:r>
        <w:rPr>
          <w:sz w:val="28"/>
        </w:rPr>
        <w:t xml:space="preserve">9 мая: День Победы; </w:t>
      </w:r>
    </w:p>
    <w:p w:rsidR="006D1D8F" w:rsidRDefault="004157EB">
      <w:pPr>
        <w:spacing w:after="11" w:line="269" w:lineRule="auto"/>
        <w:ind w:left="1839" w:right="813" w:hanging="10"/>
      </w:pPr>
      <w:r>
        <w:rPr>
          <w:sz w:val="28"/>
        </w:rPr>
        <w:t xml:space="preserve">19 мая: День детских общественных организаций России; </w:t>
      </w:r>
    </w:p>
    <w:p w:rsidR="006D1D8F" w:rsidRDefault="004157EB">
      <w:pPr>
        <w:spacing w:after="11" w:line="269" w:lineRule="auto"/>
        <w:ind w:left="1839" w:right="2830" w:hanging="10"/>
      </w:pPr>
      <w:r>
        <w:rPr>
          <w:sz w:val="28"/>
        </w:rPr>
        <w:t xml:space="preserve">24 мая: День славянской письменности и культуры. </w:t>
      </w:r>
      <w:r>
        <w:rPr>
          <w:b/>
          <w:i/>
          <w:sz w:val="28"/>
        </w:rPr>
        <w:t xml:space="preserve">Июнь: </w:t>
      </w:r>
    </w:p>
    <w:p w:rsidR="006D1D8F" w:rsidRDefault="004157EB">
      <w:pPr>
        <w:spacing w:after="11" w:line="269" w:lineRule="auto"/>
        <w:ind w:left="1839" w:right="813" w:hanging="10"/>
      </w:pPr>
      <w:r>
        <w:rPr>
          <w:sz w:val="28"/>
        </w:rPr>
        <w:t xml:space="preserve">1 июня: День защиты детей; </w:t>
      </w:r>
    </w:p>
    <w:p w:rsidR="006D1D8F" w:rsidRDefault="004157EB">
      <w:pPr>
        <w:spacing w:after="11" w:line="269" w:lineRule="auto"/>
        <w:ind w:left="1839" w:right="813" w:hanging="10"/>
      </w:pPr>
      <w:r>
        <w:rPr>
          <w:sz w:val="28"/>
        </w:rPr>
        <w:t xml:space="preserve">6 июня: День русского языка; </w:t>
      </w:r>
    </w:p>
    <w:p w:rsidR="006D1D8F" w:rsidRDefault="004157EB">
      <w:pPr>
        <w:spacing w:after="11" w:line="269" w:lineRule="auto"/>
        <w:ind w:left="1839" w:right="5984" w:hanging="10"/>
      </w:pPr>
      <w:r>
        <w:rPr>
          <w:sz w:val="28"/>
        </w:rPr>
        <w:t xml:space="preserve">12 июня: День России; 22 июня: День памяти и скорби. </w:t>
      </w:r>
      <w:r>
        <w:rPr>
          <w:b/>
          <w:i/>
          <w:sz w:val="28"/>
        </w:rPr>
        <w:t xml:space="preserve">Июль: </w:t>
      </w:r>
    </w:p>
    <w:p w:rsidR="006D1D8F" w:rsidRDefault="004157EB">
      <w:pPr>
        <w:spacing w:after="11" w:line="269" w:lineRule="auto"/>
        <w:ind w:left="1839" w:right="4100" w:hanging="10"/>
      </w:pPr>
      <w:r>
        <w:rPr>
          <w:sz w:val="28"/>
        </w:rPr>
        <w:t xml:space="preserve">8 июля: День семьи, любви и верности. </w:t>
      </w:r>
      <w:r>
        <w:rPr>
          <w:b/>
          <w:i/>
          <w:sz w:val="28"/>
        </w:rPr>
        <w:t xml:space="preserve">Август: </w:t>
      </w:r>
    </w:p>
    <w:p w:rsidR="006D1D8F" w:rsidRDefault="004157EB">
      <w:pPr>
        <w:spacing w:after="11" w:line="269" w:lineRule="auto"/>
        <w:ind w:left="1839" w:right="813" w:hanging="10"/>
      </w:pPr>
      <w:r>
        <w:rPr>
          <w:sz w:val="28"/>
        </w:rPr>
        <w:t xml:space="preserve">12 августа: День физкультурника; </w:t>
      </w:r>
    </w:p>
    <w:p w:rsidR="006D1D8F" w:rsidRDefault="004157EB">
      <w:pPr>
        <w:spacing w:after="11" w:line="269" w:lineRule="auto"/>
        <w:ind w:left="1839" w:right="813" w:hanging="10"/>
      </w:pPr>
      <w:r>
        <w:rPr>
          <w:sz w:val="28"/>
        </w:rPr>
        <w:t xml:space="preserve">19 августа: День города; </w:t>
      </w:r>
    </w:p>
    <w:p w:rsidR="006D1D8F" w:rsidRDefault="004157EB">
      <w:pPr>
        <w:spacing w:after="11" w:line="269" w:lineRule="auto"/>
        <w:ind w:left="1839" w:right="1952" w:hanging="10"/>
      </w:pPr>
      <w:r>
        <w:rPr>
          <w:sz w:val="28"/>
        </w:rPr>
        <w:t xml:space="preserve">22 августа: День Государственного флага Российской Федерации; 27 августа: День российского кино. </w:t>
      </w:r>
      <w:r>
        <w:rPr>
          <w:b/>
          <w:i/>
          <w:sz w:val="28"/>
        </w:rPr>
        <w:t xml:space="preserve">Сентябрь: </w:t>
      </w:r>
    </w:p>
    <w:p w:rsidR="006D1D8F" w:rsidRDefault="004157EB">
      <w:pPr>
        <w:spacing w:after="11" w:line="269" w:lineRule="auto"/>
        <w:ind w:left="1839" w:right="813" w:hanging="10"/>
      </w:pPr>
      <w:r>
        <w:rPr>
          <w:sz w:val="28"/>
        </w:rPr>
        <w:lastRenderedPageBreak/>
        <w:t xml:space="preserve">1 сентября: День знаний; </w:t>
      </w:r>
    </w:p>
    <w:p w:rsidR="006D1D8F" w:rsidRDefault="004157EB">
      <w:pPr>
        <w:spacing w:after="11" w:line="269" w:lineRule="auto"/>
        <w:ind w:left="1133" w:right="813" w:firstLine="710"/>
      </w:pPr>
      <w:r>
        <w:rPr>
          <w:sz w:val="28"/>
        </w:rPr>
        <w:t xml:space="preserve">3 сентября: День окончания Второй мировой войны, День солидарности в борьбе с терроризмом; </w:t>
      </w:r>
    </w:p>
    <w:p w:rsidR="006D1D8F" w:rsidRDefault="004157EB">
      <w:pPr>
        <w:spacing w:after="11" w:line="269" w:lineRule="auto"/>
        <w:ind w:left="1839" w:right="2081" w:hanging="10"/>
      </w:pPr>
      <w:r>
        <w:rPr>
          <w:sz w:val="28"/>
        </w:rPr>
        <w:t xml:space="preserve">8 сентября: Международный день распространения грамотности; 27 сентября: День воспитателя и всех дошкольных работников. </w:t>
      </w:r>
      <w:r>
        <w:rPr>
          <w:b/>
          <w:i/>
          <w:sz w:val="28"/>
        </w:rPr>
        <w:t xml:space="preserve">Октябрь: </w:t>
      </w:r>
    </w:p>
    <w:p w:rsidR="006D1D8F" w:rsidRDefault="004157EB">
      <w:pPr>
        <w:spacing w:after="11" w:line="269" w:lineRule="auto"/>
        <w:ind w:left="1133" w:right="813" w:firstLine="710"/>
      </w:pPr>
      <w:r>
        <w:rPr>
          <w:sz w:val="28"/>
        </w:rPr>
        <w:t xml:space="preserve">1 октября: Международный день пожилых людей; Международный день музыки; </w:t>
      </w:r>
    </w:p>
    <w:p w:rsidR="006D1D8F" w:rsidRDefault="004157EB">
      <w:pPr>
        <w:spacing w:after="11" w:line="269" w:lineRule="auto"/>
        <w:ind w:left="1839" w:right="813" w:hanging="10"/>
      </w:pPr>
      <w:r>
        <w:rPr>
          <w:sz w:val="28"/>
        </w:rPr>
        <w:t xml:space="preserve">4 октября: День защиты животных; </w:t>
      </w:r>
    </w:p>
    <w:p w:rsidR="006D1D8F" w:rsidRDefault="004157EB">
      <w:pPr>
        <w:spacing w:after="11" w:line="269" w:lineRule="auto"/>
        <w:ind w:left="1839" w:right="813" w:hanging="10"/>
      </w:pPr>
      <w:r>
        <w:rPr>
          <w:sz w:val="28"/>
        </w:rPr>
        <w:t xml:space="preserve">Третье воскресенье октября: День отца в России. </w:t>
      </w:r>
    </w:p>
    <w:p w:rsidR="006D1D8F" w:rsidRDefault="004157EB">
      <w:pPr>
        <w:spacing w:after="18" w:line="259" w:lineRule="auto"/>
        <w:ind w:left="1839" w:hanging="10"/>
        <w:jc w:val="left"/>
      </w:pPr>
      <w:r>
        <w:rPr>
          <w:b/>
          <w:i/>
          <w:sz w:val="28"/>
        </w:rPr>
        <w:t xml:space="preserve">Ноябрь: </w:t>
      </w:r>
    </w:p>
    <w:p w:rsidR="006D1D8F" w:rsidRDefault="004157EB">
      <w:pPr>
        <w:spacing w:after="11" w:line="269" w:lineRule="auto"/>
        <w:ind w:left="1839" w:right="813" w:hanging="10"/>
      </w:pPr>
      <w:r>
        <w:rPr>
          <w:sz w:val="28"/>
        </w:rPr>
        <w:t xml:space="preserve">4 ноября: День народного единства; </w:t>
      </w:r>
    </w:p>
    <w:p w:rsidR="006D1D8F" w:rsidRDefault="004157EB">
      <w:pPr>
        <w:tabs>
          <w:tab w:val="center" w:pos="1914"/>
          <w:tab w:val="center" w:pos="2724"/>
          <w:tab w:val="center" w:pos="3759"/>
          <w:tab w:val="center" w:pos="4774"/>
          <w:tab w:val="center" w:pos="6089"/>
          <w:tab w:val="center" w:pos="7202"/>
          <w:tab w:val="center" w:pos="8420"/>
          <w:tab w:val="center" w:pos="10098"/>
        </w:tabs>
        <w:spacing w:after="11" w:line="269" w:lineRule="auto"/>
        <w:ind w:left="0" w:firstLine="0"/>
        <w:jc w:val="left"/>
      </w:pPr>
      <w:r>
        <w:rPr>
          <w:rFonts w:ascii="Calibri" w:eastAsia="Calibri" w:hAnsi="Calibri" w:cs="Calibri"/>
          <w:sz w:val="22"/>
        </w:rPr>
        <w:tab/>
      </w:r>
      <w:r>
        <w:rPr>
          <w:sz w:val="28"/>
        </w:rPr>
        <w:t xml:space="preserve">8 </w:t>
      </w:r>
      <w:r>
        <w:rPr>
          <w:sz w:val="28"/>
        </w:rPr>
        <w:tab/>
        <w:t xml:space="preserve">ноября: </w:t>
      </w:r>
      <w:r>
        <w:rPr>
          <w:sz w:val="28"/>
        </w:rPr>
        <w:tab/>
        <w:t xml:space="preserve">День </w:t>
      </w:r>
      <w:r>
        <w:rPr>
          <w:sz w:val="28"/>
        </w:rPr>
        <w:tab/>
        <w:t xml:space="preserve">памяти </w:t>
      </w:r>
      <w:r>
        <w:rPr>
          <w:sz w:val="28"/>
        </w:rPr>
        <w:tab/>
        <w:t xml:space="preserve">погибших </w:t>
      </w:r>
      <w:r>
        <w:rPr>
          <w:sz w:val="28"/>
        </w:rPr>
        <w:tab/>
        <w:t xml:space="preserve">при </w:t>
      </w:r>
      <w:r>
        <w:rPr>
          <w:sz w:val="28"/>
        </w:rPr>
        <w:tab/>
        <w:t xml:space="preserve">исполнении </w:t>
      </w:r>
      <w:r>
        <w:rPr>
          <w:sz w:val="28"/>
        </w:rPr>
        <w:tab/>
        <w:t xml:space="preserve">служебных </w:t>
      </w:r>
    </w:p>
    <w:p w:rsidR="006D1D8F" w:rsidRDefault="004157EB">
      <w:pPr>
        <w:spacing w:after="11" w:line="269" w:lineRule="auto"/>
        <w:ind w:left="1843" w:right="1996" w:hanging="710"/>
      </w:pPr>
      <w:r>
        <w:rPr>
          <w:sz w:val="28"/>
        </w:rPr>
        <w:t xml:space="preserve">обязанностей сотрудников органов внутренних дел России; Последнее воскресенье ноября: День матери в России; </w:t>
      </w:r>
    </w:p>
    <w:p w:rsidR="006D1D8F" w:rsidRDefault="004157EB">
      <w:pPr>
        <w:spacing w:after="11" w:line="269" w:lineRule="auto"/>
        <w:ind w:left="1839" w:right="953" w:hanging="10"/>
      </w:pPr>
      <w:r>
        <w:rPr>
          <w:sz w:val="28"/>
        </w:rPr>
        <w:t xml:space="preserve">30 ноября: День Государственного герба Российской Федерации. </w:t>
      </w:r>
      <w:r>
        <w:rPr>
          <w:b/>
          <w:i/>
          <w:sz w:val="28"/>
        </w:rPr>
        <w:t xml:space="preserve">Декабрь: </w:t>
      </w:r>
    </w:p>
    <w:p w:rsidR="006D1D8F" w:rsidRDefault="004157EB">
      <w:pPr>
        <w:spacing w:after="11" w:line="269" w:lineRule="auto"/>
        <w:ind w:left="1133" w:right="813" w:firstLine="710"/>
      </w:pPr>
      <w:r>
        <w:rPr>
          <w:sz w:val="28"/>
        </w:rPr>
        <w:t xml:space="preserve">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 </w:t>
      </w:r>
    </w:p>
    <w:p w:rsidR="006D1D8F" w:rsidRDefault="004157EB">
      <w:pPr>
        <w:spacing w:after="11" w:line="269" w:lineRule="auto"/>
        <w:ind w:left="1839" w:right="813" w:hanging="10"/>
      </w:pPr>
      <w:r>
        <w:rPr>
          <w:sz w:val="28"/>
        </w:rPr>
        <w:t xml:space="preserve">5 декабря: День добровольца (волонтера) в России; </w:t>
      </w:r>
    </w:p>
    <w:p w:rsidR="006D1D8F" w:rsidRDefault="004157EB" w:rsidP="004157EB">
      <w:pPr>
        <w:numPr>
          <w:ilvl w:val="0"/>
          <w:numId w:val="142"/>
        </w:numPr>
        <w:spacing w:after="11" w:line="269" w:lineRule="auto"/>
        <w:ind w:left="2026" w:right="813" w:hanging="197"/>
      </w:pPr>
      <w:r>
        <w:rPr>
          <w:sz w:val="28"/>
        </w:rPr>
        <w:t xml:space="preserve">декабря: Международный день художника; </w:t>
      </w:r>
    </w:p>
    <w:p w:rsidR="006D1D8F" w:rsidRDefault="004157EB" w:rsidP="004157EB">
      <w:pPr>
        <w:numPr>
          <w:ilvl w:val="0"/>
          <w:numId w:val="142"/>
        </w:numPr>
        <w:spacing w:after="11" w:line="269" w:lineRule="auto"/>
        <w:ind w:left="2026" w:right="813" w:hanging="197"/>
      </w:pPr>
      <w:r>
        <w:rPr>
          <w:sz w:val="28"/>
        </w:rPr>
        <w:t xml:space="preserve">декабря: День Героев Отечества; </w:t>
      </w:r>
    </w:p>
    <w:p w:rsidR="006D1D8F" w:rsidRDefault="004157EB">
      <w:pPr>
        <w:spacing w:after="11" w:line="269" w:lineRule="auto"/>
        <w:ind w:left="1839" w:right="3163" w:hanging="10"/>
      </w:pPr>
      <w:r>
        <w:rPr>
          <w:sz w:val="28"/>
        </w:rPr>
        <w:t xml:space="preserve">12 декабря: День Конситуции Российской Федерации; 31 декабря: Новый год. </w:t>
      </w:r>
    </w:p>
    <w:p w:rsidR="006D1D8F" w:rsidRDefault="004157EB">
      <w:pPr>
        <w:spacing w:after="27" w:line="259" w:lineRule="auto"/>
        <w:ind w:left="10" w:right="842" w:hanging="10"/>
        <w:jc w:val="right"/>
      </w:pPr>
      <w:r>
        <w:rPr>
          <w:b/>
          <w:i/>
        </w:rPr>
        <w:t xml:space="preserve">Таблица. </w:t>
      </w:r>
    </w:p>
    <w:p w:rsidR="006D1D8F" w:rsidRDefault="004157EB">
      <w:pPr>
        <w:spacing w:after="0" w:line="259" w:lineRule="auto"/>
        <w:ind w:left="10" w:right="842" w:hanging="10"/>
        <w:jc w:val="right"/>
      </w:pPr>
      <w:r>
        <w:rPr>
          <w:b/>
          <w:i/>
        </w:rPr>
        <w:t xml:space="preserve">Календарный план воспитательной работы </w:t>
      </w:r>
    </w:p>
    <w:p w:rsidR="006D1D8F" w:rsidRDefault="004157EB">
      <w:pPr>
        <w:spacing w:after="0" w:line="259" w:lineRule="auto"/>
        <w:ind w:left="0" w:firstLine="0"/>
        <w:jc w:val="left"/>
      </w:pPr>
      <w:r>
        <w:rPr>
          <w:b/>
          <w:i/>
          <w:sz w:val="20"/>
        </w:rPr>
        <w:t xml:space="preserve"> </w:t>
      </w:r>
    </w:p>
    <w:tbl>
      <w:tblPr>
        <w:tblStyle w:val="TableGrid"/>
        <w:tblW w:w="10630" w:type="dxa"/>
        <w:tblInd w:w="734" w:type="dxa"/>
        <w:tblCellMar>
          <w:top w:w="10" w:type="dxa"/>
          <w:left w:w="5" w:type="dxa"/>
          <w:right w:w="175" w:type="dxa"/>
        </w:tblCellMar>
        <w:tblLook w:val="04A0" w:firstRow="1" w:lastRow="0" w:firstColumn="1" w:lastColumn="0" w:noHBand="0" w:noVBand="1"/>
      </w:tblPr>
      <w:tblGrid>
        <w:gridCol w:w="1137"/>
        <w:gridCol w:w="1279"/>
        <w:gridCol w:w="4827"/>
        <w:gridCol w:w="3387"/>
      </w:tblGrid>
      <w:tr w:rsidR="006D1D8F">
        <w:trPr>
          <w:trHeight w:val="1277"/>
        </w:trPr>
        <w:tc>
          <w:tcPr>
            <w:tcW w:w="113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b/>
                <w:sz w:val="20"/>
              </w:rPr>
              <w:t xml:space="preserve">Период </w:t>
            </w: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b/>
                <w:sz w:val="20"/>
              </w:rPr>
              <w:t xml:space="preserve">Возраст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b/>
                <w:sz w:val="20"/>
              </w:rPr>
              <w:t xml:space="preserve">Государственные и народные праздники,памятные даты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b/>
                <w:sz w:val="20"/>
              </w:rPr>
              <w:t xml:space="preserve">Событие </w:t>
            </w:r>
          </w:p>
        </w:tc>
      </w:tr>
      <w:tr w:rsidR="006D1D8F">
        <w:trPr>
          <w:trHeight w:val="986"/>
        </w:trPr>
        <w:tc>
          <w:tcPr>
            <w:tcW w:w="1136"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Сентябрь </w:t>
            </w: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1 – 3 года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0"/>
              </w:rPr>
              <w:t xml:space="preserve">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Приход детей в детский сад; </w:t>
            </w:r>
          </w:p>
          <w:p w:rsidR="006D1D8F" w:rsidRDefault="004157EB">
            <w:pPr>
              <w:spacing w:after="19" w:line="259" w:lineRule="auto"/>
              <w:ind w:left="118" w:firstLine="0"/>
              <w:jc w:val="left"/>
            </w:pPr>
            <w:r>
              <w:rPr>
                <w:sz w:val="20"/>
              </w:rPr>
              <w:t xml:space="preserve">Игроваяситуация «Это я!» </w:t>
            </w:r>
          </w:p>
          <w:p w:rsidR="006D1D8F" w:rsidRDefault="004157EB">
            <w:pPr>
              <w:spacing w:after="0" w:line="259" w:lineRule="auto"/>
              <w:ind w:left="118" w:right="1035" w:firstLine="0"/>
            </w:pPr>
            <w:r>
              <w:rPr>
                <w:sz w:val="20"/>
              </w:rPr>
              <w:t xml:space="preserve">(анатомия для малышей в стихах) </w:t>
            </w:r>
          </w:p>
        </w:tc>
      </w:tr>
      <w:tr w:rsidR="006D1D8F">
        <w:trPr>
          <w:trHeight w:val="1004"/>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3 – 4 года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0"/>
              </w:rPr>
              <w:t xml:space="preserve">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Приход детей вдетский сад; </w:t>
            </w:r>
          </w:p>
          <w:p w:rsidR="006D1D8F" w:rsidRDefault="004157EB">
            <w:pPr>
              <w:spacing w:after="19" w:line="259" w:lineRule="auto"/>
              <w:ind w:left="118" w:firstLine="0"/>
              <w:jc w:val="left"/>
            </w:pPr>
            <w:r>
              <w:rPr>
                <w:sz w:val="20"/>
              </w:rPr>
              <w:t xml:space="preserve">Игровая ситуация «Этоя!» </w:t>
            </w:r>
          </w:p>
          <w:p w:rsidR="006D1D8F" w:rsidRDefault="004157EB">
            <w:pPr>
              <w:spacing w:after="0" w:line="259" w:lineRule="auto"/>
              <w:ind w:left="118" w:right="1035" w:firstLine="0"/>
            </w:pPr>
            <w:r>
              <w:rPr>
                <w:sz w:val="20"/>
              </w:rPr>
              <w:t xml:space="preserve">(анатомия для малышей в стихах) </w:t>
            </w:r>
          </w:p>
        </w:tc>
      </w:tr>
      <w:tr w:rsidR="006D1D8F">
        <w:trPr>
          <w:trHeight w:val="720"/>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4 – 5 лет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0"/>
              </w:rPr>
              <w:t xml:space="preserve">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14" w:line="259" w:lineRule="auto"/>
              <w:ind w:left="118" w:firstLine="0"/>
              <w:jc w:val="left"/>
            </w:pPr>
            <w:r>
              <w:rPr>
                <w:sz w:val="20"/>
              </w:rPr>
              <w:t xml:space="preserve">Новоселье в новой группе; </w:t>
            </w:r>
          </w:p>
          <w:p w:rsidR="006D1D8F" w:rsidRDefault="004157EB">
            <w:pPr>
              <w:spacing w:after="23" w:line="259" w:lineRule="auto"/>
              <w:ind w:left="118" w:firstLine="0"/>
              <w:jc w:val="left"/>
            </w:pPr>
            <w:r>
              <w:rPr>
                <w:sz w:val="20"/>
              </w:rPr>
              <w:t xml:space="preserve">Проблемная </w:t>
            </w:r>
          </w:p>
          <w:p w:rsidR="006D1D8F" w:rsidRDefault="004157EB">
            <w:pPr>
              <w:spacing w:after="0" w:line="259" w:lineRule="auto"/>
              <w:ind w:left="118" w:firstLine="0"/>
              <w:jc w:val="left"/>
            </w:pPr>
            <w:r>
              <w:rPr>
                <w:sz w:val="20"/>
              </w:rPr>
              <w:t xml:space="preserve">ситуация «Что означаетмое имя» </w:t>
            </w:r>
          </w:p>
        </w:tc>
      </w:tr>
      <w:tr w:rsidR="006D1D8F">
        <w:trPr>
          <w:trHeight w:val="938"/>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5 – 6 лет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8" w:lineRule="auto"/>
              <w:ind w:left="113" w:right="34" w:firstLine="0"/>
              <w:jc w:val="left"/>
            </w:pPr>
            <w:r>
              <w:rPr>
                <w:sz w:val="20"/>
              </w:rPr>
              <w:t xml:space="preserve">День окончания Второй мировой войны – 3 сентября; </w:t>
            </w:r>
          </w:p>
          <w:p w:rsidR="006D1D8F" w:rsidRDefault="004157EB">
            <w:pPr>
              <w:spacing w:after="0" w:line="259" w:lineRule="auto"/>
              <w:ind w:left="113" w:right="366" w:firstLine="0"/>
            </w:pPr>
            <w:r>
              <w:rPr>
                <w:sz w:val="20"/>
              </w:rPr>
              <w:t xml:space="preserve">День воспитателя и всех дошкольных работников – 27 сентября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10" w:line="259" w:lineRule="auto"/>
              <w:ind w:left="118" w:firstLine="0"/>
              <w:jc w:val="left"/>
            </w:pPr>
            <w:r>
              <w:rPr>
                <w:sz w:val="20"/>
              </w:rPr>
              <w:t xml:space="preserve">Новоселье в новойгруппе; </w:t>
            </w:r>
          </w:p>
          <w:p w:rsidR="006D1D8F" w:rsidRDefault="004157EB">
            <w:pPr>
              <w:spacing w:after="19" w:line="259" w:lineRule="auto"/>
              <w:ind w:left="118" w:firstLine="0"/>
              <w:jc w:val="left"/>
            </w:pPr>
            <w:r>
              <w:rPr>
                <w:sz w:val="20"/>
              </w:rPr>
              <w:t xml:space="preserve">27 сентября Всемирный день </w:t>
            </w:r>
          </w:p>
          <w:p w:rsidR="006D1D8F" w:rsidRDefault="004157EB">
            <w:pPr>
              <w:spacing w:after="18" w:line="259" w:lineRule="auto"/>
              <w:ind w:left="118" w:firstLine="0"/>
              <w:jc w:val="left"/>
            </w:pPr>
            <w:r>
              <w:rPr>
                <w:sz w:val="20"/>
              </w:rPr>
              <w:t xml:space="preserve">Туризма Викторина </w:t>
            </w:r>
          </w:p>
          <w:p w:rsidR="006D1D8F" w:rsidRDefault="004157EB">
            <w:pPr>
              <w:spacing w:after="0" w:line="259" w:lineRule="auto"/>
              <w:ind w:left="118" w:firstLine="0"/>
              <w:jc w:val="left"/>
            </w:pPr>
            <w:r>
              <w:rPr>
                <w:sz w:val="20"/>
              </w:rPr>
              <w:t xml:space="preserve">«Твое здоровье» </w:t>
            </w:r>
          </w:p>
        </w:tc>
      </w:tr>
      <w:tr w:rsidR="006D1D8F">
        <w:trPr>
          <w:trHeight w:val="1664"/>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6 – 7 лет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13" w:line="259" w:lineRule="auto"/>
              <w:ind w:left="113" w:firstLine="0"/>
              <w:jc w:val="left"/>
            </w:pPr>
            <w:r>
              <w:rPr>
                <w:sz w:val="20"/>
              </w:rPr>
              <w:t xml:space="preserve">День знаний - 1 сентября; </w:t>
            </w:r>
          </w:p>
          <w:p w:rsidR="006D1D8F" w:rsidRDefault="004157EB">
            <w:pPr>
              <w:spacing w:after="0" w:line="278" w:lineRule="auto"/>
              <w:ind w:left="113" w:right="34" w:firstLine="0"/>
              <w:jc w:val="left"/>
            </w:pPr>
            <w:r>
              <w:rPr>
                <w:sz w:val="20"/>
              </w:rPr>
              <w:t xml:space="preserve">День окончания Второй мировой войны – 3 сентября; </w:t>
            </w:r>
          </w:p>
          <w:p w:rsidR="006D1D8F" w:rsidRDefault="004157EB">
            <w:pPr>
              <w:spacing w:after="26" w:line="269" w:lineRule="auto"/>
              <w:ind w:left="113" w:right="88" w:firstLine="0"/>
            </w:pPr>
            <w:r>
              <w:rPr>
                <w:sz w:val="20"/>
              </w:rPr>
              <w:t xml:space="preserve">Международный день распространения грамотности – 8 сентября; </w:t>
            </w:r>
          </w:p>
          <w:p w:rsidR="006D1D8F" w:rsidRDefault="004157EB">
            <w:pPr>
              <w:spacing w:after="0" w:line="259" w:lineRule="auto"/>
              <w:ind w:left="113" w:right="366" w:firstLine="0"/>
            </w:pPr>
            <w:r>
              <w:rPr>
                <w:sz w:val="20"/>
              </w:rPr>
              <w:t xml:space="preserve">День воспитателя и всех дошкольных работников – 27 сентября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16" w:line="259" w:lineRule="auto"/>
              <w:ind w:left="118" w:firstLine="0"/>
              <w:jc w:val="left"/>
            </w:pPr>
            <w:r>
              <w:rPr>
                <w:sz w:val="20"/>
              </w:rPr>
              <w:t xml:space="preserve">27 сентября </w:t>
            </w:r>
          </w:p>
          <w:p w:rsidR="006D1D8F" w:rsidRDefault="004157EB">
            <w:pPr>
              <w:spacing w:after="18" w:line="259" w:lineRule="auto"/>
              <w:ind w:left="118" w:firstLine="0"/>
              <w:jc w:val="left"/>
            </w:pPr>
            <w:r>
              <w:rPr>
                <w:sz w:val="20"/>
              </w:rPr>
              <w:t xml:space="preserve">Всемирный день Туризма </w:t>
            </w:r>
          </w:p>
          <w:p w:rsidR="006D1D8F" w:rsidRDefault="004157EB">
            <w:pPr>
              <w:spacing w:after="20" w:line="259" w:lineRule="auto"/>
              <w:ind w:left="118" w:firstLine="0"/>
              <w:jc w:val="left"/>
            </w:pPr>
            <w:r>
              <w:rPr>
                <w:sz w:val="20"/>
              </w:rPr>
              <w:t xml:space="preserve">Викторина </w:t>
            </w:r>
          </w:p>
          <w:p w:rsidR="006D1D8F" w:rsidRDefault="004157EB">
            <w:pPr>
              <w:spacing w:after="0" w:line="259" w:lineRule="auto"/>
              <w:ind w:left="118" w:firstLine="0"/>
              <w:jc w:val="left"/>
            </w:pPr>
            <w:r>
              <w:rPr>
                <w:sz w:val="20"/>
              </w:rPr>
              <w:t xml:space="preserve">«Твое здоровье» </w:t>
            </w:r>
          </w:p>
        </w:tc>
      </w:tr>
      <w:tr w:rsidR="006D1D8F">
        <w:trPr>
          <w:trHeight w:val="1063"/>
        </w:trPr>
        <w:tc>
          <w:tcPr>
            <w:tcW w:w="1136"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Октябрь </w:t>
            </w: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1 – 3 года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2" w:line="275" w:lineRule="auto"/>
              <w:ind w:left="113" w:right="209" w:firstLine="0"/>
              <w:jc w:val="left"/>
            </w:pPr>
            <w:r>
              <w:rPr>
                <w:sz w:val="20"/>
              </w:rPr>
              <w:t xml:space="preserve">Международный день пожилых людей – 1 октября; </w:t>
            </w:r>
          </w:p>
          <w:p w:rsidR="006D1D8F" w:rsidRDefault="004157EB">
            <w:pPr>
              <w:spacing w:after="39" w:line="259" w:lineRule="auto"/>
              <w:ind w:left="113" w:firstLine="0"/>
              <w:jc w:val="left"/>
            </w:pPr>
            <w:r>
              <w:rPr>
                <w:sz w:val="20"/>
              </w:rPr>
              <w:t xml:space="preserve">День защиты животных – 4 октября; </w:t>
            </w:r>
          </w:p>
          <w:p w:rsidR="006D1D8F" w:rsidRDefault="004157EB">
            <w:pPr>
              <w:spacing w:after="0" w:line="259" w:lineRule="auto"/>
              <w:ind w:left="113" w:firstLine="0"/>
              <w:jc w:val="left"/>
            </w:pPr>
            <w:r>
              <w:rPr>
                <w:sz w:val="20"/>
              </w:rPr>
              <w:t xml:space="preserve">День отца в России – Третье воскресеньеоктября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Подготовка к выставке «Осень-припасиха» </w:t>
            </w:r>
          </w:p>
        </w:tc>
      </w:tr>
      <w:tr w:rsidR="006D1D8F">
        <w:trPr>
          <w:trHeight w:val="938"/>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3 – 4 года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20" w:line="259" w:lineRule="auto"/>
              <w:ind w:left="113" w:firstLine="0"/>
              <w:jc w:val="left"/>
            </w:pPr>
            <w:r>
              <w:rPr>
                <w:sz w:val="20"/>
              </w:rPr>
              <w:t xml:space="preserve">Международный день пожилых людей – 1октября; </w:t>
            </w:r>
          </w:p>
          <w:p w:rsidR="006D1D8F" w:rsidRDefault="004157EB">
            <w:pPr>
              <w:spacing w:after="19" w:line="259" w:lineRule="auto"/>
              <w:ind w:left="113" w:firstLine="0"/>
              <w:jc w:val="left"/>
            </w:pPr>
            <w:r>
              <w:rPr>
                <w:sz w:val="20"/>
              </w:rPr>
              <w:t xml:space="preserve">День защиты животных – 4 октября; День отца в </w:t>
            </w:r>
          </w:p>
          <w:p w:rsidR="006D1D8F" w:rsidRDefault="004157EB">
            <w:pPr>
              <w:spacing w:after="0" w:line="259" w:lineRule="auto"/>
              <w:ind w:left="113" w:right="1364" w:firstLine="0"/>
              <w:jc w:val="left"/>
            </w:pPr>
            <w:r>
              <w:rPr>
                <w:sz w:val="20"/>
              </w:rPr>
              <w:t xml:space="preserve">России – Третье воскресенье октября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17" w:line="259" w:lineRule="auto"/>
              <w:ind w:left="118" w:firstLine="0"/>
              <w:jc w:val="left"/>
            </w:pPr>
            <w:r>
              <w:rPr>
                <w:sz w:val="20"/>
              </w:rPr>
              <w:t xml:space="preserve">Целевая прогулка в уголок леса; </w:t>
            </w:r>
          </w:p>
          <w:p w:rsidR="006D1D8F" w:rsidRDefault="004157EB">
            <w:pPr>
              <w:spacing w:after="27" w:line="259" w:lineRule="auto"/>
              <w:ind w:left="118" w:firstLine="0"/>
              <w:jc w:val="left"/>
            </w:pPr>
            <w:r>
              <w:rPr>
                <w:sz w:val="20"/>
              </w:rPr>
              <w:t xml:space="preserve">Подготовка к выставке </w:t>
            </w:r>
          </w:p>
          <w:p w:rsidR="006D1D8F" w:rsidRDefault="004157EB">
            <w:pPr>
              <w:spacing w:after="0" w:line="259" w:lineRule="auto"/>
              <w:ind w:left="118" w:firstLine="0"/>
              <w:jc w:val="left"/>
            </w:pPr>
            <w:r>
              <w:rPr>
                <w:sz w:val="20"/>
              </w:rPr>
              <w:t xml:space="preserve">«Осень-припасиха </w:t>
            </w:r>
          </w:p>
        </w:tc>
      </w:tr>
      <w:tr w:rsidR="006D1D8F">
        <w:trPr>
          <w:trHeight w:val="1273"/>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4 – 5 лет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14" w:line="259" w:lineRule="auto"/>
              <w:ind w:left="113" w:firstLine="0"/>
              <w:jc w:val="left"/>
            </w:pPr>
            <w:r>
              <w:rPr>
                <w:sz w:val="20"/>
              </w:rPr>
              <w:t xml:space="preserve">Международный день пожилых людей – 1октября; </w:t>
            </w:r>
          </w:p>
          <w:p w:rsidR="006D1D8F" w:rsidRDefault="004157EB">
            <w:pPr>
              <w:spacing w:after="29" w:line="259" w:lineRule="auto"/>
              <w:ind w:left="113" w:firstLine="0"/>
              <w:jc w:val="left"/>
            </w:pPr>
            <w:r>
              <w:rPr>
                <w:sz w:val="20"/>
              </w:rPr>
              <w:t xml:space="preserve">День защиты животных – 4 октября; </w:t>
            </w:r>
          </w:p>
          <w:p w:rsidR="006D1D8F" w:rsidRDefault="004157EB">
            <w:pPr>
              <w:spacing w:after="0" w:line="259" w:lineRule="auto"/>
              <w:ind w:left="113" w:firstLine="0"/>
              <w:jc w:val="left"/>
            </w:pPr>
            <w:r>
              <w:rPr>
                <w:sz w:val="20"/>
              </w:rPr>
              <w:t xml:space="preserve">День отца в России – Третье воскресеньеоктября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15" w:line="259" w:lineRule="auto"/>
              <w:ind w:left="118" w:firstLine="0"/>
              <w:jc w:val="left"/>
            </w:pPr>
            <w:r>
              <w:rPr>
                <w:sz w:val="20"/>
              </w:rPr>
              <w:t xml:space="preserve">Целевая прогулка в уголок леса; </w:t>
            </w:r>
          </w:p>
          <w:p w:rsidR="006D1D8F" w:rsidRDefault="004157EB">
            <w:pPr>
              <w:spacing w:after="18" w:line="259" w:lineRule="auto"/>
              <w:ind w:left="118" w:firstLine="0"/>
              <w:jc w:val="left"/>
            </w:pPr>
            <w:r>
              <w:rPr>
                <w:sz w:val="20"/>
              </w:rPr>
              <w:t xml:space="preserve">Подготовка к выставке </w:t>
            </w:r>
          </w:p>
          <w:p w:rsidR="006D1D8F" w:rsidRDefault="004157EB">
            <w:pPr>
              <w:spacing w:after="0" w:line="259" w:lineRule="auto"/>
              <w:ind w:left="118" w:firstLine="0"/>
              <w:jc w:val="left"/>
            </w:pPr>
            <w:r>
              <w:rPr>
                <w:sz w:val="20"/>
              </w:rPr>
              <w:t xml:space="preserve">«Осень-припасиха </w:t>
            </w:r>
          </w:p>
        </w:tc>
      </w:tr>
      <w:tr w:rsidR="006D1D8F">
        <w:trPr>
          <w:trHeight w:val="1051"/>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5 – 6 лет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15" w:line="259" w:lineRule="auto"/>
              <w:ind w:left="113" w:firstLine="0"/>
              <w:jc w:val="left"/>
            </w:pPr>
            <w:r>
              <w:rPr>
                <w:sz w:val="20"/>
              </w:rPr>
              <w:t xml:space="preserve">Международный день пожилых людей – 1октября; </w:t>
            </w:r>
          </w:p>
          <w:p w:rsidR="006D1D8F" w:rsidRDefault="004157EB">
            <w:pPr>
              <w:spacing w:after="14" w:line="259" w:lineRule="auto"/>
              <w:ind w:left="113" w:firstLine="0"/>
              <w:jc w:val="left"/>
            </w:pPr>
            <w:r>
              <w:rPr>
                <w:sz w:val="20"/>
              </w:rPr>
              <w:t xml:space="preserve">День защиты животных – 4 октября; День отца в </w:t>
            </w:r>
          </w:p>
          <w:p w:rsidR="006D1D8F" w:rsidRDefault="004157EB">
            <w:pPr>
              <w:spacing w:after="0" w:line="259" w:lineRule="auto"/>
              <w:ind w:left="113" w:right="1364" w:firstLine="0"/>
              <w:jc w:val="left"/>
            </w:pPr>
            <w:r>
              <w:rPr>
                <w:sz w:val="20"/>
              </w:rPr>
              <w:t xml:space="preserve">России – Третье воскресенье октября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0"/>
              </w:rPr>
              <w:t xml:space="preserve">Экскурсия в осенний парк; Проект «Знатокиприроды» </w:t>
            </w:r>
          </w:p>
        </w:tc>
      </w:tr>
      <w:tr w:rsidR="006D1D8F">
        <w:trPr>
          <w:trHeight w:val="1022"/>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6 – 7 лет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316" w:firstLine="0"/>
            </w:pPr>
            <w:r>
              <w:rPr>
                <w:sz w:val="22"/>
              </w:rPr>
              <w:t xml:space="preserve">Международный день пожилых людей – 1 октября; День защиты животных – 4 октября; День отца в России – Третье воскресенье октября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Экскурсия в осеннийпарк; </w:t>
            </w:r>
          </w:p>
          <w:p w:rsidR="006D1D8F" w:rsidRDefault="004157EB">
            <w:pPr>
              <w:spacing w:after="0" w:line="259" w:lineRule="auto"/>
              <w:ind w:left="118" w:right="511" w:firstLine="0"/>
              <w:jc w:val="left"/>
            </w:pPr>
            <w:r>
              <w:rPr>
                <w:sz w:val="22"/>
              </w:rPr>
              <w:t xml:space="preserve">Проект «Знатоки природы» </w:t>
            </w:r>
          </w:p>
        </w:tc>
      </w:tr>
      <w:tr w:rsidR="006D1D8F">
        <w:trPr>
          <w:trHeight w:val="1280"/>
        </w:trPr>
        <w:tc>
          <w:tcPr>
            <w:tcW w:w="113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Ноябрь </w:t>
            </w:r>
          </w:p>
        </w:tc>
        <w:tc>
          <w:tcPr>
            <w:tcW w:w="1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1 – 3 года </w:t>
            </w:r>
          </w:p>
        </w:tc>
        <w:tc>
          <w:tcPr>
            <w:tcW w:w="482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3" w:right="172" w:firstLine="0"/>
            </w:pPr>
            <w:r>
              <w:rPr>
                <w:sz w:val="22"/>
              </w:rPr>
              <w:t xml:space="preserve">День матери в России – последнее воскресенье ноября </w:t>
            </w:r>
          </w:p>
        </w:tc>
        <w:tc>
          <w:tcPr>
            <w:tcW w:w="33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right="329" w:firstLine="0"/>
            </w:pPr>
            <w:r>
              <w:rPr>
                <w:sz w:val="22"/>
              </w:rPr>
              <w:t xml:space="preserve">Выставка экспонатовдетского коллекционирования «Транспорт» День матери (посл. воскр. </w:t>
            </w:r>
          </w:p>
        </w:tc>
      </w:tr>
    </w:tbl>
    <w:p w:rsidR="006D1D8F" w:rsidRDefault="006D1D8F">
      <w:pPr>
        <w:spacing w:after="0" w:line="259" w:lineRule="auto"/>
        <w:ind w:left="0" w:right="720" w:firstLine="0"/>
        <w:jc w:val="left"/>
      </w:pPr>
    </w:p>
    <w:tbl>
      <w:tblPr>
        <w:tblStyle w:val="TableGrid"/>
        <w:tblW w:w="9864" w:type="dxa"/>
        <w:tblInd w:w="1032" w:type="dxa"/>
        <w:tblCellMar>
          <w:top w:w="7" w:type="dxa"/>
          <w:left w:w="5" w:type="dxa"/>
          <w:right w:w="140" w:type="dxa"/>
        </w:tblCellMar>
        <w:tblLook w:val="04A0" w:firstRow="1" w:lastRow="0" w:firstColumn="1" w:lastColumn="0" w:noHBand="0" w:noVBand="1"/>
      </w:tblPr>
      <w:tblGrid>
        <w:gridCol w:w="1525"/>
        <w:gridCol w:w="1414"/>
        <w:gridCol w:w="4433"/>
        <w:gridCol w:w="2492"/>
      </w:tblGrid>
      <w:tr w:rsidR="006D1D8F">
        <w:trPr>
          <w:trHeight w:val="1020"/>
        </w:trPr>
        <w:tc>
          <w:tcPr>
            <w:tcW w:w="1529"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160" w:firstLine="0"/>
            </w:pPr>
            <w:r>
              <w:rPr>
                <w:sz w:val="22"/>
              </w:rPr>
              <w:t xml:space="preserve">ноября) Создание постройки «Мой дом» из напольного строителя </w:t>
            </w:r>
          </w:p>
        </w:tc>
      </w:tr>
      <w:tr w:rsidR="006D1D8F">
        <w:trPr>
          <w:trHeight w:val="2544"/>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3 – 4 года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pPr>
            <w:r>
              <w:rPr>
                <w:sz w:val="22"/>
              </w:rPr>
              <w:t xml:space="preserve">День матери в России – последнее воскресенье ноября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25" w:line="253" w:lineRule="auto"/>
              <w:ind w:left="120" w:right="246" w:firstLine="0"/>
            </w:pPr>
            <w:r>
              <w:rPr>
                <w:sz w:val="22"/>
              </w:rPr>
              <w:t xml:space="preserve">Выставка экспонатов детского коллекционирования «Транспорт» День матери (посл. воскр. ноября) </w:t>
            </w:r>
          </w:p>
          <w:p w:rsidR="006D1D8F" w:rsidRDefault="004157EB">
            <w:pPr>
              <w:spacing w:after="0" w:line="259" w:lineRule="auto"/>
              <w:ind w:left="120" w:right="325" w:firstLine="0"/>
            </w:pPr>
            <w:r>
              <w:rPr>
                <w:sz w:val="22"/>
              </w:rPr>
              <w:t xml:space="preserve">Конструирование из строителя «Мой детский сад», «Мой город» </w:t>
            </w:r>
          </w:p>
        </w:tc>
      </w:tr>
      <w:tr w:rsidR="006D1D8F">
        <w:trPr>
          <w:trHeight w:val="769"/>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4 – 5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right="769" w:firstLine="0"/>
            </w:pPr>
            <w:r>
              <w:rPr>
                <w:sz w:val="22"/>
              </w:rPr>
              <w:t xml:space="preserve">День народного единства – 4 ноября; День матери в России – последнее воскресенье ноября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614" w:firstLine="0"/>
            </w:pPr>
            <w:r>
              <w:rPr>
                <w:sz w:val="22"/>
              </w:rPr>
              <w:t xml:space="preserve">Всемирный день приветствий – 21 ноября </w:t>
            </w:r>
          </w:p>
        </w:tc>
      </w:tr>
      <w:tr w:rsidR="006D1D8F">
        <w:trPr>
          <w:trHeight w:val="770"/>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5 – 6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right="769" w:firstLine="0"/>
            </w:pPr>
            <w:r>
              <w:rPr>
                <w:sz w:val="22"/>
              </w:rPr>
              <w:t xml:space="preserve">День народного единства – 4 ноября; День матери в России – последнее воскресенье ноября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614" w:firstLine="0"/>
            </w:pPr>
            <w:r>
              <w:rPr>
                <w:sz w:val="22"/>
              </w:rPr>
              <w:t xml:space="preserve">Всемирный день приветствий – 21 ноября </w:t>
            </w:r>
          </w:p>
        </w:tc>
      </w:tr>
      <w:tr w:rsidR="006D1D8F">
        <w:trPr>
          <w:trHeight w:val="2030"/>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6 – 7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5" w:lineRule="auto"/>
              <w:ind w:left="115" w:right="178" w:firstLine="0"/>
            </w:pPr>
            <w:r>
              <w:rPr>
                <w:sz w:val="22"/>
              </w:rPr>
              <w:t xml:space="preserve">День народного единства – 4 ноября; День памяти погибших при исполнении служебных обязанностей сотрудников органов внутренних дел России – 8 ноября; День матери в России – последнее воскресенье ноября; </w:t>
            </w:r>
          </w:p>
          <w:p w:rsidR="006D1D8F" w:rsidRDefault="004157EB">
            <w:pPr>
              <w:spacing w:after="15" w:line="259" w:lineRule="auto"/>
              <w:ind w:left="115" w:firstLine="0"/>
              <w:jc w:val="left"/>
            </w:pPr>
            <w:r>
              <w:rPr>
                <w:sz w:val="22"/>
              </w:rPr>
              <w:t xml:space="preserve">День Государственного герба Российской </w:t>
            </w:r>
          </w:p>
          <w:p w:rsidR="006D1D8F" w:rsidRDefault="004157EB">
            <w:pPr>
              <w:spacing w:after="0" w:line="259" w:lineRule="auto"/>
              <w:ind w:left="115" w:firstLine="0"/>
              <w:jc w:val="left"/>
            </w:pPr>
            <w:r>
              <w:rPr>
                <w:sz w:val="22"/>
              </w:rPr>
              <w:t xml:space="preserve">Федерации – 30 ноября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604" w:firstLine="0"/>
            </w:pPr>
            <w:r>
              <w:rPr>
                <w:sz w:val="22"/>
              </w:rPr>
              <w:t xml:space="preserve">Всемирный день приветствий – 21 ноября </w:t>
            </w:r>
          </w:p>
        </w:tc>
      </w:tr>
      <w:tr w:rsidR="006D1D8F">
        <w:trPr>
          <w:trHeight w:val="1529"/>
        </w:trPr>
        <w:tc>
          <w:tcPr>
            <w:tcW w:w="1529"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Декабрь </w:t>
            </w: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 3 года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pPr>
            <w:r>
              <w:rPr>
                <w:sz w:val="22"/>
              </w:rPr>
              <w:t xml:space="preserve">Международный день художника – 8 декабря; Новый год – 31 декабря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16" w:line="264" w:lineRule="auto"/>
              <w:ind w:left="120" w:firstLine="0"/>
              <w:jc w:val="left"/>
            </w:pPr>
            <w:r>
              <w:rPr>
                <w:sz w:val="22"/>
              </w:rPr>
              <w:t xml:space="preserve">Внесение и рассматривание игрушек-забав 15 декабря – </w:t>
            </w:r>
          </w:p>
          <w:p w:rsidR="006D1D8F" w:rsidRDefault="004157EB">
            <w:pPr>
              <w:spacing w:after="10" w:line="259" w:lineRule="auto"/>
              <w:ind w:left="120" w:firstLine="0"/>
              <w:jc w:val="left"/>
            </w:pPr>
            <w:r>
              <w:rPr>
                <w:sz w:val="22"/>
              </w:rPr>
              <w:t xml:space="preserve">Международный день </w:t>
            </w:r>
          </w:p>
          <w:p w:rsidR="006D1D8F" w:rsidRDefault="004157EB">
            <w:pPr>
              <w:spacing w:after="0" w:line="259" w:lineRule="auto"/>
              <w:ind w:left="120" w:firstLine="0"/>
              <w:jc w:val="left"/>
            </w:pPr>
            <w:r>
              <w:rPr>
                <w:sz w:val="22"/>
              </w:rPr>
              <w:t xml:space="preserve">чая </w:t>
            </w:r>
          </w:p>
        </w:tc>
      </w:tr>
      <w:tr w:rsidR="006D1D8F">
        <w:trPr>
          <w:trHeight w:val="1524"/>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3 – 4 года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68" w:lineRule="auto"/>
              <w:ind w:left="115" w:firstLine="0"/>
              <w:jc w:val="left"/>
            </w:pPr>
            <w:r>
              <w:rPr>
                <w:sz w:val="22"/>
              </w:rPr>
              <w:t xml:space="preserve">Международный день художника – 8 декабря; </w:t>
            </w:r>
          </w:p>
          <w:p w:rsidR="006D1D8F" w:rsidRDefault="004157EB">
            <w:pPr>
              <w:spacing w:after="0" w:line="259" w:lineRule="auto"/>
              <w:ind w:left="115" w:firstLine="0"/>
              <w:jc w:val="left"/>
            </w:pPr>
            <w:r>
              <w:rPr>
                <w:sz w:val="22"/>
              </w:rPr>
              <w:t xml:space="preserve">Новый год – 31 декабря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14" w:line="261" w:lineRule="auto"/>
              <w:ind w:left="120" w:right="549" w:firstLine="0"/>
            </w:pPr>
            <w:r>
              <w:rPr>
                <w:sz w:val="22"/>
              </w:rPr>
              <w:t xml:space="preserve">Внесение и рассматривание игрушек-забав 15 декабря – </w:t>
            </w:r>
          </w:p>
          <w:p w:rsidR="006D1D8F" w:rsidRDefault="004157EB">
            <w:pPr>
              <w:spacing w:after="10" w:line="259" w:lineRule="auto"/>
              <w:ind w:left="120" w:firstLine="0"/>
              <w:jc w:val="left"/>
            </w:pPr>
            <w:r>
              <w:rPr>
                <w:sz w:val="22"/>
              </w:rPr>
              <w:t xml:space="preserve">Международный день </w:t>
            </w:r>
          </w:p>
          <w:p w:rsidR="006D1D8F" w:rsidRDefault="004157EB">
            <w:pPr>
              <w:spacing w:after="0" w:line="259" w:lineRule="auto"/>
              <w:ind w:left="120" w:firstLine="0"/>
              <w:jc w:val="left"/>
            </w:pPr>
            <w:r>
              <w:rPr>
                <w:sz w:val="22"/>
              </w:rPr>
              <w:t xml:space="preserve">чая </w:t>
            </w:r>
          </w:p>
        </w:tc>
      </w:tr>
      <w:tr w:rsidR="006D1D8F">
        <w:trPr>
          <w:trHeight w:val="1527"/>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4 – 5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right="55" w:firstLine="0"/>
            </w:pPr>
            <w:r>
              <w:rPr>
                <w:sz w:val="22"/>
              </w:rPr>
              <w:t xml:space="preserve">День добровольца (волонтёра) в России – 5 декабря; Международный день художника – 8 декабря; Новый год – 31 декабря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19" w:line="263" w:lineRule="auto"/>
              <w:ind w:left="120" w:firstLine="0"/>
              <w:jc w:val="left"/>
            </w:pPr>
            <w:r>
              <w:rPr>
                <w:sz w:val="22"/>
              </w:rPr>
              <w:t xml:space="preserve">Внесение и рассматривание игрушек-забав 15 декабря – </w:t>
            </w:r>
          </w:p>
          <w:p w:rsidR="006D1D8F" w:rsidRDefault="004157EB">
            <w:pPr>
              <w:spacing w:after="10" w:line="259" w:lineRule="auto"/>
              <w:ind w:left="120" w:firstLine="0"/>
              <w:jc w:val="left"/>
            </w:pPr>
            <w:r>
              <w:rPr>
                <w:sz w:val="22"/>
              </w:rPr>
              <w:t xml:space="preserve">Международный день </w:t>
            </w:r>
          </w:p>
          <w:p w:rsidR="006D1D8F" w:rsidRDefault="004157EB">
            <w:pPr>
              <w:spacing w:after="0" w:line="259" w:lineRule="auto"/>
              <w:ind w:left="120" w:firstLine="0"/>
              <w:jc w:val="left"/>
            </w:pPr>
            <w:r>
              <w:rPr>
                <w:sz w:val="22"/>
              </w:rPr>
              <w:t xml:space="preserve">чая </w:t>
            </w:r>
          </w:p>
        </w:tc>
      </w:tr>
      <w:tr w:rsidR="006D1D8F">
        <w:trPr>
          <w:trHeight w:val="2540"/>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5 – 6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6" w:lineRule="auto"/>
              <w:ind w:left="115" w:right="536" w:firstLine="0"/>
            </w:pPr>
            <w:r>
              <w:rPr>
                <w:sz w:val="22"/>
              </w:rPr>
              <w:t xml:space="preserve">День неизвестного солдата – 3 декабря; Международный день инвалидов – 3 декабря; </w:t>
            </w:r>
          </w:p>
          <w:p w:rsidR="006D1D8F" w:rsidRDefault="004157EB">
            <w:pPr>
              <w:spacing w:after="0" w:line="277" w:lineRule="auto"/>
              <w:ind w:left="115" w:firstLine="0"/>
              <w:jc w:val="left"/>
            </w:pPr>
            <w:r>
              <w:rPr>
                <w:sz w:val="22"/>
              </w:rPr>
              <w:t xml:space="preserve">День добровольца (волонтёра) в России – 5 декабря; </w:t>
            </w:r>
          </w:p>
          <w:p w:rsidR="006D1D8F" w:rsidRDefault="004157EB">
            <w:pPr>
              <w:spacing w:after="2" w:line="272" w:lineRule="auto"/>
              <w:ind w:left="115" w:firstLine="0"/>
              <w:jc w:val="left"/>
            </w:pPr>
            <w:r>
              <w:rPr>
                <w:sz w:val="22"/>
              </w:rPr>
              <w:t xml:space="preserve">Международный день художника – 8 декабря; </w:t>
            </w:r>
          </w:p>
          <w:p w:rsidR="006D1D8F" w:rsidRDefault="004157EB">
            <w:pPr>
              <w:spacing w:after="17" w:line="259" w:lineRule="auto"/>
              <w:ind w:left="115" w:firstLine="0"/>
              <w:jc w:val="left"/>
            </w:pPr>
            <w:r>
              <w:rPr>
                <w:sz w:val="22"/>
              </w:rPr>
              <w:t xml:space="preserve">День героев Отечества – 9 декабря; </w:t>
            </w:r>
          </w:p>
          <w:p w:rsidR="006D1D8F" w:rsidRDefault="004157EB">
            <w:pPr>
              <w:spacing w:after="0" w:line="259" w:lineRule="auto"/>
              <w:ind w:left="115" w:firstLine="0"/>
            </w:pPr>
            <w:r>
              <w:rPr>
                <w:sz w:val="22"/>
              </w:rPr>
              <w:t xml:space="preserve">День Конституции Российской Федерации – 12 декабря;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20" w:line="257" w:lineRule="auto"/>
              <w:ind w:left="120" w:right="433" w:firstLine="0"/>
            </w:pPr>
            <w:r>
              <w:rPr>
                <w:sz w:val="22"/>
              </w:rPr>
              <w:t xml:space="preserve">Сюжетно - ролевая игра «Народные умельцы» </w:t>
            </w:r>
          </w:p>
          <w:p w:rsidR="006D1D8F" w:rsidRDefault="004157EB">
            <w:pPr>
              <w:spacing w:after="21" w:line="259" w:lineRule="auto"/>
              <w:ind w:left="120" w:firstLine="0"/>
              <w:jc w:val="left"/>
            </w:pPr>
            <w:r>
              <w:rPr>
                <w:sz w:val="22"/>
              </w:rPr>
              <w:t xml:space="preserve">15 декабря – </w:t>
            </w:r>
          </w:p>
          <w:p w:rsidR="006D1D8F" w:rsidRDefault="004157EB">
            <w:pPr>
              <w:spacing w:after="13" w:line="259" w:lineRule="auto"/>
              <w:ind w:left="120" w:firstLine="0"/>
              <w:jc w:val="left"/>
            </w:pPr>
            <w:r>
              <w:rPr>
                <w:sz w:val="22"/>
              </w:rPr>
              <w:t xml:space="preserve">Международный день </w:t>
            </w:r>
          </w:p>
          <w:p w:rsidR="006D1D8F" w:rsidRDefault="004157EB">
            <w:pPr>
              <w:spacing w:after="0" w:line="259" w:lineRule="auto"/>
              <w:ind w:left="120" w:firstLine="0"/>
              <w:jc w:val="left"/>
            </w:pPr>
            <w:r>
              <w:rPr>
                <w:sz w:val="22"/>
              </w:rPr>
              <w:t xml:space="preserve">чая </w:t>
            </w:r>
          </w:p>
        </w:tc>
      </w:tr>
    </w:tbl>
    <w:p w:rsidR="006D1D8F" w:rsidRDefault="006D1D8F">
      <w:pPr>
        <w:spacing w:after="0" w:line="259" w:lineRule="auto"/>
        <w:ind w:left="0" w:right="720" w:firstLine="0"/>
        <w:jc w:val="left"/>
      </w:pPr>
    </w:p>
    <w:tbl>
      <w:tblPr>
        <w:tblStyle w:val="TableGrid"/>
        <w:tblW w:w="9864" w:type="dxa"/>
        <w:tblInd w:w="1032" w:type="dxa"/>
        <w:tblCellMar>
          <w:top w:w="7" w:type="dxa"/>
          <w:left w:w="5" w:type="dxa"/>
          <w:right w:w="108" w:type="dxa"/>
        </w:tblCellMar>
        <w:tblLook w:val="04A0" w:firstRow="1" w:lastRow="0" w:firstColumn="1" w:lastColumn="0" w:noHBand="0" w:noVBand="1"/>
      </w:tblPr>
      <w:tblGrid>
        <w:gridCol w:w="1529"/>
        <w:gridCol w:w="1421"/>
        <w:gridCol w:w="4451"/>
        <w:gridCol w:w="2463"/>
      </w:tblGrid>
      <w:tr w:rsidR="006D1D8F">
        <w:trPr>
          <w:trHeight w:val="262"/>
        </w:trPr>
        <w:tc>
          <w:tcPr>
            <w:tcW w:w="1529"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3" w:firstLine="0"/>
              <w:jc w:val="left"/>
            </w:pPr>
            <w:r>
              <w:rPr>
                <w:sz w:val="22"/>
              </w:rPr>
              <w:t xml:space="preserve">Новый год – 31 декабря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r>
      <w:tr w:rsidR="006D1D8F">
        <w:trPr>
          <w:trHeight w:val="2794"/>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6 – 7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6" w:lineRule="auto"/>
              <w:ind w:left="115" w:right="567" w:firstLine="0"/>
            </w:pPr>
            <w:r>
              <w:rPr>
                <w:sz w:val="22"/>
              </w:rPr>
              <w:t xml:space="preserve">День неизвестного солдата – 3 декабря; Международный день инвалидов – 3 декабря; </w:t>
            </w:r>
          </w:p>
          <w:p w:rsidR="006D1D8F" w:rsidRDefault="004157EB">
            <w:pPr>
              <w:spacing w:after="0" w:line="277" w:lineRule="auto"/>
              <w:ind w:left="115" w:firstLine="0"/>
              <w:jc w:val="left"/>
            </w:pPr>
            <w:r>
              <w:rPr>
                <w:sz w:val="22"/>
              </w:rPr>
              <w:t xml:space="preserve">День добровольца (волонтёра) в России – 5 декабря; </w:t>
            </w:r>
          </w:p>
          <w:p w:rsidR="006D1D8F" w:rsidRDefault="004157EB">
            <w:pPr>
              <w:spacing w:after="0" w:line="277" w:lineRule="auto"/>
              <w:ind w:left="115" w:firstLine="0"/>
              <w:jc w:val="left"/>
            </w:pPr>
            <w:r>
              <w:rPr>
                <w:sz w:val="22"/>
              </w:rPr>
              <w:t xml:space="preserve">Международный день художника – 8 декабря; </w:t>
            </w:r>
          </w:p>
          <w:p w:rsidR="006D1D8F" w:rsidRDefault="004157EB">
            <w:pPr>
              <w:spacing w:after="12" w:line="259" w:lineRule="auto"/>
              <w:ind w:left="115" w:firstLine="0"/>
              <w:jc w:val="left"/>
            </w:pPr>
            <w:r>
              <w:rPr>
                <w:sz w:val="22"/>
              </w:rPr>
              <w:t xml:space="preserve">День героев Отечества – 9 декабря; </w:t>
            </w:r>
          </w:p>
          <w:p w:rsidR="006D1D8F" w:rsidRDefault="004157EB">
            <w:pPr>
              <w:spacing w:after="22" w:line="259" w:lineRule="auto"/>
              <w:ind w:left="115" w:firstLine="0"/>
              <w:jc w:val="left"/>
            </w:pPr>
            <w:r>
              <w:rPr>
                <w:sz w:val="22"/>
              </w:rPr>
              <w:t xml:space="preserve">День Конституции Российской Федерации – </w:t>
            </w:r>
          </w:p>
          <w:p w:rsidR="006D1D8F" w:rsidRDefault="004157EB">
            <w:pPr>
              <w:spacing w:after="5" w:line="259" w:lineRule="auto"/>
              <w:ind w:left="115" w:firstLine="0"/>
              <w:jc w:val="left"/>
            </w:pPr>
            <w:r>
              <w:rPr>
                <w:sz w:val="22"/>
              </w:rPr>
              <w:t xml:space="preserve">12 декабря; </w:t>
            </w:r>
          </w:p>
          <w:p w:rsidR="006D1D8F" w:rsidRDefault="004157EB">
            <w:pPr>
              <w:spacing w:after="0" w:line="259" w:lineRule="auto"/>
              <w:ind w:left="115" w:firstLine="0"/>
              <w:jc w:val="left"/>
            </w:pPr>
            <w:r>
              <w:rPr>
                <w:sz w:val="22"/>
              </w:rPr>
              <w:t xml:space="preserve">Новый год – 31 декабря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20" w:line="257" w:lineRule="auto"/>
              <w:ind w:left="120" w:right="465" w:firstLine="0"/>
            </w:pPr>
            <w:r>
              <w:rPr>
                <w:sz w:val="22"/>
              </w:rPr>
              <w:t xml:space="preserve">Сюжетно - ролевая игра «Народные умельцы» </w:t>
            </w:r>
          </w:p>
          <w:p w:rsidR="006D1D8F" w:rsidRDefault="004157EB">
            <w:pPr>
              <w:spacing w:after="21" w:line="259" w:lineRule="auto"/>
              <w:ind w:left="120" w:firstLine="0"/>
              <w:jc w:val="left"/>
            </w:pPr>
            <w:r>
              <w:rPr>
                <w:sz w:val="22"/>
              </w:rPr>
              <w:t xml:space="preserve">15 декабря – </w:t>
            </w:r>
          </w:p>
          <w:p w:rsidR="006D1D8F" w:rsidRDefault="004157EB">
            <w:pPr>
              <w:spacing w:after="0" w:line="259" w:lineRule="auto"/>
              <w:ind w:left="120" w:right="161" w:firstLine="0"/>
            </w:pPr>
            <w:r>
              <w:rPr>
                <w:sz w:val="22"/>
              </w:rPr>
              <w:t xml:space="preserve">Международный день чая Поиск в интернетресурсах материалов о народных традициях </w:t>
            </w:r>
          </w:p>
        </w:tc>
      </w:tr>
      <w:tr w:rsidR="006D1D8F">
        <w:trPr>
          <w:trHeight w:val="2285"/>
        </w:trPr>
        <w:tc>
          <w:tcPr>
            <w:tcW w:w="1529"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Январь </w:t>
            </w: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 3 года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40" w:line="239" w:lineRule="auto"/>
              <w:ind w:left="120" w:firstLine="0"/>
            </w:pPr>
            <w:r>
              <w:rPr>
                <w:sz w:val="22"/>
              </w:rPr>
              <w:t xml:space="preserve">Забавы со снеговиком, снежками, санками </w:t>
            </w:r>
          </w:p>
          <w:p w:rsidR="006D1D8F" w:rsidRDefault="004157EB">
            <w:pPr>
              <w:spacing w:after="19" w:line="259" w:lineRule="auto"/>
              <w:ind w:left="120" w:firstLine="0"/>
              <w:jc w:val="left"/>
            </w:pPr>
            <w:r>
              <w:rPr>
                <w:sz w:val="22"/>
              </w:rPr>
              <w:t xml:space="preserve">Всемирный день </w:t>
            </w:r>
          </w:p>
          <w:p w:rsidR="006D1D8F" w:rsidRDefault="004157EB">
            <w:pPr>
              <w:spacing w:after="10" w:line="259" w:lineRule="auto"/>
              <w:ind w:left="120" w:firstLine="0"/>
              <w:jc w:val="left"/>
            </w:pPr>
            <w:r>
              <w:rPr>
                <w:sz w:val="22"/>
              </w:rPr>
              <w:t xml:space="preserve">«спасибо», </w:t>
            </w:r>
          </w:p>
          <w:p w:rsidR="006D1D8F" w:rsidRDefault="004157EB">
            <w:pPr>
              <w:spacing w:after="0" w:line="259" w:lineRule="auto"/>
              <w:ind w:left="120" w:right="22" w:firstLine="0"/>
              <w:jc w:val="left"/>
            </w:pPr>
            <w:r>
              <w:rPr>
                <w:sz w:val="22"/>
              </w:rPr>
              <w:t xml:space="preserve">11 января Совместное с взрослыми изготовление кормушек Подкормка птиц </w:t>
            </w:r>
          </w:p>
        </w:tc>
      </w:tr>
      <w:tr w:rsidR="006D1D8F">
        <w:trPr>
          <w:trHeight w:val="2292"/>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3 – 4 года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40" w:line="239" w:lineRule="auto"/>
              <w:ind w:left="120" w:firstLine="0"/>
            </w:pPr>
            <w:r>
              <w:rPr>
                <w:sz w:val="22"/>
              </w:rPr>
              <w:t xml:space="preserve">Забавы со снеговиком, снежками, санками </w:t>
            </w:r>
          </w:p>
          <w:p w:rsidR="006D1D8F" w:rsidRDefault="004157EB">
            <w:pPr>
              <w:spacing w:after="19" w:line="259" w:lineRule="auto"/>
              <w:ind w:left="120" w:firstLine="0"/>
              <w:jc w:val="left"/>
            </w:pPr>
            <w:r>
              <w:rPr>
                <w:sz w:val="22"/>
              </w:rPr>
              <w:t xml:space="preserve">Всемирный день </w:t>
            </w:r>
          </w:p>
          <w:p w:rsidR="006D1D8F" w:rsidRDefault="004157EB">
            <w:pPr>
              <w:spacing w:after="10" w:line="259" w:lineRule="auto"/>
              <w:ind w:left="120" w:firstLine="0"/>
              <w:jc w:val="left"/>
            </w:pPr>
            <w:r>
              <w:rPr>
                <w:sz w:val="22"/>
              </w:rPr>
              <w:t xml:space="preserve">«спасибо», </w:t>
            </w:r>
          </w:p>
          <w:p w:rsidR="006D1D8F" w:rsidRDefault="004157EB">
            <w:pPr>
              <w:spacing w:after="0" w:line="259" w:lineRule="auto"/>
              <w:ind w:left="120" w:right="8" w:firstLine="0"/>
              <w:jc w:val="left"/>
            </w:pPr>
            <w:r>
              <w:rPr>
                <w:sz w:val="22"/>
              </w:rPr>
              <w:t xml:space="preserve">11 января Совместное с взрослыми изготовление кормушек Подкормка птиц </w:t>
            </w:r>
          </w:p>
        </w:tc>
      </w:tr>
      <w:tr w:rsidR="006D1D8F">
        <w:trPr>
          <w:trHeight w:val="2028"/>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4 – 5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64" w:firstLine="0"/>
            </w:pPr>
            <w:r>
              <w:rPr>
                <w:sz w:val="22"/>
              </w:rPr>
              <w:t xml:space="preserve">Подготовка к зимней Олимпиаде Всемирный день «спасибо», 11 января Совместное с взрослыми изготовление кормушек Подкормка птиц </w:t>
            </w:r>
          </w:p>
        </w:tc>
      </w:tr>
      <w:tr w:rsidR="006D1D8F">
        <w:trPr>
          <w:trHeight w:val="2794"/>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5 – 6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right="6" w:firstLine="0"/>
              <w:jc w:val="left"/>
            </w:pPr>
            <w:r>
              <w:rPr>
                <w:sz w:val="22"/>
              </w:rPr>
              <w:t xml:space="preserve">День снятия блокады Ленинграда – 27 января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6" w:lineRule="auto"/>
              <w:ind w:left="120" w:right="283" w:firstLine="0"/>
            </w:pPr>
            <w:r>
              <w:rPr>
                <w:sz w:val="22"/>
              </w:rPr>
              <w:t xml:space="preserve">Что значит «старый» новый год? (13 – 14 января) Всемирный день «спасибо», 11 января Подготовка к зимней Олимпиаде Однодневный проект </w:t>
            </w:r>
          </w:p>
          <w:p w:rsidR="006D1D8F" w:rsidRDefault="004157EB">
            <w:pPr>
              <w:spacing w:after="0" w:line="259" w:lineRule="auto"/>
              <w:ind w:left="120" w:right="207" w:firstLine="0"/>
            </w:pPr>
            <w:r>
              <w:rPr>
                <w:sz w:val="22"/>
              </w:rPr>
              <w:t xml:space="preserve">«Русские валенки» Изготовление кормушек, подкормка птиц </w:t>
            </w:r>
          </w:p>
        </w:tc>
      </w:tr>
      <w:tr w:rsidR="006D1D8F">
        <w:trPr>
          <w:trHeight w:val="1784"/>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6 – 7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9" w:lineRule="auto"/>
              <w:ind w:left="115" w:firstLine="0"/>
              <w:jc w:val="left"/>
            </w:pPr>
            <w:r>
              <w:rPr>
                <w:sz w:val="22"/>
              </w:rPr>
              <w:t xml:space="preserve">День снятия блокады Ленинграда – 27 января; </w:t>
            </w:r>
          </w:p>
          <w:p w:rsidR="006D1D8F" w:rsidRDefault="004157EB">
            <w:pPr>
              <w:spacing w:after="0" w:line="259" w:lineRule="auto"/>
              <w:ind w:left="115" w:firstLine="0"/>
              <w:jc w:val="left"/>
            </w:pPr>
            <w:r>
              <w:rPr>
                <w:sz w:val="22"/>
              </w:rPr>
              <w:t xml:space="preserve">День памяти жертв Холокоста – 27 января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44" w:firstLine="0"/>
            </w:pPr>
            <w:r>
              <w:rPr>
                <w:sz w:val="22"/>
              </w:rPr>
              <w:t xml:space="preserve">Что значит «старый» новый год? (13 – 14 января) Всемирный день «спасибо», 11 января Подготовка к зимней Олимпиаде 93 Однодневный проект </w:t>
            </w:r>
          </w:p>
        </w:tc>
      </w:tr>
    </w:tbl>
    <w:p w:rsidR="006D1D8F" w:rsidRDefault="006D1D8F">
      <w:pPr>
        <w:spacing w:after="0" w:line="259" w:lineRule="auto"/>
        <w:ind w:left="0" w:right="720" w:firstLine="0"/>
        <w:jc w:val="left"/>
      </w:pPr>
    </w:p>
    <w:tbl>
      <w:tblPr>
        <w:tblStyle w:val="TableGrid"/>
        <w:tblW w:w="9864" w:type="dxa"/>
        <w:tblInd w:w="1032" w:type="dxa"/>
        <w:tblCellMar>
          <w:top w:w="8" w:type="dxa"/>
          <w:left w:w="5" w:type="dxa"/>
          <w:right w:w="204" w:type="dxa"/>
        </w:tblCellMar>
        <w:tblLook w:val="04A0" w:firstRow="1" w:lastRow="0" w:firstColumn="1" w:lastColumn="0" w:noHBand="0" w:noVBand="1"/>
      </w:tblPr>
      <w:tblGrid>
        <w:gridCol w:w="1529"/>
        <w:gridCol w:w="1421"/>
        <w:gridCol w:w="4451"/>
        <w:gridCol w:w="2463"/>
      </w:tblGrid>
      <w:tr w:rsidR="006D1D8F">
        <w:trPr>
          <w:trHeight w:val="262"/>
        </w:trPr>
        <w:tc>
          <w:tcPr>
            <w:tcW w:w="152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«Русские валенки </w:t>
            </w:r>
          </w:p>
        </w:tc>
      </w:tr>
      <w:tr w:rsidR="006D1D8F">
        <w:trPr>
          <w:trHeight w:val="519"/>
        </w:trPr>
        <w:tc>
          <w:tcPr>
            <w:tcW w:w="1529"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Февраль </w:t>
            </w: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 3 года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Российской науки – 8 февраля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pPr>
            <w:r>
              <w:rPr>
                <w:sz w:val="22"/>
              </w:rPr>
              <w:t xml:space="preserve">Игра – путешествие «Моя семья» </w:t>
            </w:r>
          </w:p>
        </w:tc>
      </w:tr>
      <w:tr w:rsidR="006D1D8F">
        <w:trPr>
          <w:trHeight w:val="766"/>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3 – 4 года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11" w:line="259" w:lineRule="auto"/>
              <w:ind w:left="115" w:firstLine="0"/>
              <w:jc w:val="left"/>
            </w:pPr>
            <w:r>
              <w:rPr>
                <w:sz w:val="22"/>
              </w:rPr>
              <w:t xml:space="preserve">День Российской науки – 8 февраля </w:t>
            </w:r>
          </w:p>
          <w:p w:rsidR="006D1D8F" w:rsidRDefault="004157EB">
            <w:pPr>
              <w:spacing w:after="0" w:line="259" w:lineRule="auto"/>
              <w:ind w:left="115" w:firstLine="0"/>
              <w:jc w:val="left"/>
            </w:pPr>
            <w:r>
              <w:rPr>
                <w:sz w:val="22"/>
              </w:rPr>
              <w:t xml:space="preserve">День защитника Отечества – 23 февраля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53" w:firstLine="0"/>
            </w:pPr>
            <w:r>
              <w:rPr>
                <w:sz w:val="22"/>
              </w:rPr>
              <w:t xml:space="preserve">Подготовка к празднику «День защитника Отечества» </w:t>
            </w:r>
          </w:p>
        </w:tc>
      </w:tr>
      <w:tr w:rsidR="006D1D8F">
        <w:trPr>
          <w:trHeight w:val="1022"/>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4 – 5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73" w:lineRule="auto"/>
              <w:ind w:left="115" w:right="262" w:firstLine="0"/>
            </w:pPr>
            <w:r>
              <w:rPr>
                <w:sz w:val="22"/>
              </w:rPr>
              <w:t xml:space="preserve">День Российской науки – 8 февраля; Международный день родного языка – 21 февраля; </w:t>
            </w:r>
          </w:p>
          <w:p w:rsidR="006D1D8F" w:rsidRDefault="004157EB">
            <w:pPr>
              <w:spacing w:after="0" w:line="259" w:lineRule="auto"/>
              <w:ind w:left="115" w:firstLine="0"/>
              <w:jc w:val="left"/>
            </w:pPr>
            <w:r>
              <w:rPr>
                <w:sz w:val="22"/>
              </w:rPr>
              <w:t xml:space="preserve">День защитника Отечества – 23 февраля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93" w:firstLine="0"/>
            </w:pPr>
            <w:r>
              <w:rPr>
                <w:sz w:val="22"/>
              </w:rPr>
              <w:t xml:space="preserve">Подготовка к празднику «День защитника Отечества» </w:t>
            </w:r>
          </w:p>
        </w:tc>
      </w:tr>
      <w:tr w:rsidR="006D1D8F">
        <w:trPr>
          <w:trHeight w:val="1023"/>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5 – 6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1" w:line="271" w:lineRule="auto"/>
              <w:ind w:left="115" w:right="262" w:firstLine="0"/>
            </w:pPr>
            <w:r>
              <w:rPr>
                <w:sz w:val="22"/>
              </w:rPr>
              <w:t xml:space="preserve">День Российской науки – 8 февраля; Международный день родного языка – 21 февраля; </w:t>
            </w:r>
          </w:p>
          <w:p w:rsidR="006D1D8F" w:rsidRDefault="004157EB">
            <w:pPr>
              <w:spacing w:after="0" w:line="259" w:lineRule="auto"/>
              <w:ind w:left="115" w:firstLine="0"/>
              <w:jc w:val="left"/>
            </w:pPr>
            <w:r>
              <w:rPr>
                <w:sz w:val="22"/>
              </w:rPr>
              <w:t xml:space="preserve">День защитника Отечества – 23 февраля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93" w:firstLine="0"/>
            </w:pPr>
            <w:r>
              <w:rPr>
                <w:sz w:val="22"/>
              </w:rPr>
              <w:t xml:space="preserve">Подготовка к празднику «День защитника Отечества» </w:t>
            </w:r>
          </w:p>
        </w:tc>
      </w:tr>
      <w:tr w:rsidR="006D1D8F">
        <w:trPr>
          <w:trHeight w:val="2539"/>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6 – 7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2" w:line="273" w:lineRule="auto"/>
              <w:ind w:left="115" w:right="753" w:firstLine="0"/>
            </w:pPr>
            <w:r>
              <w:rPr>
                <w:sz w:val="22"/>
              </w:rPr>
              <w:t xml:space="preserve">День разгрома советскими войсками немецко-фашистских войск в Сталинградской битве – 2 февраля; </w:t>
            </w:r>
          </w:p>
          <w:p w:rsidR="006D1D8F" w:rsidRDefault="004157EB">
            <w:pPr>
              <w:spacing w:after="25" w:line="254" w:lineRule="auto"/>
              <w:ind w:left="115" w:right="183" w:firstLine="0"/>
            </w:pPr>
            <w:r>
              <w:rPr>
                <w:sz w:val="22"/>
              </w:rPr>
              <w:t xml:space="preserve">День Российской науки – 8 февраля; День памяти о россиянах, исполнявших служебный долг за пределами Отечества – </w:t>
            </w:r>
          </w:p>
          <w:p w:rsidR="006D1D8F" w:rsidRDefault="004157EB">
            <w:pPr>
              <w:spacing w:after="13" w:line="259" w:lineRule="auto"/>
              <w:ind w:left="115" w:firstLine="0"/>
              <w:jc w:val="left"/>
            </w:pPr>
            <w:r>
              <w:rPr>
                <w:sz w:val="22"/>
              </w:rPr>
              <w:t xml:space="preserve">15 февраля; </w:t>
            </w:r>
          </w:p>
          <w:p w:rsidR="006D1D8F" w:rsidRDefault="004157EB">
            <w:pPr>
              <w:spacing w:after="0" w:line="277" w:lineRule="auto"/>
              <w:ind w:left="115" w:firstLine="0"/>
              <w:jc w:val="left"/>
            </w:pPr>
            <w:r>
              <w:rPr>
                <w:sz w:val="22"/>
              </w:rPr>
              <w:t xml:space="preserve">Международный день родного языка – 21 февраля; </w:t>
            </w:r>
          </w:p>
          <w:p w:rsidR="006D1D8F" w:rsidRDefault="004157EB">
            <w:pPr>
              <w:spacing w:after="0" w:line="259" w:lineRule="auto"/>
              <w:ind w:left="115" w:firstLine="0"/>
              <w:jc w:val="left"/>
            </w:pPr>
            <w:r>
              <w:rPr>
                <w:sz w:val="22"/>
              </w:rPr>
              <w:t xml:space="preserve">День защитника Отечества – 23 февраля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93" w:firstLine="0"/>
            </w:pPr>
            <w:r>
              <w:rPr>
                <w:sz w:val="22"/>
              </w:rPr>
              <w:t xml:space="preserve">Подготовка к празднику «День защитника Отечества» </w:t>
            </w:r>
          </w:p>
        </w:tc>
      </w:tr>
      <w:tr w:rsidR="006D1D8F">
        <w:trPr>
          <w:trHeight w:val="1522"/>
        </w:trPr>
        <w:tc>
          <w:tcPr>
            <w:tcW w:w="1529"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Март </w:t>
            </w: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 3 года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pPr>
            <w:r>
              <w:rPr>
                <w:sz w:val="22"/>
              </w:rPr>
              <w:t xml:space="preserve">Международный женский день – 8 марта; Всемирный день театра – 27 марта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Подготовка к 8 марта; </w:t>
            </w:r>
          </w:p>
          <w:p w:rsidR="006D1D8F" w:rsidRDefault="004157EB">
            <w:pPr>
              <w:spacing w:after="0" w:line="259" w:lineRule="auto"/>
              <w:ind w:left="120" w:right="179" w:firstLine="0"/>
            </w:pPr>
            <w:r>
              <w:rPr>
                <w:sz w:val="22"/>
              </w:rPr>
              <w:t xml:space="preserve">Масленица Наблюдение за весенней капелью Появление листочков на веточках в группе </w:t>
            </w:r>
          </w:p>
        </w:tc>
      </w:tr>
      <w:tr w:rsidR="006D1D8F">
        <w:trPr>
          <w:trHeight w:val="1526"/>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3 – 4 года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16" w:line="259" w:lineRule="auto"/>
              <w:ind w:left="115" w:firstLine="0"/>
              <w:jc w:val="left"/>
            </w:pPr>
            <w:r>
              <w:rPr>
                <w:sz w:val="22"/>
              </w:rPr>
              <w:t xml:space="preserve">Международный женский день – 8 марта; </w:t>
            </w:r>
          </w:p>
          <w:p w:rsidR="006D1D8F" w:rsidRDefault="004157EB">
            <w:pPr>
              <w:spacing w:after="0" w:line="259" w:lineRule="auto"/>
              <w:ind w:left="115" w:firstLine="0"/>
              <w:jc w:val="left"/>
            </w:pPr>
            <w:r>
              <w:rPr>
                <w:sz w:val="22"/>
              </w:rPr>
              <w:t xml:space="preserve">Всемирный день театра – 27 марта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Подготовка к 8 марта; </w:t>
            </w:r>
          </w:p>
          <w:p w:rsidR="006D1D8F" w:rsidRDefault="004157EB">
            <w:pPr>
              <w:spacing w:after="0" w:line="259" w:lineRule="auto"/>
              <w:ind w:left="120" w:right="179" w:firstLine="0"/>
            </w:pPr>
            <w:r>
              <w:rPr>
                <w:sz w:val="22"/>
              </w:rPr>
              <w:t xml:space="preserve">Масленица Наблюдение за весенней капелью Появление листочков на веточках в группе </w:t>
            </w:r>
          </w:p>
        </w:tc>
      </w:tr>
      <w:tr w:rsidR="006D1D8F">
        <w:trPr>
          <w:trHeight w:val="2036"/>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4 – 5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23" w:line="259" w:lineRule="auto"/>
              <w:ind w:left="115" w:firstLine="0"/>
              <w:jc w:val="left"/>
            </w:pPr>
            <w:r>
              <w:rPr>
                <w:sz w:val="22"/>
              </w:rPr>
              <w:t xml:space="preserve">Международный женский день – 8 марта; </w:t>
            </w:r>
          </w:p>
          <w:p w:rsidR="006D1D8F" w:rsidRDefault="004157EB">
            <w:pPr>
              <w:spacing w:after="0" w:line="259" w:lineRule="auto"/>
              <w:ind w:left="115" w:firstLine="0"/>
              <w:jc w:val="left"/>
            </w:pPr>
            <w:r>
              <w:rPr>
                <w:sz w:val="22"/>
              </w:rPr>
              <w:t xml:space="preserve">Всемирный день театра – 27 марта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13" w:line="259" w:lineRule="auto"/>
              <w:ind w:left="120" w:firstLine="0"/>
              <w:jc w:val="left"/>
            </w:pPr>
            <w:r>
              <w:rPr>
                <w:sz w:val="22"/>
              </w:rPr>
              <w:t xml:space="preserve">Подготовка к 8 марта; </w:t>
            </w:r>
          </w:p>
          <w:p w:rsidR="006D1D8F" w:rsidRDefault="004157EB">
            <w:pPr>
              <w:spacing w:after="0" w:line="259" w:lineRule="auto"/>
              <w:ind w:left="120" w:right="115" w:firstLine="0"/>
            </w:pPr>
            <w:r>
              <w:rPr>
                <w:sz w:val="22"/>
              </w:rPr>
              <w:t xml:space="preserve">Масленица 22 марта – Всемирный день водных ресурсов Наблюдение за весенней капелью Появление листочков на веточках в группе </w:t>
            </w:r>
          </w:p>
        </w:tc>
      </w:tr>
      <w:tr w:rsidR="006D1D8F">
        <w:trPr>
          <w:trHeight w:val="2038"/>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5 – 6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20" w:line="259" w:lineRule="auto"/>
              <w:ind w:left="115" w:firstLine="0"/>
              <w:jc w:val="left"/>
            </w:pPr>
            <w:r>
              <w:rPr>
                <w:sz w:val="22"/>
              </w:rPr>
              <w:t xml:space="preserve">Международный женский день – 8 марта; </w:t>
            </w:r>
          </w:p>
          <w:p w:rsidR="006D1D8F" w:rsidRDefault="004157EB">
            <w:pPr>
              <w:spacing w:after="0" w:line="259" w:lineRule="auto"/>
              <w:ind w:left="115" w:firstLine="0"/>
              <w:jc w:val="left"/>
            </w:pPr>
            <w:r>
              <w:rPr>
                <w:sz w:val="22"/>
              </w:rPr>
              <w:t xml:space="preserve">Всемирный день театра – 27 марта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13" w:line="259" w:lineRule="auto"/>
              <w:ind w:left="120" w:firstLine="0"/>
              <w:jc w:val="left"/>
            </w:pPr>
            <w:r>
              <w:rPr>
                <w:sz w:val="22"/>
              </w:rPr>
              <w:t xml:space="preserve">Подготовка к 8 марта; </w:t>
            </w:r>
          </w:p>
          <w:p w:rsidR="006D1D8F" w:rsidRDefault="004157EB">
            <w:pPr>
              <w:spacing w:after="0" w:line="259" w:lineRule="auto"/>
              <w:ind w:left="120" w:right="115" w:firstLine="0"/>
            </w:pPr>
            <w:r>
              <w:rPr>
                <w:sz w:val="22"/>
              </w:rPr>
              <w:t xml:space="preserve">Масленица 22 марта – Всемирный день водных ресурсов Наблюдение за весенней капелью Появление листочков на веточках в группе </w:t>
            </w:r>
          </w:p>
        </w:tc>
      </w:tr>
      <w:tr w:rsidR="006D1D8F">
        <w:trPr>
          <w:trHeight w:val="1022"/>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6 – 7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1" w:line="269" w:lineRule="auto"/>
              <w:ind w:left="115" w:right="175" w:firstLine="0"/>
            </w:pPr>
            <w:r>
              <w:rPr>
                <w:sz w:val="22"/>
              </w:rPr>
              <w:t xml:space="preserve">Международный женский день – 8 марта; День воссоединения Крыма с Россией – 18 марта; </w:t>
            </w:r>
          </w:p>
          <w:p w:rsidR="006D1D8F" w:rsidRDefault="004157EB">
            <w:pPr>
              <w:spacing w:after="0" w:line="259" w:lineRule="auto"/>
              <w:ind w:left="115" w:firstLine="0"/>
              <w:jc w:val="left"/>
            </w:pPr>
            <w:r>
              <w:rPr>
                <w:sz w:val="22"/>
              </w:rPr>
              <w:t xml:space="preserve">Всемирный день театра – 27 марта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right="89" w:firstLine="0"/>
            </w:pPr>
            <w:r>
              <w:rPr>
                <w:sz w:val="22"/>
              </w:rPr>
              <w:t xml:space="preserve">Подготовка к 8 марта; Масленица 22 марта – Всемирный день водных ресурсов </w:t>
            </w:r>
          </w:p>
        </w:tc>
      </w:tr>
    </w:tbl>
    <w:p w:rsidR="006D1D8F" w:rsidRDefault="006D1D8F">
      <w:pPr>
        <w:spacing w:after="0" w:line="259" w:lineRule="auto"/>
        <w:ind w:left="0" w:right="720" w:firstLine="0"/>
        <w:jc w:val="left"/>
      </w:pPr>
    </w:p>
    <w:tbl>
      <w:tblPr>
        <w:tblStyle w:val="TableGrid"/>
        <w:tblW w:w="9864" w:type="dxa"/>
        <w:tblInd w:w="1032" w:type="dxa"/>
        <w:tblCellMar>
          <w:top w:w="7" w:type="dxa"/>
          <w:left w:w="5" w:type="dxa"/>
          <w:right w:w="171" w:type="dxa"/>
        </w:tblCellMar>
        <w:tblLook w:val="04A0" w:firstRow="1" w:lastRow="0" w:firstColumn="1" w:lastColumn="0" w:noHBand="0" w:noVBand="1"/>
      </w:tblPr>
      <w:tblGrid>
        <w:gridCol w:w="1529"/>
        <w:gridCol w:w="1421"/>
        <w:gridCol w:w="4451"/>
        <w:gridCol w:w="2463"/>
      </w:tblGrid>
      <w:tr w:rsidR="006D1D8F">
        <w:trPr>
          <w:trHeight w:val="2794"/>
        </w:trPr>
        <w:tc>
          <w:tcPr>
            <w:tcW w:w="1529"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Апрель </w:t>
            </w: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 3 года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апреля – </w:t>
            </w:r>
          </w:p>
          <w:p w:rsidR="006D1D8F" w:rsidRDefault="004157EB">
            <w:pPr>
              <w:spacing w:after="0" w:line="250" w:lineRule="auto"/>
              <w:ind w:left="120" w:right="52" w:firstLine="0"/>
            </w:pPr>
            <w:r>
              <w:rPr>
                <w:sz w:val="22"/>
              </w:rPr>
              <w:t xml:space="preserve">Международный день птиц; День смеха Наблюдение за птицами, тематический </w:t>
            </w:r>
          </w:p>
          <w:p w:rsidR="006D1D8F" w:rsidRDefault="004157EB">
            <w:pPr>
              <w:spacing w:after="0" w:line="259" w:lineRule="auto"/>
              <w:ind w:left="120" w:firstLine="0"/>
              <w:jc w:val="left"/>
            </w:pPr>
            <w:r>
              <w:rPr>
                <w:sz w:val="22"/>
              </w:rPr>
              <w:t xml:space="preserve">«День Смеха» Внесение и рассматривание альбома с иллюстрациями к потешкам, сказкам </w:t>
            </w:r>
          </w:p>
        </w:tc>
      </w:tr>
      <w:tr w:rsidR="006D1D8F">
        <w:trPr>
          <w:trHeight w:val="2797"/>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3 – 4 года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апреля – </w:t>
            </w:r>
          </w:p>
          <w:p w:rsidR="006D1D8F" w:rsidRDefault="004157EB">
            <w:pPr>
              <w:spacing w:after="0" w:line="250" w:lineRule="auto"/>
              <w:ind w:left="120" w:right="52" w:firstLine="0"/>
            </w:pPr>
            <w:r>
              <w:rPr>
                <w:sz w:val="22"/>
              </w:rPr>
              <w:t xml:space="preserve">Международный день птиц; День смеха Наблюдение за птицами, тематический </w:t>
            </w:r>
          </w:p>
          <w:p w:rsidR="006D1D8F" w:rsidRDefault="004157EB">
            <w:pPr>
              <w:spacing w:after="0" w:line="259" w:lineRule="auto"/>
              <w:ind w:left="120" w:right="429" w:firstLine="0"/>
            </w:pPr>
            <w:r>
              <w:rPr>
                <w:sz w:val="22"/>
              </w:rPr>
              <w:t xml:space="preserve">«День Смеха» Внесение и рассматривание альбома с иллюстрациями к потешкам, сказкам </w:t>
            </w:r>
          </w:p>
        </w:tc>
      </w:tr>
      <w:tr w:rsidR="006D1D8F">
        <w:trPr>
          <w:trHeight w:val="3044"/>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4 – 5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Космонавтики – 12 апреля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апреля – </w:t>
            </w:r>
          </w:p>
          <w:p w:rsidR="006D1D8F" w:rsidRDefault="004157EB">
            <w:pPr>
              <w:spacing w:after="0" w:line="250" w:lineRule="auto"/>
              <w:ind w:left="120" w:right="52" w:firstLine="0"/>
            </w:pPr>
            <w:r>
              <w:rPr>
                <w:sz w:val="22"/>
              </w:rPr>
              <w:t xml:space="preserve">Международный день птиц; День смеха Наблюдение за птицами, тематический </w:t>
            </w:r>
          </w:p>
          <w:p w:rsidR="006D1D8F" w:rsidRDefault="004157EB">
            <w:pPr>
              <w:spacing w:after="25" w:line="245" w:lineRule="auto"/>
              <w:ind w:left="120" w:right="179" w:firstLine="0"/>
            </w:pPr>
            <w:r>
              <w:rPr>
                <w:sz w:val="22"/>
              </w:rPr>
              <w:t xml:space="preserve">«День Смеха» Внесение и рассматривание альбома с иллюстрациями Е. Чарушина Коллекция </w:t>
            </w:r>
          </w:p>
          <w:p w:rsidR="006D1D8F" w:rsidRDefault="004157EB">
            <w:pPr>
              <w:spacing w:after="0" w:line="259" w:lineRule="auto"/>
              <w:ind w:left="120" w:firstLine="0"/>
              <w:jc w:val="left"/>
            </w:pPr>
            <w:r>
              <w:rPr>
                <w:sz w:val="22"/>
              </w:rPr>
              <w:t xml:space="preserve">«Наши увлечения» </w:t>
            </w:r>
          </w:p>
        </w:tc>
      </w:tr>
      <w:tr w:rsidR="006D1D8F">
        <w:trPr>
          <w:trHeight w:val="3049"/>
        </w:trPr>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5 – 6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Космонавтики – 12 апреля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апреля – </w:t>
            </w:r>
          </w:p>
          <w:p w:rsidR="006D1D8F" w:rsidRDefault="004157EB">
            <w:pPr>
              <w:spacing w:after="0" w:line="250" w:lineRule="auto"/>
              <w:ind w:left="120" w:right="52" w:firstLine="0"/>
            </w:pPr>
            <w:r>
              <w:rPr>
                <w:sz w:val="22"/>
              </w:rPr>
              <w:t xml:space="preserve">Международный день птиц; День смеха Наблюдение за птицами, тематический </w:t>
            </w:r>
          </w:p>
          <w:p w:rsidR="006D1D8F" w:rsidRDefault="004157EB">
            <w:pPr>
              <w:spacing w:after="27" w:line="245" w:lineRule="auto"/>
              <w:ind w:left="120" w:right="179" w:firstLine="0"/>
            </w:pPr>
            <w:r>
              <w:rPr>
                <w:sz w:val="22"/>
              </w:rPr>
              <w:t xml:space="preserve">«День Смеха» Внесение и рассматривание альбома с иллюстрациями Е. Чарушина Коллекция </w:t>
            </w:r>
          </w:p>
          <w:p w:rsidR="006D1D8F" w:rsidRDefault="004157EB">
            <w:pPr>
              <w:spacing w:after="0" w:line="259" w:lineRule="auto"/>
              <w:ind w:left="120" w:firstLine="0"/>
              <w:jc w:val="left"/>
            </w:pPr>
            <w:r>
              <w:rPr>
                <w:sz w:val="22"/>
              </w:rPr>
              <w:t xml:space="preserve">«Наши увлечения» </w:t>
            </w:r>
          </w:p>
        </w:tc>
      </w:tr>
      <w:tr w:rsidR="006D1D8F">
        <w:trPr>
          <w:trHeight w:val="2540"/>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6 – 7 лет </w:t>
            </w:r>
          </w:p>
        </w:tc>
        <w:tc>
          <w:tcPr>
            <w:tcW w:w="445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Космонавтики – 12 апреля </w:t>
            </w:r>
          </w:p>
        </w:tc>
        <w:tc>
          <w:tcPr>
            <w:tcW w:w="24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апреля – </w:t>
            </w:r>
          </w:p>
          <w:p w:rsidR="006D1D8F" w:rsidRDefault="004157EB">
            <w:pPr>
              <w:spacing w:after="0" w:line="250" w:lineRule="auto"/>
              <w:ind w:left="120" w:right="52" w:firstLine="0"/>
            </w:pPr>
            <w:r>
              <w:rPr>
                <w:sz w:val="22"/>
              </w:rPr>
              <w:t xml:space="preserve">Международный день птиц; День смеха Наблюдение за птицами, тематический </w:t>
            </w:r>
          </w:p>
          <w:p w:rsidR="006D1D8F" w:rsidRDefault="004157EB">
            <w:pPr>
              <w:spacing w:after="0" w:line="259" w:lineRule="auto"/>
              <w:ind w:left="120" w:right="473" w:firstLine="0"/>
            </w:pPr>
            <w:r>
              <w:rPr>
                <w:sz w:val="22"/>
              </w:rPr>
              <w:t xml:space="preserve">«День Смеха» Внесение и рассматривание альбома с иллюстрациями Е. </w:t>
            </w:r>
          </w:p>
        </w:tc>
      </w:tr>
    </w:tbl>
    <w:p w:rsidR="006D1D8F" w:rsidRDefault="006D1D8F">
      <w:pPr>
        <w:spacing w:after="0" w:line="259" w:lineRule="auto"/>
        <w:ind w:left="0" w:right="720" w:firstLine="0"/>
        <w:jc w:val="left"/>
      </w:pPr>
    </w:p>
    <w:tbl>
      <w:tblPr>
        <w:tblStyle w:val="TableGrid"/>
        <w:tblW w:w="9864" w:type="dxa"/>
        <w:tblInd w:w="1032" w:type="dxa"/>
        <w:tblCellMar>
          <w:top w:w="7" w:type="dxa"/>
          <w:left w:w="5" w:type="dxa"/>
          <w:right w:w="123" w:type="dxa"/>
        </w:tblCellMar>
        <w:tblLook w:val="04A0" w:firstRow="1" w:lastRow="0" w:firstColumn="1" w:lastColumn="0" w:noHBand="0" w:noVBand="1"/>
      </w:tblPr>
      <w:tblGrid>
        <w:gridCol w:w="120"/>
        <w:gridCol w:w="1386"/>
        <w:gridCol w:w="119"/>
        <w:gridCol w:w="1277"/>
        <w:gridCol w:w="122"/>
        <w:gridCol w:w="4256"/>
        <w:gridCol w:w="123"/>
        <w:gridCol w:w="2340"/>
        <w:gridCol w:w="121"/>
      </w:tblGrid>
      <w:tr w:rsidR="006D1D8F">
        <w:trPr>
          <w:gridAfter w:val="1"/>
          <w:wAfter w:w="125" w:type="dxa"/>
          <w:trHeight w:val="516"/>
        </w:trPr>
        <w:tc>
          <w:tcPr>
            <w:tcW w:w="1529"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t xml:space="preserve">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pPr>
            <w:r>
              <w:rPr>
                <w:sz w:val="22"/>
              </w:rPr>
              <w:t xml:space="preserve">Чарушина Коллекция «Наши увлечения» </w:t>
            </w:r>
          </w:p>
        </w:tc>
      </w:tr>
      <w:tr w:rsidR="006D1D8F">
        <w:trPr>
          <w:gridAfter w:val="1"/>
          <w:wAfter w:w="125" w:type="dxa"/>
          <w:trHeight w:val="1274"/>
        </w:trPr>
        <w:tc>
          <w:tcPr>
            <w:tcW w:w="1529" w:type="dxa"/>
            <w:gridSpan w:val="2"/>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Май </w:t>
            </w: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 3 года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Победы – 9 мая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Создание </w:t>
            </w:r>
            <w:r>
              <w:rPr>
                <w:sz w:val="22"/>
              </w:rPr>
              <w:tab/>
              <w:t xml:space="preserve">игрового макета «Домашние животные» Игра – путешествие «Когда мои друзья со мной» </w:t>
            </w:r>
          </w:p>
        </w:tc>
      </w:tr>
      <w:tr w:rsidR="006D1D8F">
        <w:trPr>
          <w:gridAfter w:val="1"/>
          <w:wAfter w:w="125" w:type="dxa"/>
          <w:trHeight w:val="1277"/>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3 – 4 года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Победы – 9 мая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Создание </w:t>
            </w:r>
            <w:r>
              <w:rPr>
                <w:sz w:val="22"/>
              </w:rPr>
              <w:tab/>
              <w:t xml:space="preserve">игрового макета «Домашние животные» Игра – путешествие «Когда мои друзья со мной» </w:t>
            </w:r>
          </w:p>
        </w:tc>
      </w:tr>
      <w:tr w:rsidR="006D1D8F">
        <w:trPr>
          <w:gridAfter w:val="1"/>
          <w:wAfter w:w="125" w:type="dxa"/>
          <w:trHeight w:val="512"/>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4 – 5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right="614" w:firstLine="0"/>
            </w:pPr>
            <w:r>
              <w:rPr>
                <w:sz w:val="22"/>
              </w:rPr>
              <w:t xml:space="preserve">Праздник Весны и Труда – 1 мая; День Победы – 9 мая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pPr>
            <w:r>
              <w:rPr>
                <w:sz w:val="22"/>
              </w:rPr>
              <w:t xml:space="preserve">Игра – поход «Когда мои друзья со мной» </w:t>
            </w:r>
          </w:p>
        </w:tc>
      </w:tr>
      <w:tr w:rsidR="006D1D8F">
        <w:trPr>
          <w:gridAfter w:val="1"/>
          <w:wAfter w:w="125" w:type="dxa"/>
          <w:trHeight w:val="770"/>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5 – 6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right="608" w:firstLine="0"/>
            </w:pPr>
            <w:r>
              <w:rPr>
                <w:sz w:val="22"/>
              </w:rPr>
              <w:t xml:space="preserve">Праздник Весны и Труда – 1 мая; День Победы – 9 мая; День славянской письменности и культуры – 24 мая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pPr>
            <w:r>
              <w:rPr>
                <w:sz w:val="22"/>
              </w:rPr>
              <w:t xml:space="preserve">Игра – поход «Когда мои друзья со мной» </w:t>
            </w:r>
          </w:p>
        </w:tc>
      </w:tr>
      <w:tr w:rsidR="006D1D8F">
        <w:trPr>
          <w:gridAfter w:val="1"/>
          <w:wAfter w:w="125" w:type="dxa"/>
          <w:trHeight w:val="768"/>
        </w:trPr>
        <w:tc>
          <w:tcPr>
            <w:tcW w:w="0" w:type="auto"/>
            <w:gridSpan w:val="2"/>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6 – 7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right="619" w:firstLine="0"/>
            </w:pPr>
            <w:r>
              <w:rPr>
                <w:sz w:val="22"/>
              </w:rPr>
              <w:t xml:space="preserve">Праздник Весны и Труда – 1 мая; День Победы – 9 мая; День славянской письменности и культуры – 24 мая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pPr>
            <w:r>
              <w:rPr>
                <w:sz w:val="22"/>
              </w:rPr>
              <w:t xml:space="preserve">Игра – поход «Когда мои друзья со мной» </w:t>
            </w:r>
          </w:p>
        </w:tc>
      </w:tr>
      <w:tr w:rsidR="006D1D8F">
        <w:trPr>
          <w:gridAfter w:val="1"/>
          <w:wAfter w:w="125" w:type="dxa"/>
          <w:trHeight w:val="514"/>
        </w:trPr>
        <w:tc>
          <w:tcPr>
            <w:tcW w:w="1529" w:type="dxa"/>
            <w:gridSpan w:val="2"/>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Июнь </w:t>
            </w: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 3 года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защиты детей – 1 июня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Пешая прогулка в уголок детского сада </w:t>
            </w:r>
          </w:p>
        </w:tc>
      </w:tr>
      <w:tr w:rsidR="006D1D8F">
        <w:trPr>
          <w:gridAfter w:val="1"/>
          <w:wAfter w:w="125" w:type="dxa"/>
          <w:trHeight w:val="516"/>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3 – 4 года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защиты детей – 1 июня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Пешая прогулка в уголок детского сада </w:t>
            </w:r>
          </w:p>
        </w:tc>
      </w:tr>
      <w:tr w:rsidR="006D1D8F">
        <w:trPr>
          <w:gridAfter w:val="1"/>
          <w:wAfter w:w="125" w:type="dxa"/>
          <w:trHeight w:val="2033"/>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4 – 5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pPr>
            <w:r>
              <w:rPr>
                <w:sz w:val="22"/>
              </w:rPr>
              <w:t xml:space="preserve">День защиты детей – 1 июня; День русского языка – 6 июня; День России – 12 июня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«Читаем книги </w:t>
            </w:r>
          </w:p>
          <w:p w:rsidR="006D1D8F" w:rsidRDefault="004157EB">
            <w:pPr>
              <w:spacing w:after="23" w:line="253" w:lineRule="auto"/>
              <w:ind w:left="120" w:right="148" w:firstLine="0"/>
            </w:pPr>
            <w:r>
              <w:rPr>
                <w:sz w:val="22"/>
              </w:rPr>
              <w:t xml:space="preserve">Пушкина», Элементарное экспериментирование на участке детского сада Флэшмоб, посвящённый 12 июня </w:t>
            </w:r>
          </w:p>
          <w:p w:rsidR="006D1D8F" w:rsidRDefault="004157EB">
            <w:pPr>
              <w:spacing w:after="0" w:line="259" w:lineRule="auto"/>
              <w:ind w:left="120" w:firstLine="0"/>
              <w:jc w:val="left"/>
            </w:pPr>
            <w:r>
              <w:rPr>
                <w:sz w:val="22"/>
              </w:rPr>
              <w:t xml:space="preserve">– Дню России </w:t>
            </w:r>
          </w:p>
        </w:tc>
      </w:tr>
      <w:tr w:rsidR="006D1D8F">
        <w:trPr>
          <w:gridAfter w:val="1"/>
          <w:wAfter w:w="125" w:type="dxa"/>
          <w:trHeight w:val="2033"/>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5 – 6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71" w:lineRule="auto"/>
              <w:ind w:left="115" w:right="126" w:firstLine="0"/>
            </w:pPr>
            <w:r>
              <w:rPr>
                <w:sz w:val="22"/>
              </w:rPr>
              <w:t xml:space="preserve">День защиты детей – 1 июня; День русского языка – 6 июня; День России – 12 июня; </w:t>
            </w:r>
          </w:p>
          <w:p w:rsidR="006D1D8F" w:rsidRDefault="004157EB">
            <w:pPr>
              <w:spacing w:after="0" w:line="259" w:lineRule="auto"/>
              <w:ind w:left="115" w:firstLine="0"/>
              <w:jc w:val="left"/>
            </w:pPr>
            <w:r>
              <w:rPr>
                <w:sz w:val="22"/>
              </w:rPr>
              <w:t xml:space="preserve">День памяти и скорби – 22 июня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«Читаем книги </w:t>
            </w:r>
          </w:p>
          <w:p w:rsidR="006D1D8F" w:rsidRDefault="004157EB">
            <w:pPr>
              <w:spacing w:after="32" w:line="242" w:lineRule="auto"/>
              <w:ind w:left="120" w:right="148" w:firstLine="0"/>
            </w:pPr>
            <w:r>
              <w:rPr>
                <w:sz w:val="22"/>
              </w:rPr>
              <w:t xml:space="preserve">Пушкина», Элементарное экспериментирование на участке детского сада Флэшмоб, посвящённый 12 июня </w:t>
            </w:r>
          </w:p>
          <w:p w:rsidR="006D1D8F" w:rsidRDefault="004157EB">
            <w:pPr>
              <w:spacing w:after="0" w:line="259" w:lineRule="auto"/>
              <w:ind w:left="120" w:firstLine="0"/>
              <w:jc w:val="left"/>
            </w:pPr>
            <w:r>
              <w:rPr>
                <w:sz w:val="22"/>
              </w:rPr>
              <w:t xml:space="preserve">– Дню России </w:t>
            </w:r>
          </w:p>
        </w:tc>
      </w:tr>
      <w:tr w:rsidR="006D1D8F">
        <w:trPr>
          <w:gridAfter w:val="1"/>
          <w:wAfter w:w="125" w:type="dxa"/>
          <w:trHeight w:val="2035"/>
        </w:trPr>
        <w:tc>
          <w:tcPr>
            <w:tcW w:w="0" w:type="auto"/>
            <w:gridSpan w:val="2"/>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6 – 7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14" w:line="259" w:lineRule="auto"/>
              <w:ind w:left="115" w:firstLine="0"/>
              <w:jc w:val="left"/>
            </w:pPr>
            <w:r>
              <w:rPr>
                <w:sz w:val="22"/>
              </w:rPr>
              <w:t xml:space="preserve">День защиты детей – 1 июня; </w:t>
            </w:r>
          </w:p>
          <w:p w:rsidR="006D1D8F" w:rsidRDefault="004157EB">
            <w:pPr>
              <w:spacing w:after="0" w:line="278" w:lineRule="auto"/>
              <w:ind w:left="115" w:right="855" w:firstLine="0"/>
            </w:pPr>
            <w:r>
              <w:rPr>
                <w:sz w:val="22"/>
              </w:rPr>
              <w:t xml:space="preserve">День русского языка – 6 июня; День России – 12 июня; </w:t>
            </w:r>
          </w:p>
          <w:p w:rsidR="006D1D8F" w:rsidRDefault="004157EB">
            <w:pPr>
              <w:spacing w:after="0" w:line="259" w:lineRule="auto"/>
              <w:ind w:left="115" w:firstLine="0"/>
              <w:jc w:val="left"/>
            </w:pPr>
            <w:r>
              <w:rPr>
                <w:sz w:val="22"/>
              </w:rPr>
              <w:t xml:space="preserve">День памяти и скорби – 22 июня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«Читаем книги </w:t>
            </w:r>
          </w:p>
          <w:p w:rsidR="006D1D8F" w:rsidRDefault="004157EB">
            <w:pPr>
              <w:spacing w:after="20" w:line="253" w:lineRule="auto"/>
              <w:ind w:left="120" w:right="148" w:firstLine="0"/>
            </w:pPr>
            <w:r>
              <w:rPr>
                <w:sz w:val="22"/>
              </w:rPr>
              <w:t xml:space="preserve">Пушкина», Элементарное экспериментирование на участке детского сада Флэшмоб, посвящённый 12 июня </w:t>
            </w:r>
          </w:p>
          <w:p w:rsidR="006D1D8F" w:rsidRDefault="004157EB">
            <w:pPr>
              <w:spacing w:after="0" w:line="259" w:lineRule="auto"/>
              <w:ind w:left="120" w:firstLine="0"/>
              <w:jc w:val="left"/>
            </w:pPr>
            <w:r>
              <w:rPr>
                <w:sz w:val="22"/>
              </w:rPr>
              <w:t xml:space="preserve">– Дню России </w:t>
            </w:r>
          </w:p>
        </w:tc>
      </w:tr>
      <w:tr w:rsidR="006D1D8F">
        <w:trPr>
          <w:gridAfter w:val="1"/>
          <w:wAfter w:w="125" w:type="dxa"/>
          <w:trHeight w:val="1020"/>
        </w:trPr>
        <w:tc>
          <w:tcPr>
            <w:tcW w:w="1529" w:type="dxa"/>
            <w:gridSpan w:val="2"/>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Июль </w:t>
            </w: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1 – 3 года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семьи, любви и верности – 8 июля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25" w:line="250" w:lineRule="auto"/>
              <w:ind w:left="120" w:right="52" w:firstLine="0"/>
            </w:pPr>
            <w:r>
              <w:rPr>
                <w:sz w:val="22"/>
              </w:rPr>
              <w:t xml:space="preserve">Игровая программа «Кузька сундучок открыл – новой сказкой </w:t>
            </w:r>
          </w:p>
          <w:p w:rsidR="006D1D8F" w:rsidRDefault="004157EB">
            <w:pPr>
              <w:spacing w:after="0" w:line="259" w:lineRule="auto"/>
              <w:ind w:left="120" w:firstLine="0"/>
              <w:jc w:val="left"/>
            </w:pPr>
            <w:r>
              <w:rPr>
                <w:sz w:val="22"/>
              </w:rPr>
              <w:t xml:space="preserve">удивил» </w:t>
            </w:r>
          </w:p>
        </w:tc>
      </w:tr>
      <w:tr w:rsidR="006D1D8F">
        <w:trPr>
          <w:gridAfter w:val="1"/>
          <w:wAfter w:w="125" w:type="dxa"/>
          <w:trHeight w:val="1025"/>
        </w:trPr>
        <w:tc>
          <w:tcPr>
            <w:tcW w:w="0" w:type="auto"/>
            <w:gridSpan w:val="2"/>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0" w:firstLine="0"/>
              <w:jc w:val="left"/>
            </w:pPr>
            <w:r>
              <w:rPr>
                <w:sz w:val="22"/>
              </w:rPr>
              <w:t xml:space="preserve">3 – 4 года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семьи, любви и верности – 8 июля </w:t>
            </w:r>
          </w:p>
        </w:tc>
        <w:tc>
          <w:tcPr>
            <w:tcW w:w="2463"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23" w:line="251" w:lineRule="auto"/>
              <w:ind w:left="120" w:right="52" w:firstLine="0"/>
            </w:pPr>
            <w:r>
              <w:rPr>
                <w:sz w:val="22"/>
              </w:rPr>
              <w:t xml:space="preserve">Игровая программа «Кузька сундучок открыл – новой сказкой </w:t>
            </w:r>
          </w:p>
          <w:p w:rsidR="006D1D8F" w:rsidRDefault="004157EB">
            <w:pPr>
              <w:spacing w:after="0" w:line="259" w:lineRule="auto"/>
              <w:ind w:left="120" w:firstLine="0"/>
              <w:jc w:val="left"/>
            </w:pPr>
            <w:r>
              <w:rPr>
                <w:sz w:val="22"/>
              </w:rPr>
              <w:t xml:space="preserve">удивил» </w:t>
            </w:r>
          </w:p>
        </w:tc>
      </w:tr>
      <w:tr w:rsidR="006D1D8F">
        <w:tblPrEx>
          <w:tblCellMar>
            <w:right w:w="114" w:type="dxa"/>
          </w:tblCellMar>
        </w:tblPrEx>
        <w:trPr>
          <w:gridBefore w:val="1"/>
          <w:wBefore w:w="120" w:type="dxa"/>
          <w:trHeight w:val="2292"/>
        </w:trPr>
        <w:tc>
          <w:tcPr>
            <w:tcW w:w="1529" w:type="dxa"/>
            <w:gridSpan w:val="2"/>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22"/>
              </w:rPr>
              <w:lastRenderedPageBreak/>
              <w:t xml:space="preserve"> </w:t>
            </w:r>
          </w:p>
        </w:tc>
        <w:tc>
          <w:tcPr>
            <w:tcW w:w="1424"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4 – 5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семьи, любви и верности – 8 июля </w:t>
            </w:r>
          </w:p>
        </w:tc>
        <w:tc>
          <w:tcPr>
            <w:tcW w:w="24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right="56" w:firstLine="0"/>
            </w:pPr>
            <w:r>
              <w:rPr>
                <w:sz w:val="22"/>
              </w:rPr>
              <w:t xml:space="preserve">Игровая программа «Кузька сундучок открыл – новой сказкой удивил» 8 июля – досуг с ромашками, посвящённый Дню Петра и Февронии, Дню семьи, любви и верности </w:t>
            </w:r>
          </w:p>
        </w:tc>
      </w:tr>
      <w:tr w:rsidR="006D1D8F">
        <w:tblPrEx>
          <w:tblCellMar>
            <w:right w:w="114" w:type="dxa"/>
          </w:tblCellMar>
        </w:tblPrEx>
        <w:trPr>
          <w:gridBefore w:val="1"/>
          <w:wBefore w:w="120" w:type="dxa"/>
          <w:trHeight w:val="2285"/>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4"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5 – 6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семьи, любви и верности – 8 июля </w:t>
            </w:r>
          </w:p>
        </w:tc>
        <w:tc>
          <w:tcPr>
            <w:tcW w:w="24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right="56" w:firstLine="0"/>
            </w:pPr>
            <w:r>
              <w:rPr>
                <w:sz w:val="22"/>
              </w:rPr>
              <w:t xml:space="preserve">Игровая программа «Кузька сундучок открыл – новой сказкой удивил» 8 июля – досуг с ромашками, посвящённый Дню Петра и Февронии, Дню семьи, любви и верности </w:t>
            </w:r>
          </w:p>
        </w:tc>
      </w:tr>
      <w:tr w:rsidR="006D1D8F">
        <w:tblPrEx>
          <w:tblCellMar>
            <w:right w:w="114" w:type="dxa"/>
          </w:tblCellMar>
        </w:tblPrEx>
        <w:trPr>
          <w:gridBefore w:val="1"/>
          <w:wBefore w:w="120" w:type="dxa"/>
          <w:trHeight w:val="2288"/>
        </w:trPr>
        <w:tc>
          <w:tcPr>
            <w:tcW w:w="0" w:type="auto"/>
            <w:gridSpan w:val="2"/>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4"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6 – 7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семьи, любви и верности – 8 июля </w:t>
            </w:r>
          </w:p>
        </w:tc>
        <w:tc>
          <w:tcPr>
            <w:tcW w:w="24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right="56" w:firstLine="0"/>
            </w:pPr>
            <w:r>
              <w:rPr>
                <w:sz w:val="22"/>
              </w:rPr>
              <w:t xml:space="preserve">Игровая программа «Кузька сундучок открыл – новой сказкой удивил» 8 июля – досуг с ромашками, посвящённый Дню Петра и Февронии, Дню семьи, любви и верности </w:t>
            </w:r>
          </w:p>
        </w:tc>
      </w:tr>
      <w:tr w:rsidR="006D1D8F">
        <w:tblPrEx>
          <w:tblCellMar>
            <w:right w:w="114" w:type="dxa"/>
          </w:tblCellMar>
        </w:tblPrEx>
        <w:trPr>
          <w:gridBefore w:val="1"/>
          <w:wBefore w:w="120" w:type="dxa"/>
          <w:trHeight w:val="514"/>
        </w:trPr>
        <w:tc>
          <w:tcPr>
            <w:tcW w:w="1529" w:type="dxa"/>
            <w:gridSpan w:val="2"/>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left"/>
            </w:pPr>
            <w:r>
              <w:rPr>
                <w:sz w:val="22"/>
              </w:rPr>
              <w:t xml:space="preserve">Август </w:t>
            </w:r>
          </w:p>
        </w:tc>
        <w:tc>
          <w:tcPr>
            <w:tcW w:w="1424"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1 – 3 года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5" w:firstLine="0"/>
              <w:jc w:val="left"/>
            </w:pPr>
            <w:r>
              <w:rPr>
                <w:sz w:val="22"/>
              </w:rPr>
              <w:t xml:space="preserve">День физкультурника – 12 августа </w:t>
            </w:r>
          </w:p>
        </w:tc>
        <w:tc>
          <w:tcPr>
            <w:tcW w:w="24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Подвижные игры, флэшмоб </w:t>
            </w:r>
          </w:p>
        </w:tc>
      </w:tr>
      <w:tr w:rsidR="006D1D8F">
        <w:tblPrEx>
          <w:tblCellMar>
            <w:right w:w="114" w:type="dxa"/>
          </w:tblCellMar>
        </w:tblPrEx>
        <w:trPr>
          <w:gridBefore w:val="1"/>
          <w:wBefore w:w="120" w:type="dxa"/>
          <w:trHeight w:val="768"/>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4"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3 – 4 года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16" w:line="259" w:lineRule="auto"/>
              <w:ind w:left="115" w:firstLine="0"/>
              <w:jc w:val="left"/>
            </w:pPr>
            <w:r>
              <w:rPr>
                <w:sz w:val="22"/>
              </w:rPr>
              <w:t xml:space="preserve">День физкультурника – 12 августа; </w:t>
            </w:r>
          </w:p>
          <w:p w:rsidR="006D1D8F" w:rsidRDefault="004157EB">
            <w:pPr>
              <w:spacing w:after="17" w:line="259" w:lineRule="auto"/>
              <w:ind w:left="115" w:firstLine="0"/>
              <w:jc w:val="left"/>
            </w:pPr>
            <w:r>
              <w:rPr>
                <w:sz w:val="22"/>
              </w:rPr>
              <w:t xml:space="preserve">День Государственного флага Российской </w:t>
            </w:r>
          </w:p>
          <w:p w:rsidR="006D1D8F" w:rsidRDefault="004157EB">
            <w:pPr>
              <w:spacing w:after="0" w:line="259" w:lineRule="auto"/>
              <w:ind w:left="115" w:firstLine="0"/>
              <w:jc w:val="left"/>
            </w:pPr>
            <w:r>
              <w:rPr>
                <w:sz w:val="22"/>
              </w:rPr>
              <w:t xml:space="preserve">Федерации – 22 августа </w:t>
            </w:r>
          </w:p>
        </w:tc>
        <w:tc>
          <w:tcPr>
            <w:tcW w:w="24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Подвижные игры, флэшмоб </w:t>
            </w:r>
          </w:p>
        </w:tc>
      </w:tr>
      <w:tr w:rsidR="006D1D8F">
        <w:tblPrEx>
          <w:tblCellMar>
            <w:right w:w="114" w:type="dxa"/>
          </w:tblCellMar>
        </w:tblPrEx>
        <w:trPr>
          <w:gridBefore w:val="1"/>
          <w:wBefore w:w="120" w:type="dxa"/>
          <w:trHeight w:val="1022"/>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4"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4 – 5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6" w:line="259" w:lineRule="auto"/>
              <w:ind w:left="115" w:firstLine="0"/>
              <w:jc w:val="left"/>
            </w:pPr>
            <w:r>
              <w:rPr>
                <w:sz w:val="22"/>
              </w:rPr>
              <w:t xml:space="preserve">День физкультурника – 12 августа; </w:t>
            </w:r>
          </w:p>
          <w:p w:rsidR="006D1D8F" w:rsidRDefault="004157EB">
            <w:pPr>
              <w:spacing w:after="12" w:line="259" w:lineRule="auto"/>
              <w:ind w:left="115" w:firstLine="0"/>
              <w:jc w:val="left"/>
            </w:pPr>
            <w:r>
              <w:rPr>
                <w:sz w:val="22"/>
              </w:rPr>
              <w:t xml:space="preserve">День Государственного флага Российской </w:t>
            </w:r>
          </w:p>
          <w:p w:rsidR="006D1D8F" w:rsidRDefault="004157EB">
            <w:pPr>
              <w:spacing w:after="15" w:line="259" w:lineRule="auto"/>
              <w:ind w:left="115" w:firstLine="0"/>
              <w:jc w:val="left"/>
            </w:pPr>
            <w:r>
              <w:rPr>
                <w:sz w:val="22"/>
              </w:rPr>
              <w:t xml:space="preserve">Федерации – 22 августа; </w:t>
            </w:r>
          </w:p>
          <w:p w:rsidR="006D1D8F" w:rsidRDefault="004157EB">
            <w:pPr>
              <w:spacing w:after="0" w:line="259" w:lineRule="auto"/>
              <w:ind w:left="115" w:firstLine="0"/>
              <w:jc w:val="left"/>
            </w:pPr>
            <w:r>
              <w:rPr>
                <w:sz w:val="22"/>
              </w:rPr>
              <w:t xml:space="preserve">День российского кино – 27 августа </w:t>
            </w:r>
          </w:p>
        </w:tc>
        <w:tc>
          <w:tcPr>
            <w:tcW w:w="24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Спортивные игры, флэшмоб </w:t>
            </w:r>
          </w:p>
        </w:tc>
      </w:tr>
      <w:tr w:rsidR="006D1D8F">
        <w:tblPrEx>
          <w:tblCellMar>
            <w:right w:w="114" w:type="dxa"/>
          </w:tblCellMar>
        </w:tblPrEx>
        <w:trPr>
          <w:gridBefore w:val="1"/>
          <w:wBefore w:w="120" w:type="dxa"/>
          <w:trHeight w:val="1025"/>
        </w:trPr>
        <w:tc>
          <w:tcPr>
            <w:tcW w:w="0" w:type="auto"/>
            <w:gridSpan w:val="2"/>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1424"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5 – 6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9" w:line="259" w:lineRule="auto"/>
              <w:ind w:left="115" w:firstLine="0"/>
              <w:jc w:val="left"/>
            </w:pPr>
            <w:r>
              <w:rPr>
                <w:sz w:val="22"/>
              </w:rPr>
              <w:t xml:space="preserve">День физкультурника – 12 августа; </w:t>
            </w:r>
          </w:p>
          <w:p w:rsidR="006D1D8F" w:rsidRDefault="004157EB">
            <w:pPr>
              <w:spacing w:after="15" w:line="259" w:lineRule="auto"/>
              <w:ind w:left="115" w:firstLine="0"/>
              <w:jc w:val="left"/>
            </w:pPr>
            <w:r>
              <w:rPr>
                <w:sz w:val="22"/>
              </w:rPr>
              <w:t xml:space="preserve">День Государственного флага Российской </w:t>
            </w:r>
          </w:p>
          <w:p w:rsidR="006D1D8F" w:rsidRDefault="004157EB">
            <w:pPr>
              <w:spacing w:after="15" w:line="259" w:lineRule="auto"/>
              <w:ind w:left="115" w:firstLine="0"/>
              <w:jc w:val="left"/>
            </w:pPr>
            <w:r>
              <w:rPr>
                <w:sz w:val="22"/>
              </w:rPr>
              <w:t xml:space="preserve">Федерации – 22 августа; </w:t>
            </w:r>
          </w:p>
          <w:p w:rsidR="006D1D8F" w:rsidRDefault="004157EB">
            <w:pPr>
              <w:spacing w:after="0" w:line="259" w:lineRule="auto"/>
              <w:ind w:left="115" w:firstLine="0"/>
              <w:jc w:val="left"/>
            </w:pPr>
            <w:r>
              <w:rPr>
                <w:sz w:val="22"/>
              </w:rPr>
              <w:t xml:space="preserve">День российского кино – 27 августа </w:t>
            </w:r>
          </w:p>
        </w:tc>
        <w:tc>
          <w:tcPr>
            <w:tcW w:w="24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Спортивные игры, флэшмоб </w:t>
            </w:r>
          </w:p>
        </w:tc>
      </w:tr>
      <w:tr w:rsidR="006D1D8F">
        <w:tblPrEx>
          <w:tblCellMar>
            <w:right w:w="114" w:type="dxa"/>
          </w:tblCellMar>
        </w:tblPrEx>
        <w:trPr>
          <w:gridBefore w:val="1"/>
          <w:wBefore w:w="120" w:type="dxa"/>
          <w:trHeight w:val="1030"/>
        </w:trPr>
        <w:tc>
          <w:tcPr>
            <w:tcW w:w="0" w:type="auto"/>
            <w:gridSpan w:val="2"/>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424"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6 – 7 лет </w:t>
            </w:r>
          </w:p>
        </w:tc>
        <w:tc>
          <w:tcPr>
            <w:tcW w:w="4451"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9" w:line="259" w:lineRule="auto"/>
              <w:ind w:left="115" w:firstLine="0"/>
              <w:jc w:val="left"/>
            </w:pPr>
            <w:r>
              <w:rPr>
                <w:sz w:val="22"/>
              </w:rPr>
              <w:t xml:space="preserve">День физкультурника – 12 августа; </w:t>
            </w:r>
          </w:p>
          <w:p w:rsidR="006D1D8F" w:rsidRDefault="004157EB">
            <w:pPr>
              <w:spacing w:after="15" w:line="259" w:lineRule="auto"/>
              <w:ind w:left="115" w:firstLine="0"/>
              <w:jc w:val="left"/>
            </w:pPr>
            <w:r>
              <w:rPr>
                <w:sz w:val="22"/>
              </w:rPr>
              <w:t xml:space="preserve">День Государственного флага Российской </w:t>
            </w:r>
          </w:p>
          <w:p w:rsidR="006D1D8F" w:rsidRDefault="004157EB">
            <w:pPr>
              <w:spacing w:after="15" w:line="259" w:lineRule="auto"/>
              <w:ind w:left="115" w:firstLine="0"/>
              <w:jc w:val="left"/>
            </w:pPr>
            <w:r>
              <w:rPr>
                <w:sz w:val="22"/>
              </w:rPr>
              <w:t xml:space="preserve">Федерации – 22 августа; </w:t>
            </w:r>
          </w:p>
          <w:p w:rsidR="006D1D8F" w:rsidRDefault="004157EB">
            <w:pPr>
              <w:spacing w:after="0" w:line="259" w:lineRule="auto"/>
              <w:ind w:left="115" w:firstLine="0"/>
              <w:jc w:val="left"/>
            </w:pPr>
            <w:r>
              <w:rPr>
                <w:sz w:val="22"/>
              </w:rPr>
              <w:t xml:space="preserve">День российского кино – 27 августа </w:t>
            </w:r>
          </w:p>
        </w:tc>
        <w:tc>
          <w:tcPr>
            <w:tcW w:w="2465"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8" w:firstLine="0"/>
              <w:jc w:val="left"/>
            </w:pPr>
            <w:r>
              <w:rPr>
                <w:sz w:val="22"/>
              </w:rPr>
              <w:t xml:space="preserve">Спортивные игры, флэшмоб </w:t>
            </w:r>
          </w:p>
        </w:tc>
      </w:tr>
    </w:tbl>
    <w:p w:rsidR="006D1D8F" w:rsidRDefault="004157EB">
      <w:pPr>
        <w:spacing w:after="11" w:line="269" w:lineRule="auto"/>
        <w:ind w:left="1263" w:right="942" w:hanging="10"/>
      </w:pPr>
      <w:r>
        <w:rPr>
          <w:sz w:val="28"/>
        </w:rPr>
        <w:t xml:space="preserve">Все мероприятия проводятся с учётом особенностей Программы, а также возрастных, физиологических и психоэмоциональных особенностей обучающихся. </w:t>
      </w:r>
    </w:p>
    <w:p w:rsidR="006D1D8F" w:rsidRDefault="004157EB">
      <w:pPr>
        <w:spacing w:after="5" w:line="271" w:lineRule="auto"/>
        <w:ind w:left="1018" w:right="12" w:hanging="10"/>
      </w:pPr>
      <w:r>
        <w:rPr>
          <w:b/>
        </w:rPr>
        <w:t>3.6.</w:t>
      </w:r>
      <w:r>
        <w:rPr>
          <w:rFonts w:ascii="Arial" w:eastAsia="Arial" w:hAnsi="Arial" w:cs="Arial"/>
          <w:b/>
        </w:rPr>
        <w:t xml:space="preserve"> </w:t>
      </w:r>
      <w:r>
        <w:rPr>
          <w:b/>
        </w:rPr>
        <w:t xml:space="preserve">Режим и распорядок дня в дошкольных группах </w:t>
      </w:r>
    </w:p>
    <w:p w:rsidR="006D1D8F" w:rsidRDefault="004157EB">
      <w:pPr>
        <w:spacing w:after="16" w:line="259" w:lineRule="auto"/>
        <w:ind w:left="0" w:firstLine="0"/>
        <w:jc w:val="left"/>
      </w:pPr>
      <w:r>
        <w:rPr>
          <w:b/>
        </w:rPr>
        <w:lastRenderedPageBreak/>
        <w:t xml:space="preserve"> </w:t>
      </w:r>
    </w:p>
    <w:p w:rsidR="006D1D8F" w:rsidRDefault="004157EB">
      <w:pPr>
        <w:spacing w:after="173"/>
        <w:ind w:left="571" w:right="23"/>
      </w:pPr>
      <w:r>
        <w:t xml:space="preserve">Организация воспитательно – образовательного процесса в МБДОУ «Детский сад </w:t>
      </w:r>
    </w:p>
    <w:p w:rsidR="006D1D8F" w:rsidRDefault="004157EB">
      <w:pPr>
        <w:tabs>
          <w:tab w:val="center" w:pos="3796"/>
          <w:tab w:val="right" w:pos="11616"/>
        </w:tabs>
        <w:spacing w:after="142"/>
        <w:ind w:left="0" w:firstLine="0"/>
        <w:jc w:val="left"/>
      </w:pPr>
      <w:r>
        <w:rPr>
          <w:rFonts w:ascii="Calibri" w:eastAsia="Calibri" w:hAnsi="Calibri" w:cs="Calibri"/>
          <w:sz w:val="22"/>
        </w:rPr>
        <w:tab/>
      </w:r>
      <w:r>
        <w:t xml:space="preserve">№ 16 г.о.Красноуральск реализуется в режиме 10,5 часового </w:t>
      </w:r>
      <w:r>
        <w:tab/>
        <w:t xml:space="preserve">пребывания детей, 5 дней в неделю. </w:t>
      </w:r>
    </w:p>
    <w:p w:rsidR="006D1D8F" w:rsidRDefault="004157EB">
      <w:pPr>
        <w:ind w:left="571" w:right="298"/>
      </w:pPr>
      <w:r>
        <w:t xml:space="preserve">Режим дня представляет собой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 </w:t>
      </w:r>
    </w:p>
    <w:p w:rsidR="006D1D8F" w:rsidRDefault="004157EB">
      <w:pPr>
        <w:ind w:left="571" w:right="23"/>
      </w:pPr>
      <w:r>
        <w:t xml:space="preserve">Режим и распорядок дня устанавливается с учетом санитарно-эпидемиологических требований, условий реализации Программы, потребностей участниковобразовательных отношений. </w:t>
      </w:r>
    </w:p>
    <w:p w:rsidR="006D1D8F" w:rsidRDefault="004157EB">
      <w:pPr>
        <w:spacing w:after="23"/>
        <w:ind w:left="571" w:right="283"/>
      </w:pPr>
      <w:r>
        <w:t xml:space="preserve">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 </w:t>
      </w:r>
    </w:p>
    <w:p w:rsidR="006D1D8F" w:rsidRDefault="004157EB">
      <w:pPr>
        <w:ind w:left="571" w:right="281"/>
      </w:pPr>
      <w:r>
        <w:t xml:space="preserve">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 </w:t>
      </w:r>
    </w:p>
    <w:p w:rsidR="006D1D8F" w:rsidRDefault="004157EB">
      <w:pPr>
        <w:spacing w:after="27"/>
        <w:ind w:left="571" w:right="281"/>
      </w:pPr>
      <w:r>
        <w:t xml:space="preserve">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 Режим дня должен быть </w:t>
      </w:r>
      <w:r>
        <w:rPr>
          <w:i/>
        </w:rPr>
        <w:t>гибким</w:t>
      </w:r>
      <w:r>
        <w:t xml:space="preserve">,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 </w:t>
      </w:r>
    </w:p>
    <w:p w:rsidR="006D1D8F" w:rsidRDefault="004157EB">
      <w:pPr>
        <w:ind w:left="571" w:right="283"/>
      </w:pPr>
      <w:r>
        <w:t xml:space="preserve">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 </w:t>
      </w:r>
    </w:p>
    <w:p w:rsidR="006D1D8F" w:rsidRDefault="004157EB">
      <w:pPr>
        <w:ind w:left="751" w:right="268"/>
      </w:pPr>
      <w:r>
        <w:t xml:space="preserve">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 постановлением Главного государственного санитарного врача Российской Федерации от 28 января 2021 г. № 2, действующим до 1 марта 2027 г. (далее – Гигиенические нормативы), и Санитарными правилами СанПиН 2.4.3648-20 «Санитарноэпидемиологические требования к организациям воспитания и обучения, отдыха и оздоровления детей и молодежи», утвержденным Постановлением Главного государственного санитарного врача Российской Федерации от 28 сентября 2020 г. № 28 (далее – Санитарно-эпидемиологические требования). </w:t>
      </w:r>
    </w:p>
    <w:p w:rsidR="006D1D8F" w:rsidRDefault="004157EB">
      <w:pPr>
        <w:spacing w:after="4" w:line="303" w:lineRule="auto"/>
        <w:ind w:left="751" w:right="11"/>
        <w:jc w:val="left"/>
      </w:pPr>
      <w:r>
        <w:lastRenderedPageBreak/>
        <w:t xml:space="preserve">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пункту 185 Гигиенических нормативов при температуре воздуха ниже минус 15 °C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 д.). </w:t>
      </w:r>
    </w:p>
    <w:p w:rsidR="006D1D8F" w:rsidRDefault="004157EB">
      <w:pPr>
        <w:ind w:left="751" w:right="282"/>
      </w:pPr>
      <w:r>
        <w:t xml:space="preserve">Режим питания зависит от длительности пребывания детей в ДОО и регулируется СанПиН 2.3/2.4.359020 «Санитарно-эпидемиологические требования к организации общественного питания населения», утвержденным Постановлением Главного государственного санитарного врача Российской Федерации от 27 октября 2020 года № 32 (далее –СанПиН по питанию). </w:t>
      </w:r>
    </w:p>
    <w:p w:rsidR="006D1D8F" w:rsidRDefault="004157EB">
      <w:pPr>
        <w:spacing w:after="18"/>
        <w:ind w:left="751" w:right="287"/>
      </w:pPr>
      <w:r>
        <w:t xml:space="preserve">Согласно пункту 183 Гигиенических нормативов Организация может корректировать режим дня в зависимости от типа организации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 </w:t>
      </w:r>
    </w:p>
    <w:p w:rsidR="006D1D8F" w:rsidRDefault="004157EB">
      <w:pPr>
        <w:spacing w:after="29" w:line="259" w:lineRule="auto"/>
        <w:ind w:left="0" w:firstLine="0"/>
        <w:jc w:val="left"/>
      </w:pPr>
      <w:r>
        <w:t xml:space="preserve"> </w:t>
      </w:r>
    </w:p>
    <w:p w:rsidR="006D1D8F" w:rsidRDefault="004157EB">
      <w:pPr>
        <w:spacing w:after="84" w:line="271" w:lineRule="auto"/>
        <w:ind w:left="3310" w:right="695" w:hanging="862"/>
      </w:pPr>
      <w:r>
        <w:rPr>
          <w:b/>
        </w:rPr>
        <w:t xml:space="preserve">Требования и показатели организации образовательного процесса </w:t>
      </w:r>
      <w:r>
        <w:t xml:space="preserve">(извлечения из СанПиН 1.2.3685-21 Таблицы 6.6, 6.7) </w:t>
      </w:r>
    </w:p>
    <w:p w:rsidR="006D1D8F" w:rsidRDefault="004157EB">
      <w:pPr>
        <w:spacing w:after="0" w:line="259" w:lineRule="auto"/>
        <w:ind w:left="0" w:firstLine="0"/>
        <w:jc w:val="left"/>
      </w:pPr>
      <w:r>
        <w:rPr>
          <w:sz w:val="20"/>
        </w:rPr>
        <w:t xml:space="preserve"> </w:t>
      </w:r>
    </w:p>
    <w:tbl>
      <w:tblPr>
        <w:tblStyle w:val="TableGrid"/>
        <w:tblW w:w="9986" w:type="dxa"/>
        <w:tblInd w:w="258" w:type="dxa"/>
        <w:tblCellMar>
          <w:top w:w="11" w:type="dxa"/>
          <w:bottom w:w="5" w:type="dxa"/>
          <w:right w:w="115" w:type="dxa"/>
        </w:tblCellMar>
        <w:tblLook w:val="04A0" w:firstRow="1" w:lastRow="0" w:firstColumn="1" w:lastColumn="0" w:noHBand="0" w:noVBand="1"/>
      </w:tblPr>
      <w:tblGrid>
        <w:gridCol w:w="4375"/>
        <w:gridCol w:w="2448"/>
        <w:gridCol w:w="1095"/>
        <w:gridCol w:w="2068"/>
      </w:tblGrid>
      <w:tr w:rsidR="006D1D8F">
        <w:trPr>
          <w:trHeight w:val="480"/>
        </w:trPr>
        <w:tc>
          <w:tcPr>
            <w:tcW w:w="437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137" w:firstLine="0"/>
              <w:jc w:val="center"/>
            </w:pPr>
            <w:r>
              <w:t xml:space="preserve">Показатель </w:t>
            </w:r>
          </w:p>
        </w:tc>
        <w:tc>
          <w:tcPr>
            <w:tcW w:w="244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131" w:firstLine="0"/>
              <w:jc w:val="center"/>
            </w:pPr>
            <w:r>
              <w:t xml:space="preserve">Возраст </w:t>
            </w:r>
          </w:p>
        </w:tc>
        <w:tc>
          <w:tcPr>
            <w:tcW w:w="1094" w:type="dxa"/>
            <w:tcBorders>
              <w:top w:val="single" w:sz="4" w:space="0" w:color="000000"/>
              <w:left w:val="single" w:sz="4" w:space="0" w:color="000000"/>
              <w:bottom w:val="single" w:sz="4" w:space="0" w:color="000000"/>
              <w:right w:val="nil"/>
            </w:tcBorders>
            <w:shd w:val="clear" w:color="auto" w:fill="D9D9D9"/>
          </w:tcPr>
          <w:p w:rsidR="006D1D8F" w:rsidRDefault="006D1D8F">
            <w:pPr>
              <w:spacing w:after="160" w:line="259" w:lineRule="auto"/>
              <w:ind w:left="0" w:firstLine="0"/>
              <w:jc w:val="left"/>
            </w:pPr>
          </w:p>
        </w:tc>
        <w:tc>
          <w:tcPr>
            <w:tcW w:w="2068" w:type="dxa"/>
            <w:tcBorders>
              <w:top w:val="single" w:sz="4" w:space="0" w:color="000000"/>
              <w:left w:val="nil"/>
              <w:bottom w:val="single" w:sz="4" w:space="0" w:color="000000"/>
              <w:right w:val="single" w:sz="4" w:space="0" w:color="000000"/>
            </w:tcBorders>
            <w:shd w:val="clear" w:color="auto" w:fill="D9D9D9"/>
            <w:vAlign w:val="center"/>
          </w:tcPr>
          <w:p w:rsidR="006D1D8F" w:rsidRDefault="004157EB">
            <w:pPr>
              <w:spacing w:after="0" w:line="259" w:lineRule="auto"/>
              <w:ind w:left="0" w:firstLine="0"/>
              <w:jc w:val="left"/>
            </w:pPr>
            <w:r>
              <w:t xml:space="preserve">Норматив </w:t>
            </w:r>
          </w:p>
        </w:tc>
      </w:tr>
      <w:tr w:rsidR="006D1D8F">
        <w:trPr>
          <w:trHeight w:val="657"/>
        </w:trPr>
        <w:tc>
          <w:tcPr>
            <w:tcW w:w="7918" w:type="dxa"/>
            <w:gridSpan w:val="3"/>
            <w:tcBorders>
              <w:top w:val="single" w:sz="4" w:space="0" w:color="000000"/>
              <w:left w:val="single" w:sz="4" w:space="0" w:color="000000"/>
              <w:bottom w:val="single" w:sz="4" w:space="0" w:color="000000"/>
              <w:right w:val="nil"/>
            </w:tcBorders>
          </w:tcPr>
          <w:p w:rsidR="006D1D8F" w:rsidRDefault="004157EB">
            <w:pPr>
              <w:spacing w:after="0" w:line="259" w:lineRule="auto"/>
              <w:ind w:left="2252" w:right="69" w:firstLine="0"/>
              <w:jc w:val="center"/>
            </w:pPr>
            <w:r>
              <w:rPr>
                <w:i/>
              </w:rPr>
              <w:t xml:space="preserve">Требования к организации образовательного процесса </w:t>
            </w:r>
          </w:p>
        </w:tc>
        <w:tc>
          <w:tcPr>
            <w:tcW w:w="2068"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480"/>
        </w:trPr>
        <w:tc>
          <w:tcPr>
            <w:tcW w:w="437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4" w:firstLine="0"/>
              <w:jc w:val="left"/>
            </w:pPr>
            <w:r>
              <w:t xml:space="preserve">Начало занятий не ранее </w:t>
            </w:r>
          </w:p>
        </w:tc>
        <w:tc>
          <w:tcPr>
            <w:tcW w:w="244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20" w:firstLine="0"/>
              <w:jc w:val="center"/>
            </w:pPr>
            <w:r>
              <w:t xml:space="preserve">все возраста </w:t>
            </w:r>
          </w:p>
        </w:tc>
        <w:tc>
          <w:tcPr>
            <w:tcW w:w="1094"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2068" w:type="dxa"/>
            <w:tcBorders>
              <w:top w:val="single" w:sz="4" w:space="0" w:color="000000"/>
              <w:left w:val="nil"/>
              <w:bottom w:val="single" w:sz="4" w:space="0" w:color="000000"/>
              <w:right w:val="single" w:sz="4" w:space="0" w:color="000000"/>
            </w:tcBorders>
          </w:tcPr>
          <w:p w:rsidR="006D1D8F" w:rsidRDefault="004157EB">
            <w:pPr>
              <w:spacing w:after="0" w:line="259" w:lineRule="auto"/>
              <w:ind w:left="301" w:firstLine="0"/>
              <w:jc w:val="left"/>
            </w:pPr>
            <w:r>
              <w:t xml:space="preserve">8.00 </w:t>
            </w:r>
          </w:p>
        </w:tc>
      </w:tr>
      <w:tr w:rsidR="006D1D8F">
        <w:trPr>
          <w:trHeight w:val="487"/>
        </w:trPr>
        <w:tc>
          <w:tcPr>
            <w:tcW w:w="437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4" w:firstLine="0"/>
              <w:jc w:val="left"/>
            </w:pPr>
            <w:r>
              <w:t xml:space="preserve">Окончание занятий, не позднее </w:t>
            </w:r>
          </w:p>
        </w:tc>
        <w:tc>
          <w:tcPr>
            <w:tcW w:w="244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20" w:firstLine="0"/>
              <w:jc w:val="center"/>
            </w:pPr>
            <w:r>
              <w:t xml:space="preserve">все возраста </w:t>
            </w:r>
          </w:p>
        </w:tc>
        <w:tc>
          <w:tcPr>
            <w:tcW w:w="1094"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2068" w:type="dxa"/>
            <w:tcBorders>
              <w:top w:val="single" w:sz="4" w:space="0" w:color="000000"/>
              <w:left w:val="nil"/>
              <w:bottom w:val="single" w:sz="4" w:space="0" w:color="000000"/>
              <w:right w:val="single" w:sz="4" w:space="0" w:color="000000"/>
            </w:tcBorders>
          </w:tcPr>
          <w:p w:rsidR="006D1D8F" w:rsidRDefault="004157EB">
            <w:pPr>
              <w:spacing w:after="0" w:line="259" w:lineRule="auto"/>
              <w:ind w:left="236" w:firstLine="0"/>
              <w:jc w:val="left"/>
            </w:pPr>
            <w:r>
              <w:t xml:space="preserve">17.00 </w:t>
            </w:r>
          </w:p>
        </w:tc>
      </w:tr>
      <w:tr w:rsidR="006D1D8F">
        <w:trPr>
          <w:trHeight w:val="338"/>
        </w:trPr>
        <w:tc>
          <w:tcPr>
            <w:tcW w:w="4375" w:type="dxa"/>
            <w:tcBorders>
              <w:top w:val="single" w:sz="4" w:space="0" w:color="000000"/>
              <w:left w:val="single" w:sz="4" w:space="0" w:color="000000"/>
              <w:bottom w:val="nil"/>
              <w:right w:val="single" w:sz="4" w:space="0" w:color="000000"/>
            </w:tcBorders>
            <w:vAlign w:val="bottom"/>
          </w:tcPr>
          <w:p w:rsidR="006D1D8F" w:rsidRDefault="004157EB">
            <w:pPr>
              <w:spacing w:after="0" w:line="259" w:lineRule="auto"/>
              <w:ind w:left="114" w:firstLine="0"/>
              <w:jc w:val="left"/>
            </w:pPr>
            <w:r>
              <w:t xml:space="preserve">Продолжительность занятия для детей </w:t>
            </w:r>
          </w:p>
        </w:tc>
        <w:tc>
          <w:tcPr>
            <w:tcW w:w="2448" w:type="dxa"/>
            <w:tcBorders>
              <w:top w:val="single" w:sz="4" w:space="0" w:color="000000"/>
              <w:left w:val="single" w:sz="4" w:space="0" w:color="000000"/>
              <w:bottom w:val="nil"/>
              <w:right w:val="single" w:sz="4" w:space="0" w:color="000000"/>
            </w:tcBorders>
            <w:vAlign w:val="bottom"/>
          </w:tcPr>
          <w:p w:rsidR="006D1D8F" w:rsidRDefault="004157EB">
            <w:pPr>
              <w:spacing w:after="0" w:line="259" w:lineRule="auto"/>
              <w:ind w:left="600" w:firstLine="0"/>
              <w:jc w:val="left"/>
            </w:pPr>
            <w:r>
              <w:t xml:space="preserve">от 1,5 до 3 лет </w:t>
            </w:r>
          </w:p>
        </w:tc>
        <w:tc>
          <w:tcPr>
            <w:tcW w:w="1094" w:type="dxa"/>
            <w:tcBorders>
              <w:top w:val="single" w:sz="4" w:space="0" w:color="000000"/>
              <w:left w:val="single" w:sz="4" w:space="0" w:color="000000"/>
              <w:bottom w:val="nil"/>
              <w:right w:val="nil"/>
            </w:tcBorders>
          </w:tcPr>
          <w:p w:rsidR="006D1D8F" w:rsidRDefault="006D1D8F">
            <w:pPr>
              <w:spacing w:after="160" w:line="259" w:lineRule="auto"/>
              <w:ind w:left="0" w:firstLine="0"/>
              <w:jc w:val="left"/>
            </w:pPr>
          </w:p>
        </w:tc>
        <w:tc>
          <w:tcPr>
            <w:tcW w:w="2068" w:type="dxa"/>
            <w:tcBorders>
              <w:top w:val="single" w:sz="4" w:space="0" w:color="000000"/>
              <w:left w:val="nil"/>
              <w:bottom w:val="nil"/>
              <w:right w:val="single" w:sz="4" w:space="0" w:color="000000"/>
            </w:tcBorders>
          </w:tcPr>
          <w:p w:rsidR="006D1D8F" w:rsidRDefault="004157EB">
            <w:pPr>
              <w:spacing w:after="0" w:line="259" w:lineRule="auto"/>
              <w:ind w:left="41" w:firstLine="0"/>
              <w:jc w:val="left"/>
            </w:pPr>
            <w:r>
              <w:t xml:space="preserve">10 минут </w:t>
            </w:r>
          </w:p>
        </w:tc>
      </w:tr>
      <w:tr w:rsidR="006D1D8F">
        <w:trPr>
          <w:trHeight w:val="276"/>
        </w:trPr>
        <w:tc>
          <w:tcPr>
            <w:tcW w:w="4375" w:type="dxa"/>
            <w:tcBorders>
              <w:top w:val="nil"/>
              <w:left w:val="single" w:sz="4" w:space="0" w:color="000000"/>
              <w:bottom w:val="nil"/>
              <w:right w:val="single" w:sz="4" w:space="0" w:color="000000"/>
            </w:tcBorders>
          </w:tcPr>
          <w:p w:rsidR="006D1D8F" w:rsidRDefault="004157EB">
            <w:pPr>
              <w:spacing w:after="0" w:line="259" w:lineRule="auto"/>
              <w:ind w:left="114" w:firstLine="0"/>
              <w:jc w:val="left"/>
            </w:pPr>
            <w:r>
              <w:t xml:space="preserve">дошкольного возраста, не более </w:t>
            </w:r>
          </w:p>
        </w:tc>
        <w:tc>
          <w:tcPr>
            <w:tcW w:w="2448" w:type="dxa"/>
            <w:tcBorders>
              <w:top w:val="nil"/>
              <w:left w:val="single" w:sz="4" w:space="0" w:color="000000"/>
              <w:bottom w:val="nil"/>
              <w:right w:val="single" w:sz="4" w:space="0" w:color="000000"/>
            </w:tcBorders>
          </w:tcPr>
          <w:p w:rsidR="006D1D8F" w:rsidRDefault="004157EB">
            <w:pPr>
              <w:spacing w:after="0" w:line="259" w:lineRule="auto"/>
              <w:ind w:left="136" w:firstLine="0"/>
              <w:jc w:val="center"/>
            </w:pPr>
            <w:r>
              <w:t xml:space="preserve">от 3 до 4 лет </w:t>
            </w:r>
          </w:p>
        </w:tc>
        <w:tc>
          <w:tcPr>
            <w:tcW w:w="1094" w:type="dxa"/>
            <w:tcBorders>
              <w:top w:val="nil"/>
              <w:left w:val="single" w:sz="4" w:space="0" w:color="000000"/>
              <w:bottom w:val="nil"/>
              <w:right w:val="nil"/>
            </w:tcBorders>
          </w:tcPr>
          <w:p w:rsidR="006D1D8F" w:rsidRDefault="006D1D8F">
            <w:pPr>
              <w:spacing w:after="160" w:line="259" w:lineRule="auto"/>
              <w:ind w:left="0" w:firstLine="0"/>
              <w:jc w:val="left"/>
            </w:pPr>
          </w:p>
        </w:tc>
        <w:tc>
          <w:tcPr>
            <w:tcW w:w="2068" w:type="dxa"/>
            <w:tcBorders>
              <w:top w:val="nil"/>
              <w:left w:val="nil"/>
              <w:bottom w:val="nil"/>
              <w:right w:val="single" w:sz="4" w:space="0" w:color="000000"/>
            </w:tcBorders>
          </w:tcPr>
          <w:p w:rsidR="006D1D8F" w:rsidRDefault="004157EB">
            <w:pPr>
              <w:spacing w:after="0" w:line="259" w:lineRule="auto"/>
              <w:ind w:left="41" w:firstLine="0"/>
              <w:jc w:val="left"/>
            </w:pPr>
            <w:r>
              <w:t xml:space="preserve">15 минут </w:t>
            </w:r>
          </w:p>
        </w:tc>
      </w:tr>
      <w:tr w:rsidR="006D1D8F">
        <w:trPr>
          <w:trHeight w:val="280"/>
        </w:trPr>
        <w:tc>
          <w:tcPr>
            <w:tcW w:w="4375" w:type="dxa"/>
            <w:tcBorders>
              <w:top w:val="nil"/>
              <w:left w:val="single" w:sz="4" w:space="0" w:color="000000"/>
              <w:bottom w:val="nil"/>
              <w:right w:val="single" w:sz="4" w:space="0" w:color="000000"/>
            </w:tcBorders>
          </w:tcPr>
          <w:p w:rsidR="006D1D8F" w:rsidRDefault="004157EB">
            <w:pPr>
              <w:spacing w:after="0" w:line="259" w:lineRule="auto"/>
              <w:ind w:left="4" w:firstLine="0"/>
              <w:jc w:val="left"/>
            </w:pPr>
            <w:r>
              <w:rPr>
                <w:sz w:val="20"/>
              </w:rPr>
              <w:t xml:space="preserve"> </w:t>
            </w:r>
          </w:p>
        </w:tc>
        <w:tc>
          <w:tcPr>
            <w:tcW w:w="2448" w:type="dxa"/>
            <w:tcBorders>
              <w:top w:val="nil"/>
              <w:left w:val="single" w:sz="4" w:space="0" w:color="000000"/>
              <w:bottom w:val="nil"/>
              <w:right w:val="single" w:sz="4" w:space="0" w:color="000000"/>
            </w:tcBorders>
          </w:tcPr>
          <w:p w:rsidR="006D1D8F" w:rsidRDefault="004157EB">
            <w:pPr>
              <w:spacing w:after="0" w:line="259" w:lineRule="auto"/>
              <w:ind w:left="136" w:firstLine="0"/>
              <w:jc w:val="center"/>
            </w:pPr>
            <w:r>
              <w:t xml:space="preserve">от 4 до 5 лет </w:t>
            </w:r>
          </w:p>
        </w:tc>
        <w:tc>
          <w:tcPr>
            <w:tcW w:w="1094" w:type="dxa"/>
            <w:tcBorders>
              <w:top w:val="nil"/>
              <w:left w:val="single" w:sz="4" w:space="0" w:color="000000"/>
              <w:bottom w:val="nil"/>
              <w:right w:val="nil"/>
            </w:tcBorders>
          </w:tcPr>
          <w:p w:rsidR="006D1D8F" w:rsidRDefault="006D1D8F">
            <w:pPr>
              <w:spacing w:after="160" w:line="259" w:lineRule="auto"/>
              <w:ind w:left="0" w:firstLine="0"/>
              <w:jc w:val="left"/>
            </w:pPr>
          </w:p>
        </w:tc>
        <w:tc>
          <w:tcPr>
            <w:tcW w:w="2068" w:type="dxa"/>
            <w:tcBorders>
              <w:top w:val="nil"/>
              <w:left w:val="nil"/>
              <w:bottom w:val="nil"/>
              <w:right w:val="single" w:sz="4" w:space="0" w:color="000000"/>
            </w:tcBorders>
          </w:tcPr>
          <w:p w:rsidR="006D1D8F" w:rsidRDefault="004157EB">
            <w:pPr>
              <w:spacing w:after="0" w:line="259" w:lineRule="auto"/>
              <w:ind w:left="41" w:firstLine="0"/>
              <w:jc w:val="left"/>
            </w:pPr>
            <w:r>
              <w:t xml:space="preserve">20 минут </w:t>
            </w:r>
          </w:p>
        </w:tc>
      </w:tr>
      <w:tr w:rsidR="006D1D8F">
        <w:trPr>
          <w:trHeight w:val="288"/>
        </w:trPr>
        <w:tc>
          <w:tcPr>
            <w:tcW w:w="4375" w:type="dxa"/>
            <w:tcBorders>
              <w:top w:val="nil"/>
              <w:left w:val="single" w:sz="4" w:space="0" w:color="000000"/>
              <w:bottom w:val="nil"/>
              <w:right w:val="single" w:sz="4" w:space="0" w:color="000000"/>
            </w:tcBorders>
          </w:tcPr>
          <w:p w:rsidR="006D1D8F" w:rsidRDefault="004157EB">
            <w:pPr>
              <w:spacing w:after="0" w:line="259" w:lineRule="auto"/>
              <w:ind w:left="4" w:firstLine="0"/>
              <w:jc w:val="left"/>
            </w:pPr>
            <w:r>
              <w:rPr>
                <w:sz w:val="20"/>
              </w:rPr>
              <w:t xml:space="preserve"> </w:t>
            </w:r>
          </w:p>
        </w:tc>
        <w:tc>
          <w:tcPr>
            <w:tcW w:w="2448" w:type="dxa"/>
            <w:tcBorders>
              <w:top w:val="nil"/>
              <w:left w:val="single" w:sz="4" w:space="0" w:color="000000"/>
              <w:bottom w:val="nil"/>
              <w:right w:val="single" w:sz="4" w:space="0" w:color="000000"/>
            </w:tcBorders>
          </w:tcPr>
          <w:p w:rsidR="006D1D8F" w:rsidRDefault="004157EB">
            <w:pPr>
              <w:spacing w:after="0" w:line="259" w:lineRule="auto"/>
              <w:ind w:left="136" w:firstLine="0"/>
              <w:jc w:val="center"/>
            </w:pPr>
            <w:r>
              <w:t xml:space="preserve">от 5 до 6 лет </w:t>
            </w:r>
          </w:p>
        </w:tc>
        <w:tc>
          <w:tcPr>
            <w:tcW w:w="1094" w:type="dxa"/>
            <w:tcBorders>
              <w:top w:val="nil"/>
              <w:left w:val="single" w:sz="4" w:space="0" w:color="000000"/>
              <w:bottom w:val="nil"/>
              <w:right w:val="nil"/>
            </w:tcBorders>
          </w:tcPr>
          <w:p w:rsidR="006D1D8F" w:rsidRDefault="006D1D8F">
            <w:pPr>
              <w:spacing w:after="160" w:line="259" w:lineRule="auto"/>
              <w:ind w:left="0" w:firstLine="0"/>
              <w:jc w:val="left"/>
            </w:pPr>
          </w:p>
        </w:tc>
        <w:tc>
          <w:tcPr>
            <w:tcW w:w="2068" w:type="dxa"/>
            <w:tcBorders>
              <w:top w:val="nil"/>
              <w:left w:val="nil"/>
              <w:bottom w:val="nil"/>
              <w:right w:val="single" w:sz="4" w:space="0" w:color="000000"/>
            </w:tcBorders>
          </w:tcPr>
          <w:p w:rsidR="006D1D8F" w:rsidRDefault="004157EB">
            <w:pPr>
              <w:spacing w:after="0" w:line="259" w:lineRule="auto"/>
              <w:ind w:left="41" w:firstLine="0"/>
              <w:jc w:val="left"/>
            </w:pPr>
            <w:r>
              <w:t xml:space="preserve">25 минут </w:t>
            </w:r>
          </w:p>
        </w:tc>
      </w:tr>
      <w:tr w:rsidR="006D1D8F">
        <w:trPr>
          <w:trHeight w:val="398"/>
        </w:trPr>
        <w:tc>
          <w:tcPr>
            <w:tcW w:w="4375" w:type="dxa"/>
            <w:tcBorders>
              <w:top w:val="nil"/>
              <w:left w:val="single" w:sz="4" w:space="0" w:color="000000"/>
              <w:bottom w:val="nil"/>
              <w:right w:val="single" w:sz="4" w:space="0" w:color="000000"/>
            </w:tcBorders>
          </w:tcPr>
          <w:p w:rsidR="006D1D8F" w:rsidRDefault="004157EB">
            <w:pPr>
              <w:spacing w:after="0" w:line="259" w:lineRule="auto"/>
              <w:ind w:left="4" w:firstLine="0"/>
              <w:jc w:val="left"/>
            </w:pPr>
            <w:r>
              <w:t xml:space="preserve"> </w:t>
            </w:r>
          </w:p>
        </w:tc>
        <w:tc>
          <w:tcPr>
            <w:tcW w:w="2448" w:type="dxa"/>
            <w:tcBorders>
              <w:top w:val="nil"/>
              <w:left w:val="single" w:sz="4" w:space="0" w:color="000000"/>
              <w:bottom w:val="nil"/>
              <w:right w:val="single" w:sz="4" w:space="0" w:color="000000"/>
            </w:tcBorders>
          </w:tcPr>
          <w:p w:rsidR="006D1D8F" w:rsidRDefault="004157EB">
            <w:pPr>
              <w:spacing w:after="0" w:line="259" w:lineRule="auto"/>
              <w:ind w:left="136" w:firstLine="0"/>
              <w:jc w:val="center"/>
            </w:pPr>
            <w:r>
              <w:t xml:space="preserve">от 6 до 7 лет </w:t>
            </w:r>
          </w:p>
        </w:tc>
        <w:tc>
          <w:tcPr>
            <w:tcW w:w="1094" w:type="dxa"/>
            <w:tcBorders>
              <w:top w:val="nil"/>
              <w:left w:val="single" w:sz="4" w:space="0" w:color="000000"/>
              <w:bottom w:val="nil"/>
              <w:right w:val="nil"/>
            </w:tcBorders>
          </w:tcPr>
          <w:p w:rsidR="006D1D8F" w:rsidRDefault="006D1D8F">
            <w:pPr>
              <w:spacing w:after="160" w:line="259" w:lineRule="auto"/>
              <w:ind w:left="0" w:firstLine="0"/>
              <w:jc w:val="left"/>
            </w:pPr>
          </w:p>
        </w:tc>
        <w:tc>
          <w:tcPr>
            <w:tcW w:w="2068" w:type="dxa"/>
            <w:tcBorders>
              <w:top w:val="nil"/>
              <w:left w:val="nil"/>
              <w:bottom w:val="nil"/>
              <w:right w:val="single" w:sz="4" w:space="0" w:color="000000"/>
            </w:tcBorders>
          </w:tcPr>
          <w:p w:rsidR="006D1D8F" w:rsidRDefault="004157EB">
            <w:pPr>
              <w:spacing w:after="0" w:line="259" w:lineRule="auto"/>
              <w:ind w:left="41" w:firstLine="0"/>
              <w:jc w:val="left"/>
            </w:pPr>
            <w:r>
              <w:t xml:space="preserve">30 минут </w:t>
            </w:r>
          </w:p>
        </w:tc>
      </w:tr>
    </w:tbl>
    <w:p w:rsidR="006D1D8F" w:rsidRDefault="004157EB">
      <w:pPr>
        <w:spacing w:after="0" w:line="259" w:lineRule="auto"/>
        <w:ind w:left="0" w:firstLine="0"/>
        <w:jc w:val="left"/>
      </w:pPr>
      <w:r>
        <w:rPr>
          <w:sz w:val="20"/>
        </w:rPr>
        <w:t xml:space="preserve"> </w:t>
      </w:r>
    </w:p>
    <w:tbl>
      <w:tblPr>
        <w:tblStyle w:val="TableGrid"/>
        <w:tblW w:w="9988" w:type="dxa"/>
        <w:tblInd w:w="257" w:type="dxa"/>
        <w:tblCellMar>
          <w:top w:w="117" w:type="dxa"/>
          <w:left w:w="5" w:type="dxa"/>
          <w:right w:w="233" w:type="dxa"/>
        </w:tblCellMar>
        <w:tblLook w:val="04A0" w:firstRow="1" w:lastRow="0" w:firstColumn="1" w:lastColumn="0" w:noHBand="0" w:noVBand="1"/>
      </w:tblPr>
      <w:tblGrid>
        <w:gridCol w:w="4376"/>
        <w:gridCol w:w="2448"/>
        <w:gridCol w:w="3164"/>
      </w:tblGrid>
      <w:tr w:rsidR="006D1D8F">
        <w:trPr>
          <w:trHeight w:val="2141"/>
        </w:trPr>
        <w:tc>
          <w:tcPr>
            <w:tcW w:w="43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0" w:firstLine="0"/>
              <w:jc w:val="left"/>
            </w:pPr>
            <w:r>
              <w:t xml:space="preserve">Продолжительность дневной суммарной образовательной нагрузки для детей дошкольного возраста, не более </w:t>
            </w:r>
          </w:p>
        </w:tc>
        <w:tc>
          <w:tcPr>
            <w:tcW w:w="244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79" w:lineRule="auto"/>
              <w:ind w:left="595" w:right="68" w:firstLine="0"/>
              <w:jc w:val="left"/>
            </w:pPr>
            <w:r>
              <w:t xml:space="preserve">от 1,5 до 3 лет от 3 до 4 лет от 4 до 5 лет от 5 до 6 лет </w:t>
            </w:r>
          </w:p>
          <w:p w:rsidR="006D1D8F" w:rsidRDefault="004157EB">
            <w:pPr>
              <w:spacing w:after="0" w:line="259" w:lineRule="auto"/>
              <w:ind w:left="0" w:firstLine="0"/>
              <w:jc w:val="left"/>
            </w:pPr>
            <w:r>
              <w:t xml:space="preserve"> </w:t>
            </w:r>
          </w:p>
          <w:p w:rsidR="006D1D8F" w:rsidRDefault="004157EB">
            <w:pPr>
              <w:spacing w:after="21" w:line="259" w:lineRule="auto"/>
              <w:ind w:left="0" w:firstLine="0"/>
              <w:jc w:val="left"/>
            </w:pPr>
            <w:r>
              <w:t xml:space="preserve"> </w:t>
            </w:r>
          </w:p>
          <w:p w:rsidR="006D1D8F" w:rsidRDefault="004157EB">
            <w:pPr>
              <w:spacing w:after="0" w:line="259" w:lineRule="auto"/>
              <w:ind w:left="249" w:firstLine="0"/>
              <w:jc w:val="center"/>
            </w:pPr>
            <w:r>
              <w:t xml:space="preserve">от 6 до 7 лет </w:t>
            </w:r>
          </w:p>
        </w:tc>
        <w:tc>
          <w:tcPr>
            <w:tcW w:w="3164"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13" w:line="259" w:lineRule="auto"/>
              <w:ind w:left="251" w:firstLine="0"/>
              <w:jc w:val="center"/>
            </w:pPr>
            <w:r>
              <w:t xml:space="preserve">20 минут </w:t>
            </w:r>
          </w:p>
          <w:p w:rsidR="006D1D8F" w:rsidRDefault="004157EB">
            <w:pPr>
              <w:spacing w:after="6" w:line="259" w:lineRule="auto"/>
              <w:ind w:left="251" w:firstLine="0"/>
              <w:jc w:val="center"/>
            </w:pPr>
            <w:r>
              <w:t xml:space="preserve">30 минут </w:t>
            </w:r>
          </w:p>
          <w:p w:rsidR="006D1D8F" w:rsidRDefault="004157EB">
            <w:pPr>
              <w:spacing w:after="14" w:line="259" w:lineRule="auto"/>
              <w:ind w:left="251" w:firstLine="0"/>
              <w:jc w:val="center"/>
            </w:pPr>
            <w:r>
              <w:t xml:space="preserve">40 минут </w:t>
            </w:r>
          </w:p>
          <w:p w:rsidR="006D1D8F" w:rsidRDefault="004157EB">
            <w:pPr>
              <w:spacing w:after="3" w:line="275" w:lineRule="auto"/>
              <w:ind w:left="471" w:hanging="154"/>
            </w:pPr>
            <w:r>
              <w:t xml:space="preserve">50 минут или 75 мин при организации 1 занятия </w:t>
            </w:r>
          </w:p>
          <w:p w:rsidR="006D1D8F" w:rsidRDefault="004157EB">
            <w:pPr>
              <w:spacing w:after="6" w:line="259" w:lineRule="auto"/>
              <w:ind w:left="261" w:firstLine="0"/>
              <w:jc w:val="center"/>
            </w:pPr>
            <w:r>
              <w:t xml:space="preserve">последневного сна </w:t>
            </w:r>
          </w:p>
          <w:p w:rsidR="006D1D8F" w:rsidRDefault="004157EB">
            <w:pPr>
              <w:spacing w:after="0" w:line="259" w:lineRule="auto"/>
              <w:ind w:left="251" w:firstLine="0"/>
              <w:jc w:val="center"/>
            </w:pPr>
            <w:r>
              <w:t xml:space="preserve">90 минут </w:t>
            </w:r>
          </w:p>
        </w:tc>
      </w:tr>
      <w:tr w:rsidR="006D1D8F">
        <w:trPr>
          <w:trHeight w:val="763"/>
        </w:trPr>
        <w:tc>
          <w:tcPr>
            <w:tcW w:w="43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0" w:firstLine="0"/>
            </w:pPr>
            <w:r>
              <w:t xml:space="preserve">Продолжительность перерывов между занятиями, не менее </w:t>
            </w:r>
          </w:p>
        </w:tc>
        <w:tc>
          <w:tcPr>
            <w:tcW w:w="244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2" w:firstLine="0"/>
              <w:jc w:val="center"/>
            </w:pPr>
            <w:r>
              <w:t xml:space="preserve">все возраста </w:t>
            </w:r>
          </w:p>
        </w:tc>
        <w:tc>
          <w:tcPr>
            <w:tcW w:w="316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1" w:firstLine="0"/>
              <w:jc w:val="center"/>
            </w:pPr>
            <w:r>
              <w:t xml:space="preserve">10 минут </w:t>
            </w:r>
          </w:p>
        </w:tc>
      </w:tr>
      <w:tr w:rsidR="006D1D8F">
        <w:trPr>
          <w:trHeight w:val="761"/>
        </w:trPr>
        <w:tc>
          <w:tcPr>
            <w:tcW w:w="43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0" w:firstLine="0"/>
            </w:pPr>
            <w:r>
              <w:lastRenderedPageBreak/>
              <w:t xml:space="preserve">Перерыв во время занятий для гимнастики, не менее </w:t>
            </w:r>
          </w:p>
        </w:tc>
        <w:tc>
          <w:tcPr>
            <w:tcW w:w="244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2" w:firstLine="0"/>
              <w:jc w:val="center"/>
            </w:pPr>
            <w:r>
              <w:t xml:space="preserve">все возраста </w:t>
            </w:r>
          </w:p>
        </w:tc>
        <w:tc>
          <w:tcPr>
            <w:tcW w:w="316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49" w:firstLine="0"/>
              <w:jc w:val="center"/>
            </w:pPr>
            <w:r>
              <w:t xml:space="preserve">2-х минут </w:t>
            </w:r>
          </w:p>
        </w:tc>
      </w:tr>
      <w:tr w:rsidR="006D1D8F">
        <w:trPr>
          <w:trHeight w:val="655"/>
        </w:trPr>
        <w:tc>
          <w:tcPr>
            <w:tcW w:w="9988" w:type="dxa"/>
            <w:gridSpan w:val="3"/>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301" w:right="2072" w:firstLine="0"/>
              <w:jc w:val="center"/>
            </w:pPr>
            <w:r>
              <w:rPr>
                <w:i/>
              </w:rPr>
              <w:t xml:space="preserve">Показатели организации образовательного процесса </w:t>
            </w:r>
          </w:p>
        </w:tc>
      </w:tr>
    </w:tbl>
    <w:p w:rsidR="006D1D8F" w:rsidRDefault="004157EB">
      <w:pPr>
        <w:spacing w:after="0" w:line="259" w:lineRule="auto"/>
        <w:ind w:left="0" w:firstLine="0"/>
        <w:jc w:val="left"/>
      </w:pPr>
      <w:r>
        <w:rPr>
          <w:sz w:val="2"/>
        </w:rPr>
        <w:t xml:space="preserve"> </w:t>
      </w:r>
    </w:p>
    <w:tbl>
      <w:tblPr>
        <w:tblStyle w:val="TableGrid"/>
        <w:tblW w:w="9988" w:type="dxa"/>
        <w:tblInd w:w="257" w:type="dxa"/>
        <w:tblCellMar>
          <w:top w:w="103" w:type="dxa"/>
          <w:left w:w="115" w:type="dxa"/>
          <w:right w:w="170" w:type="dxa"/>
        </w:tblCellMar>
        <w:tblLook w:val="04A0" w:firstRow="1" w:lastRow="0" w:firstColumn="1" w:lastColumn="0" w:noHBand="0" w:noVBand="1"/>
      </w:tblPr>
      <w:tblGrid>
        <w:gridCol w:w="4376"/>
        <w:gridCol w:w="2448"/>
        <w:gridCol w:w="3164"/>
      </w:tblGrid>
      <w:tr w:rsidR="006D1D8F">
        <w:trPr>
          <w:trHeight w:val="759"/>
        </w:trPr>
        <w:tc>
          <w:tcPr>
            <w:tcW w:w="43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Продолжительность ночного сна не менее </w:t>
            </w:r>
          </w:p>
        </w:tc>
        <w:tc>
          <w:tcPr>
            <w:tcW w:w="244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729" w:right="194" w:hanging="31"/>
              <w:jc w:val="left"/>
            </w:pPr>
            <w:r>
              <w:t xml:space="preserve">1–3 года 4–7 лет </w:t>
            </w:r>
          </w:p>
        </w:tc>
        <w:tc>
          <w:tcPr>
            <w:tcW w:w="3164"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7" w:line="259" w:lineRule="auto"/>
              <w:ind w:left="82" w:firstLine="0"/>
              <w:jc w:val="center"/>
            </w:pPr>
            <w:r>
              <w:t xml:space="preserve">12 часов </w:t>
            </w:r>
          </w:p>
          <w:p w:rsidR="006D1D8F" w:rsidRDefault="004157EB">
            <w:pPr>
              <w:spacing w:after="0" w:line="259" w:lineRule="auto"/>
              <w:ind w:left="82" w:firstLine="0"/>
              <w:jc w:val="center"/>
            </w:pPr>
            <w:r>
              <w:t xml:space="preserve">11 часов </w:t>
            </w:r>
          </w:p>
        </w:tc>
      </w:tr>
      <w:tr w:rsidR="006D1D8F">
        <w:trPr>
          <w:trHeight w:val="763"/>
        </w:trPr>
        <w:tc>
          <w:tcPr>
            <w:tcW w:w="43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Продолжительность дневного сна, не менее </w:t>
            </w:r>
          </w:p>
        </w:tc>
        <w:tc>
          <w:tcPr>
            <w:tcW w:w="244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729" w:right="194" w:hanging="31"/>
              <w:jc w:val="left"/>
            </w:pPr>
            <w:r>
              <w:t xml:space="preserve">1–3 года 4–7 лет </w:t>
            </w:r>
          </w:p>
        </w:tc>
        <w:tc>
          <w:tcPr>
            <w:tcW w:w="3164"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4" w:line="259" w:lineRule="auto"/>
              <w:ind w:left="90" w:firstLine="0"/>
              <w:jc w:val="center"/>
            </w:pPr>
            <w:r>
              <w:t xml:space="preserve">3 часа </w:t>
            </w:r>
          </w:p>
          <w:p w:rsidR="006D1D8F" w:rsidRDefault="004157EB">
            <w:pPr>
              <w:spacing w:after="0" w:line="259" w:lineRule="auto"/>
              <w:ind w:left="92" w:firstLine="0"/>
              <w:jc w:val="center"/>
            </w:pPr>
            <w:r>
              <w:t xml:space="preserve">2,5 часа </w:t>
            </w:r>
          </w:p>
        </w:tc>
      </w:tr>
      <w:tr w:rsidR="006D1D8F">
        <w:trPr>
          <w:trHeight w:val="653"/>
        </w:trPr>
        <w:tc>
          <w:tcPr>
            <w:tcW w:w="43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Продолжительность прогулок, не менее </w:t>
            </w:r>
          </w:p>
        </w:tc>
        <w:tc>
          <w:tcPr>
            <w:tcW w:w="244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5" w:firstLine="0"/>
              <w:jc w:val="center"/>
            </w:pPr>
            <w:r>
              <w:t xml:space="preserve">для детей до 7 лет </w:t>
            </w:r>
          </w:p>
        </w:tc>
        <w:tc>
          <w:tcPr>
            <w:tcW w:w="316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80" w:right="736" w:firstLine="0"/>
              <w:jc w:val="center"/>
            </w:pPr>
            <w:r>
              <w:t xml:space="preserve">3 часа в день </w:t>
            </w:r>
          </w:p>
        </w:tc>
      </w:tr>
      <w:tr w:rsidR="006D1D8F">
        <w:trPr>
          <w:trHeight w:val="763"/>
        </w:trPr>
        <w:tc>
          <w:tcPr>
            <w:tcW w:w="43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pPr>
            <w:r>
              <w:t xml:space="preserve">Суммарный объем двигательной активности, не менее </w:t>
            </w:r>
          </w:p>
        </w:tc>
        <w:tc>
          <w:tcPr>
            <w:tcW w:w="244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9" w:firstLine="0"/>
              <w:jc w:val="center"/>
            </w:pPr>
            <w:r>
              <w:t xml:space="preserve">все возраста </w:t>
            </w:r>
          </w:p>
        </w:tc>
        <w:tc>
          <w:tcPr>
            <w:tcW w:w="3164"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880" w:right="736" w:firstLine="0"/>
              <w:jc w:val="center"/>
            </w:pPr>
            <w:r>
              <w:t xml:space="preserve">1 часа в день </w:t>
            </w:r>
          </w:p>
        </w:tc>
      </w:tr>
      <w:tr w:rsidR="006D1D8F">
        <w:trPr>
          <w:trHeight w:val="478"/>
        </w:trPr>
        <w:tc>
          <w:tcPr>
            <w:tcW w:w="43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Утренний подъем, не ранее </w:t>
            </w:r>
          </w:p>
        </w:tc>
        <w:tc>
          <w:tcPr>
            <w:tcW w:w="244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79" w:firstLine="0"/>
              <w:jc w:val="center"/>
            </w:pPr>
            <w:r>
              <w:t xml:space="preserve">все возраста </w:t>
            </w:r>
          </w:p>
        </w:tc>
        <w:tc>
          <w:tcPr>
            <w:tcW w:w="3164"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92" w:firstLine="0"/>
              <w:jc w:val="center"/>
            </w:pPr>
            <w:r>
              <w:t xml:space="preserve">7 ч 00 мин </w:t>
            </w:r>
          </w:p>
        </w:tc>
      </w:tr>
      <w:tr w:rsidR="006D1D8F">
        <w:trPr>
          <w:trHeight w:val="769"/>
        </w:trPr>
        <w:tc>
          <w:tcPr>
            <w:tcW w:w="437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pPr>
            <w:r>
              <w:t xml:space="preserve">Утренняя зарядка, продолжительность, не менее </w:t>
            </w:r>
          </w:p>
        </w:tc>
        <w:tc>
          <w:tcPr>
            <w:tcW w:w="244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0" w:firstLine="0"/>
              <w:jc w:val="center"/>
            </w:pPr>
            <w:r>
              <w:t xml:space="preserve">до 7 лет </w:t>
            </w:r>
          </w:p>
        </w:tc>
        <w:tc>
          <w:tcPr>
            <w:tcW w:w="316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8" w:firstLine="0"/>
              <w:jc w:val="center"/>
            </w:pPr>
            <w:r>
              <w:t xml:space="preserve">10 минут </w:t>
            </w:r>
          </w:p>
        </w:tc>
      </w:tr>
    </w:tbl>
    <w:p w:rsidR="006D1D8F" w:rsidRDefault="004157EB">
      <w:pPr>
        <w:spacing w:after="0" w:line="259" w:lineRule="auto"/>
        <w:ind w:left="0" w:firstLine="0"/>
        <w:jc w:val="left"/>
      </w:pPr>
      <w:r>
        <w:t xml:space="preserve"> </w:t>
      </w:r>
    </w:p>
    <w:p w:rsidR="006D1D8F" w:rsidRDefault="004157EB">
      <w:pPr>
        <w:spacing w:after="190"/>
        <w:ind w:left="571" w:right="23"/>
      </w:pPr>
      <w:r>
        <w:t xml:space="preserve">. </w:t>
      </w:r>
    </w:p>
    <w:p w:rsidR="006D1D8F" w:rsidRDefault="004157EB">
      <w:pPr>
        <w:spacing w:after="5" w:line="271" w:lineRule="auto"/>
        <w:ind w:left="1849" w:right="12" w:hanging="10"/>
      </w:pPr>
      <w:r>
        <w:rPr>
          <w:b/>
        </w:rPr>
        <w:t xml:space="preserve">Режим питания детей в ДОО (10, 5 часов) </w:t>
      </w:r>
    </w:p>
    <w:p w:rsidR="006D1D8F" w:rsidRDefault="004157EB">
      <w:pPr>
        <w:spacing w:after="80" w:line="259" w:lineRule="auto"/>
        <w:ind w:left="0" w:firstLine="0"/>
        <w:jc w:val="left"/>
      </w:pPr>
      <w:r>
        <w:rPr>
          <w:b/>
          <w:sz w:val="20"/>
        </w:rPr>
        <w:t xml:space="preserve"> </w:t>
      </w:r>
    </w:p>
    <w:tbl>
      <w:tblPr>
        <w:tblStyle w:val="TableGrid"/>
        <w:tblpPr w:vertAnchor="page" w:horzAnchor="page" w:tblpY="6937"/>
        <w:tblOverlap w:val="never"/>
        <w:tblW w:w="10008" w:type="dxa"/>
        <w:tblInd w:w="0" w:type="dxa"/>
        <w:tblCellMar>
          <w:left w:w="62" w:type="dxa"/>
          <w:right w:w="226" w:type="dxa"/>
        </w:tblCellMar>
        <w:tblLook w:val="04A0" w:firstRow="1" w:lastRow="0" w:firstColumn="1" w:lastColumn="0" w:noHBand="0" w:noVBand="1"/>
      </w:tblPr>
      <w:tblGrid>
        <w:gridCol w:w="2232"/>
        <w:gridCol w:w="7776"/>
      </w:tblGrid>
      <w:tr w:rsidR="006D1D8F">
        <w:trPr>
          <w:trHeight w:val="562"/>
        </w:trPr>
        <w:tc>
          <w:tcPr>
            <w:tcW w:w="2232" w:type="dxa"/>
            <w:vMerge w:val="restart"/>
            <w:tcBorders>
              <w:top w:val="single" w:sz="4" w:space="0" w:color="000000"/>
              <w:left w:val="nil"/>
              <w:bottom w:val="single" w:sz="4" w:space="0" w:color="000000"/>
              <w:right w:val="single" w:sz="4" w:space="0" w:color="000000"/>
            </w:tcBorders>
          </w:tcPr>
          <w:p w:rsidR="006D1D8F" w:rsidRDefault="004157EB">
            <w:pPr>
              <w:spacing w:after="0" w:line="259" w:lineRule="auto"/>
              <w:ind w:left="0" w:firstLine="0"/>
              <w:jc w:val="left"/>
            </w:pPr>
            <w:r>
              <w:t xml:space="preserve">ремя приема пищи </w:t>
            </w:r>
          </w:p>
        </w:tc>
        <w:tc>
          <w:tcPr>
            <w:tcW w:w="77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21" w:hanging="2103"/>
            </w:pPr>
            <w:r>
              <w:t xml:space="preserve">Приемы пищи в зависимости от длительности пребывания детей в дошкольной организации </w:t>
            </w:r>
          </w:p>
        </w:tc>
      </w:tr>
      <w:tr w:rsidR="006D1D8F">
        <w:trPr>
          <w:trHeight w:val="283"/>
        </w:trPr>
        <w:tc>
          <w:tcPr>
            <w:tcW w:w="0" w:type="auto"/>
            <w:vMerge/>
            <w:tcBorders>
              <w:top w:val="nil"/>
              <w:left w:val="nil"/>
              <w:bottom w:val="single" w:sz="4" w:space="0" w:color="000000"/>
              <w:right w:val="single" w:sz="4" w:space="0" w:color="000000"/>
            </w:tcBorders>
          </w:tcPr>
          <w:p w:rsidR="006D1D8F" w:rsidRDefault="006D1D8F">
            <w:pPr>
              <w:spacing w:after="160" w:line="259" w:lineRule="auto"/>
              <w:ind w:left="0" w:firstLine="0"/>
              <w:jc w:val="left"/>
            </w:pPr>
          </w:p>
        </w:tc>
        <w:tc>
          <w:tcPr>
            <w:tcW w:w="77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9" w:firstLine="0"/>
              <w:jc w:val="center"/>
            </w:pPr>
            <w:r>
              <w:t xml:space="preserve">10.5 часов </w:t>
            </w:r>
          </w:p>
        </w:tc>
      </w:tr>
      <w:tr w:rsidR="006D1D8F">
        <w:trPr>
          <w:trHeight w:val="286"/>
        </w:trPr>
        <w:tc>
          <w:tcPr>
            <w:tcW w:w="2232" w:type="dxa"/>
            <w:tcBorders>
              <w:top w:val="single" w:sz="4" w:space="0" w:color="000000"/>
              <w:left w:val="nil"/>
              <w:bottom w:val="single" w:sz="4" w:space="0" w:color="000000"/>
              <w:right w:val="single" w:sz="4" w:space="0" w:color="000000"/>
            </w:tcBorders>
          </w:tcPr>
          <w:p w:rsidR="006D1D8F" w:rsidRDefault="004157EB">
            <w:pPr>
              <w:spacing w:after="0" w:line="259" w:lineRule="auto"/>
              <w:ind w:left="0" w:right="27" w:firstLine="0"/>
              <w:jc w:val="center"/>
            </w:pPr>
            <w:r>
              <w:t xml:space="preserve">8.30-9.00 </w:t>
            </w:r>
          </w:p>
        </w:tc>
        <w:tc>
          <w:tcPr>
            <w:tcW w:w="77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4" w:firstLine="0"/>
              <w:jc w:val="center"/>
            </w:pPr>
            <w:r>
              <w:t xml:space="preserve">завтрак </w:t>
            </w:r>
          </w:p>
        </w:tc>
      </w:tr>
      <w:tr w:rsidR="006D1D8F">
        <w:trPr>
          <w:trHeight w:val="286"/>
        </w:trPr>
        <w:tc>
          <w:tcPr>
            <w:tcW w:w="2232" w:type="dxa"/>
            <w:tcBorders>
              <w:top w:val="single" w:sz="4" w:space="0" w:color="000000"/>
              <w:left w:val="nil"/>
              <w:bottom w:val="single" w:sz="4" w:space="0" w:color="000000"/>
              <w:right w:val="single" w:sz="4" w:space="0" w:color="000000"/>
            </w:tcBorders>
          </w:tcPr>
          <w:p w:rsidR="006D1D8F" w:rsidRDefault="004157EB">
            <w:pPr>
              <w:spacing w:after="0" w:line="259" w:lineRule="auto"/>
              <w:ind w:left="0" w:right="32" w:firstLine="0"/>
              <w:jc w:val="center"/>
            </w:pPr>
            <w:r>
              <w:t xml:space="preserve">10.30-11.00 </w:t>
            </w:r>
          </w:p>
        </w:tc>
        <w:tc>
          <w:tcPr>
            <w:tcW w:w="77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7" w:firstLine="0"/>
              <w:jc w:val="center"/>
            </w:pPr>
            <w:r>
              <w:t xml:space="preserve">второй завтрак </w:t>
            </w:r>
          </w:p>
        </w:tc>
      </w:tr>
      <w:tr w:rsidR="006D1D8F">
        <w:trPr>
          <w:trHeight w:val="286"/>
        </w:trPr>
        <w:tc>
          <w:tcPr>
            <w:tcW w:w="2232" w:type="dxa"/>
            <w:tcBorders>
              <w:top w:val="single" w:sz="4" w:space="0" w:color="000000"/>
              <w:left w:val="nil"/>
              <w:bottom w:val="single" w:sz="4" w:space="0" w:color="000000"/>
              <w:right w:val="single" w:sz="4" w:space="0" w:color="000000"/>
            </w:tcBorders>
          </w:tcPr>
          <w:p w:rsidR="006D1D8F" w:rsidRDefault="004157EB">
            <w:pPr>
              <w:spacing w:after="0" w:line="259" w:lineRule="auto"/>
              <w:ind w:left="0" w:right="32" w:firstLine="0"/>
              <w:jc w:val="center"/>
            </w:pPr>
            <w:r>
              <w:t xml:space="preserve">12.00-13.00 </w:t>
            </w:r>
          </w:p>
        </w:tc>
        <w:tc>
          <w:tcPr>
            <w:tcW w:w="77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0" w:firstLine="0"/>
              <w:jc w:val="center"/>
            </w:pPr>
            <w:r>
              <w:t xml:space="preserve">обед </w:t>
            </w:r>
          </w:p>
        </w:tc>
      </w:tr>
      <w:tr w:rsidR="006D1D8F">
        <w:trPr>
          <w:trHeight w:val="286"/>
        </w:trPr>
        <w:tc>
          <w:tcPr>
            <w:tcW w:w="2232" w:type="dxa"/>
            <w:tcBorders>
              <w:top w:val="single" w:sz="4" w:space="0" w:color="000000"/>
              <w:left w:val="nil"/>
              <w:bottom w:val="single" w:sz="4" w:space="0" w:color="000000"/>
              <w:right w:val="single" w:sz="4" w:space="0" w:color="000000"/>
            </w:tcBorders>
          </w:tcPr>
          <w:p w:rsidR="006D1D8F" w:rsidRDefault="004157EB">
            <w:pPr>
              <w:spacing w:after="0" w:line="259" w:lineRule="auto"/>
              <w:ind w:left="0" w:right="41" w:firstLine="0"/>
              <w:jc w:val="center"/>
            </w:pPr>
            <w:r>
              <w:t xml:space="preserve">15.30 </w:t>
            </w:r>
          </w:p>
        </w:tc>
        <w:tc>
          <w:tcPr>
            <w:tcW w:w="777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2" w:firstLine="0"/>
              <w:jc w:val="center"/>
            </w:pPr>
            <w:r>
              <w:t xml:space="preserve">Полдник/ужин </w:t>
            </w:r>
          </w:p>
        </w:tc>
      </w:tr>
    </w:tbl>
    <w:p w:rsidR="006D1D8F" w:rsidRDefault="004157EB">
      <w:pPr>
        <w:spacing w:after="5" w:line="259" w:lineRule="auto"/>
        <w:ind w:left="0" w:firstLine="0"/>
        <w:jc w:val="left"/>
      </w:pPr>
      <w:r>
        <w:rPr>
          <w:b/>
          <w:sz w:val="20"/>
        </w:rPr>
        <w:lastRenderedPageBreak/>
        <w:t xml:space="preserve"> </w:t>
      </w:r>
    </w:p>
    <w:p w:rsidR="006D1D8F" w:rsidRDefault="004157EB">
      <w:pPr>
        <w:spacing w:before="318"/>
        <w:ind w:left="8709" w:right="143" w:firstLine="732"/>
      </w:pPr>
      <w:r>
        <w:t xml:space="preserve">Приложение № 12 к СанПиН 2.3/2.4.3590-20 </w:t>
      </w:r>
    </w:p>
    <w:p w:rsidR="006D1D8F" w:rsidRDefault="004157EB">
      <w:pPr>
        <w:spacing w:after="47" w:line="271" w:lineRule="auto"/>
        <w:ind w:left="4904" w:right="12" w:hanging="3860"/>
      </w:pPr>
      <w:r>
        <w:rPr>
          <w:b/>
        </w:rPr>
        <w:t xml:space="preserve">Количество приемов пищи в зависимости от режима функционирования организации ирежима обучения </w:t>
      </w:r>
    </w:p>
    <w:p w:rsidR="006D1D8F" w:rsidRDefault="004157EB">
      <w:pPr>
        <w:spacing w:after="0" w:line="259" w:lineRule="auto"/>
        <w:ind w:left="0" w:firstLine="0"/>
        <w:jc w:val="left"/>
      </w:pPr>
      <w:r>
        <w:rPr>
          <w:b/>
          <w:sz w:val="20"/>
        </w:rPr>
        <w:t xml:space="preserve"> </w:t>
      </w:r>
    </w:p>
    <w:tbl>
      <w:tblPr>
        <w:tblStyle w:val="TableGrid"/>
        <w:tblW w:w="9842" w:type="dxa"/>
        <w:tblInd w:w="768" w:type="dxa"/>
        <w:tblCellMar>
          <w:top w:w="12" w:type="dxa"/>
          <w:left w:w="7" w:type="dxa"/>
          <w:right w:w="115" w:type="dxa"/>
        </w:tblCellMar>
        <w:tblLook w:val="04A0" w:firstRow="1" w:lastRow="0" w:firstColumn="1" w:lastColumn="0" w:noHBand="0" w:noVBand="1"/>
      </w:tblPr>
      <w:tblGrid>
        <w:gridCol w:w="1829"/>
        <w:gridCol w:w="2835"/>
        <w:gridCol w:w="5178"/>
      </w:tblGrid>
      <w:tr w:rsidR="006D1D8F">
        <w:trPr>
          <w:trHeight w:val="841"/>
        </w:trPr>
        <w:tc>
          <w:tcPr>
            <w:tcW w:w="1829" w:type="dxa"/>
            <w:tcBorders>
              <w:top w:val="single" w:sz="6" w:space="0" w:color="000000"/>
              <w:left w:val="single" w:sz="6" w:space="0" w:color="000000"/>
              <w:bottom w:val="single" w:sz="6" w:space="0" w:color="000000"/>
              <w:right w:val="single" w:sz="6" w:space="0" w:color="000000"/>
            </w:tcBorders>
          </w:tcPr>
          <w:p w:rsidR="006D1D8F" w:rsidRDefault="004157EB">
            <w:pPr>
              <w:spacing w:after="0" w:line="259" w:lineRule="auto"/>
              <w:ind w:left="102" w:firstLine="0"/>
              <w:jc w:val="center"/>
            </w:pPr>
            <w:r>
              <w:t xml:space="preserve">Вид организации </w:t>
            </w:r>
          </w:p>
        </w:tc>
        <w:tc>
          <w:tcPr>
            <w:tcW w:w="2835" w:type="dxa"/>
            <w:tcBorders>
              <w:top w:val="single" w:sz="6" w:space="0" w:color="000000"/>
              <w:left w:val="single" w:sz="6" w:space="0" w:color="000000"/>
              <w:bottom w:val="single" w:sz="6" w:space="0" w:color="000000"/>
              <w:right w:val="single" w:sz="6" w:space="0" w:color="000000"/>
            </w:tcBorders>
          </w:tcPr>
          <w:p w:rsidR="006D1D8F" w:rsidRDefault="004157EB">
            <w:pPr>
              <w:spacing w:after="0" w:line="259" w:lineRule="auto"/>
              <w:ind w:left="112" w:firstLine="5"/>
              <w:jc w:val="center"/>
            </w:pPr>
            <w:r>
              <w:t xml:space="preserve">Продолжительность, либо время нахождения ребенка в организации </w:t>
            </w:r>
          </w:p>
        </w:tc>
        <w:tc>
          <w:tcPr>
            <w:tcW w:w="5178" w:type="dxa"/>
            <w:tcBorders>
              <w:top w:val="single" w:sz="6" w:space="0" w:color="000000"/>
              <w:left w:val="single" w:sz="6" w:space="0" w:color="000000"/>
              <w:bottom w:val="single" w:sz="6" w:space="0" w:color="000000"/>
              <w:right w:val="single" w:sz="6" w:space="0" w:color="000000"/>
            </w:tcBorders>
          </w:tcPr>
          <w:p w:rsidR="006D1D8F" w:rsidRDefault="004157EB">
            <w:pPr>
              <w:spacing w:after="0" w:line="259" w:lineRule="auto"/>
              <w:ind w:left="525" w:right="386" w:firstLine="0"/>
              <w:jc w:val="center"/>
            </w:pPr>
            <w:r>
              <w:t xml:space="preserve">Количество обязательных приемов пищи </w:t>
            </w:r>
          </w:p>
        </w:tc>
      </w:tr>
      <w:tr w:rsidR="006D1D8F">
        <w:trPr>
          <w:trHeight w:val="290"/>
        </w:trPr>
        <w:tc>
          <w:tcPr>
            <w:tcW w:w="1829" w:type="dxa"/>
            <w:vMerge w:val="restart"/>
            <w:tcBorders>
              <w:top w:val="single" w:sz="6" w:space="0" w:color="000000"/>
              <w:left w:val="single" w:sz="6" w:space="0" w:color="000000"/>
              <w:bottom w:val="single" w:sz="4" w:space="0" w:color="000000"/>
              <w:right w:val="single" w:sz="6" w:space="0" w:color="000000"/>
            </w:tcBorders>
          </w:tcPr>
          <w:p w:rsidR="006D1D8F" w:rsidRDefault="004157EB">
            <w:pPr>
              <w:spacing w:after="0" w:line="259" w:lineRule="auto"/>
              <w:ind w:left="166" w:firstLine="0"/>
              <w:jc w:val="left"/>
            </w:pPr>
            <w:r>
              <w:t xml:space="preserve">по уходу и </w:t>
            </w:r>
          </w:p>
          <w:p w:rsidR="006D1D8F" w:rsidRDefault="004157EB">
            <w:pPr>
              <w:spacing w:after="18" w:line="259" w:lineRule="auto"/>
              <w:ind w:left="0" w:firstLine="0"/>
              <w:jc w:val="left"/>
            </w:pPr>
            <w:r>
              <w:rPr>
                <w:b/>
              </w:rPr>
              <w:t xml:space="preserve"> </w:t>
            </w:r>
          </w:p>
          <w:p w:rsidR="006D1D8F" w:rsidRDefault="004157EB">
            <w:pPr>
              <w:spacing w:after="0" w:line="259" w:lineRule="auto"/>
              <w:ind w:left="166" w:firstLine="0"/>
              <w:jc w:val="left"/>
            </w:pPr>
            <w:r>
              <w:t xml:space="preserve">присмотру </w:t>
            </w:r>
          </w:p>
        </w:tc>
        <w:tc>
          <w:tcPr>
            <w:tcW w:w="2835" w:type="dxa"/>
            <w:tcBorders>
              <w:top w:val="single" w:sz="6" w:space="0" w:color="000000"/>
              <w:left w:val="single" w:sz="6" w:space="0" w:color="000000"/>
              <w:bottom w:val="single" w:sz="6" w:space="0" w:color="000000"/>
              <w:right w:val="single" w:sz="6" w:space="0" w:color="000000"/>
            </w:tcBorders>
          </w:tcPr>
          <w:p w:rsidR="006D1D8F" w:rsidRDefault="004157EB">
            <w:pPr>
              <w:spacing w:after="0" w:line="259" w:lineRule="auto"/>
              <w:ind w:left="0" w:firstLine="0"/>
              <w:jc w:val="left"/>
            </w:pPr>
            <w:r>
              <w:rPr>
                <w:sz w:val="20"/>
              </w:rPr>
              <w:t xml:space="preserve"> </w:t>
            </w:r>
          </w:p>
        </w:tc>
        <w:tc>
          <w:tcPr>
            <w:tcW w:w="5178" w:type="dxa"/>
            <w:tcBorders>
              <w:top w:val="single" w:sz="6" w:space="0" w:color="000000"/>
              <w:left w:val="single" w:sz="6" w:space="0" w:color="000000"/>
              <w:bottom w:val="single" w:sz="6" w:space="0" w:color="000000"/>
              <w:right w:val="single" w:sz="6" w:space="0" w:color="000000"/>
            </w:tcBorders>
          </w:tcPr>
          <w:p w:rsidR="006D1D8F" w:rsidRDefault="004157EB">
            <w:pPr>
              <w:spacing w:after="0" w:line="259" w:lineRule="auto"/>
              <w:ind w:left="0" w:firstLine="0"/>
              <w:jc w:val="left"/>
            </w:pPr>
            <w:r>
              <w:rPr>
                <w:sz w:val="20"/>
              </w:rPr>
              <w:t xml:space="preserve"> </w:t>
            </w:r>
          </w:p>
        </w:tc>
      </w:tr>
      <w:tr w:rsidR="006D1D8F">
        <w:trPr>
          <w:trHeight w:val="568"/>
        </w:trPr>
        <w:tc>
          <w:tcPr>
            <w:tcW w:w="0" w:type="auto"/>
            <w:vMerge/>
            <w:tcBorders>
              <w:top w:val="nil"/>
              <w:left w:val="single" w:sz="6" w:space="0" w:color="000000"/>
              <w:bottom w:val="single" w:sz="4" w:space="0" w:color="000000"/>
              <w:right w:val="single" w:sz="6" w:space="0" w:color="000000"/>
            </w:tcBorders>
          </w:tcPr>
          <w:p w:rsidR="006D1D8F" w:rsidRDefault="006D1D8F">
            <w:pPr>
              <w:spacing w:after="160" w:line="259" w:lineRule="auto"/>
              <w:ind w:left="0" w:firstLine="0"/>
              <w:jc w:val="left"/>
            </w:pPr>
          </w:p>
        </w:tc>
        <w:tc>
          <w:tcPr>
            <w:tcW w:w="2835" w:type="dxa"/>
            <w:tcBorders>
              <w:top w:val="single" w:sz="6" w:space="0" w:color="000000"/>
              <w:left w:val="single" w:sz="6" w:space="0" w:color="000000"/>
              <w:bottom w:val="single" w:sz="6" w:space="0" w:color="000000"/>
              <w:right w:val="single" w:sz="6" w:space="0" w:color="000000"/>
            </w:tcBorders>
          </w:tcPr>
          <w:p w:rsidR="006D1D8F" w:rsidRDefault="004157EB">
            <w:pPr>
              <w:spacing w:after="0" w:line="259" w:lineRule="auto"/>
              <w:ind w:left="75" w:firstLine="0"/>
              <w:jc w:val="center"/>
            </w:pPr>
            <w:r>
              <w:t xml:space="preserve">10.5 часов </w:t>
            </w:r>
          </w:p>
        </w:tc>
        <w:tc>
          <w:tcPr>
            <w:tcW w:w="5178" w:type="dxa"/>
            <w:tcBorders>
              <w:top w:val="single" w:sz="6" w:space="0" w:color="000000"/>
              <w:left w:val="single" w:sz="6" w:space="0" w:color="000000"/>
              <w:bottom w:val="single" w:sz="6" w:space="0" w:color="000000"/>
              <w:right w:val="single" w:sz="6" w:space="0" w:color="000000"/>
            </w:tcBorders>
          </w:tcPr>
          <w:p w:rsidR="006D1D8F" w:rsidRDefault="004157EB">
            <w:pPr>
              <w:spacing w:after="0" w:line="259" w:lineRule="auto"/>
              <w:ind w:left="166" w:firstLine="0"/>
              <w:jc w:val="left"/>
            </w:pPr>
            <w:r>
              <w:t xml:space="preserve">завтрак, второй завтрак, обед и полдник </w:t>
            </w:r>
          </w:p>
        </w:tc>
      </w:tr>
    </w:tbl>
    <w:p w:rsidR="006D1D8F" w:rsidRDefault="004157EB">
      <w:pPr>
        <w:spacing w:after="16" w:line="259" w:lineRule="auto"/>
        <w:ind w:left="0" w:firstLine="0"/>
        <w:jc w:val="left"/>
      </w:pPr>
      <w:r>
        <w:rPr>
          <w:b/>
        </w:rPr>
        <w:t xml:space="preserve"> </w:t>
      </w:r>
    </w:p>
    <w:p w:rsidR="006D1D8F" w:rsidRDefault="004157EB">
      <w:pPr>
        <w:spacing w:after="0" w:line="318" w:lineRule="auto"/>
        <w:ind w:left="751" w:right="23" w:firstLine="708"/>
      </w:pPr>
      <w:r>
        <w:t xml:space="preserve">Организация может самостоятельно принимать решение о наличии второго завтрака иужина, руководствуясь следующими положениями СанПиН по питанию: </w:t>
      </w:r>
    </w:p>
    <w:p w:rsidR="006D1D8F" w:rsidRDefault="004157EB">
      <w:pPr>
        <w:ind w:left="751" w:right="23" w:firstLine="480"/>
      </w:pPr>
      <w:r>
        <w:t>8.1.2.1.</w:t>
      </w:r>
      <w:r>
        <w:rPr>
          <w:rFonts w:ascii="Arial" w:eastAsia="Arial" w:hAnsi="Arial" w:cs="Arial"/>
        </w:rPr>
        <w:t xml:space="preserve"> </w:t>
      </w:r>
      <w:r>
        <w:t xml:space="preserve">При отсутствии второго завтрака калорийность основного завтрака должна быть увеличена на 5% соответственно. </w:t>
      </w:r>
    </w:p>
    <w:p w:rsidR="006D1D8F" w:rsidRDefault="004157EB">
      <w:pPr>
        <w:ind w:left="751" w:right="741" w:firstLine="480"/>
      </w:pPr>
      <w:r>
        <w:t>8.1.2.2.</w:t>
      </w:r>
      <w:r>
        <w:rPr>
          <w:rFonts w:ascii="Arial" w:eastAsia="Arial" w:hAnsi="Arial" w:cs="Arial"/>
        </w:rPr>
        <w:t xml:space="preserve"> </w:t>
      </w:r>
      <w:r>
        <w:t xml:space="preserve">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 </w:t>
      </w:r>
    </w:p>
    <w:p w:rsidR="006D1D8F" w:rsidRDefault="004157EB">
      <w:pPr>
        <w:spacing w:after="61" w:line="259" w:lineRule="auto"/>
        <w:ind w:left="351" w:right="372" w:hanging="10"/>
        <w:jc w:val="right"/>
      </w:pPr>
      <w:r>
        <w:t xml:space="preserve">Ниже приведены примерные режимы дня для детей разного возраста при 12-часовом </w:t>
      </w:r>
    </w:p>
    <w:p w:rsidR="006D1D8F" w:rsidRDefault="004157EB">
      <w:pPr>
        <w:spacing w:after="20"/>
        <w:ind w:left="751" w:right="290"/>
      </w:pPr>
      <w:r>
        <w:t xml:space="preserve">пребывании в образовательной организации, составленные с учетом Гигиенических нормативов, СанПиН по питанию. 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 </w:t>
      </w:r>
    </w:p>
    <w:p w:rsidR="006D1D8F" w:rsidRDefault="004157EB">
      <w:pPr>
        <w:spacing w:after="25" w:line="259" w:lineRule="auto"/>
        <w:ind w:left="0" w:firstLine="0"/>
        <w:jc w:val="left"/>
      </w:pPr>
      <w:r>
        <w:t xml:space="preserve"> </w:t>
      </w:r>
    </w:p>
    <w:p w:rsidR="006D1D8F" w:rsidRDefault="004157EB">
      <w:pPr>
        <w:spacing w:after="5" w:line="271" w:lineRule="auto"/>
        <w:ind w:left="2835" w:right="12" w:hanging="10"/>
      </w:pPr>
      <w:r>
        <w:rPr>
          <w:b/>
        </w:rPr>
        <w:t xml:space="preserve">Режим сна, бодрствования и кормления детей от 0 до 1 года </w:t>
      </w:r>
    </w:p>
    <w:tbl>
      <w:tblPr>
        <w:tblStyle w:val="TableGrid"/>
        <w:tblW w:w="10216" w:type="dxa"/>
        <w:tblInd w:w="114" w:type="dxa"/>
        <w:tblCellMar>
          <w:top w:w="87" w:type="dxa"/>
          <w:left w:w="116" w:type="dxa"/>
          <w:right w:w="101" w:type="dxa"/>
        </w:tblCellMar>
        <w:tblLook w:val="04A0" w:firstRow="1" w:lastRow="0" w:firstColumn="1" w:lastColumn="0" w:noHBand="0" w:noVBand="1"/>
      </w:tblPr>
      <w:tblGrid>
        <w:gridCol w:w="1393"/>
        <w:gridCol w:w="1668"/>
        <w:gridCol w:w="1546"/>
        <w:gridCol w:w="1976"/>
        <w:gridCol w:w="1646"/>
        <w:gridCol w:w="1987"/>
      </w:tblGrid>
      <w:tr w:rsidR="006D1D8F">
        <w:trPr>
          <w:trHeight w:val="481"/>
        </w:trPr>
        <w:tc>
          <w:tcPr>
            <w:tcW w:w="1394"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6D1D8F" w:rsidRDefault="004157EB">
            <w:pPr>
              <w:spacing w:after="0" w:line="259" w:lineRule="auto"/>
              <w:ind w:left="0" w:firstLine="0"/>
              <w:jc w:val="left"/>
            </w:pPr>
            <w:r>
              <w:t xml:space="preserve">Возраст </w:t>
            </w:r>
          </w:p>
        </w:tc>
        <w:tc>
          <w:tcPr>
            <w:tcW w:w="321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0" w:right="3" w:firstLine="0"/>
              <w:jc w:val="center"/>
            </w:pPr>
            <w:r>
              <w:t xml:space="preserve">Кормление </w:t>
            </w:r>
          </w:p>
        </w:tc>
        <w:tc>
          <w:tcPr>
            <w:tcW w:w="197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7" w:firstLine="0"/>
              <w:jc w:val="center"/>
            </w:pPr>
            <w:r>
              <w:t xml:space="preserve">Бодрствование </w:t>
            </w:r>
          </w:p>
        </w:tc>
        <w:tc>
          <w:tcPr>
            <w:tcW w:w="36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0" w:right="8" w:firstLine="0"/>
              <w:jc w:val="center"/>
            </w:pPr>
            <w:r>
              <w:t xml:space="preserve">Дневной сон </w:t>
            </w:r>
          </w:p>
        </w:tc>
      </w:tr>
      <w:tr w:rsidR="006D1D8F">
        <w:trPr>
          <w:trHeight w:val="762"/>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1668" w:type="dxa"/>
            <w:tcBorders>
              <w:top w:val="single" w:sz="4" w:space="0" w:color="000000"/>
              <w:left w:val="single" w:sz="4" w:space="0" w:color="000000"/>
              <w:bottom w:val="single" w:sz="4" w:space="0" w:color="000000"/>
              <w:right w:val="single" w:sz="4" w:space="0" w:color="000000"/>
            </w:tcBorders>
            <w:shd w:val="clear" w:color="auto" w:fill="D9D9D9"/>
          </w:tcPr>
          <w:p w:rsidR="006D1D8F" w:rsidRDefault="004157EB">
            <w:pPr>
              <w:spacing w:after="0" w:line="259" w:lineRule="auto"/>
              <w:ind w:left="6" w:firstLine="0"/>
              <w:jc w:val="center"/>
            </w:pPr>
            <w:r>
              <w:t xml:space="preserve">количество </w:t>
            </w:r>
          </w:p>
        </w:tc>
        <w:tc>
          <w:tcPr>
            <w:tcW w:w="154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503" w:hanging="298"/>
              <w:jc w:val="left"/>
            </w:pPr>
            <w:r>
              <w:t xml:space="preserve">интервал час </w:t>
            </w:r>
          </w:p>
        </w:tc>
        <w:tc>
          <w:tcPr>
            <w:tcW w:w="197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690" w:hanging="494"/>
              <w:jc w:val="left"/>
            </w:pPr>
            <w:r>
              <w:t xml:space="preserve">длительность час. </w:t>
            </w:r>
          </w:p>
        </w:tc>
        <w:tc>
          <w:tcPr>
            <w:tcW w:w="164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20" w:line="259" w:lineRule="auto"/>
              <w:ind w:left="0" w:right="35" w:firstLine="0"/>
              <w:jc w:val="center"/>
            </w:pPr>
            <w:r>
              <w:t xml:space="preserve">количество </w:t>
            </w:r>
          </w:p>
          <w:p w:rsidR="006D1D8F" w:rsidRDefault="004157EB">
            <w:pPr>
              <w:spacing w:after="0" w:line="259" w:lineRule="auto"/>
              <w:ind w:left="0" w:right="13" w:firstLine="0"/>
              <w:jc w:val="center"/>
            </w:pPr>
            <w:r>
              <w:t xml:space="preserve">периодов </w:t>
            </w:r>
          </w:p>
        </w:tc>
        <w:tc>
          <w:tcPr>
            <w:tcW w:w="198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693" w:hanging="492"/>
              <w:jc w:val="left"/>
            </w:pPr>
            <w:r>
              <w:t xml:space="preserve">длительность час. </w:t>
            </w:r>
          </w:p>
        </w:tc>
      </w:tr>
      <w:tr w:rsidR="006D1D8F">
        <w:trPr>
          <w:trHeight w:val="484"/>
        </w:trPr>
        <w:tc>
          <w:tcPr>
            <w:tcW w:w="1394" w:type="dxa"/>
            <w:tcBorders>
              <w:top w:val="single" w:sz="4" w:space="0" w:color="000000"/>
              <w:left w:val="single" w:sz="4" w:space="0" w:color="000000"/>
              <w:bottom w:val="single" w:sz="4" w:space="0" w:color="000000"/>
              <w:right w:val="single" w:sz="4" w:space="0" w:color="000000"/>
            </w:tcBorders>
            <w:vAlign w:val="center"/>
          </w:tcPr>
          <w:p w:rsidR="006D1D8F" w:rsidRDefault="004157EB">
            <w:pPr>
              <w:tabs>
                <w:tab w:val="right" w:pos="1176"/>
              </w:tabs>
              <w:spacing w:after="0" w:line="259" w:lineRule="auto"/>
              <w:ind w:left="0" w:firstLine="0"/>
              <w:jc w:val="left"/>
            </w:pPr>
            <w:r>
              <w:t xml:space="preserve">1–3 </w:t>
            </w:r>
            <w:r>
              <w:tab/>
              <w:t xml:space="preserve">мес. </w:t>
            </w:r>
          </w:p>
        </w:tc>
        <w:tc>
          <w:tcPr>
            <w:tcW w:w="16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5" w:firstLine="0"/>
              <w:jc w:val="center"/>
            </w:pPr>
            <w:r>
              <w:t xml:space="preserve">7 </w:t>
            </w:r>
          </w:p>
        </w:tc>
        <w:tc>
          <w:tcPr>
            <w:tcW w:w="15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8" w:firstLine="0"/>
              <w:jc w:val="center"/>
            </w:pPr>
            <w:r>
              <w:t xml:space="preserve">3 </w:t>
            </w:r>
          </w:p>
        </w:tc>
        <w:tc>
          <w:tcPr>
            <w:tcW w:w="19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center"/>
            </w:pPr>
            <w:r>
              <w:t xml:space="preserve">1-1,5 </w:t>
            </w:r>
          </w:p>
        </w:tc>
        <w:tc>
          <w:tcPr>
            <w:tcW w:w="16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3" w:firstLine="0"/>
              <w:jc w:val="center"/>
            </w:pPr>
            <w:r>
              <w:t xml:space="preserve">4 </w:t>
            </w:r>
          </w:p>
        </w:tc>
        <w:tc>
          <w:tcPr>
            <w:tcW w:w="19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 w:firstLine="0"/>
              <w:jc w:val="center"/>
            </w:pPr>
            <w:r>
              <w:t xml:space="preserve">1,5-2 </w:t>
            </w:r>
          </w:p>
        </w:tc>
      </w:tr>
      <w:tr w:rsidR="006D1D8F">
        <w:trPr>
          <w:trHeight w:val="487"/>
        </w:trPr>
        <w:tc>
          <w:tcPr>
            <w:tcW w:w="1394" w:type="dxa"/>
            <w:tcBorders>
              <w:top w:val="single" w:sz="4" w:space="0" w:color="000000"/>
              <w:left w:val="single" w:sz="4" w:space="0" w:color="000000"/>
              <w:bottom w:val="single" w:sz="4" w:space="0" w:color="000000"/>
              <w:right w:val="single" w:sz="4" w:space="0" w:color="000000"/>
            </w:tcBorders>
            <w:vAlign w:val="center"/>
          </w:tcPr>
          <w:p w:rsidR="006D1D8F" w:rsidRDefault="004157EB">
            <w:pPr>
              <w:tabs>
                <w:tab w:val="right" w:pos="1176"/>
              </w:tabs>
              <w:spacing w:after="0" w:line="259" w:lineRule="auto"/>
              <w:ind w:left="0" w:firstLine="0"/>
              <w:jc w:val="left"/>
            </w:pPr>
            <w:r>
              <w:t xml:space="preserve">3–6 </w:t>
            </w:r>
            <w:r>
              <w:tab/>
              <w:t xml:space="preserve">мес. </w:t>
            </w:r>
          </w:p>
        </w:tc>
        <w:tc>
          <w:tcPr>
            <w:tcW w:w="16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5" w:firstLine="0"/>
              <w:jc w:val="center"/>
            </w:pPr>
            <w:r>
              <w:t xml:space="preserve">6 </w:t>
            </w:r>
          </w:p>
        </w:tc>
        <w:tc>
          <w:tcPr>
            <w:tcW w:w="15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 w:firstLine="0"/>
              <w:jc w:val="center"/>
            </w:pPr>
            <w:r>
              <w:t xml:space="preserve">3,5 </w:t>
            </w:r>
          </w:p>
        </w:tc>
        <w:tc>
          <w:tcPr>
            <w:tcW w:w="19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0" w:firstLine="0"/>
              <w:jc w:val="center"/>
            </w:pPr>
            <w:r>
              <w:t xml:space="preserve">1,5-2 </w:t>
            </w:r>
          </w:p>
        </w:tc>
        <w:tc>
          <w:tcPr>
            <w:tcW w:w="16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 w:firstLine="0"/>
              <w:jc w:val="center"/>
            </w:pPr>
            <w:r>
              <w:t xml:space="preserve">3-4 </w:t>
            </w:r>
          </w:p>
        </w:tc>
        <w:tc>
          <w:tcPr>
            <w:tcW w:w="19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 w:firstLine="0"/>
              <w:jc w:val="center"/>
            </w:pPr>
            <w:r>
              <w:t xml:space="preserve">1,5-2 </w:t>
            </w:r>
          </w:p>
        </w:tc>
      </w:tr>
      <w:tr w:rsidR="006D1D8F">
        <w:trPr>
          <w:trHeight w:val="485"/>
        </w:trPr>
        <w:tc>
          <w:tcPr>
            <w:tcW w:w="1394" w:type="dxa"/>
            <w:tcBorders>
              <w:top w:val="single" w:sz="4" w:space="0" w:color="000000"/>
              <w:left w:val="single" w:sz="4" w:space="0" w:color="000000"/>
              <w:bottom w:val="single" w:sz="4" w:space="0" w:color="000000"/>
              <w:right w:val="single" w:sz="4" w:space="0" w:color="000000"/>
            </w:tcBorders>
            <w:vAlign w:val="center"/>
          </w:tcPr>
          <w:p w:rsidR="006D1D8F" w:rsidRDefault="004157EB">
            <w:pPr>
              <w:tabs>
                <w:tab w:val="right" w:pos="1176"/>
              </w:tabs>
              <w:spacing w:after="0" w:line="259" w:lineRule="auto"/>
              <w:ind w:left="0" w:firstLine="0"/>
              <w:jc w:val="left"/>
            </w:pPr>
            <w:r>
              <w:t xml:space="preserve">6–9 </w:t>
            </w:r>
            <w:r>
              <w:tab/>
              <w:t xml:space="preserve">мес. </w:t>
            </w:r>
          </w:p>
        </w:tc>
        <w:tc>
          <w:tcPr>
            <w:tcW w:w="16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5" w:firstLine="0"/>
              <w:jc w:val="center"/>
            </w:pPr>
            <w:r>
              <w:t xml:space="preserve">5 </w:t>
            </w:r>
          </w:p>
        </w:tc>
        <w:tc>
          <w:tcPr>
            <w:tcW w:w="15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8" w:firstLine="0"/>
              <w:jc w:val="center"/>
            </w:pPr>
            <w:r>
              <w:t xml:space="preserve">4 </w:t>
            </w:r>
          </w:p>
        </w:tc>
        <w:tc>
          <w:tcPr>
            <w:tcW w:w="19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center"/>
            </w:pPr>
            <w:r>
              <w:t xml:space="preserve">2-2,5 </w:t>
            </w:r>
          </w:p>
        </w:tc>
        <w:tc>
          <w:tcPr>
            <w:tcW w:w="16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3" w:firstLine="0"/>
              <w:jc w:val="center"/>
            </w:pPr>
            <w:r>
              <w:t xml:space="preserve">3 </w:t>
            </w:r>
          </w:p>
        </w:tc>
        <w:tc>
          <w:tcPr>
            <w:tcW w:w="19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 w:firstLine="0"/>
              <w:jc w:val="center"/>
            </w:pPr>
            <w:r>
              <w:t xml:space="preserve">1,5-2 </w:t>
            </w:r>
          </w:p>
        </w:tc>
      </w:tr>
      <w:tr w:rsidR="006D1D8F">
        <w:trPr>
          <w:trHeight w:val="487"/>
        </w:trPr>
        <w:tc>
          <w:tcPr>
            <w:tcW w:w="1394"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9–12 мес. </w:t>
            </w:r>
          </w:p>
        </w:tc>
        <w:tc>
          <w:tcPr>
            <w:tcW w:w="16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7" w:firstLine="0"/>
              <w:jc w:val="center"/>
            </w:pPr>
            <w:r>
              <w:t xml:space="preserve">4-5 </w:t>
            </w:r>
          </w:p>
        </w:tc>
        <w:tc>
          <w:tcPr>
            <w:tcW w:w="15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center"/>
            </w:pPr>
            <w:r>
              <w:t xml:space="preserve">4-4,5 </w:t>
            </w:r>
          </w:p>
        </w:tc>
        <w:tc>
          <w:tcPr>
            <w:tcW w:w="19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0" w:firstLine="0"/>
              <w:jc w:val="center"/>
            </w:pPr>
            <w:r>
              <w:t xml:space="preserve">2,5-3 </w:t>
            </w:r>
          </w:p>
        </w:tc>
        <w:tc>
          <w:tcPr>
            <w:tcW w:w="164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3" w:firstLine="0"/>
              <w:jc w:val="center"/>
            </w:pPr>
            <w:r>
              <w:t xml:space="preserve">2 </w:t>
            </w:r>
          </w:p>
        </w:tc>
        <w:tc>
          <w:tcPr>
            <w:tcW w:w="198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center"/>
            </w:pPr>
            <w:r>
              <w:t xml:space="preserve">2-2,5 </w:t>
            </w:r>
          </w:p>
        </w:tc>
      </w:tr>
    </w:tbl>
    <w:p w:rsidR="006D1D8F" w:rsidRDefault="004157EB">
      <w:pPr>
        <w:spacing w:after="19" w:line="259" w:lineRule="auto"/>
        <w:ind w:left="0" w:firstLine="0"/>
        <w:jc w:val="left"/>
      </w:pPr>
      <w:r>
        <w:rPr>
          <w:b/>
        </w:rPr>
        <w:t xml:space="preserve"> </w:t>
      </w:r>
    </w:p>
    <w:p w:rsidR="006D1D8F" w:rsidRDefault="004157EB">
      <w:pPr>
        <w:spacing w:after="3" w:line="259" w:lineRule="auto"/>
        <w:ind w:left="1083" w:right="598" w:hanging="10"/>
        <w:jc w:val="center"/>
      </w:pPr>
      <w:r>
        <w:rPr>
          <w:b/>
        </w:rPr>
        <w:t xml:space="preserve">Режим дня в группе детей от 1 года до 2-х лет </w:t>
      </w:r>
    </w:p>
    <w:tbl>
      <w:tblPr>
        <w:tblStyle w:val="TableGrid"/>
        <w:tblW w:w="10209" w:type="dxa"/>
        <w:tblInd w:w="551" w:type="dxa"/>
        <w:tblCellMar>
          <w:top w:w="86" w:type="dxa"/>
          <w:right w:w="53" w:type="dxa"/>
        </w:tblCellMar>
        <w:tblLook w:val="04A0" w:firstRow="1" w:lastRow="0" w:firstColumn="1" w:lastColumn="0" w:noHBand="0" w:noVBand="1"/>
      </w:tblPr>
      <w:tblGrid>
        <w:gridCol w:w="5567"/>
        <w:gridCol w:w="2232"/>
        <w:gridCol w:w="534"/>
        <w:gridCol w:w="1876"/>
      </w:tblGrid>
      <w:tr w:rsidR="006D1D8F">
        <w:trPr>
          <w:trHeight w:val="486"/>
        </w:trPr>
        <w:tc>
          <w:tcPr>
            <w:tcW w:w="5568"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6D1D8F" w:rsidRDefault="004157EB">
            <w:pPr>
              <w:spacing w:after="0" w:line="259" w:lineRule="auto"/>
              <w:ind w:left="78" w:firstLine="0"/>
              <w:jc w:val="center"/>
            </w:pPr>
            <w:r>
              <w:t xml:space="preserve">Содержание </w:t>
            </w:r>
          </w:p>
        </w:tc>
        <w:tc>
          <w:tcPr>
            <w:tcW w:w="2765" w:type="dxa"/>
            <w:gridSpan w:val="2"/>
            <w:tcBorders>
              <w:top w:val="single" w:sz="4" w:space="0" w:color="000000"/>
              <w:left w:val="single" w:sz="4" w:space="0" w:color="000000"/>
              <w:bottom w:val="single" w:sz="4" w:space="0" w:color="000000"/>
              <w:right w:val="nil"/>
            </w:tcBorders>
            <w:shd w:val="clear" w:color="auto" w:fill="D9D9D9"/>
            <w:vAlign w:val="center"/>
          </w:tcPr>
          <w:p w:rsidR="006D1D8F" w:rsidRDefault="004157EB">
            <w:pPr>
              <w:spacing w:after="0" w:line="259" w:lineRule="auto"/>
              <w:ind w:left="0" w:right="61" w:firstLine="0"/>
              <w:jc w:val="right"/>
            </w:pPr>
            <w:r>
              <w:t xml:space="preserve">Время </w:t>
            </w:r>
          </w:p>
        </w:tc>
        <w:tc>
          <w:tcPr>
            <w:tcW w:w="1876" w:type="dxa"/>
            <w:tcBorders>
              <w:top w:val="single" w:sz="4" w:space="0" w:color="000000"/>
              <w:left w:val="nil"/>
              <w:bottom w:val="single" w:sz="4" w:space="0" w:color="000000"/>
              <w:right w:val="single" w:sz="4" w:space="0" w:color="000000"/>
            </w:tcBorders>
            <w:shd w:val="clear" w:color="auto" w:fill="D9D9D9"/>
          </w:tcPr>
          <w:p w:rsidR="006D1D8F" w:rsidRDefault="006D1D8F">
            <w:pPr>
              <w:spacing w:after="160" w:line="259" w:lineRule="auto"/>
              <w:ind w:left="0" w:firstLine="0"/>
              <w:jc w:val="left"/>
            </w:pPr>
          </w:p>
        </w:tc>
      </w:tr>
      <w:tr w:rsidR="006D1D8F">
        <w:trPr>
          <w:trHeight w:val="485"/>
        </w:trPr>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23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85" w:firstLine="0"/>
              <w:jc w:val="center"/>
            </w:pPr>
            <w:r>
              <w:t xml:space="preserve">1 год-1,5 года </w:t>
            </w:r>
          </w:p>
        </w:tc>
        <w:tc>
          <w:tcPr>
            <w:tcW w:w="533" w:type="dxa"/>
            <w:tcBorders>
              <w:top w:val="single" w:sz="4" w:space="0" w:color="000000"/>
              <w:left w:val="single" w:sz="4" w:space="0" w:color="000000"/>
              <w:bottom w:val="single" w:sz="4" w:space="0" w:color="000000"/>
              <w:right w:val="nil"/>
            </w:tcBorders>
            <w:shd w:val="clear" w:color="auto" w:fill="D9D9D9"/>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shd w:val="clear" w:color="auto" w:fill="D9D9D9"/>
            <w:vAlign w:val="center"/>
          </w:tcPr>
          <w:p w:rsidR="006D1D8F" w:rsidRDefault="004157EB">
            <w:pPr>
              <w:spacing w:after="0" w:line="259" w:lineRule="auto"/>
              <w:ind w:left="0" w:firstLine="0"/>
              <w:jc w:val="left"/>
            </w:pPr>
            <w:r>
              <w:t xml:space="preserve">1,5 лет-2 года </w:t>
            </w:r>
          </w:p>
        </w:tc>
      </w:tr>
      <w:tr w:rsidR="006D1D8F">
        <w:trPr>
          <w:trHeight w:val="486"/>
        </w:trPr>
        <w:tc>
          <w:tcPr>
            <w:tcW w:w="8334" w:type="dxa"/>
            <w:gridSpan w:val="3"/>
            <w:tcBorders>
              <w:top w:val="single" w:sz="4" w:space="0" w:color="000000"/>
              <w:left w:val="single" w:sz="4" w:space="0" w:color="000000"/>
              <w:bottom w:val="single" w:sz="4" w:space="0" w:color="000000"/>
              <w:right w:val="nil"/>
            </w:tcBorders>
            <w:shd w:val="clear" w:color="auto" w:fill="D9D9D9"/>
            <w:vAlign w:val="center"/>
          </w:tcPr>
          <w:p w:rsidR="006D1D8F" w:rsidRDefault="004157EB">
            <w:pPr>
              <w:spacing w:after="0" w:line="259" w:lineRule="auto"/>
              <w:ind w:left="1965" w:firstLine="0"/>
              <w:jc w:val="center"/>
            </w:pPr>
            <w:r>
              <w:rPr>
                <w:b/>
                <w:i/>
              </w:rPr>
              <w:t xml:space="preserve">Холодный период года </w:t>
            </w:r>
          </w:p>
        </w:tc>
        <w:tc>
          <w:tcPr>
            <w:tcW w:w="1876" w:type="dxa"/>
            <w:tcBorders>
              <w:top w:val="single" w:sz="4" w:space="0" w:color="000000"/>
              <w:left w:val="nil"/>
              <w:bottom w:val="single" w:sz="4" w:space="0" w:color="000000"/>
              <w:right w:val="single" w:sz="4" w:space="0" w:color="000000"/>
            </w:tcBorders>
            <w:shd w:val="clear" w:color="auto" w:fill="D9D9D9"/>
          </w:tcPr>
          <w:p w:rsidR="006D1D8F" w:rsidRDefault="006D1D8F">
            <w:pPr>
              <w:spacing w:after="160" w:line="259" w:lineRule="auto"/>
              <w:ind w:left="0" w:firstLine="0"/>
              <w:jc w:val="left"/>
            </w:pPr>
          </w:p>
        </w:tc>
      </w:tr>
      <w:tr w:rsidR="006D1D8F">
        <w:trPr>
          <w:trHeight w:val="486"/>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4" w:firstLine="0"/>
              <w:jc w:val="left"/>
            </w:pPr>
            <w:r>
              <w:t xml:space="preserve">Прием детей, осмотр, игры, утренняя гимнастика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4" w:firstLine="0"/>
              <w:jc w:val="center"/>
            </w:pPr>
            <w:r>
              <w:t xml:space="preserve">7.30-8.30 </w:t>
            </w:r>
          </w:p>
        </w:tc>
        <w:tc>
          <w:tcPr>
            <w:tcW w:w="533"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tcPr>
          <w:p w:rsidR="006D1D8F" w:rsidRDefault="004157EB">
            <w:pPr>
              <w:spacing w:after="0" w:line="259" w:lineRule="auto"/>
              <w:ind w:left="250" w:firstLine="0"/>
              <w:jc w:val="left"/>
            </w:pPr>
            <w:r>
              <w:t xml:space="preserve">7.30-8.30 </w:t>
            </w:r>
          </w:p>
        </w:tc>
      </w:tr>
      <w:tr w:rsidR="006D1D8F">
        <w:trPr>
          <w:trHeight w:val="487"/>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4" w:firstLine="0"/>
              <w:jc w:val="left"/>
            </w:pPr>
            <w:r>
              <w:t xml:space="preserve">Подготовка к завтраку, завтрак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4" w:firstLine="0"/>
              <w:jc w:val="center"/>
            </w:pPr>
            <w:r>
              <w:t xml:space="preserve">8.30-9.00 </w:t>
            </w:r>
          </w:p>
        </w:tc>
        <w:tc>
          <w:tcPr>
            <w:tcW w:w="533"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tcPr>
          <w:p w:rsidR="006D1D8F" w:rsidRDefault="004157EB">
            <w:pPr>
              <w:spacing w:after="0" w:line="259" w:lineRule="auto"/>
              <w:ind w:left="250" w:firstLine="0"/>
              <w:jc w:val="left"/>
            </w:pPr>
            <w:r>
              <w:t xml:space="preserve">8.30-9.00 </w:t>
            </w:r>
          </w:p>
        </w:tc>
      </w:tr>
      <w:tr w:rsidR="006D1D8F">
        <w:trPr>
          <w:trHeight w:val="650"/>
        </w:trPr>
        <w:tc>
          <w:tcPr>
            <w:tcW w:w="55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4" w:firstLine="0"/>
            </w:pPr>
            <w:r>
              <w:t xml:space="preserve">Активное бодрствование детей (игры, предметная деятельность и др.)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4" w:firstLine="0"/>
              <w:jc w:val="center"/>
            </w:pPr>
            <w:r>
              <w:t xml:space="preserve">9.00-9.30 </w:t>
            </w:r>
          </w:p>
        </w:tc>
        <w:tc>
          <w:tcPr>
            <w:tcW w:w="533"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tcPr>
          <w:p w:rsidR="006D1D8F" w:rsidRDefault="004157EB">
            <w:pPr>
              <w:spacing w:after="0" w:line="259" w:lineRule="auto"/>
              <w:ind w:left="250" w:firstLine="0"/>
              <w:jc w:val="left"/>
            </w:pPr>
            <w:r>
              <w:t xml:space="preserve">9.00-9.30 </w:t>
            </w:r>
          </w:p>
        </w:tc>
      </w:tr>
      <w:tr w:rsidR="006D1D8F">
        <w:trPr>
          <w:trHeight w:val="487"/>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4" w:firstLine="0"/>
              <w:jc w:val="left"/>
            </w:pPr>
            <w:r>
              <w:t xml:space="preserve">Подготовка ко сну, первый сон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4" w:firstLine="0"/>
              <w:jc w:val="center"/>
            </w:pPr>
            <w:r>
              <w:t xml:space="preserve">9.30-12.00 </w:t>
            </w:r>
          </w:p>
        </w:tc>
        <w:tc>
          <w:tcPr>
            <w:tcW w:w="533"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tcPr>
          <w:p w:rsidR="006D1D8F" w:rsidRDefault="004157EB">
            <w:pPr>
              <w:spacing w:after="0" w:line="259" w:lineRule="auto"/>
              <w:ind w:left="646" w:firstLine="0"/>
              <w:jc w:val="left"/>
            </w:pPr>
            <w:r>
              <w:t xml:space="preserve">- </w:t>
            </w:r>
          </w:p>
        </w:tc>
      </w:tr>
      <w:tr w:rsidR="006D1D8F">
        <w:trPr>
          <w:trHeight w:val="761"/>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4" w:firstLine="0"/>
            </w:pPr>
            <w:r>
              <w:t xml:space="preserve">Постепенный подъем, оздоровительные и гигиенические процедуры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9" w:firstLine="0"/>
              <w:jc w:val="center"/>
            </w:pPr>
            <w:r>
              <w:t xml:space="preserve">12.00-12.30 </w:t>
            </w:r>
          </w:p>
        </w:tc>
        <w:tc>
          <w:tcPr>
            <w:tcW w:w="533"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tcPr>
          <w:p w:rsidR="006D1D8F" w:rsidRDefault="004157EB">
            <w:pPr>
              <w:spacing w:after="0" w:line="259" w:lineRule="auto"/>
              <w:ind w:left="646" w:firstLine="0"/>
              <w:jc w:val="left"/>
            </w:pPr>
            <w:r>
              <w:t xml:space="preserve">- </w:t>
            </w:r>
          </w:p>
        </w:tc>
      </w:tr>
      <w:tr w:rsidR="006D1D8F">
        <w:trPr>
          <w:trHeight w:val="1034"/>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4" w:right="382" w:firstLine="0"/>
            </w:pPr>
            <w:r>
              <w:t>Занятия</w:t>
            </w:r>
            <w:r>
              <w:rPr>
                <w:vertAlign w:val="superscript"/>
              </w:rPr>
              <w:t>10</w:t>
            </w:r>
            <w:r>
              <w:t xml:space="preserve"> в игровой форме по подгруппам, активное бодрствование детей (игры, предметная деятельность и др.)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5" w:firstLine="0"/>
              <w:jc w:val="center"/>
            </w:pPr>
            <w:r>
              <w:t xml:space="preserve">- </w:t>
            </w:r>
          </w:p>
        </w:tc>
        <w:tc>
          <w:tcPr>
            <w:tcW w:w="533"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tcPr>
          <w:p w:rsidR="006D1D8F" w:rsidRDefault="004157EB">
            <w:pPr>
              <w:spacing w:after="0" w:line="259" w:lineRule="auto"/>
              <w:ind w:left="122" w:firstLine="0"/>
              <w:jc w:val="left"/>
            </w:pPr>
            <w:r>
              <w:t xml:space="preserve">9.30–9.40 </w:t>
            </w:r>
          </w:p>
          <w:p w:rsidR="006D1D8F" w:rsidRDefault="004157EB">
            <w:pPr>
              <w:spacing w:after="0" w:line="259" w:lineRule="auto"/>
              <w:ind w:left="226" w:firstLine="0"/>
              <w:jc w:val="left"/>
            </w:pPr>
            <w:r>
              <w:t xml:space="preserve">9.50-10.00 </w:t>
            </w:r>
          </w:p>
        </w:tc>
      </w:tr>
      <w:tr w:rsidR="006D1D8F">
        <w:trPr>
          <w:trHeight w:val="506"/>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4" w:firstLine="0"/>
              <w:jc w:val="left"/>
            </w:pPr>
            <w:r>
              <w:t xml:space="preserve">Подготовка к прогулке, прогулка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5" w:firstLine="0"/>
              <w:jc w:val="center"/>
            </w:pPr>
            <w:r>
              <w:t xml:space="preserve">- </w:t>
            </w:r>
          </w:p>
        </w:tc>
        <w:tc>
          <w:tcPr>
            <w:tcW w:w="533"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tcPr>
          <w:p w:rsidR="006D1D8F" w:rsidRDefault="004157EB">
            <w:pPr>
              <w:spacing w:after="0" w:line="259" w:lineRule="auto"/>
              <w:ind w:left="130" w:firstLine="0"/>
              <w:jc w:val="left"/>
            </w:pPr>
            <w:r>
              <w:t xml:space="preserve">10.00-11.30 </w:t>
            </w:r>
          </w:p>
        </w:tc>
      </w:tr>
      <w:tr w:rsidR="006D1D8F">
        <w:trPr>
          <w:trHeight w:val="482"/>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4" w:firstLine="0"/>
              <w:jc w:val="left"/>
            </w:pPr>
            <w:r>
              <w:t xml:space="preserve">Подготовка к обеду, обед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9" w:firstLine="0"/>
              <w:jc w:val="center"/>
            </w:pPr>
            <w:r>
              <w:t xml:space="preserve">12.30-13.00 </w:t>
            </w:r>
          </w:p>
        </w:tc>
        <w:tc>
          <w:tcPr>
            <w:tcW w:w="533"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tcPr>
          <w:p w:rsidR="006D1D8F" w:rsidRDefault="004157EB">
            <w:pPr>
              <w:spacing w:after="0" w:line="259" w:lineRule="auto"/>
              <w:ind w:left="130" w:firstLine="0"/>
              <w:jc w:val="left"/>
            </w:pPr>
            <w:r>
              <w:t xml:space="preserve">11.30-12.30 </w:t>
            </w:r>
          </w:p>
        </w:tc>
      </w:tr>
      <w:tr w:rsidR="006D1D8F">
        <w:trPr>
          <w:trHeight w:val="763"/>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14" w:firstLine="0"/>
            </w:pPr>
            <w:r>
              <w:t xml:space="preserve">Активное бодрствование детей (игры, предметная деятельность и др.)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7" w:firstLine="0"/>
              <w:jc w:val="center"/>
            </w:pPr>
            <w:r>
              <w:t xml:space="preserve">13.00–14.30 </w:t>
            </w:r>
          </w:p>
        </w:tc>
        <w:tc>
          <w:tcPr>
            <w:tcW w:w="533"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tcPr>
          <w:p w:rsidR="006D1D8F" w:rsidRDefault="004157EB">
            <w:pPr>
              <w:spacing w:after="0" w:line="259" w:lineRule="auto"/>
              <w:ind w:left="646" w:firstLine="0"/>
              <w:jc w:val="left"/>
            </w:pPr>
            <w:r>
              <w:t xml:space="preserve">- </w:t>
            </w:r>
          </w:p>
        </w:tc>
      </w:tr>
      <w:tr w:rsidR="006D1D8F">
        <w:trPr>
          <w:trHeight w:val="761"/>
        </w:trPr>
        <w:tc>
          <w:tcPr>
            <w:tcW w:w="55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4" w:firstLine="0"/>
              <w:jc w:val="left"/>
            </w:pPr>
            <w:r>
              <w:t xml:space="preserve">Занятие 1 (в игровой форме по подгруппам)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2" w:firstLine="0"/>
              <w:jc w:val="center"/>
            </w:pPr>
            <w:r>
              <w:t xml:space="preserve">13.00–13.10 </w:t>
            </w:r>
          </w:p>
          <w:p w:rsidR="006D1D8F" w:rsidRDefault="004157EB">
            <w:pPr>
              <w:spacing w:after="0" w:line="259" w:lineRule="auto"/>
              <w:ind w:left="46" w:firstLine="0"/>
              <w:jc w:val="center"/>
            </w:pPr>
            <w:r>
              <w:t xml:space="preserve">13.20-13.30 </w:t>
            </w:r>
          </w:p>
        </w:tc>
        <w:tc>
          <w:tcPr>
            <w:tcW w:w="533"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tcPr>
          <w:p w:rsidR="006D1D8F" w:rsidRDefault="004157EB">
            <w:pPr>
              <w:spacing w:after="0" w:line="259" w:lineRule="auto"/>
              <w:ind w:left="646" w:firstLine="0"/>
              <w:jc w:val="left"/>
            </w:pPr>
            <w:r>
              <w:t xml:space="preserve">- </w:t>
            </w:r>
          </w:p>
        </w:tc>
      </w:tr>
      <w:tr w:rsidR="006D1D8F">
        <w:trPr>
          <w:trHeight w:val="763"/>
        </w:trPr>
        <w:tc>
          <w:tcPr>
            <w:tcW w:w="55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14" w:firstLine="0"/>
              <w:jc w:val="left"/>
            </w:pPr>
            <w:r>
              <w:t xml:space="preserve">Занятие 2 (в игровой форме по подгруппам)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2" w:firstLine="0"/>
              <w:jc w:val="center"/>
            </w:pPr>
            <w:r>
              <w:t xml:space="preserve">13.50–14.00 </w:t>
            </w:r>
          </w:p>
          <w:p w:rsidR="006D1D8F" w:rsidRDefault="004157EB">
            <w:pPr>
              <w:spacing w:after="0" w:line="259" w:lineRule="auto"/>
              <w:ind w:left="355" w:firstLine="0"/>
              <w:jc w:val="left"/>
            </w:pPr>
            <w:r>
              <w:t xml:space="preserve">14.10-14.20 </w:t>
            </w:r>
          </w:p>
        </w:tc>
        <w:tc>
          <w:tcPr>
            <w:tcW w:w="533"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876" w:type="dxa"/>
            <w:tcBorders>
              <w:top w:val="single" w:sz="4" w:space="0" w:color="000000"/>
              <w:left w:val="nil"/>
              <w:bottom w:val="single" w:sz="4" w:space="0" w:color="000000"/>
              <w:right w:val="single" w:sz="4" w:space="0" w:color="000000"/>
            </w:tcBorders>
          </w:tcPr>
          <w:p w:rsidR="006D1D8F" w:rsidRDefault="004157EB">
            <w:pPr>
              <w:spacing w:after="0" w:line="259" w:lineRule="auto"/>
              <w:ind w:left="646" w:firstLine="0"/>
              <w:jc w:val="left"/>
            </w:pPr>
            <w:r>
              <w:t xml:space="preserve">- </w:t>
            </w:r>
          </w:p>
        </w:tc>
      </w:tr>
    </w:tbl>
    <w:p w:rsidR="006D1D8F" w:rsidRDefault="006D1D8F">
      <w:pPr>
        <w:spacing w:after="0" w:line="259" w:lineRule="auto"/>
        <w:ind w:left="0" w:right="856" w:firstLine="0"/>
        <w:jc w:val="left"/>
      </w:pPr>
    </w:p>
    <w:tbl>
      <w:tblPr>
        <w:tblStyle w:val="TableGrid"/>
        <w:tblW w:w="10209" w:type="dxa"/>
        <w:tblInd w:w="551" w:type="dxa"/>
        <w:tblCellMar>
          <w:top w:w="84" w:type="dxa"/>
          <w:left w:w="114" w:type="dxa"/>
          <w:right w:w="106" w:type="dxa"/>
        </w:tblCellMar>
        <w:tblLook w:val="04A0" w:firstRow="1" w:lastRow="0" w:firstColumn="1" w:lastColumn="0" w:noHBand="0" w:noVBand="1"/>
      </w:tblPr>
      <w:tblGrid>
        <w:gridCol w:w="5568"/>
        <w:gridCol w:w="2232"/>
        <w:gridCol w:w="2409"/>
      </w:tblGrid>
      <w:tr w:rsidR="006D1D8F">
        <w:trPr>
          <w:trHeight w:val="483"/>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ко сну, второй сон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1" w:firstLine="0"/>
              <w:jc w:val="center"/>
            </w:pPr>
            <w:r>
              <w:t xml:space="preserve">14.30-16.00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3" w:firstLine="0"/>
              <w:jc w:val="center"/>
            </w:pPr>
            <w:r>
              <w:t xml:space="preserve">- </w:t>
            </w:r>
          </w:p>
        </w:tc>
      </w:tr>
      <w:tr w:rsidR="006D1D8F">
        <w:trPr>
          <w:trHeight w:val="487"/>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ко сну, сон, постепенный подъем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6" w:firstLine="0"/>
              <w:jc w:val="center"/>
            </w:pPr>
            <w:r>
              <w:t xml:space="preserve">-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2" w:firstLine="0"/>
              <w:jc w:val="center"/>
            </w:pPr>
            <w:r>
              <w:t xml:space="preserve">12.30-15.30 </w:t>
            </w:r>
          </w:p>
        </w:tc>
      </w:tr>
      <w:tr w:rsidR="006D1D8F">
        <w:trPr>
          <w:trHeight w:val="761"/>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pPr>
            <w:r>
              <w:t xml:space="preserve">Постепенный подъем, оздоровительные и гигиенические процедуры, полдник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1" w:firstLine="0"/>
              <w:jc w:val="center"/>
            </w:pPr>
            <w:r>
              <w:t xml:space="preserve">16.00-16.30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3" w:firstLine="0"/>
              <w:jc w:val="center"/>
            </w:pPr>
            <w:r>
              <w:t xml:space="preserve">- </w:t>
            </w:r>
          </w:p>
        </w:tc>
      </w:tr>
      <w:tr w:rsidR="006D1D8F">
        <w:trPr>
          <w:trHeight w:val="487"/>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Полдник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6" w:firstLine="0"/>
              <w:jc w:val="center"/>
            </w:pPr>
            <w:r>
              <w:t xml:space="preserve">-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2" w:firstLine="0"/>
              <w:jc w:val="center"/>
            </w:pPr>
            <w:r>
              <w:t xml:space="preserve">15.30-16.00 </w:t>
            </w:r>
          </w:p>
        </w:tc>
      </w:tr>
      <w:tr w:rsidR="006D1D8F">
        <w:trPr>
          <w:trHeight w:val="926"/>
        </w:trPr>
        <w:tc>
          <w:tcPr>
            <w:tcW w:w="55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120" w:firstLine="0"/>
            </w:pPr>
            <w:r>
              <w:t xml:space="preserve">Активное бодрствование детей (игры, предметная деятельность и др.) Занятия в игровой форме по подгруппам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1" w:firstLine="0"/>
              <w:jc w:val="center"/>
            </w:pPr>
            <w:r>
              <w:t xml:space="preserve">16.30-17.30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2" w:firstLine="0"/>
              <w:jc w:val="center"/>
            </w:pPr>
            <w:r>
              <w:t xml:space="preserve">16.00-17.00 </w:t>
            </w:r>
          </w:p>
        </w:tc>
      </w:tr>
      <w:tr w:rsidR="006D1D8F">
        <w:trPr>
          <w:trHeight w:val="2587"/>
        </w:trPr>
        <w:tc>
          <w:tcPr>
            <w:tcW w:w="55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pPr>
            <w:r>
              <w:lastRenderedPageBreak/>
              <w:t xml:space="preserve">Подготовка к прогулке, прогулка, возвращение с прогулки. Уход детей домой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1" w:firstLine="0"/>
              <w:jc w:val="center"/>
            </w:pPr>
            <w:r>
              <w:t xml:space="preserve">17.30-18.00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55" w:firstLine="0"/>
              <w:jc w:val="center"/>
            </w:pPr>
            <w:r>
              <w:t xml:space="preserve">16.00–16.10 </w:t>
            </w:r>
          </w:p>
          <w:p w:rsidR="006D1D8F" w:rsidRDefault="004157EB">
            <w:pPr>
              <w:spacing w:after="0" w:line="259" w:lineRule="auto"/>
              <w:ind w:left="124" w:firstLine="0"/>
              <w:jc w:val="center"/>
            </w:pPr>
            <w:r>
              <w:t xml:space="preserve">16.20-16.30 </w:t>
            </w:r>
          </w:p>
        </w:tc>
      </w:tr>
      <w:tr w:rsidR="006D1D8F">
        <w:trPr>
          <w:trHeight w:val="485"/>
        </w:trPr>
        <w:tc>
          <w:tcPr>
            <w:tcW w:w="10209"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168" w:firstLine="0"/>
              <w:jc w:val="center"/>
            </w:pPr>
            <w:r>
              <w:rPr>
                <w:b/>
                <w:i/>
              </w:rPr>
              <w:t xml:space="preserve">Теплый период года </w:t>
            </w:r>
          </w:p>
        </w:tc>
      </w:tr>
      <w:tr w:rsidR="006D1D8F">
        <w:trPr>
          <w:trHeight w:val="481"/>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Прием детей, осмотр, игры, утренняя гимнастика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6" w:firstLine="0"/>
              <w:jc w:val="center"/>
            </w:pPr>
            <w:r>
              <w:t xml:space="preserve">7.30-8.30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2" w:firstLine="0"/>
              <w:jc w:val="center"/>
            </w:pPr>
            <w:r>
              <w:t xml:space="preserve">7.30-8.30 </w:t>
            </w:r>
          </w:p>
        </w:tc>
      </w:tr>
      <w:tr w:rsidR="006D1D8F">
        <w:trPr>
          <w:trHeight w:val="562"/>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 завтраку, завтрак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6" w:firstLine="0"/>
              <w:jc w:val="center"/>
            </w:pPr>
            <w:r>
              <w:t xml:space="preserve">8.30-9.00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2" w:firstLine="0"/>
              <w:jc w:val="center"/>
            </w:pPr>
            <w:r>
              <w:t xml:space="preserve">8.30-9.00 </w:t>
            </w:r>
          </w:p>
        </w:tc>
      </w:tr>
      <w:tr w:rsidR="006D1D8F">
        <w:trPr>
          <w:trHeight w:val="761"/>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 прогулке, прогулка, возвращение с прогулки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6" w:firstLine="0"/>
              <w:jc w:val="center"/>
            </w:pPr>
            <w:r>
              <w:t xml:space="preserve">9.00-10.00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7" w:firstLine="0"/>
              <w:jc w:val="center"/>
            </w:pPr>
            <w:r>
              <w:t xml:space="preserve">9.00-11.30 </w:t>
            </w:r>
          </w:p>
        </w:tc>
      </w:tr>
      <w:tr w:rsidR="006D1D8F">
        <w:trPr>
          <w:trHeight w:val="1034"/>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right="59" w:firstLine="0"/>
            </w:pPr>
            <w:r>
              <w:t xml:space="preserve">Занятия в игровой форме по подгруппам, активное бодрствование детей (игры, предметная деятельность и др.)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6" w:firstLine="0"/>
              <w:jc w:val="center"/>
            </w:pPr>
            <w:r>
              <w:t xml:space="preserve">-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51" w:firstLine="0"/>
              <w:jc w:val="center"/>
            </w:pPr>
            <w:r>
              <w:t xml:space="preserve">9.10–9.20 </w:t>
            </w:r>
          </w:p>
          <w:p w:rsidR="006D1D8F" w:rsidRDefault="004157EB">
            <w:pPr>
              <w:spacing w:after="0" w:line="259" w:lineRule="auto"/>
              <w:ind w:left="124" w:firstLine="0"/>
              <w:jc w:val="center"/>
            </w:pPr>
            <w:r>
              <w:t xml:space="preserve">9.30-9.40 </w:t>
            </w:r>
          </w:p>
        </w:tc>
      </w:tr>
      <w:tr w:rsidR="006D1D8F">
        <w:trPr>
          <w:trHeight w:val="487"/>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Второй завтрак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6" w:firstLine="0"/>
              <w:jc w:val="center"/>
            </w:pPr>
            <w:r>
              <w:t xml:space="preserve">-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7" w:firstLine="0"/>
              <w:jc w:val="center"/>
            </w:pPr>
            <w:r>
              <w:t xml:space="preserve">10.30-11.00 </w:t>
            </w:r>
          </w:p>
        </w:tc>
      </w:tr>
      <w:tr w:rsidR="006D1D8F">
        <w:trPr>
          <w:trHeight w:val="1037"/>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right="610" w:firstLine="0"/>
            </w:pPr>
            <w:r>
              <w:t xml:space="preserve">Подготовка ко сну, первый сон, постепенный подъем, оздоровительные и гигиенические процедуры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1" w:firstLine="0"/>
              <w:jc w:val="center"/>
            </w:pPr>
            <w:r>
              <w:t xml:space="preserve">10.00-12.30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3" w:firstLine="0"/>
              <w:jc w:val="center"/>
            </w:pPr>
            <w:r>
              <w:t xml:space="preserve">- </w:t>
            </w:r>
          </w:p>
        </w:tc>
      </w:tr>
      <w:tr w:rsidR="006D1D8F">
        <w:trPr>
          <w:trHeight w:val="487"/>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 обеду, обед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1" w:firstLine="0"/>
              <w:jc w:val="center"/>
            </w:pPr>
            <w:r>
              <w:t xml:space="preserve">12.30-13.00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7" w:firstLine="0"/>
              <w:jc w:val="center"/>
            </w:pPr>
            <w:r>
              <w:t xml:space="preserve">12.00-12.30 </w:t>
            </w:r>
          </w:p>
        </w:tc>
      </w:tr>
      <w:tr w:rsidR="006D1D8F">
        <w:trPr>
          <w:trHeight w:val="1034"/>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right="808" w:firstLine="0"/>
            </w:pPr>
            <w:r>
              <w:t xml:space="preserve">Подготовка к прогулке, прогулка, активное бодрствование детей (игры, предметная деятельность и др.)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58" w:firstLine="0"/>
              <w:jc w:val="center"/>
            </w:pPr>
            <w:r>
              <w:t xml:space="preserve">13.00–14.30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3" w:firstLine="0"/>
              <w:jc w:val="center"/>
            </w:pPr>
            <w:r>
              <w:t xml:space="preserve">- </w:t>
            </w:r>
          </w:p>
        </w:tc>
      </w:tr>
      <w:tr w:rsidR="006D1D8F">
        <w:trPr>
          <w:trHeight w:val="763"/>
        </w:trPr>
        <w:tc>
          <w:tcPr>
            <w:tcW w:w="55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Занятие 1 (в игровой форме по подгруппам)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54" w:firstLine="0"/>
              <w:jc w:val="center"/>
            </w:pPr>
            <w:r>
              <w:t xml:space="preserve">13.20–13.30 </w:t>
            </w:r>
          </w:p>
          <w:p w:rsidR="006D1D8F" w:rsidRDefault="004157EB">
            <w:pPr>
              <w:spacing w:after="0" w:line="259" w:lineRule="auto"/>
              <w:ind w:left="154" w:firstLine="0"/>
              <w:jc w:val="center"/>
            </w:pPr>
            <w:r>
              <w:t xml:space="preserve">13.30–13.40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3" w:firstLine="0"/>
              <w:jc w:val="center"/>
            </w:pPr>
            <w:r>
              <w:t xml:space="preserve">- </w:t>
            </w:r>
          </w:p>
        </w:tc>
      </w:tr>
      <w:tr w:rsidR="006D1D8F">
        <w:trPr>
          <w:trHeight w:val="761"/>
        </w:trPr>
        <w:tc>
          <w:tcPr>
            <w:tcW w:w="556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Занятие 2 (в игровой форме по подгруппам)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54" w:firstLine="0"/>
              <w:jc w:val="center"/>
            </w:pPr>
            <w:r>
              <w:t xml:space="preserve">13.50–14.00 </w:t>
            </w:r>
          </w:p>
          <w:p w:rsidR="006D1D8F" w:rsidRDefault="004157EB">
            <w:pPr>
              <w:spacing w:after="0" w:line="259" w:lineRule="auto"/>
              <w:ind w:left="127" w:firstLine="0"/>
              <w:jc w:val="center"/>
            </w:pPr>
            <w:r>
              <w:t xml:space="preserve">14.00-14.10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3" w:firstLine="0"/>
              <w:jc w:val="center"/>
            </w:pPr>
            <w:r>
              <w:t xml:space="preserve">- </w:t>
            </w:r>
          </w:p>
        </w:tc>
      </w:tr>
      <w:tr w:rsidR="006D1D8F">
        <w:trPr>
          <w:trHeight w:val="487"/>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Возвращение с прогулки, водные процедуры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58" w:firstLine="0"/>
              <w:jc w:val="center"/>
            </w:pPr>
            <w:r>
              <w:t xml:space="preserve">14.30–15.00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63" w:firstLine="0"/>
              <w:jc w:val="center"/>
            </w:pPr>
            <w:r>
              <w:t xml:space="preserve">- </w:t>
            </w:r>
          </w:p>
        </w:tc>
      </w:tr>
      <w:tr w:rsidR="006D1D8F">
        <w:trPr>
          <w:trHeight w:val="483"/>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ко сну, сон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firstLine="0"/>
              <w:jc w:val="center"/>
            </w:pPr>
            <w:r>
              <w:t xml:space="preserve">15.00-16.30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2" w:firstLine="0"/>
              <w:jc w:val="center"/>
            </w:pPr>
            <w:r>
              <w:t xml:space="preserve">12.30-15.30 </w:t>
            </w:r>
          </w:p>
        </w:tc>
      </w:tr>
      <w:tr w:rsidR="006D1D8F">
        <w:trPr>
          <w:trHeight w:val="763"/>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pPr>
            <w:r>
              <w:t xml:space="preserve">Постепенный подъем, оздоровительные и гигиенические процедуры полдник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center"/>
            </w:pPr>
            <w:r>
              <w:t xml:space="preserve">16.30–17.00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2" w:firstLine="0"/>
              <w:jc w:val="center"/>
            </w:pPr>
            <w:r>
              <w:t xml:space="preserve">15.30-16.00 </w:t>
            </w:r>
          </w:p>
        </w:tc>
      </w:tr>
      <w:tr w:rsidR="006D1D8F">
        <w:trPr>
          <w:trHeight w:val="485"/>
        </w:trPr>
        <w:tc>
          <w:tcPr>
            <w:tcW w:w="5568"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 прогулке, прогулка Уход детей домой </w:t>
            </w:r>
          </w:p>
        </w:tc>
        <w:tc>
          <w:tcPr>
            <w:tcW w:w="223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firstLine="0"/>
              <w:jc w:val="center"/>
            </w:pPr>
            <w:r>
              <w:t xml:space="preserve">17.00-18.00 </w:t>
            </w:r>
          </w:p>
        </w:tc>
        <w:tc>
          <w:tcPr>
            <w:tcW w:w="240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2" w:firstLine="0"/>
              <w:jc w:val="center"/>
            </w:pPr>
            <w:r>
              <w:t xml:space="preserve">16.00-18.00 </w:t>
            </w:r>
          </w:p>
        </w:tc>
      </w:tr>
    </w:tbl>
    <w:p w:rsidR="006D1D8F" w:rsidRDefault="004157EB">
      <w:pPr>
        <w:spacing w:after="18" w:line="259" w:lineRule="auto"/>
        <w:ind w:left="0" w:firstLine="0"/>
        <w:jc w:val="left"/>
      </w:pPr>
      <w:r>
        <w:rPr>
          <w:b/>
        </w:rPr>
        <w:t xml:space="preserve"> </w:t>
      </w:r>
    </w:p>
    <w:p w:rsidR="006D1D8F" w:rsidRDefault="004157EB">
      <w:pPr>
        <w:spacing w:after="0" w:line="268" w:lineRule="auto"/>
        <w:ind w:left="223" w:right="3301" w:hanging="10"/>
        <w:jc w:val="right"/>
      </w:pPr>
      <w:r>
        <w:rPr>
          <w:b/>
        </w:rPr>
        <w:lastRenderedPageBreak/>
        <w:t xml:space="preserve">Режим дня в группе детей от 2-х до 3-х лет </w:t>
      </w:r>
    </w:p>
    <w:p w:rsidR="006D1D8F" w:rsidRDefault="004157EB">
      <w:pPr>
        <w:spacing w:after="80" w:line="259" w:lineRule="auto"/>
        <w:ind w:left="0" w:firstLine="0"/>
        <w:jc w:val="left"/>
      </w:pPr>
      <w:r>
        <w:rPr>
          <w:b/>
          <w:sz w:val="20"/>
        </w:rPr>
        <w:t xml:space="preserve"> </w:t>
      </w:r>
    </w:p>
    <w:p w:rsidR="006D1D8F" w:rsidRDefault="004157EB">
      <w:pPr>
        <w:spacing w:after="0" w:line="259" w:lineRule="auto"/>
        <w:ind w:left="0" w:firstLine="0"/>
        <w:jc w:val="left"/>
      </w:pPr>
      <w:r>
        <w:rPr>
          <w:b/>
          <w:sz w:val="20"/>
        </w:rPr>
        <w:t xml:space="preserve"> </w:t>
      </w:r>
    </w:p>
    <w:tbl>
      <w:tblPr>
        <w:tblStyle w:val="TableGrid"/>
        <w:tblW w:w="10696" w:type="dxa"/>
        <w:tblInd w:w="268" w:type="dxa"/>
        <w:tblCellMar>
          <w:top w:w="86" w:type="dxa"/>
          <w:left w:w="114" w:type="dxa"/>
          <w:right w:w="273" w:type="dxa"/>
        </w:tblCellMar>
        <w:tblLook w:val="04A0" w:firstRow="1" w:lastRow="0" w:firstColumn="1" w:lastColumn="0" w:noHBand="0" w:noVBand="1"/>
      </w:tblPr>
      <w:tblGrid>
        <w:gridCol w:w="7657"/>
        <w:gridCol w:w="3039"/>
      </w:tblGrid>
      <w:tr w:rsidR="006D1D8F">
        <w:trPr>
          <w:trHeight w:val="486"/>
        </w:trPr>
        <w:tc>
          <w:tcPr>
            <w:tcW w:w="765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249" w:firstLine="0"/>
              <w:jc w:val="center"/>
            </w:pPr>
            <w:r>
              <w:t xml:space="preserve">Содержание </w:t>
            </w:r>
          </w:p>
        </w:tc>
        <w:tc>
          <w:tcPr>
            <w:tcW w:w="303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238" w:firstLine="0"/>
              <w:jc w:val="center"/>
            </w:pPr>
            <w:r>
              <w:t xml:space="preserve">Время </w:t>
            </w:r>
          </w:p>
        </w:tc>
      </w:tr>
      <w:tr w:rsidR="006D1D8F">
        <w:trPr>
          <w:trHeight w:val="479"/>
        </w:trPr>
        <w:tc>
          <w:tcPr>
            <w:tcW w:w="7656" w:type="dxa"/>
            <w:tcBorders>
              <w:top w:val="single" w:sz="4" w:space="0" w:color="000000"/>
              <w:left w:val="single" w:sz="4" w:space="0" w:color="000000"/>
              <w:bottom w:val="single" w:sz="4" w:space="0" w:color="000000"/>
              <w:right w:val="nil"/>
            </w:tcBorders>
            <w:shd w:val="clear" w:color="auto" w:fill="D9D9D9"/>
            <w:vAlign w:val="center"/>
          </w:tcPr>
          <w:p w:rsidR="006D1D8F" w:rsidRDefault="004157EB">
            <w:pPr>
              <w:spacing w:after="0" w:line="259" w:lineRule="auto"/>
              <w:ind w:left="4081" w:firstLine="0"/>
              <w:jc w:val="left"/>
            </w:pPr>
            <w:r>
              <w:rPr>
                <w:b/>
                <w:i/>
              </w:rPr>
              <w:t xml:space="preserve">Холодный период года </w:t>
            </w:r>
          </w:p>
        </w:tc>
        <w:tc>
          <w:tcPr>
            <w:tcW w:w="3039" w:type="dxa"/>
            <w:tcBorders>
              <w:top w:val="single" w:sz="4" w:space="0" w:color="000000"/>
              <w:left w:val="nil"/>
              <w:bottom w:val="single" w:sz="4" w:space="0" w:color="000000"/>
              <w:right w:val="single" w:sz="4" w:space="0" w:color="000000"/>
            </w:tcBorders>
            <w:shd w:val="clear" w:color="auto" w:fill="D9D9D9"/>
          </w:tcPr>
          <w:p w:rsidR="006D1D8F" w:rsidRDefault="006D1D8F">
            <w:pPr>
              <w:spacing w:after="160" w:line="259" w:lineRule="auto"/>
              <w:ind w:left="0" w:firstLine="0"/>
              <w:jc w:val="left"/>
            </w:pPr>
          </w:p>
        </w:tc>
      </w:tr>
      <w:tr w:rsidR="006D1D8F">
        <w:trPr>
          <w:trHeight w:val="764"/>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Прием детей, осмотр, самостоятельная деятельность, утренняя гимнастика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7.30-8.30 </w:t>
            </w:r>
          </w:p>
        </w:tc>
      </w:tr>
      <w:tr w:rsidR="006D1D8F">
        <w:trPr>
          <w:trHeight w:val="485"/>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 завтраку, завтрак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8.30-9.00 </w:t>
            </w:r>
          </w:p>
        </w:tc>
      </w:tr>
      <w:tr w:rsidR="006D1D8F">
        <w:trPr>
          <w:trHeight w:val="487"/>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Игры, подготовка к занятиям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9.00-9.30 </w:t>
            </w:r>
          </w:p>
        </w:tc>
      </w:tr>
      <w:tr w:rsidR="006D1D8F">
        <w:trPr>
          <w:trHeight w:val="758"/>
        </w:trPr>
        <w:tc>
          <w:tcPr>
            <w:tcW w:w="76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Занятия в игровой форме по подгруппам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21" w:firstLine="0"/>
              <w:jc w:val="center"/>
            </w:pPr>
            <w:r>
              <w:t xml:space="preserve">9.30–9.40 </w:t>
            </w:r>
          </w:p>
          <w:p w:rsidR="006D1D8F" w:rsidRDefault="004157EB">
            <w:pPr>
              <w:spacing w:after="0" w:line="259" w:lineRule="auto"/>
              <w:ind w:left="212" w:firstLine="0"/>
              <w:jc w:val="center"/>
            </w:pPr>
            <w:r>
              <w:t xml:space="preserve">9.50-10.00 </w:t>
            </w:r>
          </w:p>
        </w:tc>
      </w:tr>
      <w:tr w:rsidR="006D1D8F">
        <w:trPr>
          <w:trHeight w:val="548"/>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 прогулке, прогулка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10.00-11.30 </w:t>
            </w:r>
          </w:p>
        </w:tc>
      </w:tr>
      <w:tr w:rsidR="006D1D8F">
        <w:trPr>
          <w:trHeight w:val="542"/>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Второй завтрак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45" w:firstLine="0"/>
              <w:jc w:val="center"/>
            </w:pPr>
            <w:r>
              <w:t xml:space="preserve">10.30-11.00 </w:t>
            </w:r>
          </w:p>
        </w:tc>
      </w:tr>
      <w:tr w:rsidR="006D1D8F">
        <w:trPr>
          <w:trHeight w:val="547"/>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Возвращение с прогулки, самостоятельная деятельность детей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11.30-12.00 </w:t>
            </w:r>
          </w:p>
        </w:tc>
      </w:tr>
      <w:tr w:rsidR="006D1D8F">
        <w:trPr>
          <w:trHeight w:val="485"/>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 обеду, обед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12.00-12.30 </w:t>
            </w:r>
          </w:p>
        </w:tc>
      </w:tr>
      <w:tr w:rsidR="006D1D8F">
        <w:trPr>
          <w:trHeight w:val="763"/>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pPr>
            <w:r>
              <w:t xml:space="preserve">Подготовка ко сну, дневной сон, постепенный подъем, оздоровительные и гигиенические процедуры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12.30-15.30 </w:t>
            </w:r>
          </w:p>
        </w:tc>
      </w:tr>
      <w:tr w:rsidR="006D1D8F">
        <w:trPr>
          <w:trHeight w:val="483"/>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 полднику, /Ужину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15.30-16.00 </w:t>
            </w:r>
          </w:p>
        </w:tc>
      </w:tr>
      <w:tr w:rsidR="006D1D8F">
        <w:trPr>
          <w:trHeight w:val="482"/>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Игры, самостоятельная деятельность детей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43" w:firstLine="0"/>
              <w:jc w:val="center"/>
            </w:pPr>
            <w:r>
              <w:t xml:space="preserve">16.00–16.30 </w:t>
            </w:r>
          </w:p>
        </w:tc>
      </w:tr>
      <w:tr w:rsidR="006D1D8F">
        <w:trPr>
          <w:trHeight w:val="763"/>
        </w:trPr>
        <w:tc>
          <w:tcPr>
            <w:tcW w:w="76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Занятия в игровой форме по подгруппам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25" w:firstLine="0"/>
              <w:jc w:val="center"/>
            </w:pPr>
            <w:r>
              <w:t xml:space="preserve">16.00–16.10 16.10–16.20 </w:t>
            </w:r>
          </w:p>
        </w:tc>
      </w:tr>
      <w:tr w:rsidR="006D1D8F">
        <w:trPr>
          <w:trHeight w:val="762"/>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pPr>
            <w:r>
              <w:t xml:space="preserve">Подготовка к прогулке, прогулка, самостоятельная деятельностьдетей Уход детей домой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16.30-18.00 </w:t>
            </w:r>
          </w:p>
        </w:tc>
      </w:tr>
      <w:tr w:rsidR="006D1D8F">
        <w:trPr>
          <w:trHeight w:val="485"/>
        </w:trPr>
        <w:tc>
          <w:tcPr>
            <w:tcW w:w="7656" w:type="dxa"/>
            <w:tcBorders>
              <w:top w:val="single" w:sz="4" w:space="0" w:color="000000"/>
              <w:left w:val="single" w:sz="4" w:space="0" w:color="000000"/>
              <w:bottom w:val="single" w:sz="4" w:space="0" w:color="000000"/>
              <w:right w:val="nil"/>
            </w:tcBorders>
            <w:shd w:val="clear" w:color="auto" w:fill="D9D9D9"/>
            <w:vAlign w:val="center"/>
          </w:tcPr>
          <w:p w:rsidR="006D1D8F" w:rsidRDefault="004157EB">
            <w:pPr>
              <w:spacing w:after="0" w:line="259" w:lineRule="auto"/>
              <w:ind w:left="4213" w:firstLine="0"/>
              <w:jc w:val="left"/>
            </w:pPr>
            <w:r>
              <w:rPr>
                <w:b/>
                <w:i/>
              </w:rPr>
              <w:t xml:space="preserve">Теплый период года </w:t>
            </w:r>
          </w:p>
        </w:tc>
        <w:tc>
          <w:tcPr>
            <w:tcW w:w="3039" w:type="dxa"/>
            <w:tcBorders>
              <w:top w:val="single" w:sz="4" w:space="0" w:color="000000"/>
              <w:left w:val="nil"/>
              <w:bottom w:val="single" w:sz="4" w:space="0" w:color="000000"/>
              <w:right w:val="single" w:sz="4" w:space="0" w:color="000000"/>
            </w:tcBorders>
            <w:shd w:val="clear" w:color="auto" w:fill="D9D9D9"/>
          </w:tcPr>
          <w:p w:rsidR="006D1D8F" w:rsidRDefault="006D1D8F">
            <w:pPr>
              <w:spacing w:after="160" w:line="259" w:lineRule="auto"/>
              <w:ind w:left="0" w:firstLine="0"/>
              <w:jc w:val="left"/>
            </w:pPr>
          </w:p>
        </w:tc>
      </w:tr>
      <w:tr w:rsidR="006D1D8F">
        <w:trPr>
          <w:trHeight w:val="760"/>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Прием детей, осмотр, самостоятельная деятельность, утренняя гимнастика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7.30-8.30 </w:t>
            </w:r>
          </w:p>
        </w:tc>
      </w:tr>
      <w:tr w:rsidR="006D1D8F">
        <w:trPr>
          <w:trHeight w:val="487"/>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 завтраку, завтрак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8.30-9.00 </w:t>
            </w:r>
          </w:p>
        </w:tc>
      </w:tr>
      <w:tr w:rsidR="006D1D8F">
        <w:trPr>
          <w:trHeight w:val="482"/>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Игры, подготовка к прогулке, выход на прогулку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0" w:firstLine="0"/>
              <w:jc w:val="center"/>
            </w:pPr>
            <w:r>
              <w:t xml:space="preserve">9.00-9.30 </w:t>
            </w:r>
          </w:p>
        </w:tc>
      </w:tr>
      <w:tr w:rsidR="006D1D8F">
        <w:trPr>
          <w:trHeight w:val="1040"/>
        </w:trPr>
        <w:tc>
          <w:tcPr>
            <w:tcW w:w="76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pPr>
            <w:r>
              <w:lastRenderedPageBreak/>
              <w:t xml:space="preserve">Прогулка, игры, самостоятельная деятельность детей, занятия в игровой форме по подгруппам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33" w:firstLine="0"/>
              <w:jc w:val="center"/>
            </w:pPr>
            <w:r>
              <w:t xml:space="preserve">9.30–11.30 </w:t>
            </w:r>
          </w:p>
          <w:p w:rsidR="006D1D8F" w:rsidRDefault="004157EB">
            <w:pPr>
              <w:spacing w:after="0" w:line="259" w:lineRule="auto"/>
              <w:ind w:left="208" w:firstLine="0"/>
              <w:jc w:val="center"/>
            </w:pPr>
            <w:r>
              <w:t xml:space="preserve">9.40–9.50 </w:t>
            </w:r>
          </w:p>
          <w:p w:rsidR="006D1D8F" w:rsidRDefault="004157EB">
            <w:pPr>
              <w:spacing w:after="0" w:line="259" w:lineRule="auto"/>
              <w:ind w:left="333" w:firstLine="0"/>
              <w:jc w:val="center"/>
            </w:pPr>
            <w:r>
              <w:t xml:space="preserve">9.50–10.00 </w:t>
            </w:r>
          </w:p>
        </w:tc>
      </w:tr>
      <w:tr w:rsidR="006D1D8F">
        <w:trPr>
          <w:trHeight w:val="482"/>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Второй завтрак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86" w:firstLine="0"/>
              <w:jc w:val="center"/>
            </w:pPr>
            <w:r>
              <w:t xml:space="preserve">10.30-11.00 </w:t>
            </w:r>
          </w:p>
        </w:tc>
      </w:tr>
      <w:tr w:rsidR="006D1D8F">
        <w:trPr>
          <w:trHeight w:val="487"/>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Возвращение с прогулки, самостоятельная деятельность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7" w:firstLine="0"/>
              <w:jc w:val="center"/>
            </w:pPr>
            <w:r>
              <w:t xml:space="preserve">11.30.-12.00 </w:t>
            </w:r>
          </w:p>
        </w:tc>
      </w:tr>
      <w:tr w:rsidR="006D1D8F">
        <w:trPr>
          <w:trHeight w:val="485"/>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Подготовка к обеду, обед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86" w:firstLine="0"/>
              <w:jc w:val="center"/>
            </w:pPr>
            <w:r>
              <w:t xml:space="preserve">12.00-12.30 </w:t>
            </w:r>
          </w:p>
        </w:tc>
      </w:tr>
      <w:tr w:rsidR="006D1D8F">
        <w:trPr>
          <w:trHeight w:val="763"/>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pPr>
            <w:r>
              <w:t xml:space="preserve">Подготовка ко сну, дневной сон, постепенный подъем, оздоровительные и гигиенические процедуры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86" w:firstLine="0"/>
              <w:jc w:val="center"/>
            </w:pPr>
            <w:r>
              <w:t xml:space="preserve">12.30-15.30 </w:t>
            </w:r>
          </w:p>
        </w:tc>
      </w:tr>
      <w:tr w:rsidR="006D1D8F">
        <w:trPr>
          <w:trHeight w:val="481"/>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t xml:space="preserve">Полдник/ Ужин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86" w:firstLine="0"/>
              <w:jc w:val="center"/>
            </w:pPr>
            <w:r>
              <w:t xml:space="preserve">15.30-16.00 </w:t>
            </w:r>
          </w:p>
        </w:tc>
      </w:tr>
      <w:tr w:rsidR="006D1D8F">
        <w:trPr>
          <w:trHeight w:val="763"/>
        </w:trPr>
        <w:tc>
          <w:tcPr>
            <w:tcW w:w="76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pPr>
            <w:r>
              <w:t xml:space="preserve">Подготовка к прогулке, прогулка, самостоятельная деятельностьдетей, занятия в игровой форме по подгруппам </w:t>
            </w:r>
          </w:p>
        </w:tc>
        <w:tc>
          <w:tcPr>
            <w:tcW w:w="303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9" w:firstLine="0"/>
              <w:jc w:val="center"/>
            </w:pPr>
            <w:r>
              <w:t xml:space="preserve">16.00–18.00 </w:t>
            </w:r>
          </w:p>
        </w:tc>
      </w:tr>
    </w:tbl>
    <w:p w:rsidR="006D1D8F" w:rsidRDefault="004157EB">
      <w:pPr>
        <w:spacing w:after="23" w:line="259" w:lineRule="auto"/>
        <w:ind w:left="0" w:firstLine="0"/>
        <w:jc w:val="left"/>
      </w:pPr>
      <w:r>
        <w:rPr>
          <w:b/>
        </w:rPr>
        <w:t xml:space="preserve"> </w:t>
      </w:r>
    </w:p>
    <w:p w:rsidR="006D1D8F" w:rsidRDefault="004157EB">
      <w:pPr>
        <w:spacing w:after="0" w:line="268" w:lineRule="auto"/>
        <w:ind w:left="223" w:right="3711" w:hanging="10"/>
        <w:jc w:val="right"/>
      </w:pPr>
      <w:r>
        <w:rPr>
          <w:b/>
        </w:rPr>
        <w:t xml:space="preserve">Режим дня в дошкольных группах </w:t>
      </w:r>
    </w:p>
    <w:p w:rsidR="006D1D8F" w:rsidRDefault="004157EB">
      <w:pPr>
        <w:spacing w:after="0" w:line="259" w:lineRule="auto"/>
        <w:ind w:left="0" w:firstLine="0"/>
        <w:jc w:val="left"/>
      </w:pPr>
      <w:r>
        <w:rPr>
          <w:b/>
          <w:sz w:val="20"/>
        </w:rPr>
        <w:t xml:space="preserve"> </w:t>
      </w:r>
    </w:p>
    <w:tbl>
      <w:tblPr>
        <w:tblStyle w:val="TableGrid"/>
        <w:tblW w:w="10212" w:type="dxa"/>
        <w:tblInd w:w="409" w:type="dxa"/>
        <w:tblCellMar>
          <w:top w:w="11" w:type="dxa"/>
          <w:left w:w="14" w:type="dxa"/>
          <w:right w:w="17" w:type="dxa"/>
        </w:tblCellMar>
        <w:tblLook w:val="04A0" w:firstRow="1" w:lastRow="0" w:firstColumn="1" w:lastColumn="0" w:noHBand="0" w:noVBand="1"/>
      </w:tblPr>
      <w:tblGrid>
        <w:gridCol w:w="3566"/>
        <w:gridCol w:w="1678"/>
        <w:gridCol w:w="1704"/>
        <w:gridCol w:w="1563"/>
        <w:gridCol w:w="1701"/>
      </w:tblGrid>
      <w:tr w:rsidR="006D1D8F">
        <w:trPr>
          <w:trHeight w:val="481"/>
        </w:trPr>
        <w:tc>
          <w:tcPr>
            <w:tcW w:w="356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100" w:firstLine="0"/>
              <w:jc w:val="left"/>
            </w:pPr>
            <w:r>
              <w:t xml:space="preserve">Содержание </w:t>
            </w:r>
          </w:p>
        </w:tc>
        <w:tc>
          <w:tcPr>
            <w:tcW w:w="167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16" w:firstLine="0"/>
              <w:jc w:val="center"/>
            </w:pPr>
            <w:r>
              <w:t xml:space="preserve">3—4 года </w:t>
            </w:r>
          </w:p>
        </w:tc>
        <w:tc>
          <w:tcPr>
            <w:tcW w:w="170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24" w:firstLine="0"/>
              <w:jc w:val="center"/>
            </w:pPr>
            <w:r>
              <w:t xml:space="preserve">4—5 лет </w:t>
            </w:r>
          </w:p>
        </w:tc>
        <w:tc>
          <w:tcPr>
            <w:tcW w:w="156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21" w:firstLine="0"/>
              <w:jc w:val="center"/>
            </w:pPr>
            <w:r>
              <w:t xml:space="preserve">5—6 лет </w:t>
            </w:r>
          </w:p>
        </w:tc>
        <w:tc>
          <w:tcPr>
            <w:tcW w:w="170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18" w:firstLine="0"/>
              <w:jc w:val="center"/>
            </w:pPr>
            <w:r>
              <w:t xml:space="preserve">6—7 лет </w:t>
            </w:r>
          </w:p>
        </w:tc>
      </w:tr>
      <w:tr w:rsidR="006D1D8F">
        <w:trPr>
          <w:trHeight w:val="486"/>
        </w:trPr>
        <w:tc>
          <w:tcPr>
            <w:tcW w:w="3566" w:type="dxa"/>
            <w:tcBorders>
              <w:top w:val="single" w:sz="4" w:space="0" w:color="000000"/>
              <w:left w:val="single" w:sz="4" w:space="0" w:color="000000"/>
              <w:bottom w:val="single" w:sz="4" w:space="0" w:color="000000"/>
              <w:right w:val="nil"/>
            </w:tcBorders>
            <w:shd w:val="clear" w:color="auto" w:fill="D9D9D9"/>
          </w:tcPr>
          <w:p w:rsidR="006D1D8F" w:rsidRDefault="006D1D8F">
            <w:pPr>
              <w:spacing w:after="160" w:line="259" w:lineRule="auto"/>
              <w:ind w:left="0" w:firstLine="0"/>
              <w:jc w:val="left"/>
            </w:pPr>
          </w:p>
        </w:tc>
        <w:tc>
          <w:tcPr>
            <w:tcW w:w="4945" w:type="dxa"/>
            <w:gridSpan w:val="3"/>
            <w:tcBorders>
              <w:top w:val="single" w:sz="4" w:space="0" w:color="000000"/>
              <w:left w:val="nil"/>
              <w:bottom w:val="single" w:sz="4" w:space="0" w:color="000000"/>
              <w:right w:val="nil"/>
            </w:tcBorders>
            <w:shd w:val="clear" w:color="auto" w:fill="D9D9D9"/>
            <w:vAlign w:val="center"/>
          </w:tcPr>
          <w:p w:rsidR="006D1D8F" w:rsidRDefault="004157EB">
            <w:pPr>
              <w:spacing w:after="0" w:line="259" w:lineRule="auto"/>
              <w:ind w:left="370" w:firstLine="0"/>
              <w:jc w:val="left"/>
            </w:pPr>
            <w:r>
              <w:rPr>
                <w:b/>
                <w:i/>
              </w:rPr>
              <w:t xml:space="preserve">Холодный период года </w:t>
            </w:r>
          </w:p>
        </w:tc>
        <w:tc>
          <w:tcPr>
            <w:tcW w:w="1700" w:type="dxa"/>
            <w:tcBorders>
              <w:top w:val="single" w:sz="4" w:space="0" w:color="000000"/>
              <w:left w:val="nil"/>
              <w:bottom w:val="single" w:sz="4" w:space="0" w:color="000000"/>
              <w:right w:val="single" w:sz="4" w:space="0" w:color="000000"/>
            </w:tcBorders>
            <w:shd w:val="clear" w:color="auto" w:fill="D9D9D9"/>
          </w:tcPr>
          <w:p w:rsidR="006D1D8F" w:rsidRDefault="006D1D8F">
            <w:pPr>
              <w:spacing w:after="160" w:line="259" w:lineRule="auto"/>
              <w:ind w:left="0" w:firstLine="0"/>
              <w:jc w:val="left"/>
            </w:pPr>
          </w:p>
        </w:tc>
      </w:tr>
      <w:tr w:rsidR="006D1D8F">
        <w:trPr>
          <w:trHeight w:val="1312"/>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45" w:line="238" w:lineRule="auto"/>
              <w:ind w:left="100" w:right="58" w:firstLine="0"/>
            </w:pPr>
            <w:r>
              <w:t xml:space="preserve">Утренний прием детей, игры, самостоятельная деятельность, утренняя гимнастика (не менее </w:t>
            </w:r>
          </w:p>
          <w:p w:rsidR="006D1D8F" w:rsidRDefault="004157EB">
            <w:pPr>
              <w:spacing w:after="0" w:line="259" w:lineRule="auto"/>
              <w:ind w:left="100" w:firstLine="0"/>
              <w:jc w:val="left"/>
            </w:pPr>
            <w:r>
              <w:t xml:space="preserve">10 минут)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80" w:firstLine="0"/>
              <w:jc w:val="left"/>
            </w:pPr>
            <w:r>
              <w:t xml:space="preserve">7.30-8.30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7.30-8.30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7.30-8.30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7.30-8.30 </w:t>
            </w:r>
          </w:p>
        </w:tc>
      </w:tr>
      <w:tr w:rsidR="006D1D8F">
        <w:trPr>
          <w:trHeight w:val="487"/>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00" w:firstLine="0"/>
              <w:jc w:val="left"/>
            </w:pPr>
            <w:r>
              <w:t xml:space="preserve">Завтрак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7" w:firstLine="0"/>
              <w:jc w:val="center"/>
            </w:pPr>
            <w:r>
              <w:t xml:space="preserve">8.30-9.00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4" w:firstLine="0"/>
              <w:jc w:val="center"/>
            </w:pPr>
            <w:r>
              <w:t xml:space="preserve">8.30-9.00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8" w:firstLine="0"/>
              <w:jc w:val="center"/>
            </w:pPr>
            <w:r>
              <w:t xml:space="preserve">8.30-9.00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6" w:firstLine="0"/>
              <w:jc w:val="center"/>
            </w:pPr>
            <w:r>
              <w:t xml:space="preserve">8.30-9.00 </w:t>
            </w:r>
          </w:p>
        </w:tc>
      </w:tr>
      <w:tr w:rsidR="006D1D8F">
        <w:trPr>
          <w:trHeight w:val="482"/>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00" w:firstLine="0"/>
              <w:jc w:val="left"/>
            </w:pPr>
            <w:r>
              <w:t xml:space="preserve">Игры, подготовка к занятиям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7" w:firstLine="0"/>
              <w:jc w:val="center"/>
            </w:pPr>
            <w:r>
              <w:t xml:space="preserve">9.00-9.20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4" w:firstLine="0"/>
              <w:jc w:val="center"/>
            </w:pPr>
            <w:r>
              <w:t xml:space="preserve">9.00-9.15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8" w:firstLine="0"/>
              <w:jc w:val="center"/>
            </w:pPr>
            <w:r>
              <w:t xml:space="preserve">9.00-9.15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3" w:firstLine="0"/>
              <w:jc w:val="center"/>
            </w:pPr>
            <w:r>
              <w:t xml:space="preserve">- </w:t>
            </w:r>
          </w:p>
        </w:tc>
      </w:tr>
      <w:tr w:rsidR="006D1D8F">
        <w:trPr>
          <w:trHeight w:val="1316"/>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00" w:right="60" w:firstLine="0"/>
            </w:pPr>
            <w:r>
              <w:t xml:space="preserve">Занятия (включая гимнастику в процессе занятия -2 минуты, перерывы между занятиями, не менее 10 минут)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 w:firstLine="0"/>
              <w:jc w:val="center"/>
            </w:pPr>
            <w:r>
              <w:t xml:space="preserve">9.20-10.00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 w:firstLine="0"/>
              <w:jc w:val="center"/>
            </w:pPr>
            <w:r>
              <w:t xml:space="preserve">9.15-10.05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center"/>
            </w:pPr>
            <w:r>
              <w:t xml:space="preserve">9.15-10.15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7" w:firstLine="0"/>
              <w:jc w:val="center"/>
            </w:pPr>
            <w:r>
              <w:t xml:space="preserve">9.00-10.50 </w:t>
            </w:r>
          </w:p>
        </w:tc>
      </w:tr>
      <w:tr w:rsidR="006D1D8F">
        <w:trPr>
          <w:trHeight w:val="1037"/>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42" w:line="240" w:lineRule="auto"/>
              <w:ind w:left="100" w:firstLine="0"/>
            </w:pPr>
            <w:r>
              <w:t xml:space="preserve">Подготовка к прогулке, прогулка, возвращение с </w:t>
            </w:r>
          </w:p>
          <w:p w:rsidR="006D1D8F" w:rsidRDefault="004157EB">
            <w:pPr>
              <w:spacing w:after="0" w:line="259" w:lineRule="auto"/>
              <w:ind w:left="100" w:firstLine="0"/>
              <w:jc w:val="left"/>
            </w:pPr>
            <w:r>
              <w:t xml:space="preserve">прогулки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3" w:firstLine="0"/>
              <w:jc w:val="center"/>
            </w:pPr>
            <w:r>
              <w:t xml:space="preserve">10.00–12.00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6" w:firstLine="0"/>
              <w:jc w:val="center"/>
            </w:pPr>
            <w:r>
              <w:t xml:space="preserve">10.05–12.00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4" w:firstLine="0"/>
              <w:jc w:val="center"/>
            </w:pPr>
            <w:r>
              <w:t xml:space="preserve">10.15-12.00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6" w:firstLine="0"/>
              <w:jc w:val="center"/>
            </w:pPr>
            <w:r>
              <w:t xml:space="preserve">10.50-12.00 </w:t>
            </w:r>
          </w:p>
        </w:tc>
      </w:tr>
      <w:tr w:rsidR="006D1D8F">
        <w:trPr>
          <w:trHeight w:val="715"/>
        </w:trPr>
        <w:tc>
          <w:tcPr>
            <w:tcW w:w="35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0" w:firstLine="0"/>
              <w:jc w:val="left"/>
            </w:pPr>
            <w:r>
              <w:t xml:space="preserve">Второй завтрак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4" w:firstLine="0"/>
              <w:jc w:val="center"/>
            </w:pPr>
            <w:r>
              <w:t xml:space="preserve">10.30-11.00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10.30-11.00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4" w:firstLine="0"/>
              <w:jc w:val="center"/>
            </w:pPr>
            <w:r>
              <w:t xml:space="preserve">10.30-11.00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6" w:firstLine="0"/>
              <w:jc w:val="center"/>
            </w:pPr>
            <w:r>
              <w:t xml:space="preserve">10.30-11.00 </w:t>
            </w:r>
          </w:p>
        </w:tc>
      </w:tr>
      <w:tr w:rsidR="006D1D8F">
        <w:trPr>
          <w:trHeight w:val="482"/>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00" w:firstLine="0"/>
              <w:jc w:val="left"/>
            </w:pPr>
            <w:r>
              <w:t xml:space="preserve">Обед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4" w:firstLine="0"/>
              <w:jc w:val="center"/>
            </w:pPr>
            <w:r>
              <w:t xml:space="preserve">12.00-13.00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12.00-13.00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4" w:firstLine="0"/>
              <w:jc w:val="center"/>
            </w:pPr>
            <w:r>
              <w:t xml:space="preserve">12.00-13.00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6" w:firstLine="0"/>
              <w:jc w:val="center"/>
            </w:pPr>
            <w:r>
              <w:t xml:space="preserve">12.00-13.00 </w:t>
            </w:r>
          </w:p>
        </w:tc>
      </w:tr>
      <w:tr w:rsidR="006D1D8F">
        <w:trPr>
          <w:trHeight w:val="1037"/>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00" w:right="63" w:firstLine="0"/>
            </w:pPr>
            <w:r>
              <w:t xml:space="preserve">Подготовка ко сну, сон, постепенный подъем детей, закаливающие процедуры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4" w:firstLine="0"/>
              <w:jc w:val="center"/>
            </w:pPr>
            <w:r>
              <w:t xml:space="preserve">13.00-15.30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13.00-15.30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4" w:firstLine="0"/>
              <w:jc w:val="center"/>
            </w:pPr>
            <w:r>
              <w:t xml:space="preserve">13.00-15.30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6" w:firstLine="0"/>
              <w:jc w:val="center"/>
            </w:pPr>
            <w:r>
              <w:t xml:space="preserve">13.00-15.30 </w:t>
            </w:r>
          </w:p>
        </w:tc>
      </w:tr>
      <w:tr w:rsidR="006D1D8F">
        <w:trPr>
          <w:trHeight w:val="578"/>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00" w:firstLine="0"/>
              <w:jc w:val="left"/>
            </w:pPr>
            <w:r>
              <w:lastRenderedPageBreak/>
              <w:t xml:space="preserve">Полдник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9" w:firstLine="0"/>
              <w:jc w:val="center"/>
            </w:pPr>
            <w:r>
              <w:t xml:space="preserve">15.30-16.00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15.30-16.00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4" w:firstLine="0"/>
              <w:jc w:val="center"/>
            </w:pPr>
            <w:r>
              <w:t xml:space="preserve">15.30-16.00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6" w:firstLine="0"/>
              <w:jc w:val="center"/>
            </w:pPr>
            <w:r>
              <w:t xml:space="preserve">15.30-16.00 </w:t>
            </w:r>
          </w:p>
        </w:tc>
      </w:tr>
      <w:tr w:rsidR="006D1D8F">
        <w:trPr>
          <w:trHeight w:val="487"/>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00" w:firstLine="0"/>
              <w:jc w:val="left"/>
            </w:pPr>
            <w:r>
              <w:t xml:space="preserve">Занятия (при необходимости)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2" w:firstLine="0"/>
              <w:jc w:val="center"/>
            </w:pPr>
            <w:r>
              <w:t xml:space="preserve">-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5" w:firstLine="0"/>
              <w:jc w:val="center"/>
            </w:pPr>
            <w:r>
              <w:t xml:space="preserve">-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4" w:firstLine="0"/>
              <w:jc w:val="center"/>
            </w:pPr>
            <w:r>
              <w:t xml:space="preserve">16.00-16.25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3" w:firstLine="0"/>
              <w:jc w:val="center"/>
            </w:pPr>
            <w:r>
              <w:t xml:space="preserve">- </w:t>
            </w:r>
          </w:p>
        </w:tc>
      </w:tr>
      <w:tr w:rsidR="006D1D8F">
        <w:trPr>
          <w:trHeight w:val="759"/>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tabs>
                <w:tab w:val="right" w:pos="3535"/>
              </w:tabs>
              <w:spacing w:after="31" w:line="259" w:lineRule="auto"/>
              <w:ind w:left="0" w:firstLine="0"/>
              <w:jc w:val="left"/>
            </w:pPr>
            <w:r>
              <w:t xml:space="preserve">Игры, </w:t>
            </w:r>
            <w:r>
              <w:tab/>
              <w:t xml:space="preserve">самостоятельная </w:t>
            </w:r>
          </w:p>
          <w:p w:rsidR="006D1D8F" w:rsidRDefault="004157EB">
            <w:pPr>
              <w:spacing w:after="0" w:line="259" w:lineRule="auto"/>
              <w:ind w:left="100" w:firstLine="0"/>
              <w:jc w:val="left"/>
            </w:pPr>
            <w:r>
              <w:t xml:space="preserve">деятельность детей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9" w:firstLine="0"/>
              <w:jc w:val="center"/>
            </w:pPr>
            <w:r>
              <w:t xml:space="preserve">16.00-17.00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0" w:firstLine="0"/>
              <w:jc w:val="center"/>
            </w:pPr>
            <w:r>
              <w:t xml:space="preserve">16.00-17.00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16.25-17.00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3" w:firstLine="0"/>
              <w:jc w:val="center"/>
            </w:pPr>
            <w:r>
              <w:t xml:space="preserve">16.00-17.00 </w:t>
            </w:r>
          </w:p>
        </w:tc>
      </w:tr>
      <w:tr w:rsidR="006D1D8F">
        <w:trPr>
          <w:trHeight w:val="3323"/>
        </w:trPr>
        <w:tc>
          <w:tcPr>
            <w:tcW w:w="3566" w:type="dxa"/>
            <w:tcBorders>
              <w:top w:val="single" w:sz="4" w:space="0" w:color="000000"/>
              <w:left w:val="single" w:sz="4" w:space="0" w:color="000000"/>
              <w:bottom w:val="single" w:sz="4" w:space="0" w:color="000000"/>
              <w:right w:val="single" w:sz="4" w:space="0" w:color="000000"/>
            </w:tcBorders>
          </w:tcPr>
          <w:p w:rsidR="006D1D8F" w:rsidRDefault="004157EB">
            <w:pPr>
              <w:spacing w:after="86" w:line="284" w:lineRule="auto"/>
              <w:ind w:left="100" w:firstLine="0"/>
              <w:jc w:val="left"/>
            </w:pPr>
            <w:r>
              <w:t xml:space="preserve">Подготовка </w:t>
            </w:r>
            <w:r>
              <w:tab/>
              <w:t xml:space="preserve">к </w:t>
            </w:r>
            <w:r>
              <w:tab/>
              <w:t xml:space="preserve">прогулке, прогулка, </w:t>
            </w:r>
            <w:r>
              <w:tab/>
              <w:t xml:space="preserve">самостоятельная деятельность </w:t>
            </w:r>
            <w:r>
              <w:tab/>
              <w:t xml:space="preserve"> </w:t>
            </w:r>
            <w:r>
              <w:tab/>
              <w:t xml:space="preserve">детей, возвращение с прогулки </w:t>
            </w:r>
          </w:p>
          <w:p w:rsidR="006D1D8F" w:rsidRDefault="004157EB">
            <w:pPr>
              <w:spacing w:after="0" w:line="259" w:lineRule="auto"/>
              <w:ind w:left="100" w:firstLine="0"/>
              <w:jc w:val="left"/>
            </w:pPr>
            <w:r>
              <w:t xml:space="preserve">Уход домой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9" w:firstLine="0"/>
              <w:jc w:val="center"/>
            </w:pPr>
            <w:r>
              <w:t xml:space="preserve">17.00-18.00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0" w:firstLine="0"/>
              <w:jc w:val="center"/>
            </w:pPr>
            <w:r>
              <w:t xml:space="preserve">17.00-18.00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17.00-18.00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3" w:firstLine="0"/>
              <w:jc w:val="center"/>
            </w:pPr>
            <w:r>
              <w:t xml:space="preserve">17.00-18.00 </w:t>
            </w:r>
          </w:p>
        </w:tc>
      </w:tr>
      <w:tr w:rsidR="006D1D8F">
        <w:trPr>
          <w:trHeight w:val="485"/>
        </w:trPr>
        <w:tc>
          <w:tcPr>
            <w:tcW w:w="10212"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6D1D8F" w:rsidRDefault="004157EB">
            <w:pPr>
              <w:spacing w:after="0" w:line="259" w:lineRule="auto"/>
              <w:ind w:left="42" w:firstLine="0"/>
              <w:jc w:val="center"/>
            </w:pPr>
            <w:r>
              <w:rPr>
                <w:b/>
                <w:i/>
              </w:rPr>
              <w:t xml:space="preserve">Теплый период года </w:t>
            </w:r>
          </w:p>
        </w:tc>
      </w:tr>
      <w:tr w:rsidR="006D1D8F">
        <w:trPr>
          <w:trHeight w:val="1590"/>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42" w:line="240" w:lineRule="auto"/>
              <w:ind w:left="100" w:firstLine="0"/>
              <w:jc w:val="left"/>
            </w:pPr>
            <w:r>
              <w:t xml:space="preserve">Утренний прием детей, игры, самостоятельная </w:t>
            </w:r>
          </w:p>
          <w:p w:rsidR="006D1D8F" w:rsidRDefault="004157EB">
            <w:pPr>
              <w:spacing w:after="5" w:line="277" w:lineRule="auto"/>
              <w:ind w:left="100" w:firstLine="0"/>
              <w:jc w:val="left"/>
            </w:pPr>
            <w:r>
              <w:t xml:space="preserve">деятельность,  </w:t>
            </w:r>
            <w:r>
              <w:tab/>
              <w:t xml:space="preserve"> утренняя гимнастика </w:t>
            </w:r>
            <w:r>
              <w:tab/>
              <w:t xml:space="preserve">(не </w:t>
            </w:r>
            <w:r>
              <w:tab/>
              <w:t xml:space="preserve">менее </w:t>
            </w:r>
            <w:r>
              <w:tab/>
              <w:t xml:space="preserve">10 </w:t>
            </w:r>
          </w:p>
          <w:p w:rsidR="006D1D8F" w:rsidRDefault="004157EB">
            <w:pPr>
              <w:spacing w:after="0" w:line="259" w:lineRule="auto"/>
              <w:ind w:left="100" w:firstLine="0"/>
              <w:jc w:val="left"/>
            </w:pPr>
            <w:r>
              <w:t xml:space="preserve">минут)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4" w:firstLine="0"/>
              <w:jc w:val="center"/>
            </w:pPr>
            <w:r>
              <w:t xml:space="preserve">7.30-8.30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7.30-8.30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t xml:space="preserve">7.30-8.30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t xml:space="preserve">7.30-8.30 </w:t>
            </w:r>
          </w:p>
        </w:tc>
      </w:tr>
      <w:tr w:rsidR="006D1D8F">
        <w:trPr>
          <w:trHeight w:val="581"/>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00" w:firstLine="0"/>
              <w:jc w:val="left"/>
            </w:pPr>
            <w:r>
              <w:t xml:space="preserve">Завтрак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4" w:firstLine="0"/>
              <w:jc w:val="center"/>
            </w:pPr>
            <w:r>
              <w:t xml:space="preserve">8.30-9.00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 w:firstLine="0"/>
              <w:jc w:val="center"/>
            </w:pPr>
            <w:r>
              <w:t xml:space="preserve">8.30-9.00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center"/>
            </w:pPr>
            <w:r>
              <w:t xml:space="preserve">8.30-9.00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center"/>
            </w:pPr>
            <w:r>
              <w:t xml:space="preserve">8.30-9.00 </w:t>
            </w:r>
          </w:p>
        </w:tc>
      </w:tr>
      <w:tr w:rsidR="006D1D8F">
        <w:trPr>
          <w:trHeight w:val="761"/>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tabs>
                <w:tab w:val="center" w:pos="2282"/>
              </w:tabs>
              <w:spacing w:after="30" w:line="259" w:lineRule="auto"/>
              <w:ind w:left="0" w:firstLine="0"/>
              <w:jc w:val="left"/>
            </w:pPr>
            <w:r>
              <w:t xml:space="preserve">Игры, </w:t>
            </w:r>
            <w:r>
              <w:tab/>
              <w:t xml:space="preserve">самостоятельная </w:t>
            </w:r>
          </w:p>
          <w:p w:rsidR="006D1D8F" w:rsidRDefault="004157EB">
            <w:pPr>
              <w:spacing w:after="0" w:line="259" w:lineRule="auto"/>
              <w:ind w:left="100" w:firstLine="0"/>
              <w:jc w:val="left"/>
            </w:pPr>
            <w:r>
              <w:t xml:space="preserve">деятельность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4" w:firstLine="0"/>
              <w:jc w:val="center"/>
            </w:pPr>
            <w:r>
              <w:t xml:space="preserve">9.00-9.20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 w:firstLine="0"/>
              <w:jc w:val="center"/>
            </w:pPr>
            <w:r>
              <w:t xml:space="preserve">9.00-9.15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center"/>
            </w:pPr>
            <w:r>
              <w:t xml:space="preserve">9.00-9.15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1" w:firstLine="0"/>
              <w:jc w:val="center"/>
            </w:pPr>
            <w:r>
              <w:t xml:space="preserve">- </w:t>
            </w:r>
          </w:p>
        </w:tc>
      </w:tr>
      <w:tr w:rsidR="006D1D8F">
        <w:trPr>
          <w:trHeight w:val="576"/>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00" w:firstLine="0"/>
              <w:jc w:val="left"/>
            </w:pPr>
            <w:r>
              <w:t xml:space="preserve">Второй завтрак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9" w:firstLine="0"/>
              <w:jc w:val="center"/>
            </w:pPr>
            <w:r>
              <w:t xml:space="preserve">10.30-11.00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0" w:firstLine="0"/>
              <w:jc w:val="center"/>
            </w:pPr>
            <w:r>
              <w:t xml:space="preserve">10.30-11.00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10.30-11.00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3" w:firstLine="0"/>
              <w:jc w:val="center"/>
            </w:pPr>
            <w:r>
              <w:t xml:space="preserve">10.30-11.00 </w:t>
            </w:r>
          </w:p>
        </w:tc>
      </w:tr>
      <w:tr w:rsidR="006D1D8F">
        <w:trPr>
          <w:trHeight w:val="1315"/>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45" w:line="238" w:lineRule="auto"/>
              <w:ind w:left="100" w:right="349" w:firstLine="0"/>
            </w:pPr>
            <w:r>
              <w:t xml:space="preserve">Подготовка к прогулке, прогулка, занятия на прогулке, возвращение с </w:t>
            </w:r>
          </w:p>
          <w:p w:rsidR="006D1D8F" w:rsidRDefault="004157EB">
            <w:pPr>
              <w:spacing w:after="0" w:line="259" w:lineRule="auto"/>
              <w:ind w:left="100" w:firstLine="0"/>
              <w:jc w:val="left"/>
            </w:pPr>
            <w:r>
              <w:t xml:space="preserve">прогулки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44" w:firstLine="0"/>
              <w:jc w:val="center"/>
            </w:pPr>
            <w:r>
              <w:t xml:space="preserve">9.20-12.00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 w:firstLine="0"/>
              <w:jc w:val="center"/>
            </w:pPr>
            <w:r>
              <w:t xml:space="preserve">9.15-12.00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 w:firstLine="0"/>
              <w:jc w:val="center"/>
            </w:pPr>
            <w:r>
              <w:t xml:space="preserve">9.15-12.00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5" w:firstLine="0"/>
              <w:jc w:val="center"/>
            </w:pPr>
            <w:r>
              <w:t xml:space="preserve">9.00-12.00 </w:t>
            </w:r>
          </w:p>
        </w:tc>
      </w:tr>
      <w:tr w:rsidR="006D1D8F">
        <w:trPr>
          <w:trHeight w:val="485"/>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00" w:firstLine="0"/>
              <w:jc w:val="left"/>
            </w:pPr>
            <w:r>
              <w:t xml:space="preserve">Обед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9" w:firstLine="0"/>
              <w:jc w:val="center"/>
            </w:pPr>
            <w:r>
              <w:t xml:space="preserve">12.00-13.00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0" w:firstLine="0"/>
              <w:jc w:val="center"/>
            </w:pPr>
            <w:r>
              <w:t xml:space="preserve">12.00-13.00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12.00-13.00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3" w:firstLine="0"/>
              <w:jc w:val="center"/>
            </w:pPr>
            <w:r>
              <w:t xml:space="preserve">12.00-13.00 </w:t>
            </w:r>
          </w:p>
        </w:tc>
      </w:tr>
      <w:tr w:rsidR="006D1D8F">
        <w:trPr>
          <w:trHeight w:val="1037"/>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00" w:firstLine="0"/>
              <w:jc w:val="left"/>
            </w:pPr>
            <w:r>
              <w:t xml:space="preserve">Подготовка </w:t>
            </w:r>
            <w:r>
              <w:tab/>
              <w:t xml:space="preserve">ко </w:t>
            </w:r>
            <w:r>
              <w:tab/>
              <w:t xml:space="preserve">сну, </w:t>
            </w:r>
            <w:r>
              <w:tab/>
              <w:t xml:space="preserve">сон, постепенный подъем детей, закаливающие процедуры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9" w:firstLine="0"/>
              <w:jc w:val="center"/>
            </w:pPr>
            <w:r>
              <w:t xml:space="preserve">13.00-15.30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0" w:firstLine="0"/>
              <w:jc w:val="center"/>
            </w:pPr>
            <w:r>
              <w:t xml:space="preserve">13.00-15.30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13.00-15.30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3" w:firstLine="0"/>
              <w:jc w:val="center"/>
            </w:pPr>
            <w:r>
              <w:t xml:space="preserve">13.00-15.30 </w:t>
            </w:r>
          </w:p>
        </w:tc>
      </w:tr>
      <w:tr w:rsidR="006D1D8F">
        <w:trPr>
          <w:trHeight w:val="583"/>
        </w:trPr>
        <w:tc>
          <w:tcPr>
            <w:tcW w:w="35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0" w:firstLine="0"/>
              <w:jc w:val="left"/>
            </w:pPr>
            <w:r>
              <w:t xml:space="preserve">Полдник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9" w:firstLine="0"/>
              <w:jc w:val="center"/>
            </w:pPr>
            <w:r>
              <w:t xml:space="preserve">15.30-16.00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0" w:firstLine="0"/>
              <w:jc w:val="center"/>
            </w:pPr>
            <w:r>
              <w:t xml:space="preserve">15.30-16.00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15.30-16.00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3" w:firstLine="0"/>
              <w:jc w:val="center"/>
            </w:pPr>
            <w:r>
              <w:t xml:space="preserve">15.30-16.00 </w:t>
            </w:r>
          </w:p>
        </w:tc>
      </w:tr>
      <w:tr w:rsidR="006D1D8F">
        <w:trPr>
          <w:trHeight w:val="761"/>
        </w:trPr>
        <w:tc>
          <w:tcPr>
            <w:tcW w:w="3566" w:type="dxa"/>
            <w:tcBorders>
              <w:top w:val="single" w:sz="4" w:space="0" w:color="000000"/>
              <w:left w:val="single" w:sz="4" w:space="0" w:color="000000"/>
              <w:bottom w:val="single" w:sz="4" w:space="0" w:color="000000"/>
              <w:right w:val="single" w:sz="4" w:space="0" w:color="000000"/>
            </w:tcBorders>
            <w:vAlign w:val="center"/>
          </w:tcPr>
          <w:p w:rsidR="006D1D8F" w:rsidRDefault="004157EB">
            <w:pPr>
              <w:tabs>
                <w:tab w:val="center" w:pos="2282"/>
              </w:tabs>
              <w:spacing w:after="31" w:line="259" w:lineRule="auto"/>
              <w:ind w:left="0" w:firstLine="0"/>
              <w:jc w:val="left"/>
            </w:pPr>
            <w:r>
              <w:t xml:space="preserve">Игры, </w:t>
            </w:r>
            <w:r>
              <w:tab/>
              <w:t xml:space="preserve">самостоятельная </w:t>
            </w:r>
          </w:p>
          <w:p w:rsidR="006D1D8F" w:rsidRDefault="004157EB">
            <w:pPr>
              <w:spacing w:after="0" w:line="259" w:lineRule="auto"/>
              <w:ind w:left="100" w:firstLine="0"/>
              <w:jc w:val="left"/>
            </w:pPr>
            <w:r>
              <w:t xml:space="preserve">деятельность детей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9" w:firstLine="0"/>
              <w:jc w:val="center"/>
            </w:pPr>
            <w:r>
              <w:t xml:space="preserve">16.00-17.00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0" w:firstLine="0"/>
              <w:jc w:val="center"/>
            </w:pPr>
            <w:r>
              <w:t xml:space="preserve">16.00-17.00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16.00-17.00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3" w:firstLine="0"/>
              <w:jc w:val="center"/>
            </w:pPr>
            <w:r>
              <w:t xml:space="preserve">16.00-17.00 </w:t>
            </w:r>
          </w:p>
        </w:tc>
      </w:tr>
      <w:tr w:rsidR="006D1D8F">
        <w:trPr>
          <w:trHeight w:val="1203"/>
        </w:trPr>
        <w:tc>
          <w:tcPr>
            <w:tcW w:w="356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00" w:right="352" w:firstLine="0"/>
            </w:pPr>
            <w:r>
              <w:lastRenderedPageBreak/>
              <w:t xml:space="preserve">Подготовка к прогулке, прогулка, самостоятельная деятельность детей Уход домой </w:t>
            </w:r>
          </w:p>
        </w:tc>
        <w:tc>
          <w:tcPr>
            <w:tcW w:w="16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9" w:firstLine="0"/>
              <w:jc w:val="center"/>
            </w:pPr>
            <w:r>
              <w:t xml:space="preserve">17.00-18.00 </w:t>
            </w:r>
          </w:p>
        </w:tc>
        <w:tc>
          <w:tcPr>
            <w:tcW w:w="170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0" w:firstLine="0"/>
              <w:jc w:val="center"/>
            </w:pPr>
            <w:r>
              <w:t xml:space="preserve">17.00-18.00 </w:t>
            </w:r>
          </w:p>
        </w:tc>
        <w:tc>
          <w:tcPr>
            <w:tcW w:w="156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82" w:firstLine="0"/>
              <w:jc w:val="center"/>
            </w:pPr>
            <w:r>
              <w:t xml:space="preserve">17.00-18.00 </w:t>
            </w:r>
          </w:p>
        </w:tc>
        <w:tc>
          <w:tcPr>
            <w:tcW w:w="17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93" w:firstLine="0"/>
              <w:jc w:val="center"/>
            </w:pPr>
            <w:r>
              <w:t xml:space="preserve">17.00-18.00 </w:t>
            </w:r>
          </w:p>
        </w:tc>
      </w:tr>
    </w:tbl>
    <w:p w:rsidR="006D1D8F" w:rsidRDefault="004157EB">
      <w:pPr>
        <w:spacing w:after="16" w:line="259" w:lineRule="auto"/>
        <w:ind w:left="0" w:firstLine="0"/>
        <w:jc w:val="left"/>
      </w:pPr>
      <w:r>
        <w:rPr>
          <w:b/>
        </w:rPr>
        <w:t xml:space="preserve"> </w:t>
      </w:r>
    </w:p>
    <w:p w:rsidR="006D1D8F" w:rsidRDefault="004157EB">
      <w:pPr>
        <w:ind w:left="571" w:right="23"/>
      </w:pPr>
      <w:r>
        <w:t xml:space="preserve">Согласно пункту 2.10 Санитарно-эпидемиологических требований к организации образовательного процесса и режима дня должны соблюдаться следующие требования: </w:t>
      </w:r>
    </w:p>
    <w:p w:rsidR="006D1D8F" w:rsidRDefault="004157EB">
      <w:pPr>
        <w:ind w:left="571" w:right="23"/>
      </w:pPr>
      <w:r>
        <w:t xml:space="preserve">Режим двигательной активности детей в течение дня организуется с учетом возрастных особенностей и состояния здоровья. </w:t>
      </w:r>
    </w:p>
    <w:p w:rsidR="006D1D8F" w:rsidRDefault="004157EB">
      <w:pPr>
        <w:ind w:left="571" w:right="23"/>
      </w:pPr>
      <w:r>
        <w:t xml:space="preserve">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ЭСО. </w:t>
      </w:r>
    </w:p>
    <w:p w:rsidR="006D1D8F" w:rsidRDefault="004157EB">
      <w:pPr>
        <w:spacing w:after="18"/>
        <w:ind w:left="571" w:right="23"/>
      </w:pPr>
      <w:r>
        <w:t xml:space="preserve">Физкультурные, физкультурно-оздоровительные мероприятия, массовые спортивные мероприятия, туристические походы, спортивные соревнования организуются с учетом возраста, физической подготовленности и состояния здоровья детей. Хозяйствующим субъектом обеспечивается присутствие медицинских работников на спортивных соревнованиях и на занятияхв плавательных бассейнах. </w:t>
      </w:r>
    </w:p>
    <w:p w:rsidR="006D1D8F" w:rsidRDefault="004157EB">
      <w:pPr>
        <w:ind w:left="571" w:right="23"/>
      </w:pPr>
      <w:r>
        <w:t xml:space="preserve">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 </w:t>
      </w:r>
      <w:r>
        <w:br w:type="page"/>
      </w:r>
    </w:p>
    <w:p w:rsidR="006D1D8F" w:rsidRDefault="004157EB">
      <w:pPr>
        <w:spacing w:after="5" w:line="271" w:lineRule="auto"/>
        <w:ind w:left="550" w:right="12" w:hanging="10"/>
      </w:pPr>
      <w:r>
        <w:rPr>
          <w:b/>
        </w:rPr>
        <w:lastRenderedPageBreak/>
        <w:t xml:space="preserve">IV.ДОПОЛНИТЕЛЬНЫЙ РАЗДЕЛ </w:t>
      </w:r>
    </w:p>
    <w:p w:rsidR="006D1D8F" w:rsidRDefault="004157EB">
      <w:pPr>
        <w:spacing w:after="24" w:line="259" w:lineRule="auto"/>
        <w:ind w:left="0" w:firstLine="0"/>
        <w:jc w:val="left"/>
      </w:pPr>
      <w:r>
        <w:rPr>
          <w:b/>
        </w:rPr>
        <w:t xml:space="preserve"> </w:t>
      </w:r>
    </w:p>
    <w:p w:rsidR="006D1D8F" w:rsidRDefault="004157EB">
      <w:pPr>
        <w:spacing w:after="77" w:line="271" w:lineRule="auto"/>
        <w:ind w:left="550" w:right="12" w:hanging="10"/>
      </w:pPr>
      <w:r>
        <w:rPr>
          <w:b/>
        </w:rPr>
        <w:t>4.1.</w:t>
      </w:r>
      <w:r>
        <w:rPr>
          <w:rFonts w:ascii="Arial" w:eastAsia="Arial" w:hAnsi="Arial" w:cs="Arial"/>
          <w:b/>
        </w:rPr>
        <w:t xml:space="preserve"> </w:t>
      </w:r>
      <w:r>
        <w:rPr>
          <w:b/>
        </w:rPr>
        <w:t xml:space="preserve">Возрастные и иные категории детей, на которых ориентирована ООП – ОПДО. </w:t>
      </w:r>
    </w:p>
    <w:p w:rsidR="006D1D8F" w:rsidRDefault="004157EB">
      <w:pPr>
        <w:spacing w:after="17" w:line="259" w:lineRule="auto"/>
        <w:ind w:left="0" w:firstLine="0"/>
        <w:jc w:val="left"/>
      </w:pPr>
      <w:r>
        <w:rPr>
          <w:b/>
        </w:rPr>
        <w:t xml:space="preserve"> </w:t>
      </w:r>
    </w:p>
    <w:p w:rsidR="006D1D8F" w:rsidRDefault="004157EB">
      <w:pPr>
        <w:ind w:left="571" w:right="23"/>
      </w:pPr>
      <w:r>
        <w:t xml:space="preserve">Основная общеобразовательная программа – образовательная программа дошкольного образования муниципального бюджетного дошкольного образовательного учреждения </w:t>
      </w:r>
    </w:p>
    <w:p w:rsidR="006D1D8F" w:rsidRDefault="004157EB">
      <w:pPr>
        <w:ind w:left="1080" w:right="750"/>
      </w:pPr>
      <w:r>
        <w:t xml:space="preserve">«Детский сад №16» городского округа Красноуральск, ориентирована на воспитание, развитие и обучение детей в возрасте от 1 до 7 лет, посещающих группы общеразвивающей направленности, с учетом их возрастных и индивидуальных особенностей по основным направлениям – физическому развитию, социально-коммуникативному развитию, познавательному развитию, речевому и художественно-эстетическому развитию. </w:t>
      </w:r>
    </w:p>
    <w:p w:rsidR="006D1D8F" w:rsidRDefault="004157EB">
      <w:pPr>
        <w:spacing w:after="61" w:line="259" w:lineRule="auto"/>
        <w:ind w:left="351" w:right="1064" w:hanging="10"/>
        <w:jc w:val="right"/>
      </w:pPr>
      <w:r>
        <w:t xml:space="preserve">Содержание образовательного и воспитательного процесса выстроено в соответствии: </w:t>
      </w:r>
    </w:p>
    <w:p w:rsidR="006D1D8F" w:rsidRDefault="004157EB" w:rsidP="004157EB">
      <w:pPr>
        <w:numPr>
          <w:ilvl w:val="0"/>
          <w:numId w:val="143"/>
        </w:numPr>
        <w:ind w:right="23" w:hanging="360"/>
      </w:pPr>
      <w:r>
        <w:t xml:space="preserve">с требованиями ФГОС дошкольного образования, </w:t>
      </w:r>
    </w:p>
    <w:p w:rsidR="006D1D8F" w:rsidRDefault="004157EB" w:rsidP="004157EB">
      <w:pPr>
        <w:numPr>
          <w:ilvl w:val="0"/>
          <w:numId w:val="143"/>
        </w:numPr>
        <w:ind w:right="23" w:hanging="360"/>
      </w:pPr>
      <w:r>
        <w:t xml:space="preserve">с требованиями Федеральной образовательной программы, </w:t>
      </w:r>
    </w:p>
    <w:p w:rsidR="006D1D8F" w:rsidRDefault="004157EB" w:rsidP="004157EB">
      <w:pPr>
        <w:numPr>
          <w:ilvl w:val="0"/>
          <w:numId w:val="143"/>
        </w:numPr>
        <w:ind w:right="23" w:hanging="360"/>
      </w:pPr>
      <w:r>
        <w:t xml:space="preserve">с нормативными документами, регламентирующими деятельность в области дошкольного образования. </w:t>
      </w:r>
    </w:p>
    <w:p w:rsidR="006D1D8F" w:rsidRDefault="004157EB">
      <w:pPr>
        <w:spacing w:after="24"/>
        <w:ind w:left="1080" w:right="766" w:firstLine="708"/>
      </w:pPr>
      <w:r>
        <w:t xml:space="preserve">Реализация задач осуществляется в процессе различных видах деткой деятельности. Дети с ограниченными возможностями здоровья (ОВЗ) получают дошкольное образование в группах общеразвивающей направленности. </w:t>
      </w:r>
    </w:p>
    <w:p w:rsidR="006D1D8F" w:rsidRDefault="004157EB">
      <w:pPr>
        <w:spacing w:after="24"/>
        <w:ind w:left="1080" w:right="769" w:firstLine="708"/>
      </w:pPr>
      <w:r>
        <w:t xml:space="preserve">Программа включает три основных раздела: целевой, содержательный и организационный, в каждом из которых отражается обязательная часть и часть, формируемая участниками образовательных отношений. </w:t>
      </w:r>
    </w:p>
    <w:p w:rsidR="006D1D8F" w:rsidRDefault="004157EB">
      <w:pPr>
        <w:spacing w:after="24"/>
        <w:ind w:left="1080" w:right="748"/>
      </w:pPr>
      <w:r>
        <w:rPr>
          <w:i/>
        </w:rPr>
        <w:t xml:space="preserve">Целевой раздел </w:t>
      </w:r>
      <w:r>
        <w:t xml:space="preserve">включает в себя пояснительную записку и планируемые результаты освоения программы. Результаты освоения образовательной программы представлены в виде целевых ориентиров дошкольного образования, которые представляют собой социально-нормативные возрастные характеристики возможных достижений ребёнка на этапе завершения уровня дошкольного образования. </w:t>
      </w:r>
    </w:p>
    <w:p w:rsidR="006D1D8F" w:rsidRDefault="004157EB">
      <w:pPr>
        <w:ind w:left="1080" w:right="23"/>
      </w:pPr>
      <w:r>
        <w:rPr>
          <w:i/>
        </w:rPr>
        <w:t xml:space="preserve">Содержательный раздел </w:t>
      </w:r>
      <w:r>
        <w:t xml:space="preserve">представляет общее содержание Программы, обеспечивающее полноценное развитие личности детей. </w:t>
      </w:r>
    </w:p>
    <w:p w:rsidR="006D1D8F" w:rsidRDefault="004157EB">
      <w:pPr>
        <w:ind w:left="1080" w:right="767"/>
      </w:pPr>
      <w:r>
        <w:t xml:space="preserve">Программа состоит из обязательной части и части, формируемой участниками образовательных отношений (вариативная часть). Обязательная часть Программы отражает комплексность подхода, обеспечивая развитие детей во всех пяти образовательных областях: </w:t>
      </w:r>
    </w:p>
    <w:p w:rsidR="006D1D8F" w:rsidRDefault="004157EB" w:rsidP="004157EB">
      <w:pPr>
        <w:numPr>
          <w:ilvl w:val="0"/>
          <w:numId w:val="144"/>
        </w:numPr>
        <w:spacing w:after="24"/>
        <w:ind w:right="23" w:hanging="240"/>
      </w:pPr>
      <w:r>
        <w:t xml:space="preserve">Социально-коммуникативное развитие </w:t>
      </w:r>
    </w:p>
    <w:p w:rsidR="006D1D8F" w:rsidRDefault="004157EB" w:rsidP="004157EB">
      <w:pPr>
        <w:numPr>
          <w:ilvl w:val="0"/>
          <w:numId w:val="144"/>
        </w:numPr>
        <w:ind w:right="23" w:hanging="240"/>
      </w:pPr>
      <w:r>
        <w:t xml:space="preserve">Познавательное развитие </w:t>
      </w:r>
    </w:p>
    <w:p w:rsidR="006D1D8F" w:rsidRDefault="004157EB" w:rsidP="004157EB">
      <w:pPr>
        <w:numPr>
          <w:ilvl w:val="0"/>
          <w:numId w:val="144"/>
        </w:numPr>
        <w:ind w:right="23" w:hanging="240"/>
      </w:pPr>
      <w:r>
        <w:t xml:space="preserve">Речевое развитие </w:t>
      </w:r>
    </w:p>
    <w:p w:rsidR="006D1D8F" w:rsidRDefault="004157EB" w:rsidP="004157EB">
      <w:pPr>
        <w:numPr>
          <w:ilvl w:val="0"/>
          <w:numId w:val="144"/>
        </w:numPr>
        <w:ind w:right="23" w:hanging="240"/>
      </w:pPr>
      <w:r>
        <w:t xml:space="preserve">Художественно-эстетическое развитие </w:t>
      </w:r>
    </w:p>
    <w:p w:rsidR="006D1D8F" w:rsidRDefault="004157EB" w:rsidP="004157EB">
      <w:pPr>
        <w:numPr>
          <w:ilvl w:val="0"/>
          <w:numId w:val="144"/>
        </w:numPr>
        <w:ind w:right="23" w:hanging="240"/>
      </w:pPr>
      <w:r>
        <w:t xml:space="preserve">Физическое развитие </w:t>
      </w:r>
    </w:p>
    <w:p w:rsidR="006D1D8F" w:rsidRDefault="004157EB">
      <w:pPr>
        <w:ind w:left="1080" w:right="23"/>
      </w:pPr>
      <w:r>
        <w:rPr>
          <w:i/>
        </w:rPr>
        <w:t xml:space="preserve">Организационный раздел </w:t>
      </w:r>
      <w:r>
        <w:t xml:space="preserve">содержит описание материально-технического обеспечения Программы, включает распорядок и режим дня, а также особенности традиционных событий, праздников, мероприятий; особенности организации предметно-пространственной среды, особенности взаимодействия педагогического коллектива с семьями воспитанников. </w:t>
      </w:r>
    </w:p>
    <w:p w:rsidR="006D1D8F" w:rsidRDefault="004157EB">
      <w:pPr>
        <w:spacing w:after="27" w:line="259" w:lineRule="auto"/>
        <w:ind w:left="0" w:firstLine="0"/>
        <w:jc w:val="left"/>
      </w:pPr>
      <w:r>
        <w:t xml:space="preserve"> </w:t>
      </w:r>
    </w:p>
    <w:p w:rsidR="006D1D8F" w:rsidRDefault="004157EB">
      <w:pPr>
        <w:spacing w:after="31" w:line="271" w:lineRule="auto"/>
        <w:ind w:left="610" w:right="12" w:hanging="10"/>
      </w:pPr>
      <w:r>
        <w:rPr>
          <w:b/>
        </w:rPr>
        <w:t>4.2.</w:t>
      </w:r>
      <w:r>
        <w:rPr>
          <w:rFonts w:ascii="Arial" w:eastAsia="Arial" w:hAnsi="Arial" w:cs="Arial"/>
          <w:b/>
        </w:rPr>
        <w:t xml:space="preserve"> </w:t>
      </w:r>
      <w:r>
        <w:rPr>
          <w:b/>
        </w:rPr>
        <w:t xml:space="preserve">Используемые программы </w:t>
      </w:r>
    </w:p>
    <w:p w:rsidR="006D1D8F" w:rsidRDefault="004157EB">
      <w:pPr>
        <w:spacing w:after="21" w:line="259" w:lineRule="auto"/>
        <w:ind w:left="0" w:firstLine="0"/>
        <w:jc w:val="left"/>
      </w:pPr>
      <w:r>
        <w:rPr>
          <w:b/>
        </w:rPr>
        <w:t xml:space="preserve"> </w:t>
      </w:r>
    </w:p>
    <w:p w:rsidR="006D1D8F" w:rsidRDefault="004157EB">
      <w:pPr>
        <w:ind w:left="1080" w:right="23"/>
      </w:pPr>
      <w:r>
        <w:lastRenderedPageBreak/>
        <w:t>1.</w:t>
      </w:r>
      <w:r>
        <w:rPr>
          <w:rFonts w:ascii="Arial" w:eastAsia="Arial" w:hAnsi="Arial" w:cs="Arial"/>
        </w:rPr>
        <w:t xml:space="preserve"> </w:t>
      </w:r>
      <w:r>
        <w:t xml:space="preserve">Федеральная образовательная программа дошкольного образования, утверждена приказом Министерства просвещения Российской Федерации от 25 ноября 2022 г. N 1028. </w:t>
      </w:r>
    </w:p>
    <w:p w:rsidR="006D1D8F" w:rsidRDefault="004157EB">
      <w:pPr>
        <w:spacing w:after="14"/>
        <w:ind w:left="1080" w:right="763"/>
      </w:pPr>
      <w:r>
        <w:t xml:space="preserve">Федеральная программа определяет единые для Российской Федерации базовые объем и содержание дошкольного образования, осваиваемые воспитанниками ДОУ, и планируемые результаты освоения образовательной программы. Федеральная программа разработана в соответствии с федеральным государственным образовательным стандартом дошкольного образования. </w:t>
      </w:r>
    </w:p>
    <w:p w:rsidR="006D1D8F" w:rsidRDefault="004157EB">
      <w:pPr>
        <w:spacing w:after="7"/>
        <w:ind w:left="398" w:right="23"/>
      </w:pPr>
      <w:r>
        <w:t xml:space="preserve">Часть, формируемая участниками образовательных отношений, реализует следующие парциальные программы </w:t>
      </w:r>
    </w:p>
    <w:p w:rsidR="006D1D8F" w:rsidRDefault="004157EB" w:rsidP="004157EB">
      <w:pPr>
        <w:numPr>
          <w:ilvl w:val="0"/>
          <w:numId w:val="145"/>
        </w:numPr>
        <w:spacing w:after="19" w:line="259" w:lineRule="auto"/>
        <w:ind w:left="699" w:right="319" w:hanging="170"/>
        <w:jc w:val="left"/>
      </w:pPr>
      <w:r>
        <w:rPr>
          <w:b/>
          <w:color w:val="000009"/>
        </w:rPr>
        <w:t>Парцильные программы :</w:t>
      </w:r>
      <w:r>
        <w:rPr>
          <w:b/>
        </w:rPr>
        <w:t xml:space="preserve"> </w:t>
      </w:r>
    </w:p>
    <w:p w:rsidR="006D1D8F" w:rsidRDefault="004157EB">
      <w:pPr>
        <w:spacing w:after="0"/>
        <w:ind w:left="571" w:right="23"/>
      </w:pPr>
      <w:r>
        <w:t xml:space="preserve">-«Формирование культуры безопасности»(Л.Л.Тимофеева) </w:t>
      </w:r>
    </w:p>
    <w:p w:rsidR="006D1D8F" w:rsidRDefault="00734720">
      <w:pPr>
        <w:spacing w:after="27" w:line="248" w:lineRule="auto"/>
        <w:ind w:left="408" w:hanging="10"/>
        <w:jc w:val="left"/>
      </w:pPr>
      <w:hyperlink r:id="rId483">
        <w:r w:rsidR="004157EB">
          <w:rPr>
            <w:color w:val="0000FF"/>
            <w:sz w:val="22"/>
            <w:u w:val="single" w:color="0000FF"/>
          </w:rPr>
          <w:t>https://old</w:t>
        </w:r>
      </w:hyperlink>
      <w:hyperlink r:id="rId484">
        <w:r w:rsidR="004157EB">
          <w:rPr>
            <w:color w:val="0000FF"/>
            <w:sz w:val="22"/>
            <w:u w:val="single" w:color="0000FF"/>
          </w:rPr>
          <w:t>-</w:t>
        </w:r>
      </w:hyperlink>
      <w:hyperlink r:id="rId485">
        <w:r w:rsidR="004157EB">
          <w:rPr>
            <w:color w:val="0000FF"/>
            <w:sz w:val="22"/>
            <w:u w:val="single" w:color="0000FF"/>
          </w:rPr>
          <w:t>firo.ranepa.ru/obrazovanie/fgos/95</w:t>
        </w:r>
      </w:hyperlink>
      <w:hyperlink r:id="rId486">
        <w:r w:rsidR="004157EB">
          <w:rPr>
            <w:color w:val="0000FF"/>
            <w:sz w:val="22"/>
            <w:u w:val="single" w:color="0000FF"/>
          </w:rPr>
          <w:t>-</w:t>
        </w:r>
      </w:hyperlink>
      <w:hyperlink r:id="rId487">
        <w:r w:rsidR="004157EB">
          <w:rPr>
            <w:color w:val="0000FF"/>
            <w:sz w:val="22"/>
            <w:u w:val="single" w:color="0000FF"/>
          </w:rPr>
          <w:t>partsialnye</w:t>
        </w:r>
      </w:hyperlink>
      <w:hyperlink r:id="rId488">
        <w:r w:rsidR="004157EB">
          <w:rPr>
            <w:color w:val="0000FF"/>
            <w:sz w:val="22"/>
            <w:u w:val="single" w:color="0000FF"/>
          </w:rPr>
          <w:t>-</w:t>
        </w:r>
      </w:hyperlink>
      <w:hyperlink r:id="rId489">
        <w:r w:rsidR="004157EB">
          <w:rPr>
            <w:color w:val="0000FF"/>
            <w:sz w:val="22"/>
            <w:u w:val="single" w:color="0000FF"/>
          </w:rPr>
          <w:t>obrazovatelnye</w:t>
        </w:r>
      </w:hyperlink>
      <w:hyperlink r:id="rId490">
        <w:r w:rsidR="004157EB">
          <w:rPr>
            <w:color w:val="0000FF"/>
            <w:sz w:val="22"/>
            <w:u w:val="single" w:color="0000FF"/>
          </w:rPr>
          <w:t>-</w:t>
        </w:r>
      </w:hyperlink>
      <w:hyperlink r:id="rId491">
        <w:r w:rsidR="004157EB">
          <w:rPr>
            <w:color w:val="0000FF"/>
            <w:sz w:val="22"/>
            <w:u w:val="single" w:color="0000FF"/>
          </w:rPr>
          <w:t>programmy/480</w:t>
        </w:r>
      </w:hyperlink>
      <w:hyperlink r:id="rId492">
        <w:r w:rsidR="004157EB">
          <w:rPr>
            <w:color w:val="0000FF"/>
            <w:sz w:val="22"/>
            <w:u w:val="single" w:color="0000FF"/>
          </w:rPr>
          <w:t>-</w:t>
        </w:r>
      </w:hyperlink>
      <w:hyperlink r:id="rId493">
        <w:r w:rsidR="004157EB">
          <w:rPr>
            <w:color w:val="0000FF"/>
            <w:sz w:val="22"/>
            <w:u w:val="single" w:color="0000FF"/>
          </w:rPr>
          <w:t>programma</w:t>
        </w:r>
      </w:hyperlink>
      <w:hyperlink r:id="rId494">
        <w:r w:rsidR="004157EB">
          <w:rPr>
            <w:color w:val="0000FF"/>
            <w:sz w:val="22"/>
            <w:u w:val="single" w:color="0000FF"/>
          </w:rPr>
          <w:t>-</w:t>
        </w:r>
      </w:hyperlink>
      <w:hyperlink r:id="rId495">
        <w:r w:rsidR="004157EB">
          <w:rPr>
            <w:color w:val="0000FF"/>
            <w:sz w:val="22"/>
            <w:u w:val="single" w:color="0000FF"/>
          </w:rPr>
          <w:t>formirovanie</w:t>
        </w:r>
      </w:hyperlink>
      <w:hyperlink r:id="rId496"/>
      <w:r w:rsidR="004157EB">
        <w:rPr>
          <w:color w:val="0000FF"/>
          <w:sz w:val="22"/>
          <w:u w:val="single" w:color="0000FF"/>
        </w:rPr>
        <w:t>kultury-bezopasnosti</w:t>
      </w:r>
      <w:r w:rsidR="004157EB">
        <w:rPr>
          <w:sz w:val="22"/>
        </w:rPr>
        <w:t xml:space="preserve"> </w:t>
      </w:r>
    </w:p>
    <w:p w:rsidR="006D1D8F" w:rsidRDefault="004157EB" w:rsidP="004157EB">
      <w:pPr>
        <w:numPr>
          <w:ilvl w:val="0"/>
          <w:numId w:val="145"/>
        </w:numPr>
        <w:spacing w:after="10" w:line="249" w:lineRule="auto"/>
        <w:ind w:left="699" w:right="319" w:hanging="170"/>
        <w:jc w:val="left"/>
      </w:pPr>
      <w:r>
        <w:t>«Цветные ладошки», И.А.Лыкова</w:t>
      </w:r>
      <w:hyperlink r:id="rId497">
        <w:r>
          <w:t xml:space="preserve"> </w:t>
        </w:r>
      </w:hyperlink>
      <w:hyperlink r:id="rId498">
        <w:r>
          <w:rPr>
            <w:color w:val="0000FF"/>
            <w:u w:val="single" w:color="0000FF"/>
          </w:rPr>
          <w:t>https://old</w:t>
        </w:r>
      </w:hyperlink>
      <w:hyperlink r:id="rId499">
        <w:r>
          <w:rPr>
            <w:color w:val="0000FF"/>
            <w:u w:val="single" w:color="0000FF"/>
          </w:rPr>
          <w:t>-</w:t>
        </w:r>
      </w:hyperlink>
      <w:hyperlink r:id="rId500">
        <w:r>
          <w:rPr>
            <w:color w:val="0000FF"/>
            <w:u w:val="single" w:color="0000FF"/>
          </w:rPr>
          <w:t>firo.ranepa.ru/obrazovanie/fgos/95</w:t>
        </w:r>
      </w:hyperlink>
      <w:hyperlink r:id="rId501">
        <w:r>
          <w:rPr>
            <w:color w:val="0000FF"/>
            <w:u w:val="single" w:color="0000FF"/>
          </w:rPr>
          <w:t>-</w:t>
        </w:r>
      </w:hyperlink>
      <w:hyperlink r:id="rId502">
        <w:r>
          <w:rPr>
            <w:color w:val="0000FF"/>
            <w:u w:val="single" w:color="0000FF"/>
          </w:rPr>
          <w:t>partsialnye</w:t>
        </w:r>
      </w:hyperlink>
      <w:hyperlink r:id="rId503">
        <w:r>
          <w:rPr>
            <w:color w:val="0000FF"/>
            <w:u w:val="single" w:color="0000FF"/>
          </w:rPr>
          <w:t>-</w:t>
        </w:r>
      </w:hyperlink>
      <w:hyperlink r:id="rId504">
        <w:r>
          <w:rPr>
            <w:color w:val="0000FF"/>
            <w:u w:val="single" w:color="0000FF"/>
          </w:rPr>
          <w:t>obrazovatelnye</w:t>
        </w:r>
      </w:hyperlink>
      <w:hyperlink r:id="rId505"/>
      <w:hyperlink r:id="rId506">
        <w:r>
          <w:rPr>
            <w:color w:val="0000FF"/>
            <w:u w:val="single" w:color="0000FF"/>
          </w:rPr>
          <w:t>programmy/496</w:t>
        </w:r>
      </w:hyperlink>
      <w:hyperlink r:id="rId507">
        <w:r>
          <w:rPr>
            <w:color w:val="0000FF"/>
            <w:u w:val="single" w:color="0000FF"/>
          </w:rPr>
          <w:t>-</w:t>
        </w:r>
      </w:hyperlink>
      <w:hyperlink r:id="rId508">
        <w:r>
          <w:rPr>
            <w:color w:val="0000FF"/>
            <w:u w:val="single" w:color="0000FF"/>
          </w:rPr>
          <w:t>cvetniye</w:t>
        </w:r>
      </w:hyperlink>
      <w:hyperlink r:id="rId509">
        <w:r>
          <w:rPr>
            <w:color w:val="0000FF"/>
            <w:u w:val="single" w:color="0000FF"/>
          </w:rPr>
          <w:t>-</w:t>
        </w:r>
      </w:hyperlink>
      <w:hyperlink r:id="rId510">
        <w:r>
          <w:rPr>
            <w:color w:val="0000FF"/>
            <w:u w:val="single" w:color="0000FF"/>
          </w:rPr>
          <w:t>ladoshki</w:t>
        </w:r>
      </w:hyperlink>
      <w:hyperlink r:id="rId511">
        <w:r>
          <w:t xml:space="preserve"> </w:t>
        </w:r>
      </w:hyperlink>
      <w:r>
        <w:t xml:space="preserve">-Парциальная прогрмма «ПЕРВЫЕ ШАГИ» (Е.О. Смирнова, Л.Н. Галигузова, С. </w:t>
      </w:r>
    </w:p>
    <w:p w:rsidR="006D1D8F" w:rsidRDefault="00734720">
      <w:pPr>
        <w:spacing w:after="35" w:line="249" w:lineRule="auto"/>
        <w:ind w:left="408" w:hanging="10"/>
        <w:jc w:val="left"/>
      </w:pPr>
      <w:hyperlink r:id="rId512">
        <w:r w:rsidR="004157EB">
          <w:rPr>
            <w:color w:val="0000FF"/>
            <w:u w:val="single" w:color="0000FF"/>
          </w:rPr>
          <w:t>https://old</w:t>
        </w:r>
      </w:hyperlink>
      <w:hyperlink r:id="rId513">
        <w:r w:rsidR="004157EB">
          <w:rPr>
            <w:color w:val="0000FF"/>
            <w:u w:val="single" w:color="0000FF"/>
          </w:rPr>
          <w:t>-</w:t>
        </w:r>
      </w:hyperlink>
      <w:hyperlink r:id="rId514">
        <w:r w:rsidR="004157EB">
          <w:rPr>
            <w:color w:val="0000FF"/>
            <w:u w:val="single" w:color="0000FF"/>
          </w:rPr>
          <w:t>firo.ranepa.ru/obrazovanie/fgos/9</w:t>
        </w:r>
      </w:hyperlink>
      <w:hyperlink r:id="rId515">
        <w:r w:rsidR="004157EB">
          <w:rPr>
            <w:color w:val="0000FF"/>
            <w:u w:val="single" w:color="0000FF"/>
          </w:rPr>
          <w:t>8</w:t>
        </w:r>
      </w:hyperlink>
      <w:hyperlink r:id="rId516">
        <w:r w:rsidR="004157EB">
          <w:rPr>
            <w:color w:val="0000FF"/>
            <w:u w:val="single" w:color="0000FF"/>
          </w:rPr>
          <w:t>-</w:t>
        </w:r>
      </w:hyperlink>
      <w:hyperlink r:id="rId517">
        <w:r w:rsidR="004157EB">
          <w:rPr>
            <w:color w:val="0000FF"/>
            <w:u w:val="single" w:color="0000FF"/>
          </w:rPr>
          <w:t>kompleksniye</w:t>
        </w:r>
      </w:hyperlink>
      <w:hyperlink r:id="rId518">
        <w:r w:rsidR="004157EB">
          <w:rPr>
            <w:color w:val="0000FF"/>
            <w:u w:val="single" w:color="0000FF"/>
          </w:rPr>
          <w:t>-</w:t>
        </w:r>
      </w:hyperlink>
      <w:hyperlink r:id="rId519">
        <w:r w:rsidR="004157EB">
          <w:rPr>
            <w:color w:val="0000FF"/>
            <w:u w:val="single" w:color="0000FF"/>
          </w:rPr>
          <w:t>programmy/488</w:t>
        </w:r>
      </w:hyperlink>
      <w:hyperlink r:id="rId520">
        <w:r w:rsidR="004157EB">
          <w:rPr>
            <w:color w:val="0000FF"/>
            <w:u w:val="single" w:color="0000FF"/>
          </w:rPr>
          <w:t>-</w:t>
        </w:r>
      </w:hyperlink>
      <w:hyperlink r:id="rId521">
        <w:r w:rsidR="004157EB">
          <w:rPr>
            <w:color w:val="0000FF"/>
            <w:u w:val="single" w:color="0000FF"/>
          </w:rPr>
          <w:t>perviye</w:t>
        </w:r>
      </w:hyperlink>
      <w:hyperlink r:id="rId522">
        <w:r w:rsidR="004157EB">
          <w:rPr>
            <w:color w:val="0000FF"/>
            <w:u w:val="single" w:color="0000FF"/>
          </w:rPr>
          <w:t>-</w:t>
        </w:r>
      </w:hyperlink>
      <w:hyperlink r:id="rId523">
        <w:r w:rsidR="004157EB">
          <w:rPr>
            <w:color w:val="0000FF"/>
            <w:u w:val="single" w:color="0000FF"/>
          </w:rPr>
          <w:t>shagi</w:t>
        </w:r>
      </w:hyperlink>
      <w:hyperlink r:id="rId524">
        <w:r w:rsidR="004157EB">
          <w:t xml:space="preserve"> </w:t>
        </w:r>
      </w:hyperlink>
    </w:p>
    <w:p w:rsidR="006D1D8F" w:rsidRDefault="004157EB">
      <w:pPr>
        <w:ind w:left="571" w:right="763"/>
      </w:pPr>
      <w:r>
        <w:t>2.</w:t>
      </w:r>
      <w:r>
        <w:rPr>
          <w:rFonts w:ascii="Arial" w:eastAsia="Arial" w:hAnsi="Arial" w:cs="Arial"/>
        </w:rPr>
        <w:t xml:space="preserve"> </w:t>
      </w:r>
      <w:r>
        <w:t xml:space="preserve">Выбор направлений для части, формируемой участниками образовательного процесса, был определён потребностями родителей (законных представителей) воспитанников и интересам детей, а также возможностями педагогического коллектива. </w:t>
      </w:r>
    </w:p>
    <w:p w:rsidR="006D1D8F" w:rsidRDefault="004157EB">
      <w:pPr>
        <w:spacing w:after="31" w:line="259" w:lineRule="auto"/>
        <w:ind w:left="0" w:firstLine="0"/>
        <w:jc w:val="left"/>
      </w:pPr>
      <w:r>
        <w:t xml:space="preserve"> </w:t>
      </w:r>
    </w:p>
    <w:p w:rsidR="006D1D8F" w:rsidRDefault="004157EB">
      <w:pPr>
        <w:spacing w:after="5" w:line="320" w:lineRule="auto"/>
        <w:ind w:left="600" w:right="1041" w:hanging="60"/>
      </w:pPr>
      <w:r>
        <w:rPr>
          <w:b/>
        </w:rPr>
        <w:t>4.3.</w:t>
      </w:r>
      <w:r>
        <w:rPr>
          <w:rFonts w:ascii="Arial" w:eastAsia="Arial" w:hAnsi="Arial" w:cs="Arial"/>
          <w:b/>
        </w:rPr>
        <w:t xml:space="preserve"> </w:t>
      </w:r>
      <w:r>
        <w:rPr>
          <w:b/>
        </w:rPr>
        <w:t xml:space="preserve">Характеристика взаимодействия педагогического коллектива с семьями воспитанников </w:t>
      </w:r>
    </w:p>
    <w:p w:rsidR="006D1D8F" w:rsidRDefault="004157EB">
      <w:pPr>
        <w:spacing w:after="0" w:line="259" w:lineRule="auto"/>
        <w:ind w:left="0" w:firstLine="0"/>
        <w:jc w:val="left"/>
      </w:pPr>
      <w:r>
        <w:rPr>
          <w:b/>
        </w:rPr>
        <w:t xml:space="preserve"> </w:t>
      </w:r>
    </w:p>
    <w:p w:rsidR="006D1D8F" w:rsidRDefault="004157EB">
      <w:pPr>
        <w:spacing w:after="28"/>
        <w:ind w:left="1080" w:right="750" w:firstLine="360"/>
      </w:pPr>
      <w:r>
        <w:t xml:space="preserve">Основная цель взаимодействия МБДОУ «Детский сад №16» г.о. Красноуральск с семьями воспитанников — сохранение и укрепление здоровья детей, обеспечение их эмоционального благополучия, комплексное всестороннее развитие и создание оптимальных условий для развития личности каждого ребенка, путем обеспечения единства подходов к воспитанию детей в условиях дошкольного образовательного учреждения и семьи, и повышениякомпетентности родителей в области воспитания. </w:t>
      </w:r>
    </w:p>
    <w:p w:rsidR="006D1D8F" w:rsidRDefault="004157EB">
      <w:pPr>
        <w:ind w:left="1080" w:right="338" w:firstLine="360"/>
      </w:pPr>
      <w:r>
        <w:t xml:space="preserve">Эффективное взаимодействие педагогического коллектива ДОУ и семьи возможно только при соблюдении основных правил: </w:t>
      </w:r>
    </w:p>
    <w:p w:rsidR="006D1D8F" w:rsidRDefault="004157EB" w:rsidP="004157EB">
      <w:pPr>
        <w:numPr>
          <w:ilvl w:val="1"/>
          <w:numId w:val="146"/>
        </w:numPr>
        <w:ind w:right="23"/>
      </w:pPr>
      <w:r>
        <w:t xml:space="preserve">Доверие педагогов к воспитательным возможностям родителей. </w:t>
      </w:r>
    </w:p>
    <w:p w:rsidR="006D1D8F" w:rsidRDefault="004157EB" w:rsidP="004157EB">
      <w:pPr>
        <w:numPr>
          <w:ilvl w:val="1"/>
          <w:numId w:val="146"/>
        </w:numPr>
        <w:spacing w:after="3" w:line="318" w:lineRule="auto"/>
        <w:ind w:right="23"/>
      </w:pPr>
      <w:r>
        <w:t xml:space="preserve">Все действия и мероприятия должны быть направлены на укрепление и повышение родительского авторитета, на уважение к родителям. </w:t>
      </w:r>
    </w:p>
    <w:p w:rsidR="006D1D8F" w:rsidRDefault="004157EB" w:rsidP="004157EB">
      <w:pPr>
        <w:numPr>
          <w:ilvl w:val="1"/>
          <w:numId w:val="146"/>
        </w:numPr>
        <w:ind w:right="23"/>
      </w:pPr>
      <w:r>
        <w:t xml:space="preserve">Работа с родителями несёт не избирательный, а систематический характер, независимо от применяемых методов и форм взаимодействия. </w:t>
      </w:r>
    </w:p>
    <w:p w:rsidR="006D1D8F" w:rsidRDefault="004157EB" w:rsidP="004157EB">
      <w:pPr>
        <w:numPr>
          <w:ilvl w:val="1"/>
          <w:numId w:val="146"/>
        </w:numPr>
        <w:spacing w:after="3" w:line="320" w:lineRule="auto"/>
        <w:ind w:right="23"/>
      </w:pPr>
      <w:r>
        <w:t xml:space="preserve">Обязательное наличие такта и недопустимость неосторожного вмешательства в жизнь семьи. </w:t>
      </w:r>
    </w:p>
    <w:p w:rsidR="006D1D8F" w:rsidRDefault="004157EB" w:rsidP="004157EB">
      <w:pPr>
        <w:numPr>
          <w:ilvl w:val="1"/>
          <w:numId w:val="146"/>
        </w:numPr>
        <w:ind w:right="23"/>
      </w:pPr>
      <w:r>
        <w:t xml:space="preserve">Жизнеутверждающий настрой в решении проблем воспитания (опираемся на положительные качества ребёнка, сильные стороны семейного воспитания, ориентация на успех во что бы то ни стало). </w:t>
      </w:r>
    </w:p>
    <w:p w:rsidR="006D1D8F" w:rsidRDefault="004157EB">
      <w:pPr>
        <w:spacing w:after="63" w:line="262" w:lineRule="auto"/>
        <w:ind w:left="1090" w:right="182" w:hanging="10"/>
      </w:pPr>
      <w:r>
        <w:rPr>
          <w:i/>
        </w:rPr>
        <w:t xml:space="preserve">Принципы работы с родителями: </w:t>
      </w:r>
    </w:p>
    <w:p w:rsidR="006D1D8F" w:rsidRDefault="004157EB" w:rsidP="004157EB">
      <w:pPr>
        <w:numPr>
          <w:ilvl w:val="2"/>
          <w:numId w:val="147"/>
        </w:numPr>
        <w:spacing w:after="124"/>
        <w:ind w:right="912" w:hanging="360"/>
      </w:pPr>
      <w:r>
        <w:t xml:space="preserve">Принцип активности и сознательности – участие всего коллектива ДОУ и родителей в поиске современных форм и методов сотрудничества с семьей; </w:t>
      </w:r>
    </w:p>
    <w:p w:rsidR="006D1D8F" w:rsidRDefault="004157EB" w:rsidP="004157EB">
      <w:pPr>
        <w:numPr>
          <w:ilvl w:val="2"/>
          <w:numId w:val="147"/>
        </w:numPr>
        <w:ind w:right="912" w:hanging="360"/>
      </w:pPr>
      <w:r>
        <w:t xml:space="preserve">Принцип открытости и доверия – предоставление каждому родителю возможности знать и видеть, как развиваются и живут дети в детском саду; </w:t>
      </w:r>
    </w:p>
    <w:p w:rsidR="006D1D8F" w:rsidRDefault="004157EB" w:rsidP="004157EB">
      <w:pPr>
        <w:numPr>
          <w:ilvl w:val="2"/>
          <w:numId w:val="147"/>
        </w:numPr>
        <w:ind w:right="912" w:hanging="360"/>
      </w:pPr>
      <w:r>
        <w:lastRenderedPageBreak/>
        <w:t xml:space="preserve">Принцип сотрудничества — общение «на равных»; совместная деятельность, которая осуществляется на основании социальной перцепции и с помощью общения; </w:t>
      </w:r>
    </w:p>
    <w:p w:rsidR="006D1D8F" w:rsidRDefault="004157EB" w:rsidP="004157EB">
      <w:pPr>
        <w:numPr>
          <w:ilvl w:val="2"/>
          <w:numId w:val="147"/>
        </w:numPr>
        <w:ind w:right="912" w:hanging="360"/>
      </w:pPr>
      <w:r>
        <w:t xml:space="preserve">Принцип согласованного взаимодействия — возможность высказывать друг другу свои соображения о тех или иных проблемах воспитания; </w:t>
      </w:r>
    </w:p>
    <w:p w:rsidR="006D1D8F" w:rsidRDefault="004157EB" w:rsidP="004157EB">
      <w:pPr>
        <w:numPr>
          <w:ilvl w:val="2"/>
          <w:numId w:val="147"/>
        </w:numPr>
        <w:ind w:right="912" w:hanging="360"/>
      </w:pPr>
      <w:r>
        <w:t xml:space="preserve">Принцип воздействия на семью через ребенка – если жизнь в группе эмоционально насыщена, комфортна, содержательна, то ребенок поделится впечатлениями с родителями. </w:t>
      </w:r>
    </w:p>
    <w:p w:rsidR="006D1D8F" w:rsidRDefault="004157EB">
      <w:pPr>
        <w:spacing w:after="14" w:line="259" w:lineRule="auto"/>
        <w:ind w:left="0" w:firstLine="0"/>
        <w:jc w:val="left"/>
      </w:pPr>
      <w:r>
        <w:t xml:space="preserve"> </w:t>
      </w:r>
    </w:p>
    <w:p w:rsidR="006D1D8F" w:rsidRDefault="004157EB">
      <w:pPr>
        <w:ind w:left="1080" w:right="23"/>
      </w:pPr>
      <w:r>
        <w:t>Детский сад должен создавать возможности (</w:t>
      </w:r>
      <w:r>
        <w:rPr>
          <w:i/>
        </w:rPr>
        <w:t xml:space="preserve">ФГОС ДО п. 3.2.8.): </w:t>
      </w:r>
    </w:p>
    <w:p w:rsidR="006D1D8F" w:rsidRDefault="004157EB" w:rsidP="004157EB">
      <w:pPr>
        <w:numPr>
          <w:ilvl w:val="2"/>
          <w:numId w:val="147"/>
        </w:numPr>
        <w:ind w:right="912" w:hanging="360"/>
      </w:pPr>
      <w:r>
        <w:t xml:space="preserve">для предоставления информации о Программе семье и всем заинтересованным лицам, вовлеченным в образовательную деятельность, а также широкой общественности; </w:t>
      </w:r>
    </w:p>
    <w:p w:rsidR="006D1D8F" w:rsidRDefault="004157EB" w:rsidP="004157EB">
      <w:pPr>
        <w:numPr>
          <w:ilvl w:val="2"/>
          <w:numId w:val="147"/>
        </w:numPr>
        <w:spacing w:after="3" w:line="318" w:lineRule="auto"/>
        <w:ind w:right="912" w:hanging="360"/>
      </w:pPr>
      <w:r>
        <w:t xml:space="preserve">для взрослых по поиску, использованию материалов, обеспечивающих реализацию Программы, в том числе в информационной среде; </w:t>
      </w:r>
    </w:p>
    <w:p w:rsidR="006D1D8F" w:rsidRDefault="004157EB" w:rsidP="004157EB">
      <w:pPr>
        <w:numPr>
          <w:ilvl w:val="2"/>
          <w:numId w:val="147"/>
        </w:numPr>
        <w:spacing w:after="0" w:line="322" w:lineRule="auto"/>
        <w:ind w:right="912" w:hanging="360"/>
      </w:pPr>
      <w:r>
        <w:t xml:space="preserve">для обсуждения с родителями (законными представителями) </w:t>
      </w:r>
      <w:r>
        <w:tab/>
        <w:t xml:space="preserve">детей вопросов, связанных с планированием и реализацией Программы. </w:t>
      </w:r>
    </w:p>
    <w:p w:rsidR="006D1D8F" w:rsidRDefault="004157EB">
      <w:pPr>
        <w:spacing w:after="20" w:line="259" w:lineRule="auto"/>
        <w:ind w:left="0" w:firstLine="0"/>
        <w:jc w:val="left"/>
      </w:pPr>
      <w:r>
        <w:t xml:space="preserve"> </w:t>
      </w:r>
    </w:p>
    <w:p w:rsidR="006D1D8F" w:rsidRDefault="004157EB">
      <w:pPr>
        <w:ind w:left="1080" w:right="23"/>
      </w:pPr>
      <w:r>
        <w:t xml:space="preserve">При участии родителей в жизни группы воспитатели могут: </w:t>
      </w:r>
    </w:p>
    <w:p w:rsidR="006D1D8F" w:rsidRDefault="004157EB" w:rsidP="004157EB">
      <w:pPr>
        <w:numPr>
          <w:ilvl w:val="2"/>
          <w:numId w:val="147"/>
        </w:numPr>
        <w:ind w:right="912" w:hanging="360"/>
      </w:pPr>
      <w:r>
        <w:t xml:space="preserve">понять, как родители мотивируют своих детей; </w:t>
      </w:r>
    </w:p>
    <w:p w:rsidR="006D1D8F" w:rsidRDefault="004157EB" w:rsidP="004157EB">
      <w:pPr>
        <w:numPr>
          <w:ilvl w:val="2"/>
          <w:numId w:val="147"/>
        </w:numPr>
        <w:ind w:right="912" w:hanging="360"/>
      </w:pPr>
      <w:r>
        <w:t xml:space="preserve">увидеть, как родители помогают своим детям решать задачи; </w:t>
      </w:r>
    </w:p>
    <w:p w:rsidR="006D1D8F" w:rsidRDefault="004157EB" w:rsidP="004157EB">
      <w:pPr>
        <w:numPr>
          <w:ilvl w:val="2"/>
          <w:numId w:val="147"/>
        </w:numPr>
        <w:ind w:right="912" w:hanging="360"/>
      </w:pPr>
      <w:r>
        <w:t xml:space="preserve">узнать, какие занятия и увлечения взрослые члены семьи разделяют со своими детьми; </w:t>
      </w:r>
    </w:p>
    <w:p w:rsidR="006D1D8F" w:rsidRDefault="004157EB" w:rsidP="004157EB">
      <w:pPr>
        <w:numPr>
          <w:ilvl w:val="2"/>
          <w:numId w:val="147"/>
        </w:numPr>
        <w:ind w:right="912" w:hanging="360"/>
      </w:pPr>
      <w:r>
        <w:t xml:space="preserve">получить пользу от того, что родители наблюдают своих детей во взаимодействии со взрослыми и сверстниками. </w:t>
      </w:r>
    </w:p>
    <w:p w:rsidR="006D1D8F" w:rsidRDefault="004157EB">
      <w:pPr>
        <w:ind w:left="1080" w:right="23"/>
      </w:pPr>
      <w:r>
        <w:t xml:space="preserve">Родители (законные представители) воспитанников могут выступать: </w:t>
      </w:r>
    </w:p>
    <w:p w:rsidR="006D1D8F" w:rsidRDefault="004157EB" w:rsidP="004157EB">
      <w:pPr>
        <w:numPr>
          <w:ilvl w:val="2"/>
          <w:numId w:val="147"/>
        </w:numPr>
        <w:ind w:right="912" w:hanging="360"/>
      </w:pPr>
      <w:r>
        <w:t xml:space="preserve">в роли ассистентов и/или помощников при проведении </w:t>
      </w:r>
      <w:r>
        <w:tab/>
        <w:t xml:space="preserve">какого - либо </w:t>
      </w:r>
    </w:p>
    <w:p w:rsidR="006D1D8F" w:rsidRDefault="004157EB">
      <w:pPr>
        <w:ind w:left="1440" w:right="4869" w:firstLine="674"/>
      </w:pPr>
      <w:r>
        <w:t xml:space="preserve">вида деятельности с детьми; </w:t>
      </w:r>
      <w:r>
        <w:rPr>
          <w:rFonts w:ascii="Wingdings" w:eastAsia="Wingdings" w:hAnsi="Wingdings" w:cs="Wingdings"/>
        </w:rPr>
        <w:t></w:t>
      </w:r>
      <w:r>
        <w:rPr>
          <w:rFonts w:ascii="Arial" w:eastAsia="Arial" w:hAnsi="Arial" w:cs="Arial"/>
        </w:rPr>
        <w:t xml:space="preserve"> </w:t>
      </w:r>
      <w:r>
        <w:t xml:space="preserve">в роли эксперта, консультанта или организатора. </w:t>
      </w:r>
    </w:p>
    <w:p w:rsidR="006D1D8F" w:rsidRDefault="004157EB">
      <w:pPr>
        <w:spacing w:after="17"/>
        <w:ind w:left="571" w:right="23"/>
      </w:pPr>
      <w:r>
        <w:t xml:space="preserve">Основной принцип взаимоотношения семьи и детского сада: «Союз педагогов и родителей —залог счастливого детства» </w:t>
      </w:r>
    </w:p>
    <w:p w:rsidR="006D1D8F" w:rsidRDefault="004157EB" w:rsidP="004157EB">
      <w:pPr>
        <w:numPr>
          <w:ilvl w:val="0"/>
          <w:numId w:val="148"/>
        </w:numPr>
        <w:spacing w:after="5" w:line="271" w:lineRule="auto"/>
        <w:ind w:right="835" w:hanging="178"/>
      </w:pPr>
      <w:r>
        <w:rPr>
          <w:b/>
        </w:rPr>
        <w:t>Отсутствие в ООП ссылки на дополнительные образовательные программы</w:t>
      </w:r>
      <w:r>
        <w:rPr>
          <w:b/>
          <w:sz w:val="22"/>
        </w:rPr>
        <w:t xml:space="preserve"> </w:t>
      </w:r>
    </w:p>
    <w:p w:rsidR="006D1D8F" w:rsidRDefault="004157EB">
      <w:pPr>
        <w:spacing w:after="95"/>
        <w:ind w:left="571" w:right="23"/>
      </w:pPr>
      <w:r>
        <w:t xml:space="preserve">Ссылки на дополнительные образовательные программы отсутствуют. Дополнительноеобразование реализуется через отдельные образовательные программы. </w:t>
      </w:r>
    </w:p>
    <w:p w:rsidR="006D1D8F" w:rsidRDefault="004157EB" w:rsidP="004157EB">
      <w:pPr>
        <w:numPr>
          <w:ilvl w:val="0"/>
          <w:numId w:val="148"/>
        </w:numPr>
        <w:spacing w:after="35" w:line="271" w:lineRule="auto"/>
        <w:ind w:right="835" w:hanging="178"/>
      </w:pPr>
      <w:r>
        <w:rPr>
          <w:b/>
        </w:rPr>
        <w:t>Отсутствие информации, наносящей вред физическому или психическому здоровью воспитанников и противоречащей российскому законодательству.</w:t>
      </w:r>
      <w:r>
        <w:rPr>
          <w:sz w:val="26"/>
        </w:rPr>
        <w:t xml:space="preserve"> </w:t>
      </w:r>
    </w:p>
    <w:p w:rsidR="006D1D8F" w:rsidRDefault="004157EB">
      <w:pPr>
        <w:ind w:left="571" w:right="1048"/>
      </w:pPr>
      <w:r>
        <w:t xml:space="preserve">Основная общеобразовательная программа – образовательная программа дошкольного образования МБДОУ «Детский сад №16» городского округа Красноуральск не содержит информации, наносящей вред физическому или психическому здоровью воспитанников и противоречащей российскому законодательству (в соответствии с Федеральным законом «Об образовании в Российской Федерации» (статья 13) </w:t>
      </w:r>
    </w:p>
    <w:p w:rsidR="006D1D8F" w:rsidRDefault="004157EB">
      <w:pPr>
        <w:spacing w:after="0" w:line="259" w:lineRule="auto"/>
        <w:ind w:left="351" w:right="118" w:hanging="10"/>
        <w:jc w:val="right"/>
      </w:pPr>
      <w:r>
        <w:t xml:space="preserve">Приложение1 </w:t>
      </w:r>
    </w:p>
    <w:p w:rsidR="006D1D8F" w:rsidRDefault="004157EB">
      <w:pPr>
        <w:spacing w:after="98" w:line="259" w:lineRule="auto"/>
        <w:ind w:left="0" w:firstLine="0"/>
        <w:jc w:val="left"/>
      </w:pPr>
      <w:r>
        <w:t xml:space="preserve"> </w:t>
      </w:r>
    </w:p>
    <w:p w:rsidR="006D1D8F" w:rsidRDefault="004157EB">
      <w:pPr>
        <w:spacing w:after="23" w:line="259" w:lineRule="auto"/>
        <w:ind w:left="0" w:firstLine="0"/>
        <w:jc w:val="left"/>
      </w:pPr>
      <w:r>
        <w:t xml:space="preserve"> </w:t>
      </w:r>
    </w:p>
    <w:p w:rsidR="006D1D8F" w:rsidRDefault="004157EB" w:rsidP="004157EB">
      <w:pPr>
        <w:numPr>
          <w:ilvl w:val="0"/>
          <w:numId w:val="149"/>
        </w:numPr>
        <w:ind w:right="118"/>
      </w:pPr>
      <w:r>
        <w:lastRenderedPageBreak/>
        <w:t xml:space="preserve">1.Настоящая педагогическая диагностика достижения планируемых результатов (далее – педагогическая диагностика) разработана на основании и во исполнение ФЗ РФ «Об образовании в РФ», в соответствие с Федеральным государственным образовательным стандартом (далее - ФГОС ДО) и </w:t>
      </w:r>
    </w:p>
    <w:p w:rsidR="006D1D8F" w:rsidRDefault="004157EB">
      <w:pPr>
        <w:ind w:left="571" w:right="118"/>
      </w:pPr>
      <w:r>
        <w:t xml:space="preserve">Федеральной образовательной программой дошкольного образования (далее - ФОП ДО). 1.2.Педагогическая диагностика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 индивидуальные образовательные маршруты освоения ОП ДО, своевременно вносить изменения в планирование, содержание и организацию образовательной деятельности1 . </w:t>
      </w:r>
      <w:r>
        <w:rPr>
          <w:sz w:val="22"/>
        </w:rPr>
        <w:t>1.3.</w:t>
      </w:r>
      <w:r>
        <w:rPr>
          <w:rFonts w:ascii="Arial" w:eastAsia="Arial" w:hAnsi="Arial" w:cs="Arial"/>
          <w:sz w:val="22"/>
        </w:rPr>
        <w:t xml:space="preserve"> </w:t>
      </w:r>
      <w:r>
        <w:t xml:space="preserve">Цели педагогической диагностики, а также особенности ее проведения определяются требованиями ФГОС ДО. При реализации Образовательной программы дошкольного образования (далее - ОП ДО) может проводиться оценка индивидуального развития детей, которая осуществляется педагогом в рамках педагогической диагностики. Вопрос о ее проведении для получения информации о динамике возрастного развития ребенка и успешности освоения им ОП ДО, формах организации и методах решается непосредственно дошкольной образовательной организацией (далее - ДОО). </w:t>
      </w:r>
    </w:p>
    <w:p w:rsidR="006D1D8F" w:rsidRDefault="004157EB">
      <w:pPr>
        <w:spacing w:after="71"/>
        <w:ind w:left="571" w:right="129"/>
      </w:pPr>
      <w:r>
        <w:rPr>
          <w:sz w:val="22"/>
        </w:rPr>
        <w:t>1.4.</w:t>
      </w:r>
      <w:r>
        <w:rPr>
          <w:rFonts w:ascii="Arial" w:eastAsia="Arial" w:hAnsi="Arial" w:cs="Arial"/>
          <w:sz w:val="22"/>
        </w:rPr>
        <w:t xml:space="preserve"> </w:t>
      </w:r>
      <w:r>
        <w:t xml:space="preserve">Специфика педагогической диагностики обусловлена следующими требованиями ФГОС ДО, подчеркивающими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w:t>
      </w:r>
    </w:p>
    <w:p w:rsidR="006D1D8F" w:rsidRDefault="004157EB" w:rsidP="004157EB">
      <w:pPr>
        <w:numPr>
          <w:ilvl w:val="0"/>
          <w:numId w:val="150"/>
        </w:numPr>
        <w:ind w:right="128" w:firstLine="60"/>
      </w:pPr>
      <w:r>
        <w:t xml:space="preserve">планируемые результаты освоения ОП ДО заданы как целевые ориентиры дошкольного образования и представляют собой социально-нормативные возрастные характеристики возможных достижений ребенка на разных этапах дошкольного детства; </w:t>
      </w:r>
    </w:p>
    <w:p w:rsidR="006D1D8F" w:rsidRDefault="004157EB" w:rsidP="004157EB">
      <w:pPr>
        <w:numPr>
          <w:ilvl w:val="0"/>
          <w:numId w:val="150"/>
        </w:numPr>
        <w:ind w:right="128" w:firstLine="60"/>
      </w:pPr>
      <w:r>
        <w:t xml:space="preserve">целевые ориентиры не подлежат непосредственной оценке, в том числе и в виде педагогической диагностики,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 </w:t>
      </w:r>
    </w:p>
    <w:tbl>
      <w:tblPr>
        <w:tblStyle w:val="TableGrid"/>
        <w:tblpPr w:vertAnchor="text" w:tblpX="864" w:tblpY="-14462"/>
        <w:tblOverlap w:val="never"/>
        <w:tblW w:w="9935" w:type="dxa"/>
        <w:tblInd w:w="0" w:type="dxa"/>
        <w:tblLook w:val="04A0" w:firstRow="1" w:lastRow="0" w:firstColumn="1" w:lastColumn="0" w:noHBand="0" w:noVBand="1"/>
      </w:tblPr>
      <w:tblGrid>
        <w:gridCol w:w="924"/>
        <w:gridCol w:w="8315"/>
        <w:gridCol w:w="696"/>
      </w:tblGrid>
      <w:tr w:rsidR="006D1D8F">
        <w:trPr>
          <w:trHeight w:val="15710"/>
        </w:trPr>
        <w:tc>
          <w:tcPr>
            <w:tcW w:w="924"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54314" cy="4167678"/>
                      <wp:effectExtent l="0" t="0" r="0" b="0"/>
                      <wp:docPr id="929750" name="Group 929750"/>
                      <wp:cNvGraphicFramePr/>
                      <a:graphic xmlns:a="http://schemas.openxmlformats.org/drawingml/2006/main">
                        <a:graphicData uri="http://schemas.microsoft.com/office/word/2010/wordprocessingGroup">
                          <wpg:wgp>
                            <wpg:cNvGrpSpPr/>
                            <wpg:grpSpPr>
                              <a:xfrm>
                                <a:off x="0" y="0"/>
                                <a:ext cx="454314" cy="4167678"/>
                                <a:chOff x="0" y="0"/>
                                <a:chExt cx="454314" cy="4167678"/>
                              </a:xfrm>
                            </wpg:grpSpPr>
                            <wps:wsp>
                              <wps:cNvPr id="113249" name="Rectangle 113249"/>
                              <wps:cNvSpPr/>
                              <wps:spPr>
                                <a:xfrm rot="5399998">
                                  <a:off x="171177" y="105773"/>
                                  <a:ext cx="361872" cy="150327"/>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13250" name="Rectangle 113250"/>
                              <wps:cNvSpPr/>
                              <wps:spPr>
                                <a:xfrm rot="5399998">
                                  <a:off x="340168" y="199184"/>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251" name="Rectangle 113251"/>
                              <wps:cNvSpPr/>
                              <wps:spPr>
                                <a:xfrm rot="5399998">
                                  <a:off x="-83529" y="660708"/>
                                  <a:ext cx="871286"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13252" name="Rectangle 113252"/>
                              <wps:cNvSpPr/>
                              <wps:spPr>
                                <a:xfrm rot="5399998">
                                  <a:off x="340168" y="88219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253" name="Rectangle 113253"/>
                              <wps:cNvSpPr/>
                              <wps:spPr>
                                <a:xfrm rot="5399998">
                                  <a:off x="-145018" y="1408252"/>
                                  <a:ext cx="994265" cy="150326"/>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13254" name="Rectangle 113254"/>
                              <wps:cNvSpPr/>
                              <wps:spPr>
                                <a:xfrm rot="5399998">
                                  <a:off x="340168" y="1660954"/>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255" name="Rectangle 113255"/>
                              <wps:cNvSpPr/>
                              <wps:spPr>
                                <a:xfrm rot="5399998">
                                  <a:off x="-312159" y="433662"/>
                                  <a:ext cx="1017650" cy="150327"/>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13256" name="Rectangle 113256"/>
                              <wps:cNvSpPr/>
                              <wps:spPr>
                                <a:xfrm rot="5399998">
                                  <a:off x="184720" y="6947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257" name="Rectangle 113257"/>
                              <wps:cNvSpPr/>
                              <wps:spPr>
                                <a:xfrm rot="5399998">
                                  <a:off x="163690" y="741675"/>
                                  <a:ext cx="84117" cy="186235"/>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13258" name="Rectangle 113258"/>
                              <wps:cNvSpPr/>
                              <wps:spPr>
                                <a:xfrm rot="5399998">
                                  <a:off x="177738" y="791635"/>
                                  <a:ext cx="56021"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3259" name="Rectangle 113259"/>
                              <wps:cNvSpPr/>
                              <wps:spPr>
                                <a:xfrm rot="5399998">
                                  <a:off x="-79743" y="1100660"/>
                                  <a:ext cx="552818" cy="150327"/>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13260" name="Rectangle 113260"/>
                              <wps:cNvSpPr/>
                              <wps:spPr>
                                <a:xfrm rot="5399998">
                                  <a:off x="184720" y="124337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261" name="Rectangle 113261"/>
                              <wps:cNvSpPr/>
                              <wps:spPr>
                                <a:xfrm rot="5399998">
                                  <a:off x="-131139" y="1592492"/>
                                  <a:ext cx="65561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13262" name="Rectangle 113262"/>
                              <wps:cNvSpPr/>
                              <wps:spPr>
                                <a:xfrm rot="5399998">
                                  <a:off x="184719"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263" name="Rectangle 113263"/>
                              <wps:cNvSpPr/>
                              <wps:spPr>
                                <a:xfrm rot="5399998">
                                  <a:off x="163690" y="1806951"/>
                                  <a:ext cx="84117" cy="186235"/>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13264" name="Rectangle 113264"/>
                              <wps:cNvSpPr/>
                              <wps:spPr>
                                <a:xfrm rot="5399998">
                                  <a:off x="177738" y="1856912"/>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3265" name="Rectangle 113265"/>
                              <wps:cNvSpPr/>
                              <wps:spPr>
                                <a:xfrm rot="5399998">
                                  <a:off x="184719" y="18926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266" name="Rectangle 113266"/>
                              <wps:cNvSpPr/>
                              <wps:spPr>
                                <a:xfrm rot="5399998">
                                  <a:off x="-112969" y="2225071"/>
                                  <a:ext cx="619271" cy="150326"/>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13267" name="Rectangle 113267"/>
                              <wps:cNvSpPr/>
                              <wps:spPr>
                                <a:xfrm rot="5399998">
                                  <a:off x="184719" y="238485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268" name="Rectangle 113268"/>
                              <wps:cNvSpPr/>
                              <wps:spPr>
                                <a:xfrm rot="5399998">
                                  <a:off x="-132064" y="2734893"/>
                                  <a:ext cx="65746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13269" name="Rectangle 113269"/>
                              <wps:cNvSpPr/>
                              <wps:spPr>
                                <a:xfrm rot="5399998">
                                  <a:off x="184719" y="290339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270" name="Rectangle 113270"/>
                              <wps:cNvSpPr/>
                              <wps:spPr>
                                <a:xfrm rot="5399998">
                                  <a:off x="163690" y="2951856"/>
                                  <a:ext cx="84117" cy="186235"/>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13271" name="Rectangle 113271"/>
                              <wps:cNvSpPr/>
                              <wps:spPr>
                                <a:xfrm rot="5399998">
                                  <a:off x="177738" y="3000293"/>
                                  <a:ext cx="56022"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3272" name="Rectangle 113272"/>
                              <wps:cNvSpPr/>
                              <wps:spPr>
                                <a:xfrm rot="5399998">
                                  <a:off x="-140391" y="3369966"/>
                                  <a:ext cx="674115"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13273" name="Rectangle 113273"/>
                              <wps:cNvSpPr/>
                              <wps:spPr>
                                <a:xfrm rot="5399998">
                                  <a:off x="184719" y="35434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274" name="Rectangle 113274"/>
                              <wps:cNvSpPr/>
                              <wps:spPr>
                                <a:xfrm rot="5399998">
                                  <a:off x="-153261" y="3916236"/>
                                  <a:ext cx="699855" cy="150326"/>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13275" name="Rectangle 113275"/>
                              <wps:cNvSpPr/>
                              <wps:spPr>
                                <a:xfrm rot="5399998">
                                  <a:off x="-467510" y="430213"/>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13276" name="Rectangle 113276"/>
                              <wps:cNvSpPr/>
                              <wps:spPr>
                                <a:xfrm rot="5399998">
                                  <a:off x="25919" y="68864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9750" style="width:35.7728pt;height:328.164pt;mso-position-horizontal-relative:char;mso-position-vertical-relative:line" coordsize="4543,41676">
                      <v:rect id="Rectangle 113249" style="position:absolute;width:3618;height:1503;left:1711;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13250" style="position:absolute;width:420;height:1862;left:3401;top:19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251" style="position:absolute;width:8712;height:1503;left:-835;top:660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13252" style="position:absolute;width:420;height:1862;left:3401;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253" style="position:absolute;width:9942;height:1503;left:-1450;top:1408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13254" style="position:absolute;width:420;height:1862;left:3401;top:1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255" style="position:absolute;width:10176;height:1503;left:-3121;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13256" style="position:absolute;width:420;height:1862;left:1847;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257" style="position:absolute;width:841;height:1862;left:1636;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13258" style="position:absolute;width:560;height:1862;left:1777;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3259" style="position:absolute;width:5528;height:1503;left:-797;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13260" style="position:absolute;width:420;height:1862;left:1847;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261" style="position:absolute;width:6556;height:1503;left:-1311;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13262" style="position:absolute;width:420;height:1862;left:1847;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263" style="position:absolute;width:841;height:1862;left:1636;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13264" style="position:absolute;width:560;height:1862;left:1777;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3265" style="position:absolute;width:420;height:1862;left:1847;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266" style="position:absolute;width:6192;height:1503;left:-1129;top:222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13267" style="position:absolute;width:420;height:1862;left:1847;top:2384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268" style="position:absolute;width:6574;height:1503;left:-1320;top:2734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13269" style="position:absolute;width:420;height:1862;left:1847;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270" style="position:absolute;width:841;height:1862;left:1636;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13271" style="position:absolute;width:560;height:1862;left:1777;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3272" style="position:absolute;width:6741;height:1503;left:-1403;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13273" style="position:absolute;width:420;height:1862;left:1847;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274" style="position:absolute;width:6998;height:1503;left:-1532;top:391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13275"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13276"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8315" w:type="dxa"/>
            <w:tcBorders>
              <w:top w:val="nil"/>
              <w:left w:val="nil"/>
              <w:bottom w:val="nil"/>
              <w:right w:val="nil"/>
            </w:tcBorders>
          </w:tcPr>
          <w:p w:rsidR="006D1D8F" w:rsidRDefault="006D1D8F">
            <w:pPr>
              <w:spacing w:after="0" w:line="259" w:lineRule="auto"/>
              <w:ind w:left="-1788" w:right="518" w:firstLine="0"/>
              <w:jc w:val="left"/>
            </w:pPr>
          </w:p>
          <w:tbl>
            <w:tblPr>
              <w:tblStyle w:val="TableGrid"/>
              <w:tblW w:w="7655" w:type="dxa"/>
              <w:tblInd w:w="209" w:type="dxa"/>
              <w:tblCellMar>
                <w:top w:w="5" w:type="dxa"/>
                <w:left w:w="5" w:type="dxa"/>
              </w:tblCellMar>
              <w:tblLook w:val="04A0" w:firstRow="1" w:lastRow="0" w:firstColumn="1" w:lastColumn="0" w:noHBand="0" w:noVBand="1"/>
            </w:tblPr>
            <w:tblGrid>
              <w:gridCol w:w="300"/>
              <w:gridCol w:w="300"/>
              <w:gridCol w:w="302"/>
              <w:gridCol w:w="300"/>
              <w:gridCol w:w="302"/>
              <w:gridCol w:w="301"/>
              <w:gridCol w:w="297"/>
              <w:gridCol w:w="304"/>
              <w:gridCol w:w="299"/>
              <w:gridCol w:w="301"/>
              <w:gridCol w:w="297"/>
              <w:gridCol w:w="301"/>
              <w:gridCol w:w="304"/>
              <w:gridCol w:w="3258"/>
              <w:gridCol w:w="489"/>
            </w:tblGrid>
            <w:tr w:rsidR="006D1D8F">
              <w:trPr>
                <w:trHeight w:val="569"/>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740"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3172" w:firstLine="0"/>
                    <w:suppressOverlap/>
                    <w:jc w:val="left"/>
                  </w:pPr>
                  <w:r>
                    <w:rPr>
                      <w:rFonts w:ascii="Calibri" w:eastAsia="Calibri" w:hAnsi="Calibri" w:cs="Calibri"/>
                      <w:noProof/>
                      <w:sz w:val="22"/>
                    </w:rPr>
                    <mc:AlternateContent>
                      <mc:Choice Requires="wpg">
                        <w:drawing>
                          <wp:inline distT="0" distB="0" distL="0" distR="0">
                            <wp:extent cx="315784" cy="224028"/>
                            <wp:effectExtent l="0" t="0" r="0" b="0"/>
                            <wp:docPr id="872104" name="Group 872104"/>
                            <wp:cNvGraphicFramePr/>
                            <a:graphic xmlns:a="http://schemas.openxmlformats.org/drawingml/2006/main">
                              <a:graphicData uri="http://schemas.microsoft.com/office/word/2010/wordprocessingGroup">
                                <wpg:wgp>
                                  <wpg:cNvGrpSpPr/>
                                  <wpg:grpSpPr>
                                    <a:xfrm>
                                      <a:off x="0" y="0"/>
                                      <a:ext cx="315784" cy="224028"/>
                                      <a:chOff x="0" y="0"/>
                                      <a:chExt cx="315784" cy="224028"/>
                                    </a:xfrm>
                                  </wpg:grpSpPr>
                                  <wps:wsp>
                                    <wps:cNvPr id="111434" name="Rectangle 111434"/>
                                    <wps:cNvSpPr/>
                                    <wps:spPr>
                                      <a:xfrm rot="5399998">
                                        <a:off x="124493" y="24664"/>
                                        <a:ext cx="215955" cy="166627"/>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1435" name="Rectangle 111435"/>
                                    <wps:cNvSpPr/>
                                    <wps:spPr>
                                      <a:xfrm rot="5399998">
                                        <a:off x="-85672" y="44330"/>
                                        <a:ext cx="255286" cy="166627"/>
                                      </a:xfrm>
                                      <a:prstGeom prst="rect">
                                        <a:avLst/>
                                      </a:prstGeom>
                                      <a:ln>
                                        <a:noFill/>
                                      </a:ln>
                                    </wps:spPr>
                                    <wps:txbx>
                                      <w:txbxContent>
                                        <w:p w:rsidR="006D1D8F" w:rsidRDefault="004157EB">
                                          <w:pPr>
                                            <w:spacing w:after="160" w:line="259" w:lineRule="auto"/>
                                            <w:ind w:left="0" w:firstLine="0"/>
                                            <w:jc w:val="left"/>
                                          </w:pPr>
                                          <w:r>
                                            <w:rPr>
                                              <w:b/>
                                              <w:sz w:val="22"/>
                                            </w:rPr>
                                            <w:t>п/п</w:t>
                                          </w:r>
                                        </w:p>
                                      </w:txbxContent>
                                    </wps:txbx>
                                    <wps:bodyPr horzOverflow="overflow" vert="horz" lIns="0" tIns="0" rIns="0" bIns="0" rtlCol="0">
                                      <a:noAutofit/>
                                    </wps:bodyPr>
                                  </wps:wsp>
                                  <wps:wsp>
                                    <wps:cNvPr id="111436" name="Rectangle 111436"/>
                                    <wps:cNvSpPr/>
                                    <wps:spPr>
                                      <a:xfrm rot="5399998">
                                        <a:off x="28730" y="10907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72104" style="width:24.8649pt;height:17.64pt;mso-position-horizontal-relative:char;mso-position-vertical-relative:line" coordsize="3157,2240">
                            <v:rect id="Rectangle 111434" style="position:absolute;width:2159;height:1666;left:1244;top:2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1435" style="position:absolute;width:2552;height:1666;left:-856;top:44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п/п</w:t>
                                    </w:r>
                                  </w:p>
                                </w:txbxContent>
                              </v:textbox>
                            </v:rect>
                            <v:rect id="Rectangle 111436" style="position:absolute;width:466;height:2064;left:287;top:10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569"/>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740"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r>
            <w:tr w:rsidR="006D1D8F">
              <w:trPr>
                <w:trHeight w:val="127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740"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014" w:firstLine="0"/>
                    <w:suppressOverlap/>
                    <w:jc w:val="left"/>
                  </w:pPr>
                  <w:r>
                    <w:rPr>
                      <w:rFonts w:ascii="Calibri" w:eastAsia="Calibri" w:hAnsi="Calibri" w:cs="Calibri"/>
                      <w:noProof/>
                      <w:sz w:val="22"/>
                    </w:rPr>
                    <mc:AlternateContent>
                      <mc:Choice Requires="wpg">
                        <w:drawing>
                          <wp:inline distT="0" distB="0" distL="0" distR="0">
                            <wp:extent cx="1085327" cy="577469"/>
                            <wp:effectExtent l="0" t="0" r="0" b="0"/>
                            <wp:docPr id="872721" name="Group 872721"/>
                            <wp:cNvGraphicFramePr/>
                            <a:graphic xmlns:a="http://schemas.openxmlformats.org/drawingml/2006/main">
                              <a:graphicData uri="http://schemas.microsoft.com/office/word/2010/wordprocessingGroup">
                                <wpg:wgp>
                                  <wpg:cNvGrpSpPr/>
                                  <wpg:grpSpPr>
                                    <a:xfrm>
                                      <a:off x="0" y="0"/>
                                      <a:ext cx="1085327" cy="577469"/>
                                      <a:chOff x="0" y="0"/>
                                      <a:chExt cx="1085327" cy="577469"/>
                                    </a:xfrm>
                                  </wpg:grpSpPr>
                                  <wps:wsp>
                                    <wps:cNvPr id="111554" name="Rectangle 111554"/>
                                    <wps:cNvSpPr/>
                                    <wps:spPr>
                                      <a:xfrm rot="5399998">
                                        <a:off x="971180"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1555" name="Rectangle 111555"/>
                                    <wps:cNvSpPr/>
                                    <wps:spPr>
                                      <a:xfrm rot="5399998">
                                        <a:off x="818780"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1556" name="Rectangle 111556"/>
                                    <wps:cNvSpPr/>
                                    <wps:spPr>
                                      <a:xfrm rot="5399998">
                                        <a:off x="670952"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1557" name="Rectangle 111557"/>
                                    <wps:cNvSpPr/>
                                    <wps:spPr>
                                      <a:xfrm rot="5399998">
                                        <a:off x="491119"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1558" name="Rectangle 111558"/>
                                    <wps:cNvSpPr/>
                                    <wps:spPr>
                                      <a:xfrm rot="5399998">
                                        <a:off x="181199" y="289630"/>
                                        <a:ext cx="348077"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11559" name="Rectangle 111559"/>
                                    <wps:cNvSpPr/>
                                    <wps:spPr>
                                      <a:xfrm rot="5399998">
                                        <a:off x="343292" y="37927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1560" name="Rectangle 111560"/>
                                    <wps:cNvSpPr/>
                                    <wps:spPr>
                                      <a:xfrm rot="5399998">
                                        <a:off x="176794"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1561" name="Rectangle 111561"/>
                                    <wps:cNvSpPr/>
                                    <wps:spPr>
                                      <a:xfrm rot="5399998">
                                        <a:off x="-259573" y="319812"/>
                                        <a:ext cx="594877" cy="150326"/>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11562" name="Rectangle 111562"/>
                                    <wps:cNvSpPr/>
                                    <wps:spPr>
                                      <a:xfrm rot="5399998">
                                        <a:off x="25918" y="47375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72721" style="width:85.4588pt;height:45.47pt;mso-position-horizontal-relative:char;mso-position-vertical-relative:line" coordsize="10853,5774">
                            <v:rect id="Rectangle 111554" style="position:absolute;width:420;height:1862;left:9711;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1555" style="position:absolute;width:420;height:1862;left:818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1556" style="position:absolute;width:420;height:1862;left:6709;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1557" style="position:absolute;width:420;height:1862;left:4911;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1558" style="position:absolute;width:3480;height:1503;left:1811;top:28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11559" style="position:absolute;width:420;height:1862;left:3432;top:379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1560" style="position:absolute;width:420;height:1862;left:176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1561" style="position:absolute;width:5948;height:1503;left:-2595;top:31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11562" style="position:absolute;width:420;height:1862;left:259;top:47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420"/>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730" w:firstLine="0"/>
                    <w:suppressOverlap/>
                    <w:jc w:val="left"/>
                  </w:pPr>
                  <w:r>
                    <w:rPr>
                      <w:sz w:val="20"/>
                    </w:rPr>
                    <w:t xml:space="preserve">Рост </w:t>
                  </w:r>
                </w:p>
              </w:tc>
              <w:tc>
                <w:tcPr>
                  <w:tcW w:w="482"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59" w:right="-2" w:firstLine="0"/>
                    <w:suppressOverlap/>
                    <w:jc w:val="left"/>
                  </w:pPr>
                  <w:r>
                    <w:rPr>
                      <w:rFonts w:ascii="Calibri" w:eastAsia="Calibri" w:hAnsi="Calibri" w:cs="Calibri"/>
                      <w:noProof/>
                      <w:sz w:val="22"/>
                    </w:rPr>
                    <mc:AlternateContent>
                      <mc:Choice Requires="wpg">
                        <w:drawing>
                          <wp:inline distT="0" distB="0" distL="0" distR="0">
                            <wp:extent cx="140065" cy="1237107"/>
                            <wp:effectExtent l="0" t="0" r="0" b="0"/>
                            <wp:docPr id="872920" name="Group 872920"/>
                            <wp:cNvGraphicFramePr/>
                            <a:graphic xmlns:a="http://schemas.openxmlformats.org/drawingml/2006/main">
                              <a:graphicData uri="http://schemas.microsoft.com/office/word/2010/wordprocessingGroup">
                                <wpg:wgp>
                                  <wpg:cNvGrpSpPr/>
                                  <wpg:grpSpPr>
                                    <a:xfrm>
                                      <a:off x="0" y="0"/>
                                      <a:ext cx="140065" cy="1237107"/>
                                      <a:chOff x="0" y="0"/>
                                      <a:chExt cx="140065" cy="1237107"/>
                                    </a:xfrm>
                                  </wpg:grpSpPr>
                                  <wps:wsp>
                                    <wps:cNvPr id="111622" name="Rectangle 111622"/>
                                    <wps:cNvSpPr/>
                                    <wps:spPr>
                                      <a:xfrm rot="5399998">
                                        <a:off x="-407871" y="370573"/>
                                        <a:ext cx="891474" cy="150326"/>
                                      </a:xfrm>
                                      <a:prstGeom prst="rect">
                                        <a:avLst/>
                                      </a:prstGeom>
                                      <a:ln>
                                        <a:noFill/>
                                      </a:ln>
                                    </wps:spPr>
                                    <wps:txbx>
                                      <w:txbxContent>
                                        <w:p w:rsidR="006D1D8F" w:rsidRDefault="004157EB">
                                          <w:pPr>
                                            <w:spacing w:after="160" w:line="259" w:lineRule="auto"/>
                                            <w:ind w:left="0" w:firstLine="0"/>
                                            <w:jc w:val="left"/>
                                          </w:pPr>
                                          <w:r>
                                            <w:rPr>
                                              <w:b/>
                                              <w:sz w:val="20"/>
                                            </w:rPr>
                                            <w:t>Физическое</w:t>
                                          </w:r>
                                        </w:p>
                                      </w:txbxContent>
                                    </wps:txbx>
                                    <wps:bodyPr horzOverflow="overflow" vert="horz" lIns="0" tIns="0" rIns="0" bIns="0" rtlCol="0">
                                      <a:noAutofit/>
                                    </wps:bodyPr>
                                  </wps:wsp>
                                  <wps:wsp>
                                    <wps:cNvPr id="111623" name="Rectangle 111623"/>
                                    <wps:cNvSpPr/>
                                    <wps:spPr>
                                      <a:xfrm rot="5399998">
                                        <a:off x="25919" y="59847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1624" name="Rectangle 111624"/>
                                    <wps:cNvSpPr/>
                                    <wps:spPr>
                                      <a:xfrm rot="5399998">
                                        <a:off x="-300370" y="959540"/>
                                        <a:ext cx="676470" cy="150326"/>
                                      </a:xfrm>
                                      <a:prstGeom prst="rect">
                                        <a:avLst/>
                                      </a:prstGeom>
                                      <a:ln>
                                        <a:noFill/>
                                      </a:ln>
                                    </wps:spPr>
                                    <wps:txbx>
                                      <w:txbxContent>
                                        <w:p w:rsidR="006D1D8F" w:rsidRDefault="004157EB">
                                          <w:pPr>
                                            <w:spacing w:after="160" w:line="259" w:lineRule="auto"/>
                                            <w:ind w:left="0" w:firstLine="0"/>
                                            <w:jc w:val="left"/>
                                          </w:pPr>
                                          <w:r>
                                            <w:rPr>
                                              <w:b/>
                                              <w:sz w:val="20"/>
                                            </w:rPr>
                                            <w:t>развитие</w:t>
                                          </w:r>
                                        </w:p>
                                      </w:txbxContent>
                                    </wps:txbx>
                                    <wps:bodyPr horzOverflow="overflow" vert="horz" lIns="0" tIns="0" rIns="0" bIns="0" rtlCol="0">
                                      <a:noAutofit/>
                                    </wps:bodyPr>
                                  </wps:wsp>
                                  <wps:wsp>
                                    <wps:cNvPr id="111625" name="Rectangle 111625"/>
                                    <wps:cNvSpPr/>
                                    <wps:spPr>
                                      <a:xfrm rot="5399998">
                                        <a:off x="25919" y="1133396"/>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72920" style="width:11.0288pt;height:97.41pt;mso-position-horizontal-relative:char;mso-position-vertical-relative:line" coordsize="1400,12371">
                            <v:rect id="Rectangle 111622" style="position:absolute;width:8914;height:1503;left:-4078;top:37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Физическое</w:t>
                                    </w:r>
                                  </w:p>
                                </w:txbxContent>
                              </v:textbox>
                            </v:rect>
                            <v:rect id="Rectangle 111623" style="position:absolute;width:420;height:1862;left:259;top:59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1624" style="position:absolute;width:6764;height:1503;left:-3003;top:95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развитие</w:t>
                                    </w:r>
                                  </w:p>
                                </w:txbxContent>
                              </v:textbox>
                            </v:rect>
                            <v:rect id="Rectangle 111625" style="position:absolute;width:420;height:1862;left:259;top:113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427"/>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768" w:firstLine="0"/>
                    <w:suppressOverlap/>
                    <w:jc w:val="left"/>
                  </w:pPr>
                  <w:r>
                    <w:rPr>
                      <w:sz w:val="20"/>
                    </w:rPr>
                    <w:t xml:space="preserve">Вес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425"/>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64" w:y="-14462"/>
                    <w:spacing w:after="0" w:line="259" w:lineRule="auto"/>
                    <w:ind w:left="0" w:firstLine="0"/>
                    <w:suppressOverlap/>
                    <w:jc w:val="left"/>
                  </w:pPr>
                  <w:r>
                    <w:rPr>
                      <w:sz w:val="16"/>
                    </w:rPr>
                    <w:t xml:space="preserve">Умеет лазить по гимнастической стенке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64" w:y="-14462"/>
                    <w:spacing w:after="0" w:line="259" w:lineRule="auto"/>
                    <w:ind w:left="0" w:firstLine="0"/>
                    <w:suppressOverlap/>
                    <w:jc w:val="left"/>
                  </w:pPr>
                  <w:r>
                    <w:rPr>
                      <w:sz w:val="16"/>
                    </w:rPr>
                    <w:t xml:space="preserve">Проявляет интерес к участию в подвижных играх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565"/>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pPr>
                  <w:r>
                    <w:rPr>
                      <w:sz w:val="16"/>
                    </w:rPr>
                    <w:t xml:space="preserve">Умеет ходить и бегать легко, ритмично, сохраняя правильную осанку и темп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569"/>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Ходить на лыжах скользящим шагом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64" w:y="-14462"/>
                    <w:spacing w:after="0" w:line="259" w:lineRule="auto"/>
                    <w:ind w:left="0" w:right="177" w:firstLine="0"/>
                    <w:suppressOverlap/>
                    <w:jc w:val="left"/>
                  </w:pPr>
                  <w:r>
                    <w:rPr>
                      <w:sz w:val="16"/>
                    </w:rPr>
                    <w:t xml:space="preserve">Выполнять повороты направо, налево, кругом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70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64" w:y="-14462"/>
                    <w:spacing w:after="0" w:line="259" w:lineRule="auto"/>
                    <w:ind w:left="0" w:firstLine="0"/>
                    <w:suppressOverlap/>
                    <w:jc w:val="left"/>
                  </w:pPr>
                  <w:r>
                    <w:rPr>
                      <w:sz w:val="16"/>
                    </w:rPr>
                    <w:t xml:space="preserve">Проявляет желание участвовать в играх с элементами соревнований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pPr>
                  <w:r>
                    <w:rPr>
                      <w:sz w:val="16"/>
                    </w:rPr>
                    <w:t xml:space="preserve">Участвует в упражнениях с элементами спортивных игр (футбол, городки)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567"/>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Может прыгать в длину с места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42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64" w:y="-14462"/>
                    <w:spacing w:after="0" w:line="259" w:lineRule="auto"/>
                    <w:ind w:left="0" w:firstLine="0"/>
                    <w:suppressOverlap/>
                    <w:jc w:val="left"/>
                  </w:pPr>
                  <w:r>
                    <w:rPr>
                      <w:sz w:val="16"/>
                    </w:rPr>
                    <w:t xml:space="preserve">Может прыгать в высоту с разбега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64" w:y="-14462"/>
                    <w:spacing w:after="0" w:line="259" w:lineRule="auto"/>
                    <w:ind w:left="0" w:firstLine="0"/>
                    <w:suppressOverlap/>
                    <w:jc w:val="left"/>
                  </w:pPr>
                  <w:r>
                    <w:rPr>
                      <w:sz w:val="16"/>
                    </w:rPr>
                    <w:t xml:space="preserve">Может прыгать через короткую и длинную скакалку.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Может прыгать на мягкое покрытие.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64" w:y="-14462"/>
                    <w:spacing w:after="0" w:line="259" w:lineRule="auto"/>
                    <w:ind w:left="0" w:right="126" w:firstLine="0"/>
                    <w:suppressOverlap/>
                    <w:jc w:val="left"/>
                  </w:pPr>
                  <w:r>
                    <w:rPr>
                      <w:sz w:val="16"/>
                    </w:rPr>
                    <w:t xml:space="preserve">Умеет метать предметы правой и левой рукой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425"/>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64" w:y="-14462"/>
                    <w:spacing w:after="0" w:line="259" w:lineRule="auto"/>
                    <w:ind w:left="0" w:firstLine="0"/>
                    <w:suppressOverlap/>
                    <w:jc w:val="left"/>
                  </w:pPr>
                  <w:r>
                    <w:rPr>
                      <w:sz w:val="16"/>
                    </w:rPr>
                    <w:t xml:space="preserve">Отбивать мяч не менее 10 раз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Умеет перестраиваться в колонну по трое, четверо.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right="135" w:firstLine="0"/>
                    <w:suppressOverlap/>
                  </w:pPr>
                  <w:r>
                    <w:rPr>
                      <w:sz w:val="16"/>
                    </w:rPr>
                    <w:t xml:space="preserve">Знает о пользе утренней зарядки, закаливания, режиме дня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564"/>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right="74" w:firstLine="0"/>
                    <w:suppressOverlap/>
                  </w:pPr>
                  <w:r>
                    <w:rPr>
                      <w:sz w:val="16"/>
                    </w:rPr>
                    <w:t xml:space="preserve">Начинает проявлять умение заботиться о своем здоровье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pPr>
                  <w:r>
                    <w:rPr>
                      <w:sz w:val="16"/>
                    </w:rPr>
                    <w:t xml:space="preserve">Имеет представление о некоторых составляющих ЗОЖ (питание, сон)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850"/>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64" w:y="-14462"/>
                    <w:spacing w:after="0" w:line="259" w:lineRule="auto"/>
                    <w:ind w:left="0" w:right="603" w:firstLine="0"/>
                    <w:suppressOverlap/>
                  </w:pPr>
                  <w:r>
                    <w:rPr>
                      <w:sz w:val="16"/>
                    </w:rPr>
                    <w:t xml:space="preserve">Умеет быстро, аккуратно одеваться и раздеваться, соблюдать порядок всвоем шкафу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right="139" w:firstLine="0"/>
                    <w:suppressOverlap/>
                  </w:pPr>
                  <w:r>
                    <w:rPr>
                      <w:sz w:val="16"/>
                    </w:rPr>
                    <w:t xml:space="preserve">Владеет простейшими навыками поведения во время еды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lastRenderedPageBreak/>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2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64" w:y="-14462"/>
                    <w:spacing w:after="0" w:line="259" w:lineRule="auto"/>
                    <w:ind w:left="0" w:right="174" w:firstLine="0"/>
                    <w:suppressOverlap/>
                  </w:pPr>
                  <w:r>
                    <w:rPr>
                      <w:sz w:val="16"/>
                    </w:rPr>
                    <w:t xml:space="preserve">Сформированы элементарные навыки личной гигиены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864" w:y="-14462"/>
                    <w:spacing w:after="160" w:line="259" w:lineRule="auto"/>
                    <w:ind w:left="0" w:firstLine="0"/>
                    <w:suppressOverlap/>
                    <w:jc w:val="left"/>
                  </w:pPr>
                </w:p>
              </w:tc>
            </w:tr>
            <w:tr w:rsidR="006D1D8F">
              <w:trPr>
                <w:trHeight w:val="42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2"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sz w:val="16"/>
                    </w:rPr>
                    <w:t xml:space="preserve"> </w:t>
                  </w:r>
                </w:p>
              </w:tc>
              <w:tc>
                <w:tcPr>
                  <w:tcW w:w="3740"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64" w:y="-14462"/>
                    <w:spacing w:after="0" w:line="259" w:lineRule="auto"/>
                    <w:ind w:left="0" w:firstLine="0"/>
                    <w:suppressOverlap/>
                    <w:jc w:val="left"/>
                  </w:pPr>
                  <w:r>
                    <w:rPr>
                      <w:b/>
                      <w:sz w:val="20"/>
                    </w:rPr>
                    <w:t xml:space="preserve">Итоговый результат </w:t>
                  </w:r>
                </w:p>
              </w:tc>
            </w:tr>
          </w:tbl>
          <w:p w:rsidR="006D1D8F" w:rsidRDefault="006D1D8F">
            <w:pPr>
              <w:spacing w:after="160" w:line="259" w:lineRule="auto"/>
              <w:ind w:left="0" w:firstLine="0"/>
              <w:jc w:val="left"/>
            </w:pPr>
          </w:p>
        </w:tc>
        <w:tc>
          <w:tcPr>
            <w:tcW w:w="696" w:type="dxa"/>
            <w:tcBorders>
              <w:top w:val="nil"/>
              <w:left w:val="nil"/>
              <w:bottom w:val="nil"/>
              <w:right w:val="nil"/>
            </w:tcBorders>
          </w:tcPr>
          <w:p w:rsidR="006D1D8F" w:rsidRDefault="004157EB">
            <w:pPr>
              <w:spacing w:after="0" w:line="259" w:lineRule="auto"/>
              <w:ind w:left="451" w:firstLine="0"/>
              <w:jc w:val="left"/>
            </w:pPr>
            <w:r>
              <w:rPr>
                <w:rFonts w:ascii="Calibri" w:eastAsia="Calibri" w:hAnsi="Calibri" w:cs="Calibri"/>
                <w:noProof/>
                <w:sz w:val="22"/>
              </w:rPr>
              <w:lastRenderedPageBreak/>
              <mc:AlternateContent>
                <mc:Choice Requires="wpg">
                  <w:drawing>
                    <wp:inline distT="0" distB="0" distL="0" distR="0">
                      <wp:extent cx="155254" cy="6919976"/>
                      <wp:effectExtent l="0" t="0" r="0" b="0"/>
                      <wp:docPr id="929749" name="Group 929749"/>
                      <wp:cNvGraphicFramePr/>
                      <a:graphic xmlns:a="http://schemas.openxmlformats.org/drawingml/2006/main">
                        <a:graphicData uri="http://schemas.microsoft.com/office/word/2010/wordprocessingGroup">
                          <wpg:wgp>
                            <wpg:cNvGrpSpPr/>
                            <wpg:grpSpPr>
                              <a:xfrm>
                                <a:off x="0" y="0"/>
                                <a:ext cx="155254" cy="6919976"/>
                                <a:chOff x="0" y="0"/>
                                <a:chExt cx="155254" cy="6919976"/>
                              </a:xfrm>
                            </wpg:grpSpPr>
                            <wps:wsp>
                              <wps:cNvPr id="113223" name="Rectangle 113223"/>
                              <wps:cNvSpPr/>
                              <wps:spPr>
                                <a:xfrm rot="5399998">
                                  <a:off x="-216299" y="174957"/>
                                  <a:ext cx="516540" cy="166628"/>
                                </a:xfrm>
                                <a:prstGeom prst="rect">
                                  <a:avLst/>
                                </a:prstGeom>
                                <a:ln>
                                  <a:noFill/>
                                </a:ln>
                              </wps:spPr>
                              <wps:txbx>
                                <w:txbxContent>
                                  <w:p w:rsidR="006D1D8F" w:rsidRDefault="004157EB">
                                    <w:pPr>
                                      <w:spacing w:after="160" w:line="259" w:lineRule="auto"/>
                                      <w:ind w:left="0" w:firstLine="0"/>
                                      <w:jc w:val="left"/>
                                    </w:pPr>
                                    <w:r>
                                      <w:rPr>
                                        <w:b/>
                                        <w:sz w:val="22"/>
                                      </w:rPr>
                                      <w:t>Карта</w:t>
                                    </w:r>
                                  </w:p>
                                </w:txbxContent>
                              </wps:txbx>
                              <wps:bodyPr horzOverflow="overflow" vert="horz" lIns="0" tIns="0" rIns="0" bIns="0" rtlCol="0">
                                <a:noAutofit/>
                              </wps:bodyPr>
                            </wps:wsp>
                            <wps:wsp>
                              <wps:cNvPr id="113224" name="Rectangle 113224"/>
                              <wps:cNvSpPr/>
                              <wps:spPr>
                                <a:xfrm rot="5399998">
                                  <a:off x="28729" y="308714"/>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25" name="Rectangle 113225"/>
                              <wps:cNvSpPr/>
                              <wps:spPr>
                                <a:xfrm rot="5399998">
                                  <a:off x="-473357" y="845017"/>
                                  <a:ext cx="1030656" cy="166628"/>
                                </a:xfrm>
                                <a:prstGeom prst="rect">
                                  <a:avLst/>
                                </a:prstGeom>
                                <a:ln>
                                  <a:noFill/>
                                </a:ln>
                              </wps:spPr>
                              <wps:txbx>
                                <w:txbxContent>
                                  <w:p w:rsidR="006D1D8F" w:rsidRDefault="004157EB">
                                    <w:pPr>
                                      <w:spacing w:after="160" w:line="259" w:lineRule="auto"/>
                                      <w:ind w:left="0" w:firstLine="0"/>
                                      <w:jc w:val="left"/>
                                    </w:pPr>
                                    <w:r>
                                      <w:rPr>
                                        <w:b/>
                                        <w:sz w:val="22"/>
                                      </w:rPr>
                                      <w:t>наблюдения</w:t>
                                    </w:r>
                                  </w:p>
                                </w:txbxContent>
                              </wps:txbx>
                              <wps:bodyPr horzOverflow="overflow" vert="horz" lIns="0" tIns="0" rIns="0" bIns="0" rtlCol="0">
                                <a:noAutofit/>
                              </wps:bodyPr>
                            </wps:wsp>
                            <wps:wsp>
                              <wps:cNvPr id="113226" name="Rectangle 113226"/>
                              <wps:cNvSpPr/>
                              <wps:spPr>
                                <a:xfrm rot="5399998">
                                  <a:off x="28729" y="110919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27" name="Rectangle 113227"/>
                              <wps:cNvSpPr/>
                              <wps:spPr>
                                <a:xfrm rot="5399998">
                                  <a:off x="-255739" y="1429405"/>
                                  <a:ext cx="595420" cy="166626"/>
                                </a:xfrm>
                                <a:prstGeom prst="rect">
                                  <a:avLst/>
                                </a:prstGeom>
                                <a:ln>
                                  <a:noFill/>
                                </a:ln>
                              </wps:spPr>
                              <wps:txbx>
                                <w:txbxContent>
                                  <w:p w:rsidR="006D1D8F" w:rsidRDefault="004157EB">
                                    <w:pPr>
                                      <w:spacing w:after="160" w:line="259" w:lineRule="auto"/>
                                      <w:ind w:left="0" w:firstLine="0"/>
                                      <w:jc w:val="left"/>
                                    </w:pPr>
                                    <w:r>
                                      <w:rPr>
                                        <w:b/>
                                        <w:sz w:val="22"/>
                                      </w:rPr>
                                      <w:t>уровня</w:t>
                                    </w:r>
                                  </w:p>
                                </w:txbxContent>
                              </wps:txbx>
                              <wps:bodyPr horzOverflow="overflow" vert="horz" lIns="0" tIns="0" rIns="0" bIns="0" rtlCol="0">
                                <a:noAutofit/>
                              </wps:bodyPr>
                            </wps:wsp>
                            <wps:wsp>
                              <wps:cNvPr id="113228" name="Rectangle 113228"/>
                              <wps:cNvSpPr/>
                              <wps:spPr>
                                <a:xfrm rot="5399998">
                                  <a:off x="28729" y="1583160"/>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29" name="Rectangle 113229"/>
                              <wps:cNvSpPr/>
                              <wps:spPr>
                                <a:xfrm rot="5399998">
                                  <a:off x="-347112" y="1994743"/>
                                  <a:ext cx="778166" cy="166626"/>
                                </a:xfrm>
                                <a:prstGeom prst="rect">
                                  <a:avLst/>
                                </a:prstGeom>
                                <a:ln>
                                  <a:noFill/>
                                </a:ln>
                              </wps:spPr>
                              <wps:txbx>
                                <w:txbxContent>
                                  <w:p w:rsidR="006D1D8F" w:rsidRDefault="004157EB">
                                    <w:pPr>
                                      <w:spacing w:after="160" w:line="259" w:lineRule="auto"/>
                                      <w:ind w:left="0" w:firstLine="0"/>
                                      <w:jc w:val="left"/>
                                    </w:pPr>
                                    <w:r>
                                      <w:rPr>
                                        <w:b/>
                                        <w:sz w:val="22"/>
                                      </w:rPr>
                                      <w:t>развития</w:t>
                                    </w:r>
                                  </w:p>
                                </w:txbxContent>
                              </wps:txbx>
                              <wps:bodyPr horzOverflow="overflow" vert="horz" lIns="0" tIns="0" rIns="0" bIns="0" rtlCol="0">
                                <a:noAutofit/>
                              </wps:bodyPr>
                            </wps:wsp>
                            <wps:wsp>
                              <wps:cNvPr id="113230" name="Rectangle 113230"/>
                              <wps:cNvSpPr/>
                              <wps:spPr>
                                <a:xfrm rot="5399998">
                                  <a:off x="28729" y="2194283"/>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31" name="Rectangle 113231"/>
                              <wps:cNvSpPr/>
                              <wps:spPr>
                                <a:xfrm rot="5399998">
                                  <a:off x="-107677" y="2363383"/>
                                  <a:ext cx="299295" cy="166629"/>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13232" name="Rectangle 113232"/>
                              <wps:cNvSpPr/>
                              <wps:spPr>
                                <a:xfrm rot="5399998">
                                  <a:off x="28729" y="2442695"/>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33" name="Rectangle 113233"/>
                              <wps:cNvSpPr/>
                              <wps:spPr>
                                <a:xfrm rot="5399998">
                                  <a:off x="-186836" y="2694002"/>
                                  <a:ext cx="457614"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13234" name="Rectangle 113234"/>
                              <wps:cNvSpPr/>
                              <wps:spPr>
                                <a:xfrm rot="5399998">
                                  <a:off x="28729" y="2813027"/>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35" name="Rectangle 113235"/>
                              <wps:cNvSpPr/>
                              <wps:spPr>
                                <a:xfrm rot="5399998">
                                  <a:off x="-351215" y="3228714"/>
                                  <a:ext cx="786371" cy="166626"/>
                                </a:xfrm>
                                <a:prstGeom prst="rect">
                                  <a:avLst/>
                                </a:prstGeom>
                                <a:ln>
                                  <a:noFill/>
                                </a:ln>
                              </wps:spPr>
                              <wps:txbx>
                                <w:txbxContent>
                                  <w:p w:rsidR="006D1D8F" w:rsidRDefault="004157EB">
                                    <w:pPr>
                                      <w:spacing w:after="160" w:line="259" w:lineRule="auto"/>
                                      <w:ind w:left="0" w:firstLine="0"/>
                                      <w:jc w:val="left"/>
                                    </w:pPr>
                                    <w:r>
                                      <w:rPr>
                                        <w:b/>
                                        <w:sz w:val="22"/>
                                      </w:rPr>
                                      <w:t>старшего</w:t>
                                    </w:r>
                                  </w:p>
                                </w:txbxContent>
                              </wps:txbx>
                              <wps:bodyPr horzOverflow="overflow" vert="horz" lIns="0" tIns="0" rIns="0" bIns="0" rtlCol="0">
                                <a:noAutofit/>
                              </wps:bodyPr>
                            </wps:wsp>
                            <wps:wsp>
                              <wps:cNvPr id="113236" name="Rectangle 113236"/>
                              <wps:cNvSpPr/>
                              <wps:spPr>
                                <a:xfrm rot="5399998">
                                  <a:off x="28729" y="3430501"/>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37" name="Rectangle 113237"/>
                              <wps:cNvSpPr/>
                              <wps:spPr>
                                <a:xfrm rot="5399998">
                                  <a:off x="-519976" y="4014949"/>
                                  <a:ext cx="1123894" cy="166628"/>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13238" name="Rectangle 113238"/>
                              <wps:cNvSpPr/>
                              <wps:spPr>
                                <a:xfrm rot="5399998">
                                  <a:off x="28729" y="4300706"/>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39" name="Rectangle 113239"/>
                              <wps:cNvSpPr/>
                              <wps:spPr>
                                <a:xfrm rot="5399998">
                                  <a:off x="-322870" y="4689571"/>
                                  <a:ext cx="729683" cy="166626"/>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13240" name="Rectangle 113240"/>
                              <wps:cNvSpPr/>
                              <wps:spPr>
                                <a:xfrm rot="5399998">
                                  <a:off x="28729" y="487677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41" name="Rectangle 113241"/>
                              <wps:cNvSpPr/>
                              <wps:spPr>
                                <a:xfrm rot="5399998">
                                  <a:off x="-58370" y="5001522"/>
                                  <a:ext cx="200681" cy="166628"/>
                                </a:xfrm>
                                <a:prstGeom prst="rect">
                                  <a:avLst/>
                                </a:prstGeom>
                                <a:ln>
                                  <a:noFill/>
                                </a:ln>
                              </wps:spPr>
                              <wps:txbx>
                                <w:txbxContent>
                                  <w:p w:rsidR="006D1D8F" w:rsidRDefault="004157EB">
                                    <w:pPr>
                                      <w:spacing w:after="160" w:line="259" w:lineRule="auto"/>
                                      <w:ind w:left="0" w:firstLine="0"/>
                                      <w:jc w:val="left"/>
                                    </w:pPr>
                                    <w:r>
                                      <w:rPr>
                                        <w:b/>
                                        <w:sz w:val="22"/>
                                      </w:rPr>
                                      <w:t>по</w:t>
                                    </w:r>
                                  </w:p>
                                </w:txbxContent>
                              </wps:txbx>
                              <wps:bodyPr horzOverflow="overflow" vert="horz" lIns="0" tIns="0" rIns="0" bIns="0" rtlCol="0">
                                <a:noAutofit/>
                              </wps:bodyPr>
                            </wps:wsp>
                            <wps:wsp>
                              <wps:cNvPr id="113242" name="Rectangle 113242"/>
                              <wps:cNvSpPr/>
                              <wps:spPr>
                                <a:xfrm rot="5399998">
                                  <a:off x="28729" y="505546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43" name="Rectangle 113243"/>
                              <wps:cNvSpPr/>
                              <wps:spPr>
                                <a:xfrm rot="5399998">
                                  <a:off x="-103967" y="5222380"/>
                                  <a:ext cx="291877" cy="166628"/>
                                </a:xfrm>
                                <a:prstGeom prst="rect">
                                  <a:avLst/>
                                </a:prstGeom>
                                <a:ln>
                                  <a:noFill/>
                                </a:ln>
                              </wps:spPr>
                              <wps:txbx>
                                <w:txbxContent>
                                  <w:p w:rsidR="006D1D8F" w:rsidRDefault="004157EB">
                                    <w:pPr>
                                      <w:spacing w:after="160" w:line="259" w:lineRule="auto"/>
                                      <w:ind w:left="0" w:firstLine="0"/>
                                      <w:jc w:val="left"/>
                                    </w:pPr>
                                    <w:r>
                                      <w:rPr>
                                        <w:b/>
                                        <w:sz w:val="22"/>
                                      </w:rPr>
                                      <w:t>ОО</w:t>
                                    </w:r>
                                  </w:p>
                                </w:txbxContent>
                              </wps:txbx>
                              <wps:bodyPr horzOverflow="overflow" vert="horz" lIns="0" tIns="0" rIns="0" bIns="0" rtlCol="0">
                                <a:noAutofit/>
                              </wps:bodyPr>
                            </wps:wsp>
                            <wps:wsp>
                              <wps:cNvPr id="113244" name="Rectangle 113244"/>
                              <wps:cNvSpPr/>
                              <wps:spPr>
                                <a:xfrm rot="5399998">
                                  <a:off x="28729" y="529930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45" name="Rectangle 113245"/>
                              <wps:cNvSpPr/>
                              <wps:spPr>
                                <a:xfrm rot="5399998">
                                  <a:off x="-504033" y="5869335"/>
                                  <a:ext cx="1092007" cy="166628"/>
                                </a:xfrm>
                                <a:prstGeom prst="rect">
                                  <a:avLst/>
                                </a:prstGeom>
                                <a:ln>
                                  <a:noFill/>
                                </a:ln>
                              </wps:spPr>
                              <wps:txbx>
                                <w:txbxContent>
                                  <w:p w:rsidR="006D1D8F" w:rsidRDefault="004157EB">
                                    <w:pPr>
                                      <w:spacing w:after="160" w:line="259" w:lineRule="auto"/>
                                      <w:ind w:left="0" w:firstLine="0"/>
                                      <w:jc w:val="left"/>
                                    </w:pPr>
                                    <w:r>
                                      <w:rPr>
                                        <w:b/>
                                        <w:sz w:val="22"/>
                                      </w:rPr>
                                      <w:t>«Физическое</w:t>
                                    </w:r>
                                  </w:p>
                                </w:txbxContent>
                              </wps:txbx>
                              <wps:bodyPr horzOverflow="overflow" vert="horz" lIns="0" tIns="0" rIns="0" bIns="0" rtlCol="0">
                                <a:noAutofit/>
                              </wps:bodyPr>
                            </wps:wsp>
                            <wps:wsp>
                              <wps:cNvPr id="113246" name="Rectangle 113246"/>
                              <wps:cNvSpPr/>
                              <wps:spPr>
                                <a:xfrm rot="5399998">
                                  <a:off x="28729" y="614817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3247" name="Rectangle 113247"/>
                              <wps:cNvSpPr/>
                              <wps:spPr>
                                <a:xfrm rot="5399998">
                                  <a:off x="-377508" y="6591678"/>
                                  <a:ext cx="838958" cy="166626"/>
                                </a:xfrm>
                                <a:prstGeom prst="rect">
                                  <a:avLst/>
                                </a:prstGeom>
                                <a:ln>
                                  <a:noFill/>
                                </a:ln>
                              </wps:spPr>
                              <wps:txbx>
                                <w:txbxContent>
                                  <w:p w:rsidR="006D1D8F" w:rsidRDefault="004157EB">
                                    <w:pPr>
                                      <w:spacing w:after="160" w:line="259" w:lineRule="auto"/>
                                      <w:ind w:left="0" w:firstLine="0"/>
                                      <w:jc w:val="left"/>
                                    </w:pPr>
                                    <w:r>
                                      <w:rPr>
                                        <w:b/>
                                        <w:sz w:val="22"/>
                                      </w:rPr>
                                      <w:t>развитие»</w:t>
                                    </w:r>
                                  </w:p>
                                </w:txbxContent>
                              </wps:txbx>
                              <wps:bodyPr horzOverflow="overflow" vert="horz" lIns="0" tIns="0" rIns="0" bIns="0" rtlCol="0">
                                <a:noAutofit/>
                              </wps:bodyPr>
                            </wps:wsp>
                            <wps:wsp>
                              <wps:cNvPr id="113248" name="Rectangle 113248"/>
                              <wps:cNvSpPr/>
                              <wps:spPr>
                                <a:xfrm rot="5399998">
                                  <a:off x="28730" y="6805018"/>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9749" style="width:12.2247pt;height:544.88pt;mso-position-horizontal-relative:char;mso-position-vertical-relative:line" coordsize="1552,69199">
                      <v:rect id="Rectangle 113223" style="position:absolute;width:5165;height:1666;left:-2162;top:174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Карта</w:t>
                              </w:r>
                            </w:p>
                          </w:txbxContent>
                        </v:textbox>
                      </v:rect>
                      <v:rect id="Rectangle 113224" style="position:absolute;width:466;height:2064;left:287;top:30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25" style="position:absolute;width:10306;height:1666;left:-4733;top:84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наблюдения</w:t>
                              </w:r>
                            </w:p>
                          </w:txbxContent>
                        </v:textbox>
                      </v:rect>
                      <v:rect id="Rectangle 113226" style="position:absolute;width:466;height:2064;left:287;top:110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27" style="position:absolute;width:5954;height:1666;left:-2557;top:142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уровня</w:t>
                              </w:r>
                            </w:p>
                          </w:txbxContent>
                        </v:textbox>
                      </v:rect>
                      <v:rect id="Rectangle 113228" style="position:absolute;width:466;height:2064;left:287;top:1583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29" style="position:absolute;width:7781;height:1666;left:-3471;top:19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развития</w:t>
                              </w:r>
                            </w:p>
                          </w:txbxContent>
                        </v:textbox>
                      </v:rect>
                      <v:rect id="Rectangle 113230" style="position:absolute;width:466;height:2064;left:287;top:219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31" style="position:absolute;width:2992;height:1666;left:-1076;top:236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13232" style="position:absolute;width:466;height:2064;left:287;top:244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33" style="position:absolute;width:4576;height:1666;left:-1868;top:269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13234" style="position:absolute;width:466;height:2064;left:287;top:2813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35" style="position:absolute;width:7863;height:1666;left:-3512;top:322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старшего</w:t>
                              </w:r>
                            </w:p>
                          </w:txbxContent>
                        </v:textbox>
                      </v:rect>
                      <v:rect id="Rectangle 113236" style="position:absolute;width:466;height:2064;left:287;top:343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37" style="position:absolute;width:11238;height:1666;left:-5199;top:4014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13238" style="position:absolute;width:466;height:2064;left:287;top:4300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39" style="position:absolute;width:7296;height:1666;left:-3228;top:468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13240" style="position:absolute;width:466;height:2064;left:287;top:4876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41" style="position:absolute;width:2006;height:1666;left:-583;top:500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по</w:t>
                              </w:r>
                            </w:p>
                          </w:txbxContent>
                        </v:textbox>
                      </v:rect>
                      <v:rect id="Rectangle 113242" style="position:absolute;width:466;height:2064;left:287;top:5055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43" style="position:absolute;width:2918;height:1666;left:-1039;top:5222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ОО</w:t>
                              </w:r>
                            </w:p>
                          </w:txbxContent>
                        </v:textbox>
                      </v:rect>
                      <v:rect id="Rectangle 113244" style="position:absolute;width:466;height:2064;left:287;top:5299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45" style="position:absolute;width:10920;height:1666;left:-5040;top:5869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«Физическое</w:t>
                              </w:r>
                            </w:p>
                          </w:txbxContent>
                        </v:textbox>
                      </v:rect>
                      <v:rect id="Rectangle 113246" style="position:absolute;width:466;height:2064;left:287;top:6148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3247" style="position:absolute;width:8389;height:1666;left:-3775;top:65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развитие»</w:t>
                              </w:r>
                            </w:p>
                          </w:txbxContent>
                        </v:textbox>
                      </v:rect>
                      <v:rect id="Rectangle 113248" style="position:absolute;width:466;height:2064;left:287;top:680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bl>
    <w:p w:rsidR="006D1D8F" w:rsidRDefault="004157EB">
      <w:pPr>
        <w:tabs>
          <w:tab w:val="center" w:pos="11191"/>
        </w:tabs>
        <w:spacing w:after="0" w:line="259" w:lineRule="auto"/>
        <w:ind w:left="0" w:firstLine="0"/>
        <w:jc w:val="left"/>
      </w:pPr>
      <w:r>
        <w:rPr>
          <w:sz w:val="2"/>
        </w:rPr>
        <w:t xml:space="preserve"> </w:t>
      </w:r>
      <w:r>
        <w:rPr>
          <w:sz w:val="2"/>
        </w:rPr>
        <w:tab/>
      </w:r>
      <w:r>
        <w:rPr>
          <w:rFonts w:ascii="Calibri" w:eastAsia="Calibri" w:hAnsi="Calibri" w:cs="Calibri"/>
          <w:noProof/>
          <w:sz w:val="22"/>
        </w:rPr>
        <mc:AlternateContent>
          <mc:Choice Requires="wpg">
            <w:drawing>
              <wp:inline distT="0" distB="0" distL="0" distR="0">
                <wp:extent cx="168754" cy="1010412"/>
                <wp:effectExtent l="0" t="0" r="0" b="0"/>
                <wp:docPr id="929748" name="Group 929748"/>
                <wp:cNvGraphicFramePr/>
                <a:graphic xmlns:a="http://schemas.openxmlformats.org/drawingml/2006/main">
                  <a:graphicData uri="http://schemas.microsoft.com/office/word/2010/wordprocessingGroup">
                    <wpg:wgp>
                      <wpg:cNvGrpSpPr/>
                      <wpg:grpSpPr>
                        <a:xfrm>
                          <a:off x="0" y="0"/>
                          <a:ext cx="168754" cy="1010412"/>
                          <a:chOff x="0" y="0"/>
                          <a:chExt cx="168754" cy="1010412"/>
                        </a:xfrm>
                      </wpg:grpSpPr>
                      <wps:wsp>
                        <wps:cNvPr id="113219" name="Rectangle 113219"/>
                        <wps:cNvSpPr/>
                        <wps:spPr>
                          <a:xfrm rot="5399998">
                            <a:off x="-528403" y="483466"/>
                            <a:ext cx="1148048" cy="181116"/>
                          </a:xfrm>
                          <a:prstGeom prst="rect">
                            <a:avLst/>
                          </a:prstGeom>
                          <a:ln>
                            <a:noFill/>
                          </a:ln>
                        </wps:spPr>
                        <wps:txbx>
                          <w:txbxContent>
                            <w:p w:rsidR="006D1D8F" w:rsidRDefault="004157EB">
                              <w:pPr>
                                <w:spacing w:after="160" w:line="259" w:lineRule="auto"/>
                                <w:ind w:left="0" w:firstLine="0"/>
                                <w:jc w:val="left"/>
                              </w:pPr>
                              <w:r>
                                <w:rPr>
                                  <w:b/>
                                </w:rPr>
                                <w:t>Приложение</w:t>
                              </w:r>
                            </w:p>
                          </w:txbxContent>
                        </wps:txbx>
                        <wps:bodyPr horzOverflow="overflow" vert="horz" lIns="0" tIns="0" rIns="0" bIns="0" rtlCol="0">
                          <a:noAutofit/>
                        </wps:bodyPr>
                      </wps:wsp>
                      <wps:wsp>
                        <wps:cNvPr id="113220" name="Rectangle 113220"/>
                        <wps:cNvSpPr/>
                        <wps:spPr>
                          <a:xfrm rot="5399998">
                            <a:off x="31228" y="774207"/>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13221" name="Rectangle 113221"/>
                        <wps:cNvSpPr/>
                        <wps:spPr>
                          <a:xfrm rot="5399998">
                            <a:off x="5891" y="840691"/>
                            <a:ext cx="101346" cy="224380"/>
                          </a:xfrm>
                          <a:prstGeom prst="rect">
                            <a:avLst/>
                          </a:prstGeom>
                          <a:ln>
                            <a:noFill/>
                          </a:ln>
                        </wps:spPr>
                        <wps:txbx>
                          <w:txbxContent>
                            <w:p w:rsidR="006D1D8F" w:rsidRDefault="004157EB">
                              <w:pPr>
                                <w:spacing w:after="160" w:line="259" w:lineRule="auto"/>
                                <w:ind w:left="0" w:firstLine="0"/>
                                <w:jc w:val="left"/>
                              </w:pPr>
                              <w:r>
                                <w:rPr>
                                  <w:b/>
                                </w:rPr>
                                <w:t>1</w:t>
                              </w:r>
                            </w:p>
                          </w:txbxContent>
                        </wps:txbx>
                        <wps:bodyPr horzOverflow="overflow" vert="horz" lIns="0" tIns="0" rIns="0" bIns="0" rtlCol="0">
                          <a:noAutofit/>
                        </wps:bodyPr>
                      </wps:wsp>
                      <wps:wsp>
                        <wps:cNvPr id="113222" name="Rectangle 113222"/>
                        <wps:cNvSpPr/>
                        <wps:spPr>
                          <a:xfrm rot="5399998">
                            <a:off x="31228" y="88545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9748" style="width:13.2877pt;height:79.56pt;mso-position-horizontal-relative:char;mso-position-vertical-relative:line" coordsize="1687,10104">
                <v:rect id="Rectangle 113219" style="position:absolute;width:11480;height:1811;left:-5284;top:48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Приложение</w:t>
                        </w:r>
                      </w:p>
                    </w:txbxContent>
                  </v:textbox>
                </v:rect>
                <v:rect id="Rectangle 113220" style="position:absolute;width:506;height:2243;left:312;top:77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13221" style="position:absolute;width:1013;height:2243;left:58;top:84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1</w:t>
                        </w:r>
                      </w:p>
                    </w:txbxContent>
                  </v:textbox>
                </v:rect>
                <v:rect id="Rectangle 113222" style="position:absolute;width:506;height:2243;left:312;top:885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group>
            </w:pict>
          </mc:Fallback>
        </mc:AlternateContent>
      </w:r>
    </w:p>
    <w:p w:rsidR="006D1D8F" w:rsidRDefault="006D1D8F">
      <w:pPr>
        <w:sectPr w:rsidR="006D1D8F">
          <w:headerReference w:type="even" r:id="rId525"/>
          <w:headerReference w:type="default" r:id="rId526"/>
          <w:footerReference w:type="even" r:id="rId527"/>
          <w:footerReference w:type="default" r:id="rId528"/>
          <w:headerReference w:type="first" r:id="rId529"/>
          <w:footerReference w:type="first" r:id="rId530"/>
          <w:pgSz w:w="11930" w:h="16860"/>
          <w:pgMar w:top="84" w:right="314" w:bottom="722" w:left="0" w:header="720" w:footer="720" w:gutter="0"/>
          <w:cols w:space="720"/>
        </w:sectPr>
      </w:pPr>
    </w:p>
    <w:p w:rsidR="006D1D8F" w:rsidRDefault="004157EB">
      <w:pPr>
        <w:spacing w:after="0" w:line="259" w:lineRule="auto"/>
        <w:ind w:left="-1440" w:firstLine="0"/>
      </w:pPr>
      <w:r>
        <w:rPr>
          <w:rFonts w:ascii="Calibri" w:eastAsia="Calibri" w:hAnsi="Calibri" w:cs="Calibri"/>
          <w:noProof/>
          <w:sz w:val="22"/>
        </w:rPr>
        <w:lastRenderedPageBreak/>
        <mc:AlternateContent>
          <mc:Choice Requires="wpg">
            <w:drawing>
              <wp:anchor distT="0" distB="0" distL="114300" distR="114300" simplePos="0" relativeHeight="251660288" behindDoc="0" locked="0" layoutInCell="1" allowOverlap="1">
                <wp:simplePos x="0" y="0"/>
                <wp:positionH relativeFrom="page">
                  <wp:posOffset>7027315</wp:posOffset>
                </wp:positionH>
                <wp:positionV relativeFrom="page">
                  <wp:posOffset>1829054</wp:posOffset>
                </wp:positionV>
                <wp:extent cx="155254" cy="7189978"/>
                <wp:effectExtent l="0" t="0" r="0" b="0"/>
                <wp:wrapTopAndBottom/>
                <wp:docPr id="929768" name="Group 929768"/>
                <wp:cNvGraphicFramePr/>
                <a:graphic xmlns:a="http://schemas.openxmlformats.org/drawingml/2006/main">
                  <a:graphicData uri="http://schemas.microsoft.com/office/word/2010/wordprocessingGroup">
                    <wpg:wgp>
                      <wpg:cNvGrpSpPr/>
                      <wpg:grpSpPr>
                        <a:xfrm>
                          <a:off x="0" y="0"/>
                          <a:ext cx="155254" cy="7189978"/>
                          <a:chOff x="0" y="0"/>
                          <a:chExt cx="155254" cy="7189978"/>
                        </a:xfrm>
                      </wpg:grpSpPr>
                      <wps:wsp>
                        <wps:cNvPr id="115422" name="Rectangle 115422"/>
                        <wps:cNvSpPr/>
                        <wps:spPr>
                          <a:xfrm rot="5399998">
                            <a:off x="-212290" y="170947"/>
                            <a:ext cx="508522" cy="166628"/>
                          </a:xfrm>
                          <a:prstGeom prst="rect">
                            <a:avLst/>
                          </a:prstGeom>
                          <a:ln>
                            <a:noFill/>
                          </a:ln>
                        </wps:spPr>
                        <wps:txbx>
                          <w:txbxContent>
                            <w:p w:rsidR="006D1D8F" w:rsidRDefault="004157EB">
                              <w:pPr>
                                <w:spacing w:after="160" w:line="259" w:lineRule="auto"/>
                                <w:ind w:left="0" w:firstLine="0"/>
                                <w:jc w:val="left"/>
                              </w:pPr>
                              <w:r>
                                <w:rPr>
                                  <w:b/>
                                  <w:sz w:val="22"/>
                                </w:rPr>
                                <w:t>Карта</w:t>
                              </w:r>
                            </w:p>
                          </w:txbxContent>
                        </wps:txbx>
                        <wps:bodyPr horzOverflow="overflow" vert="horz" lIns="0" tIns="0" rIns="0" bIns="0" rtlCol="0">
                          <a:noAutofit/>
                        </wps:bodyPr>
                      </wps:wsp>
                      <wps:wsp>
                        <wps:cNvPr id="115423" name="Rectangle 115423"/>
                        <wps:cNvSpPr/>
                        <wps:spPr>
                          <a:xfrm rot="5399998">
                            <a:off x="28729" y="30109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424" name="Rectangle 115424"/>
                        <wps:cNvSpPr/>
                        <wps:spPr>
                          <a:xfrm rot="5399998">
                            <a:off x="-466457" y="841167"/>
                            <a:ext cx="1016856" cy="166628"/>
                          </a:xfrm>
                          <a:prstGeom prst="rect">
                            <a:avLst/>
                          </a:prstGeom>
                          <a:ln>
                            <a:noFill/>
                          </a:ln>
                        </wps:spPr>
                        <wps:txbx>
                          <w:txbxContent>
                            <w:p w:rsidR="006D1D8F" w:rsidRDefault="004157EB">
                              <w:pPr>
                                <w:spacing w:after="160" w:line="259" w:lineRule="auto"/>
                                <w:ind w:left="0" w:firstLine="0"/>
                                <w:jc w:val="left"/>
                              </w:pPr>
                              <w:r>
                                <w:rPr>
                                  <w:b/>
                                  <w:sz w:val="22"/>
                                </w:rPr>
                                <w:t>наблюдения</w:t>
                              </w:r>
                            </w:p>
                          </w:txbxContent>
                        </wps:txbx>
                        <wps:bodyPr horzOverflow="overflow" vert="horz" lIns="0" tIns="0" rIns="0" bIns="0" rtlCol="0">
                          <a:noAutofit/>
                        </wps:bodyPr>
                      </wps:wsp>
                      <wps:wsp>
                        <wps:cNvPr id="115425" name="Rectangle 115425"/>
                        <wps:cNvSpPr/>
                        <wps:spPr>
                          <a:xfrm rot="5399998">
                            <a:off x="28729" y="110005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426" name="Rectangle 115426"/>
                        <wps:cNvSpPr/>
                        <wps:spPr>
                          <a:xfrm rot="5399998">
                            <a:off x="-251636" y="1425302"/>
                            <a:ext cx="587216" cy="166626"/>
                          </a:xfrm>
                          <a:prstGeom prst="rect">
                            <a:avLst/>
                          </a:prstGeom>
                          <a:ln>
                            <a:noFill/>
                          </a:ln>
                        </wps:spPr>
                        <wps:txbx>
                          <w:txbxContent>
                            <w:p w:rsidR="006D1D8F" w:rsidRDefault="004157EB">
                              <w:pPr>
                                <w:spacing w:after="160" w:line="259" w:lineRule="auto"/>
                                <w:ind w:left="0" w:firstLine="0"/>
                                <w:jc w:val="left"/>
                              </w:pPr>
                              <w:r>
                                <w:rPr>
                                  <w:b/>
                                  <w:sz w:val="22"/>
                                </w:rPr>
                                <w:t>уровня</w:t>
                              </w:r>
                            </w:p>
                          </w:txbxContent>
                        </wps:txbx>
                        <wps:bodyPr horzOverflow="overflow" vert="horz" lIns="0" tIns="0" rIns="0" bIns="0" rtlCol="0">
                          <a:noAutofit/>
                        </wps:bodyPr>
                      </wps:wsp>
                      <wps:wsp>
                        <wps:cNvPr id="115427" name="Rectangle 115427"/>
                        <wps:cNvSpPr/>
                        <wps:spPr>
                          <a:xfrm rot="5399998">
                            <a:off x="28729" y="157553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428" name="Rectangle 115428"/>
                        <wps:cNvSpPr/>
                        <wps:spPr>
                          <a:xfrm rot="5399998">
                            <a:off x="-340772" y="1991451"/>
                            <a:ext cx="765487" cy="166626"/>
                          </a:xfrm>
                          <a:prstGeom prst="rect">
                            <a:avLst/>
                          </a:prstGeom>
                          <a:ln>
                            <a:noFill/>
                          </a:ln>
                        </wps:spPr>
                        <wps:txbx>
                          <w:txbxContent>
                            <w:p w:rsidR="006D1D8F" w:rsidRDefault="004157EB">
                              <w:pPr>
                                <w:spacing w:after="160" w:line="259" w:lineRule="auto"/>
                                <w:ind w:left="0" w:firstLine="0"/>
                                <w:jc w:val="left"/>
                              </w:pPr>
                              <w:r>
                                <w:rPr>
                                  <w:b/>
                                  <w:sz w:val="22"/>
                                </w:rPr>
                                <w:t>развития</w:t>
                              </w:r>
                            </w:p>
                          </w:txbxContent>
                        </wps:txbx>
                        <wps:bodyPr horzOverflow="overflow" vert="horz" lIns="0" tIns="0" rIns="0" bIns="0" rtlCol="0">
                          <a:noAutofit/>
                        </wps:bodyPr>
                      </wps:wsp>
                      <wps:wsp>
                        <wps:cNvPr id="115429" name="Rectangle 115429"/>
                        <wps:cNvSpPr/>
                        <wps:spPr>
                          <a:xfrm rot="5399998">
                            <a:off x="28729" y="218666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430" name="Rectangle 115430"/>
                        <wps:cNvSpPr/>
                        <wps:spPr>
                          <a:xfrm rot="5399998">
                            <a:off x="-353266" y="2608973"/>
                            <a:ext cx="790473" cy="166628"/>
                          </a:xfrm>
                          <a:prstGeom prst="rect">
                            <a:avLst/>
                          </a:prstGeom>
                          <a:ln>
                            <a:noFill/>
                          </a:ln>
                        </wps:spPr>
                        <wps:txbx>
                          <w:txbxContent>
                            <w:p w:rsidR="006D1D8F" w:rsidRDefault="004157EB">
                              <w:pPr>
                                <w:spacing w:after="160" w:line="259" w:lineRule="auto"/>
                                <w:ind w:left="0" w:firstLine="0"/>
                                <w:jc w:val="left"/>
                              </w:pPr>
                              <w:r>
                                <w:rPr>
                                  <w:b/>
                                  <w:sz w:val="22"/>
                                </w:rPr>
                                <w:t>для детей</w:t>
                              </w:r>
                            </w:p>
                          </w:txbxContent>
                        </wps:txbx>
                        <wps:bodyPr horzOverflow="overflow" vert="horz" lIns="0" tIns="0" rIns="0" bIns="0" rtlCol="0">
                          <a:noAutofit/>
                        </wps:bodyPr>
                      </wps:wsp>
                      <wps:wsp>
                        <wps:cNvPr id="115431" name="Rectangle 115431"/>
                        <wps:cNvSpPr/>
                        <wps:spPr>
                          <a:xfrm rot="5399998">
                            <a:off x="28729" y="280997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432" name="Rectangle 115432"/>
                        <wps:cNvSpPr/>
                        <wps:spPr>
                          <a:xfrm rot="5399998">
                            <a:off x="-345154" y="3225701"/>
                            <a:ext cx="774250" cy="166626"/>
                          </a:xfrm>
                          <a:prstGeom prst="rect">
                            <a:avLst/>
                          </a:prstGeom>
                          <a:ln>
                            <a:noFill/>
                          </a:ln>
                        </wps:spPr>
                        <wps:txbx>
                          <w:txbxContent>
                            <w:p w:rsidR="006D1D8F" w:rsidRDefault="004157EB">
                              <w:pPr>
                                <w:spacing w:after="160" w:line="259" w:lineRule="auto"/>
                                <w:ind w:left="0" w:firstLine="0"/>
                                <w:jc w:val="left"/>
                              </w:pPr>
                              <w:r>
                                <w:rPr>
                                  <w:b/>
                                  <w:sz w:val="22"/>
                                </w:rPr>
                                <w:t>старшего</w:t>
                              </w:r>
                            </w:p>
                          </w:txbxContent>
                        </wps:txbx>
                        <wps:bodyPr horzOverflow="overflow" vert="horz" lIns="0" tIns="0" rIns="0" bIns="0" rtlCol="0">
                          <a:noAutofit/>
                        </wps:bodyPr>
                      </wps:wsp>
                      <wps:wsp>
                        <wps:cNvPr id="115433" name="Rectangle 115433"/>
                        <wps:cNvSpPr/>
                        <wps:spPr>
                          <a:xfrm rot="5399998">
                            <a:off x="28729" y="342288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434" name="Rectangle 115434"/>
                        <wps:cNvSpPr/>
                        <wps:spPr>
                          <a:xfrm rot="5399998">
                            <a:off x="-512330" y="4007303"/>
                            <a:ext cx="1108603" cy="166626"/>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15435" name="Rectangle 115435"/>
                        <wps:cNvSpPr/>
                        <wps:spPr>
                          <a:xfrm rot="5399998">
                            <a:off x="28729" y="428851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436" name="Rectangle 115436"/>
                        <wps:cNvSpPr/>
                        <wps:spPr>
                          <a:xfrm rot="5399998">
                            <a:off x="-316716" y="4678844"/>
                            <a:ext cx="717375" cy="166628"/>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15437" name="Rectangle 115437"/>
                        <wps:cNvSpPr/>
                        <wps:spPr>
                          <a:xfrm rot="5399998">
                            <a:off x="28729" y="486153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438" name="Rectangle 115438"/>
                        <wps:cNvSpPr/>
                        <wps:spPr>
                          <a:xfrm rot="5399998">
                            <a:off x="-56344" y="4993021"/>
                            <a:ext cx="196629" cy="166628"/>
                          </a:xfrm>
                          <a:prstGeom prst="rect">
                            <a:avLst/>
                          </a:prstGeom>
                          <a:ln>
                            <a:noFill/>
                          </a:ln>
                        </wps:spPr>
                        <wps:txbx>
                          <w:txbxContent>
                            <w:p w:rsidR="006D1D8F" w:rsidRDefault="004157EB">
                              <w:pPr>
                                <w:spacing w:after="160" w:line="259" w:lineRule="auto"/>
                                <w:ind w:left="0" w:firstLine="0"/>
                                <w:jc w:val="left"/>
                              </w:pPr>
                              <w:r>
                                <w:rPr>
                                  <w:b/>
                                  <w:sz w:val="22"/>
                                </w:rPr>
                                <w:t>по</w:t>
                              </w:r>
                            </w:p>
                          </w:txbxContent>
                        </wps:txbx>
                        <wps:bodyPr horzOverflow="overflow" vert="horz" lIns="0" tIns="0" rIns="0" bIns="0" rtlCol="0">
                          <a:noAutofit/>
                        </wps:bodyPr>
                      </wps:wsp>
                      <wps:wsp>
                        <wps:cNvPr id="115439" name="Rectangle 115439"/>
                        <wps:cNvSpPr/>
                        <wps:spPr>
                          <a:xfrm rot="5399998">
                            <a:off x="28729" y="5046324"/>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440" name="Rectangle 115440"/>
                        <wps:cNvSpPr/>
                        <wps:spPr>
                          <a:xfrm rot="5399998">
                            <a:off x="-101941" y="5218830"/>
                            <a:ext cx="287823" cy="166628"/>
                          </a:xfrm>
                          <a:prstGeom prst="rect">
                            <a:avLst/>
                          </a:prstGeom>
                          <a:ln>
                            <a:noFill/>
                          </a:ln>
                        </wps:spPr>
                        <wps:txbx>
                          <w:txbxContent>
                            <w:p w:rsidR="006D1D8F" w:rsidRDefault="004157EB">
                              <w:pPr>
                                <w:spacing w:after="160" w:line="259" w:lineRule="auto"/>
                                <w:ind w:left="0" w:firstLine="0"/>
                                <w:jc w:val="left"/>
                              </w:pPr>
                              <w:r>
                                <w:rPr>
                                  <w:b/>
                                  <w:sz w:val="22"/>
                                </w:rPr>
                                <w:t>ОО</w:t>
                              </w:r>
                            </w:p>
                          </w:txbxContent>
                        </wps:txbx>
                        <wps:bodyPr horzOverflow="overflow" vert="horz" lIns="0" tIns="0" rIns="0" bIns="0" rtlCol="0">
                          <a:noAutofit/>
                        </wps:bodyPr>
                      </wps:wsp>
                      <wps:wsp>
                        <wps:cNvPr id="115441" name="Rectangle 115441"/>
                        <wps:cNvSpPr/>
                        <wps:spPr>
                          <a:xfrm rot="5399998">
                            <a:off x="28729" y="5294734"/>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442" name="Rectangle 115442"/>
                        <wps:cNvSpPr/>
                        <wps:spPr>
                          <a:xfrm rot="5399998">
                            <a:off x="-674285" y="6045684"/>
                            <a:ext cx="1432515" cy="166628"/>
                          </a:xfrm>
                          <a:prstGeom prst="rect">
                            <a:avLst/>
                          </a:prstGeom>
                          <a:ln>
                            <a:noFill/>
                          </a:ln>
                        </wps:spPr>
                        <wps:txbx>
                          <w:txbxContent>
                            <w:p w:rsidR="006D1D8F" w:rsidRDefault="004157EB">
                              <w:pPr>
                                <w:spacing w:after="160" w:line="259" w:lineRule="auto"/>
                                <w:ind w:left="0" w:firstLine="0"/>
                                <w:jc w:val="left"/>
                              </w:pPr>
                              <w:r>
                                <w:rPr>
                                  <w:b/>
                                  <w:sz w:val="22"/>
                                </w:rPr>
                                <w:t>«Познавательное</w:t>
                              </w:r>
                            </w:p>
                          </w:txbxContent>
                        </wps:txbx>
                        <wps:bodyPr horzOverflow="overflow" vert="horz" lIns="0" tIns="0" rIns="0" bIns="0" rtlCol="0">
                          <a:noAutofit/>
                        </wps:bodyPr>
                      </wps:wsp>
                      <wps:wsp>
                        <wps:cNvPr id="115443" name="Rectangle 115443"/>
                        <wps:cNvSpPr/>
                        <wps:spPr>
                          <a:xfrm rot="5399998">
                            <a:off x="28729" y="640877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444" name="Rectangle 115444"/>
                        <wps:cNvSpPr/>
                        <wps:spPr>
                          <a:xfrm rot="5399998">
                            <a:off x="-376482" y="6861924"/>
                            <a:ext cx="836908" cy="166626"/>
                          </a:xfrm>
                          <a:prstGeom prst="rect">
                            <a:avLst/>
                          </a:prstGeom>
                          <a:ln>
                            <a:noFill/>
                          </a:ln>
                        </wps:spPr>
                        <wps:txbx>
                          <w:txbxContent>
                            <w:p w:rsidR="006D1D8F" w:rsidRDefault="004157EB">
                              <w:pPr>
                                <w:spacing w:after="160" w:line="259" w:lineRule="auto"/>
                                <w:ind w:left="0" w:firstLine="0"/>
                                <w:jc w:val="left"/>
                              </w:pPr>
                              <w:r>
                                <w:rPr>
                                  <w:b/>
                                  <w:sz w:val="22"/>
                                </w:rPr>
                                <w:t>развитие»</w:t>
                              </w:r>
                            </w:p>
                          </w:txbxContent>
                        </wps:txbx>
                        <wps:bodyPr horzOverflow="overflow" vert="horz" lIns="0" tIns="0" rIns="0" bIns="0" rtlCol="0">
                          <a:noAutofit/>
                        </wps:bodyPr>
                      </wps:wsp>
                      <wps:wsp>
                        <wps:cNvPr id="115445" name="Rectangle 115445"/>
                        <wps:cNvSpPr/>
                        <wps:spPr>
                          <a:xfrm rot="5399998">
                            <a:off x="28729" y="7075021"/>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29768" style="width:12.2247pt;height:566.14pt;position:absolute;mso-position-horizontal-relative:page;mso-position-horizontal:absolute;margin-left:553.332pt;mso-position-vertical-relative:page;margin-top:144.02pt;" coordsize="1552,71899">
                <v:rect id="Rectangle 115422" style="position:absolute;width:5085;height:1666;left:-2122;top:17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Карта</w:t>
                        </w:r>
                      </w:p>
                    </w:txbxContent>
                  </v:textbox>
                </v:rect>
                <v:rect id="Rectangle 115423" style="position:absolute;width:466;height:2064;left:287;top:30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424" style="position:absolute;width:10168;height:1666;left:-4664;top:841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наблюдения</w:t>
                        </w:r>
                      </w:p>
                    </w:txbxContent>
                  </v:textbox>
                </v:rect>
                <v:rect id="Rectangle 115425" style="position:absolute;width:466;height:2064;left:287;top:110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426" style="position:absolute;width:5872;height:1666;left:-2516;top:1425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уровня</w:t>
                        </w:r>
                      </w:p>
                    </w:txbxContent>
                  </v:textbox>
                </v:rect>
                <v:rect id="Rectangle 115427" style="position:absolute;width:466;height:2064;left:287;top:1575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428" style="position:absolute;width:7654;height:1666;left:-3407;top:1991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развития</w:t>
                        </w:r>
                      </w:p>
                    </w:txbxContent>
                  </v:textbox>
                </v:rect>
                <v:rect id="Rectangle 115429" style="position:absolute;width:466;height:2064;left:287;top:218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430" style="position:absolute;width:7904;height:1666;left:-3532;top:2608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 детей</w:t>
                        </w:r>
                      </w:p>
                    </w:txbxContent>
                  </v:textbox>
                </v:rect>
                <v:rect id="Rectangle 115431" style="position:absolute;width:466;height:2064;left:287;top:280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432" style="position:absolute;width:7742;height:1666;left:-3451;top:322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старшего</w:t>
                        </w:r>
                      </w:p>
                    </w:txbxContent>
                  </v:textbox>
                </v:rect>
                <v:rect id="Rectangle 115433" style="position:absolute;width:466;height:2064;left:287;top:3422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434" style="position:absolute;width:11086;height:1666;left:-5123;top:4007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15435" style="position:absolute;width:466;height:2064;left:287;top:428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436" style="position:absolute;width:7173;height:1666;left:-3167;top:4678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15437" style="position:absolute;width:466;height:2064;left:287;top:48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438" style="position:absolute;width:1966;height:1666;left:-563;top:4993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по</w:t>
                        </w:r>
                      </w:p>
                    </w:txbxContent>
                  </v:textbox>
                </v:rect>
                <v:rect id="Rectangle 115439" style="position:absolute;width:466;height:2064;left:287;top:5046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440" style="position:absolute;width:2878;height:1666;left:-1019;top:5218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ОО</w:t>
                        </w:r>
                      </w:p>
                    </w:txbxContent>
                  </v:textbox>
                </v:rect>
                <v:rect id="Rectangle 115441" style="position:absolute;width:466;height:2064;left:287;top:52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442" style="position:absolute;width:14325;height:1666;left:-6742;top:604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«Познавательное</w:t>
                        </w:r>
                      </w:p>
                    </w:txbxContent>
                  </v:textbox>
                </v:rect>
                <v:rect id="Rectangle 115443" style="position:absolute;width:466;height:2064;left:287;top:640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444" style="position:absolute;width:8369;height:1666;left:-3764;top:686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развитие»</w:t>
                        </w:r>
                      </w:p>
                    </w:txbxContent>
                  </v:textbox>
                </v:rect>
                <v:rect id="Rectangle 115445" style="position:absolute;width:466;height:2064;left:287;top:707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w10:wrap type="topAndBottom"/>
              </v:group>
            </w:pict>
          </mc:Fallback>
        </mc:AlternateContent>
      </w:r>
      <w:r>
        <w:rPr>
          <w:sz w:val="2"/>
        </w:rPr>
        <w:t xml:space="preserve"> </w:t>
      </w:r>
    </w:p>
    <w:tbl>
      <w:tblPr>
        <w:tblStyle w:val="TableGrid"/>
        <w:tblW w:w="8476" w:type="dxa"/>
        <w:tblInd w:w="929" w:type="dxa"/>
        <w:tblLook w:val="04A0" w:firstRow="1" w:lastRow="0" w:firstColumn="1" w:lastColumn="0" w:noHBand="0" w:noVBand="1"/>
      </w:tblPr>
      <w:tblGrid>
        <w:gridCol w:w="748"/>
        <w:gridCol w:w="10847"/>
      </w:tblGrid>
      <w:tr w:rsidR="006D1D8F">
        <w:trPr>
          <w:trHeight w:val="15130"/>
        </w:trPr>
        <w:tc>
          <w:tcPr>
            <w:tcW w:w="894"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75346" cy="4166154"/>
                      <wp:effectExtent l="0" t="0" r="0" b="0"/>
                      <wp:docPr id="929772" name="Group 929772"/>
                      <wp:cNvGraphicFramePr/>
                      <a:graphic xmlns:a="http://schemas.openxmlformats.org/drawingml/2006/main">
                        <a:graphicData uri="http://schemas.microsoft.com/office/word/2010/wordprocessingGroup">
                          <wpg:wgp>
                            <wpg:cNvGrpSpPr/>
                            <wpg:grpSpPr>
                              <a:xfrm>
                                <a:off x="0" y="0"/>
                                <a:ext cx="475346" cy="4166154"/>
                                <a:chOff x="0" y="0"/>
                                <a:chExt cx="475346" cy="4166154"/>
                              </a:xfrm>
                            </wpg:grpSpPr>
                            <wps:wsp>
                              <wps:cNvPr id="115446" name="Rectangle 115446"/>
                              <wps:cNvSpPr/>
                              <wps:spPr>
                                <a:xfrm rot="5399998">
                                  <a:off x="192208" y="105773"/>
                                  <a:ext cx="361872" cy="150326"/>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15447" name="Rectangle 115447"/>
                              <wps:cNvSpPr/>
                              <wps:spPr>
                                <a:xfrm rot="5399998">
                                  <a:off x="361199" y="1994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5448" name="Rectangle 115448"/>
                              <wps:cNvSpPr/>
                              <wps:spPr>
                                <a:xfrm rot="5399998">
                                  <a:off x="-62497" y="660961"/>
                                  <a:ext cx="871285"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15449" name="Rectangle 115449"/>
                              <wps:cNvSpPr/>
                              <wps:spPr>
                                <a:xfrm rot="5399998">
                                  <a:off x="361199" y="88219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5450" name="Rectangle 115450"/>
                              <wps:cNvSpPr/>
                              <wps:spPr>
                                <a:xfrm rot="5399998">
                                  <a:off x="-151494" y="1435757"/>
                                  <a:ext cx="1049278" cy="150327"/>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15451" name="Rectangle 115451"/>
                              <wps:cNvSpPr/>
                              <wps:spPr>
                                <a:xfrm rot="5399998">
                                  <a:off x="361199" y="17021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5452" name="Rectangle 115452"/>
                              <wps:cNvSpPr/>
                              <wps:spPr>
                                <a:xfrm rot="5399998">
                                  <a:off x="-312463" y="433662"/>
                                  <a:ext cx="1017649" cy="150326"/>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15453" name="Rectangle 115453"/>
                              <wps:cNvSpPr/>
                              <wps:spPr>
                                <a:xfrm rot="5399998">
                                  <a:off x="184415" y="6947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5454" name="Rectangle 115454"/>
                              <wps:cNvSpPr/>
                              <wps:spPr>
                                <a:xfrm rot="5399998">
                                  <a:off x="163386" y="741674"/>
                                  <a:ext cx="84117" cy="186235"/>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15455" name="Rectangle 115455"/>
                              <wps:cNvSpPr/>
                              <wps:spPr>
                                <a:xfrm rot="5399998">
                                  <a:off x="177433" y="791635"/>
                                  <a:ext cx="56021"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5456" name="Rectangle 115456"/>
                              <wps:cNvSpPr/>
                              <wps:spPr>
                                <a:xfrm rot="5399998">
                                  <a:off x="-80048" y="1100660"/>
                                  <a:ext cx="552818" cy="150327"/>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15457" name="Rectangle 115457"/>
                              <wps:cNvSpPr/>
                              <wps:spPr>
                                <a:xfrm rot="5399998">
                                  <a:off x="184415" y="124337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5458" name="Rectangle 115458"/>
                              <wps:cNvSpPr/>
                              <wps:spPr>
                                <a:xfrm rot="5399998">
                                  <a:off x="-131444" y="1592492"/>
                                  <a:ext cx="65561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15459" name="Rectangle 115459"/>
                              <wps:cNvSpPr/>
                              <wps:spPr>
                                <a:xfrm rot="5399998">
                                  <a:off x="184415"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5460" name="Rectangle 115460"/>
                              <wps:cNvSpPr/>
                              <wps:spPr>
                                <a:xfrm rot="5399998">
                                  <a:off x="163385" y="1806951"/>
                                  <a:ext cx="84117" cy="186235"/>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15461" name="Rectangle 115461"/>
                              <wps:cNvSpPr/>
                              <wps:spPr>
                                <a:xfrm rot="5399998">
                                  <a:off x="177433" y="1856912"/>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5462" name="Rectangle 115462"/>
                              <wps:cNvSpPr/>
                              <wps:spPr>
                                <a:xfrm rot="5399998">
                                  <a:off x="184415" y="18926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5463" name="Rectangle 115463"/>
                              <wps:cNvSpPr/>
                              <wps:spPr>
                                <a:xfrm rot="5399998">
                                  <a:off x="-113274" y="2223546"/>
                                  <a:ext cx="619271" cy="150327"/>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15464" name="Rectangle 115464"/>
                              <wps:cNvSpPr/>
                              <wps:spPr>
                                <a:xfrm rot="5399998">
                                  <a:off x="184415" y="2383711"/>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5465" name="Rectangle 115465"/>
                              <wps:cNvSpPr/>
                              <wps:spPr>
                                <a:xfrm rot="5399998">
                                  <a:off x="-132369" y="2733750"/>
                                  <a:ext cx="65746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15466" name="Rectangle 115466"/>
                              <wps:cNvSpPr/>
                              <wps:spPr>
                                <a:xfrm rot="5399998">
                                  <a:off x="184415" y="2903394"/>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5467" name="Rectangle 115467"/>
                              <wps:cNvSpPr/>
                              <wps:spPr>
                                <a:xfrm rot="5399998">
                                  <a:off x="163386" y="2951856"/>
                                  <a:ext cx="84117" cy="186235"/>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15468" name="Rectangle 115468"/>
                              <wps:cNvSpPr/>
                              <wps:spPr>
                                <a:xfrm rot="5399998">
                                  <a:off x="177433" y="3000293"/>
                                  <a:ext cx="56023"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5469" name="Rectangle 115469"/>
                              <wps:cNvSpPr/>
                              <wps:spPr>
                                <a:xfrm rot="5399998">
                                  <a:off x="-140696" y="3369965"/>
                                  <a:ext cx="674115"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15470" name="Rectangle 115470"/>
                              <wps:cNvSpPr/>
                              <wps:spPr>
                                <a:xfrm rot="5399998">
                                  <a:off x="184415" y="35434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5471" name="Rectangle 115471"/>
                              <wps:cNvSpPr/>
                              <wps:spPr>
                                <a:xfrm rot="5399998">
                                  <a:off x="-153566" y="3914711"/>
                                  <a:ext cx="699855" cy="150327"/>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15472" name="Rectangle 115472"/>
                              <wps:cNvSpPr/>
                              <wps:spPr>
                                <a:xfrm rot="5399998">
                                  <a:off x="-467510" y="430212"/>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15473" name="Rectangle 115473"/>
                              <wps:cNvSpPr/>
                              <wps:spPr>
                                <a:xfrm rot="5399998">
                                  <a:off x="25919" y="68864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9772" style="width:37.4288pt;height:328.044pt;mso-position-horizontal-relative:char;mso-position-vertical-relative:line" coordsize="4753,41661">
                      <v:rect id="Rectangle 115446" style="position:absolute;width:3618;height:1503;left:1922;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15447" style="position:absolute;width:420;height:1862;left:3611;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5448" style="position:absolute;width:8712;height:1503;left:-624;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15449" style="position:absolute;width:420;height:1862;left:3611;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5450" style="position:absolute;width:10492;height:1503;left:-1514;top:143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15451" style="position:absolute;width:420;height:1862;left:3611;top:170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5452" style="position:absolute;width:10176;height:1503;left:-3124;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15453" style="position:absolute;width:420;height:1862;left:1844;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5454" style="position:absolute;width:841;height:1862;left:1633;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15455" style="position:absolute;width:560;height:1862;left:1774;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5456" style="position:absolute;width:5528;height:1503;left:-800;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15457" style="position:absolute;width:420;height:1862;left:1844;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5458" style="position:absolute;width:6556;height:1503;left:-1314;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15459" style="position:absolute;width:420;height:1862;left:1844;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5460" style="position:absolute;width:841;height:1862;left:1633;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15461" style="position:absolute;width:560;height:1862;left:1774;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5462" style="position:absolute;width:420;height:1862;left:1844;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5463" style="position:absolute;width:6192;height:1503;left:-1132;top:222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15464" style="position:absolute;width:420;height:1862;left:1844;top:23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5465" style="position:absolute;width:6574;height:1503;left:-1323;top:273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15466" style="position:absolute;width:420;height:1862;left:1844;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5467" style="position:absolute;width:841;height:1862;left:1633;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15468" style="position:absolute;width:560;height:1862;left:1774;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5469" style="position:absolute;width:6741;height:1503;left:-1406;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15470" style="position:absolute;width:420;height:1862;left:1844;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5471" style="position:absolute;width:6998;height:1503;left:-1535;top:391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15472"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15473"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7582" w:type="dxa"/>
            <w:tcBorders>
              <w:top w:val="nil"/>
              <w:left w:val="nil"/>
              <w:bottom w:val="nil"/>
              <w:right w:val="nil"/>
            </w:tcBorders>
          </w:tcPr>
          <w:p w:rsidR="006D1D8F" w:rsidRDefault="006D1D8F">
            <w:pPr>
              <w:spacing w:after="0" w:line="259" w:lineRule="auto"/>
              <w:ind w:left="-3263" w:right="10846" w:firstLine="0"/>
              <w:jc w:val="left"/>
            </w:pPr>
          </w:p>
          <w:tbl>
            <w:tblPr>
              <w:tblStyle w:val="TableGrid"/>
              <w:tblW w:w="7437" w:type="dxa"/>
              <w:tblInd w:w="145" w:type="dxa"/>
              <w:tblCellMar>
                <w:top w:w="5" w:type="dxa"/>
                <w:left w:w="5" w:type="dxa"/>
              </w:tblCellMar>
              <w:tblLook w:val="04A0" w:firstRow="1" w:lastRow="0" w:firstColumn="1" w:lastColumn="0" w:noHBand="0" w:noVBand="1"/>
            </w:tblPr>
            <w:tblGrid>
              <w:gridCol w:w="299"/>
              <w:gridCol w:w="298"/>
              <w:gridCol w:w="298"/>
              <w:gridCol w:w="305"/>
              <w:gridCol w:w="298"/>
              <w:gridCol w:w="299"/>
              <w:gridCol w:w="299"/>
              <w:gridCol w:w="299"/>
              <w:gridCol w:w="299"/>
              <w:gridCol w:w="299"/>
              <w:gridCol w:w="299"/>
              <w:gridCol w:w="301"/>
              <w:gridCol w:w="299"/>
              <w:gridCol w:w="2597"/>
              <w:gridCol w:w="948"/>
            </w:tblGrid>
            <w:tr w:rsidR="006D1D8F">
              <w:trPr>
                <w:trHeight w:val="427"/>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527" w:type="dxa"/>
                  <w:gridSpan w:val="2"/>
                  <w:tcBorders>
                    <w:top w:val="single" w:sz="4" w:space="0" w:color="000000"/>
                    <w:left w:val="single" w:sz="4" w:space="0" w:color="000000"/>
                    <w:bottom w:val="single" w:sz="4" w:space="0" w:color="000000"/>
                    <w:right w:val="single" w:sz="6" w:space="0" w:color="000000"/>
                  </w:tcBorders>
                </w:tcPr>
                <w:p w:rsidR="006D1D8F" w:rsidRDefault="004157EB">
                  <w:pPr>
                    <w:spacing w:after="0" w:line="259" w:lineRule="auto"/>
                    <w:ind w:left="2833" w:right="-9" w:firstLine="0"/>
                    <w:jc w:val="left"/>
                  </w:pPr>
                  <w:r>
                    <w:rPr>
                      <w:rFonts w:ascii="Calibri" w:eastAsia="Calibri" w:hAnsi="Calibri" w:cs="Calibri"/>
                      <w:noProof/>
                      <w:sz w:val="22"/>
                    </w:rPr>
                    <mc:AlternateContent>
                      <mc:Choice Requires="wpg">
                        <w:drawing>
                          <wp:inline distT="0" distB="0" distL="0" distR="0">
                            <wp:extent cx="443342" cy="205359"/>
                            <wp:effectExtent l="0" t="0" r="0" b="0"/>
                            <wp:docPr id="874634" name="Group 874634"/>
                            <wp:cNvGraphicFramePr/>
                            <a:graphic xmlns:a="http://schemas.openxmlformats.org/drawingml/2006/main">
                              <a:graphicData uri="http://schemas.microsoft.com/office/word/2010/wordprocessingGroup">
                                <wpg:wgp>
                                  <wpg:cNvGrpSpPr/>
                                  <wpg:grpSpPr>
                                    <a:xfrm>
                                      <a:off x="0" y="0"/>
                                      <a:ext cx="443342" cy="205359"/>
                                      <a:chOff x="0" y="0"/>
                                      <a:chExt cx="443342" cy="205359"/>
                                    </a:xfrm>
                                  </wpg:grpSpPr>
                                  <wps:wsp>
                                    <wps:cNvPr id="113296" name="Rectangle 113296"/>
                                    <wps:cNvSpPr/>
                                    <wps:spPr>
                                      <a:xfrm rot="5399998">
                                        <a:off x="256602" y="10898"/>
                                        <a:ext cx="169076" cy="15032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3297" name="Rectangle 113297"/>
                                    <wps:cNvSpPr/>
                                    <wps:spPr>
                                      <a:xfrm rot="5399998">
                                        <a:off x="329194" y="5135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298" name="Rectangle 113298"/>
                                    <wps:cNvSpPr/>
                                    <wps:spPr>
                                      <a:xfrm rot="5399998">
                                        <a:off x="173746"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299" name="Rectangle 113299"/>
                                    <wps:cNvSpPr/>
                                    <wps:spPr>
                                      <a:xfrm rot="5399998">
                                        <a:off x="-78469" y="42695"/>
                                        <a:ext cx="232668" cy="150327"/>
                                      </a:xfrm>
                                      <a:prstGeom prst="rect">
                                        <a:avLst/>
                                      </a:prstGeom>
                                      <a:ln>
                                        <a:noFill/>
                                      </a:ln>
                                    </wps:spPr>
                                    <wps:txbx>
                                      <w:txbxContent>
                                        <w:p w:rsidR="006D1D8F" w:rsidRDefault="004157EB">
                                          <w:pPr>
                                            <w:spacing w:after="160" w:line="259" w:lineRule="auto"/>
                                            <w:ind w:left="0" w:firstLine="0"/>
                                            <w:jc w:val="left"/>
                                          </w:pPr>
                                          <w:r>
                                            <w:rPr>
                                              <w:b/>
                                              <w:sz w:val="20"/>
                                            </w:rPr>
                                            <w:t>п/п</w:t>
                                          </w:r>
                                        </w:p>
                                      </w:txbxContent>
                                    </wps:txbx>
                                    <wps:bodyPr horzOverflow="overflow" vert="horz" lIns="0" tIns="0" rIns="0" bIns="0" rtlCol="0">
                                      <a:noAutofit/>
                                    </wps:bodyPr>
                                  </wps:wsp>
                                  <wps:wsp>
                                    <wps:cNvPr id="113300" name="Rectangle 113300"/>
                                    <wps:cNvSpPr/>
                                    <wps:spPr>
                                      <a:xfrm rot="5399998">
                                        <a:off x="25918" y="10164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74634" style="width:34.9088pt;height:16.17pt;mso-position-horizontal-relative:char;mso-position-vertical-relative:line" coordsize="4433,2053">
                            <v:rect id="Rectangle 113296" style="position:absolute;width:1690;height:1503;left:2566;top:10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3297" style="position:absolute;width:420;height:1862;left:3291;top:5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298" style="position:absolute;width:420;height:1862;left:173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299" style="position:absolute;width:2326;height:1503;left:-784;top:4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п/п</w:t>
                                    </w:r>
                                  </w:p>
                                </w:txbxContent>
                              </v:textbox>
                            </v:rect>
                            <v:rect id="Rectangle 113300" style="position:absolute;width:420;height:1862;left:259;top:10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992"/>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527" w:type="dxa"/>
                  <w:gridSpan w:val="2"/>
                  <w:tcBorders>
                    <w:top w:val="single" w:sz="4" w:space="0" w:color="000000"/>
                    <w:left w:val="single" w:sz="4" w:space="0" w:color="000000"/>
                    <w:bottom w:val="single" w:sz="4" w:space="0" w:color="000000"/>
                    <w:right w:val="single" w:sz="6" w:space="0" w:color="000000"/>
                  </w:tcBorders>
                </w:tcPr>
                <w:p w:rsidR="006D1D8F" w:rsidRDefault="004157EB">
                  <w:pPr>
                    <w:spacing w:after="0" w:line="259" w:lineRule="auto"/>
                    <w:ind w:left="10" w:firstLine="0"/>
                    <w:jc w:val="left"/>
                  </w:pPr>
                  <w:r>
                    <w:rPr>
                      <w:rFonts w:ascii="Calibri" w:eastAsia="Calibri" w:hAnsi="Calibri" w:cs="Calibri"/>
                      <w:noProof/>
                      <w:sz w:val="22"/>
                    </w:rPr>
                    <mc:AlternateContent>
                      <mc:Choice Requires="wpg">
                        <w:drawing>
                          <wp:inline distT="0" distB="0" distL="0" distR="0">
                            <wp:extent cx="2220707" cy="531749"/>
                            <wp:effectExtent l="0" t="0" r="0" b="0"/>
                            <wp:docPr id="874824" name="Group 874824"/>
                            <wp:cNvGraphicFramePr/>
                            <a:graphic xmlns:a="http://schemas.openxmlformats.org/drawingml/2006/main">
                              <a:graphicData uri="http://schemas.microsoft.com/office/word/2010/wordprocessingGroup">
                                <wpg:wgp>
                                  <wpg:cNvGrpSpPr/>
                                  <wpg:grpSpPr>
                                    <a:xfrm>
                                      <a:off x="0" y="0"/>
                                      <a:ext cx="2220707" cy="531749"/>
                                      <a:chOff x="0" y="0"/>
                                      <a:chExt cx="2220707" cy="531749"/>
                                    </a:xfrm>
                                  </wpg:grpSpPr>
                                  <wps:wsp>
                                    <wps:cNvPr id="113359" name="Rectangle 113359"/>
                                    <wps:cNvSpPr/>
                                    <wps:spPr>
                                      <a:xfrm rot="5399998">
                                        <a:off x="2106560" y="-72089"/>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60" name="Rectangle 113360"/>
                                    <wps:cNvSpPr/>
                                    <wps:spPr>
                                      <a:xfrm rot="5399998">
                                        <a:off x="1955684" y="-72089"/>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61" name="Rectangle 113361"/>
                                    <wps:cNvSpPr/>
                                    <wps:spPr>
                                      <a:xfrm rot="5399998">
                                        <a:off x="1804807" y="-72089"/>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62" name="Rectangle 113362"/>
                                    <wps:cNvSpPr/>
                                    <wps:spPr>
                                      <a:xfrm rot="5399998">
                                        <a:off x="1656980"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63" name="Rectangle 113363"/>
                                    <wps:cNvSpPr/>
                                    <wps:spPr>
                                      <a:xfrm rot="5399998">
                                        <a:off x="1504580"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64" name="Rectangle 113364"/>
                                    <wps:cNvSpPr/>
                                    <wps:spPr>
                                      <a:xfrm rot="5399998">
                                        <a:off x="1356752"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65" name="Rectangle 113365"/>
                                    <wps:cNvSpPr/>
                                    <wps:spPr>
                                      <a:xfrm rot="5399998">
                                        <a:off x="1204352"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66" name="Rectangle 113366"/>
                                    <wps:cNvSpPr/>
                                    <wps:spPr>
                                      <a:xfrm rot="5399998">
                                        <a:off x="1056524"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67" name="Rectangle 113367"/>
                                    <wps:cNvSpPr/>
                                    <wps:spPr>
                                      <a:xfrm rot="5399998">
                                        <a:off x="905647"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68" name="Rectangle 113368"/>
                                    <wps:cNvSpPr/>
                                    <wps:spPr>
                                      <a:xfrm rot="5399998">
                                        <a:off x="754771"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69" name="Rectangle 113369"/>
                                    <wps:cNvSpPr/>
                                    <wps:spPr>
                                      <a:xfrm rot="5399998">
                                        <a:off x="606563"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70" name="Rectangle 113370"/>
                                    <wps:cNvSpPr/>
                                    <wps:spPr>
                                      <a:xfrm rot="5399998">
                                        <a:off x="358151"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3371" name="Rectangle 113371"/>
                                    <wps:cNvSpPr/>
                                    <wps:spPr>
                                      <a:xfrm rot="5399998">
                                        <a:off x="48231" y="246957"/>
                                        <a:ext cx="348077"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13372" name="Rectangle 113372"/>
                                    <wps:cNvSpPr/>
                                    <wps:spPr>
                                      <a:xfrm rot="5399998">
                                        <a:off x="210322" y="33659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3373" name="Rectangle 113373"/>
                                    <wps:cNvSpPr/>
                                    <wps:spPr>
                                      <a:xfrm rot="5399998">
                                        <a:off x="-259573" y="274345"/>
                                        <a:ext cx="594877" cy="150327"/>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13374" name="Rectangle 113374"/>
                                    <wps:cNvSpPr/>
                                    <wps:spPr>
                                      <a:xfrm rot="5399998">
                                        <a:off x="25918" y="42803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74824" style="width:174.859pt;height:41.87pt;mso-position-horizontal-relative:char;mso-position-vertical-relative:line" coordsize="22207,5317">
                            <v:rect id="Rectangle 113359" style="position:absolute;width:420;height:1862;left:21065;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60" style="position:absolute;width:420;height:1862;left:19556;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61" style="position:absolute;width:420;height:1862;left:18048;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62" style="position:absolute;width:420;height:1862;left:16569;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63" style="position:absolute;width:420;height:1862;left:15045;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64" style="position:absolute;width:420;height:1862;left:1356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65" style="position:absolute;width:420;height:1862;left:12043;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66" style="position:absolute;width:420;height:1862;left:10565;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67" style="position:absolute;width:420;height:1862;left:9056;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68" style="position:absolute;width:420;height:1862;left:754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69" style="position:absolute;width:420;height:1862;left:6065;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70" style="position:absolute;width:420;height:1862;left:3581;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3371" style="position:absolute;width:3480;height:1503;left:482;top:24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13372" style="position:absolute;width:420;height:1862;left:2103;top:336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3373" style="position:absolute;width:5948;height:1503;left:-2595;top:274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13374" style="position:absolute;width:420;height:1862;left:259;top:428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564"/>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rPr>
                      <w:sz w:val="16"/>
                    </w:rPr>
                    <w:t xml:space="preserve">Умеет анализировать образец постройки </w:t>
                  </w:r>
                </w:p>
              </w:tc>
              <w:tc>
                <w:tcPr>
                  <w:tcW w:w="929" w:type="dxa"/>
                  <w:vMerge w:val="restart"/>
                  <w:tcBorders>
                    <w:top w:val="single" w:sz="4" w:space="0" w:color="000000"/>
                    <w:left w:val="single" w:sz="4" w:space="0" w:color="000000"/>
                    <w:bottom w:val="single" w:sz="4" w:space="0" w:color="000000"/>
                    <w:right w:val="single" w:sz="6" w:space="0" w:color="000000"/>
                  </w:tcBorders>
                </w:tcPr>
                <w:p w:rsidR="006D1D8F" w:rsidRDefault="004157EB">
                  <w:pPr>
                    <w:spacing w:after="0" w:line="259" w:lineRule="auto"/>
                    <w:ind w:left="194" w:firstLine="0"/>
                    <w:jc w:val="left"/>
                  </w:pPr>
                  <w:r>
                    <w:rPr>
                      <w:rFonts w:ascii="Calibri" w:eastAsia="Calibri" w:hAnsi="Calibri" w:cs="Calibri"/>
                      <w:noProof/>
                      <w:sz w:val="22"/>
                    </w:rPr>
                    <mc:AlternateContent>
                      <mc:Choice Requires="wpg">
                        <w:drawing>
                          <wp:inline distT="0" distB="0" distL="0" distR="0">
                            <wp:extent cx="428269" cy="914171"/>
                            <wp:effectExtent l="0" t="0" r="0" b="0"/>
                            <wp:docPr id="875038" name="Group 875038"/>
                            <wp:cNvGraphicFramePr/>
                            <a:graphic xmlns:a="http://schemas.openxmlformats.org/drawingml/2006/main">
                              <a:graphicData uri="http://schemas.microsoft.com/office/word/2010/wordprocessingGroup">
                                <wpg:wgp>
                                  <wpg:cNvGrpSpPr/>
                                  <wpg:grpSpPr>
                                    <a:xfrm>
                                      <a:off x="0" y="0"/>
                                      <a:ext cx="428269" cy="914171"/>
                                      <a:chOff x="0" y="0"/>
                                      <a:chExt cx="428269" cy="914171"/>
                                    </a:xfrm>
                                  </wpg:grpSpPr>
                                  <wps:wsp>
                                    <wps:cNvPr id="113438" name="Rectangle 113438"/>
                                    <wps:cNvSpPr/>
                                    <wps:spPr>
                                      <a:xfrm rot="5399998">
                                        <a:off x="-153092" y="515629"/>
                                        <a:ext cx="1026888" cy="135837"/>
                                      </a:xfrm>
                                      <a:prstGeom prst="rect">
                                        <a:avLst/>
                                      </a:prstGeom>
                                      <a:ln>
                                        <a:noFill/>
                                      </a:ln>
                                    </wps:spPr>
                                    <wps:txbx>
                                      <w:txbxContent>
                                        <w:p w:rsidR="006D1D8F" w:rsidRDefault="004157EB">
                                          <w:pPr>
                                            <w:spacing w:after="160" w:line="259" w:lineRule="auto"/>
                                            <w:ind w:left="0" w:firstLine="0"/>
                                            <w:jc w:val="left"/>
                                          </w:pPr>
                                          <w:r>
                                            <w:rPr>
                                              <w:b/>
                                              <w:sz w:val="18"/>
                                            </w:rPr>
                                            <w:t xml:space="preserve">Продуктивная </w:t>
                                          </w:r>
                                        </w:p>
                                      </w:txbxContent>
                                    </wps:txbx>
                                    <wps:bodyPr horzOverflow="overflow" vert="horz" lIns="0" tIns="0" rIns="0" bIns="0" rtlCol="0">
                                      <a:noAutofit/>
                                    </wps:bodyPr>
                                  </wps:wsp>
                                  <wps:wsp>
                                    <wps:cNvPr id="859483" name="Rectangle 859483"/>
                                    <wps:cNvSpPr/>
                                    <wps:spPr>
                                      <a:xfrm rot="5399998">
                                        <a:off x="27413" y="101950"/>
                                        <a:ext cx="1215849" cy="135836"/>
                                      </a:xfrm>
                                      <a:prstGeom prst="rect">
                                        <a:avLst/>
                                      </a:prstGeom>
                                      <a:ln>
                                        <a:noFill/>
                                      </a:ln>
                                    </wps:spPr>
                                    <wps:txbx>
                                      <w:txbxContent>
                                        <w:p w:rsidR="006D1D8F" w:rsidRDefault="004157EB">
                                          <w:pPr>
                                            <w:spacing w:after="160" w:line="259" w:lineRule="auto"/>
                                            <w:ind w:left="0" w:firstLine="0"/>
                                            <w:jc w:val="left"/>
                                          </w:pPr>
                                          <w:r>
                                            <w:rPr>
                                              <w:b/>
                                              <w:sz w:val="18"/>
                                            </w:rPr>
                                            <w:t>(</w:t>
                                          </w:r>
                                        </w:p>
                                      </w:txbxContent>
                                    </wps:txbx>
                                    <wps:bodyPr horzOverflow="overflow" vert="horz" lIns="0" tIns="0" rIns="0" bIns="0" rtlCol="0">
                                      <a:noAutofit/>
                                    </wps:bodyPr>
                                  </wps:wsp>
                                  <wps:wsp>
                                    <wps:cNvPr id="859484" name="Rectangle 859484"/>
                                    <wps:cNvSpPr/>
                                    <wps:spPr>
                                      <a:xfrm rot="5399998">
                                        <a:off x="-428185" y="557551"/>
                                        <a:ext cx="1215849" cy="135836"/>
                                      </a:xfrm>
                                      <a:prstGeom prst="rect">
                                        <a:avLst/>
                                      </a:prstGeom>
                                      <a:ln>
                                        <a:noFill/>
                                      </a:ln>
                                    </wps:spPr>
                                    <wps:txbx>
                                      <w:txbxContent>
                                        <w:p w:rsidR="006D1D8F" w:rsidRDefault="004157EB">
                                          <w:pPr>
                                            <w:spacing w:after="160" w:line="259" w:lineRule="auto"/>
                                            <w:ind w:left="0" w:firstLine="0"/>
                                            <w:jc w:val="left"/>
                                          </w:pPr>
                                          <w:r>
                                            <w:rPr>
                                              <w:b/>
                                              <w:sz w:val="18"/>
                                            </w:rPr>
                                            <w:t xml:space="preserve">конструктивная) </w:t>
                                          </w:r>
                                        </w:p>
                                      </w:txbxContent>
                                    </wps:txbx>
                                    <wps:bodyPr horzOverflow="overflow" vert="horz" lIns="0" tIns="0" rIns="0" bIns="0" rtlCol="0">
                                      <a:noAutofit/>
                                    </wps:bodyPr>
                                  </wps:wsp>
                                  <wps:wsp>
                                    <wps:cNvPr id="113440" name="Rectangle 113440"/>
                                    <wps:cNvSpPr/>
                                    <wps:spPr>
                                      <a:xfrm rot="5399998">
                                        <a:off x="-415457" y="486910"/>
                                        <a:ext cx="899345" cy="135837"/>
                                      </a:xfrm>
                                      <a:prstGeom prst="rect">
                                        <a:avLst/>
                                      </a:prstGeom>
                                      <a:ln>
                                        <a:noFill/>
                                      </a:ln>
                                    </wps:spPr>
                                    <wps:txbx>
                                      <w:txbxContent>
                                        <w:p w:rsidR="006D1D8F" w:rsidRDefault="004157EB">
                                          <w:pPr>
                                            <w:spacing w:after="160" w:line="259" w:lineRule="auto"/>
                                            <w:ind w:left="0" w:firstLine="0"/>
                                            <w:jc w:val="left"/>
                                          </w:pPr>
                                          <w:r>
                                            <w:rPr>
                                              <w:b/>
                                              <w:sz w:val="18"/>
                                            </w:rPr>
                                            <w:t>деятельность</w:t>
                                          </w:r>
                                        </w:p>
                                      </w:txbxContent>
                                    </wps:txbx>
                                    <wps:bodyPr horzOverflow="overflow" vert="horz" lIns="0" tIns="0" rIns="0" bIns="0" rtlCol="0">
                                      <a:noAutofit/>
                                    </wps:bodyPr>
                                  </wps:wsp>
                                  <wps:wsp>
                                    <wps:cNvPr id="113441" name="Rectangle 113441"/>
                                    <wps:cNvSpPr/>
                                    <wps:spPr>
                                      <a:xfrm rot="5399998">
                                        <a:off x="23420" y="716672"/>
                                        <a:ext cx="38005" cy="168285"/>
                                      </a:xfrm>
                                      <a:prstGeom prst="rect">
                                        <a:avLst/>
                                      </a:prstGeom>
                                      <a:ln>
                                        <a:noFill/>
                                      </a:ln>
                                    </wps:spPr>
                                    <wps:txbx>
                                      <w:txbxContent>
                                        <w:p w:rsidR="006D1D8F" w:rsidRDefault="004157EB">
                                          <w:pPr>
                                            <w:spacing w:after="160" w:line="259" w:lineRule="auto"/>
                                            <w:ind w:left="0" w:firstLine="0"/>
                                            <w:jc w:val="left"/>
                                          </w:pPr>
                                          <w:r>
                                            <w:rPr>
                                              <w:b/>
                                              <w:sz w:val="1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75038" style="width:33.722pt;height:71.982pt;mso-position-horizontal-relative:char;mso-position-vertical-relative:line" coordsize="4282,9141">
                            <v:rect id="Rectangle 113438" style="position:absolute;width:10268;height:1358;left:-1530;top:51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Продуктивная </w:t>
                                    </w:r>
                                  </w:p>
                                </w:txbxContent>
                              </v:textbox>
                            </v:rect>
                            <v:rect id="Rectangle 859483" style="position:absolute;width:12158;height:1358;left:274;top:10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w:t>
                                    </w:r>
                                  </w:p>
                                </w:txbxContent>
                              </v:textbox>
                            </v:rect>
                            <v:rect id="Rectangle 859484" style="position:absolute;width:12158;height:1358;left:-4281;top:557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конструктивная) </w:t>
                                    </w:r>
                                  </w:p>
                                </w:txbxContent>
                              </v:textbox>
                            </v:rect>
                            <v:rect id="Rectangle 113440" style="position:absolute;width:8993;height:1358;left:-4154;top:48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деятельность</w:t>
                                    </w:r>
                                  </w:p>
                                </w:txbxContent>
                              </v:textbox>
                            </v:rect>
                            <v:rect id="Rectangle 113441" style="position:absolute;width:380;height:1682;left:234;top:71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 </w:t>
                                    </w:r>
                                  </w:p>
                                </w:txbxContent>
                              </v:textbox>
                            </v:rect>
                          </v:group>
                        </w:pict>
                      </mc:Fallback>
                    </mc:AlternateContent>
                  </w:r>
                </w:p>
              </w:tc>
            </w:tr>
            <w:tr w:rsidR="006D1D8F">
              <w:trPr>
                <w:trHeight w:val="566"/>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right="126" w:firstLine="0"/>
                  </w:pPr>
                  <w:r>
                    <w:rPr>
                      <w:sz w:val="16"/>
                    </w:rPr>
                    <w:t xml:space="preserve">Может планировать этапы создания собственной постройки.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427"/>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4" w:firstLine="0"/>
                    <w:jc w:val="left"/>
                  </w:pPr>
                  <w:r>
                    <w:rPr>
                      <w:sz w:val="16"/>
                    </w:rPr>
                    <w:t xml:space="preserve">Создает постройки по рисунку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422"/>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4" w:firstLine="0"/>
                    <w:jc w:val="left"/>
                  </w:pPr>
                  <w:r>
                    <w:rPr>
                      <w:sz w:val="16"/>
                    </w:rPr>
                    <w:t xml:space="preserve">Умеет работать коллективно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284"/>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07" w:firstLine="0"/>
                    <w:jc w:val="left"/>
                  </w:pPr>
                  <w:r>
                    <w:rPr>
                      <w:sz w:val="16"/>
                    </w:rPr>
                    <w:t xml:space="preserve">Итого </w:t>
                  </w:r>
                </w:p>
              </w:tc>
              <w:tc>
                <w:tcPr>
                  <w:tcW w:w="0" w:type="auto"/>
                  <w:vMerge/>
                  <w:tcBorders>
                    <w:top w:val="nil"/>
                    <w:left w:val="single" w:sz="4" w:space="0" w:color="000000"/>
                    <w:bottom w:val="single" w:sz="4" w:space="0" w:color="000000"/>
                    <w:right w:val="single" w:sz="6" w:space="0" w:color="000000"/>
                  </w:tcBorders>
                </w:tcPr>
                <w:p w:rsidR="006D1D8F" w:rsidRDefault="006D1D8F">
                  <w:pPr>
                    <w:spacing w:after="160" w:line="259" w:lineRule="auto"/>
                    <w:ind w:left="0" w:firstLine="0"/>
                    <w:jc w:val="left"/>
                  </w:pPr>
                </w:p>
              </w:tc>
            </w:tr>
            <w:tr w:rsidR="006D1D8F">
              <w:trPr>
                <w:trHeight w:val="842"/>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right="577" w:firstLine="0"/>
                  </w:pPr>
                  <w:r>
                    <w:rPr>
                      <w:sz w:val="16"/>
                    </w:rPr>
                    <w:t xml:space="preserve">Различает и называет виды транспорта, предметы, облегчающие труд человека в быту </w:t>
                  </w:r>
                </w:p>
              </w:tc>
              <w:tc>
                <w:tcPr>
                  <w:tcW w:w="929" w:type="dxa"/>
                  <w:vMerge w:val="restart"/>
                  <w:tcBorders>
                    <w:top w:val="single" w:sz="4" w:space="0" w:color="000000"/>
                    <w:left w:val="single" w:sz="4" w:space="0" w:color="000000"/>
                    <w:bottom w:val="single" w:sz="4" w:space="0" w:color="000000"/>
                    <w:right w:val="single" w:sz="6" w:space="0" w:color="000000"/>
                  </w:tcBorders>
                </w:tcPr>
                <w:p w:rsidR="006D1D8F" w:rsidRDefault="004157EB">
                  <w:pPr>
                    <w:spacing w:after="0" w:line="259" w:lineRule="auto"/>
                    <w:ind w:left="736" w:right="-11" w:firstLine="0"/>
                    <w:jc w:val="left"/>
                  </w:pPr>
                  <w:r>
                    <w:rPr>
                      <w:rFonts w:ascii="Calibri" w:eastAsia="Calibri" w:hAnsi="Calibri" w:cs="Calibri"/>
                      <w:noProof/>
                      <w:sz w:val="22"/>
                    </w:rPr>
                    <mc:AlternateContent>
                      <mc:Choice Requires="wpg">
                        <w:drawing>
                          <wp:inline distT="0" distB="0" distL="0" distR="0">
                            <wp:extent cx="126565" cy="2124329"/>
                            <wp:effectExtent l="0" t="0" r="0" b="0"/>
                            <wp:docPr id="876042" name="Group 876042"/>
                            <wp:cNvGraphicFramePr/>
                            <a:graphic xmlns:a="http://schemas.openxmlformats.org/drawingml/2006/main">
                              <a:graphicData uri="http://schemas.microsoft.com/office/word/2010/wordprocessingGroup">
                                <wpg:wgp>
                                  <wpg:cNvGrpSpPr/>
                                  <wpg:grpSpPr>
                                    <a:xfrm>
                                      <a:off x="0" y="0"/>
                                      <a:ext cx="126565" cy="2124329"/>
                                      <a:chOff x="0" y="0"/>
                                      <a:chExt cx="126565" cy="2124329"/>
                                    </a:xfrm>
                                  </wpg:grpSpPr>
                                  <wps:wsp>
                                    <wps:cNvPr id="113762" name="Rectangle 113762"/>
                                    <wps:cNvSpPr/>
                                    <wps:spPr>
                                      <a:xfrm rot="5399998">
                                        <a:off x="-477861" y="444157"/>
                                        <a:ext cx="1024152" cy="135837"/>
                                      </a:xfrm>
                                      <a:prstGeom prst="rect">
                                        <a:avLst/>
                                      </a:prstGeom>
                                      <a:ln>
                                        <a:noFill/>
                                      </a:ln>
                                    </wps:spPr>
                                    <wps:txbx>
                                      <w:txbxContent>
                                        <w:p w:rsidR="006D1D8F" w:rsidRDefault="004157EB">
                                          <w:pPr>
                                            <w:spacing w:after="160" w:line="259" w:lineRule="auto"/>
                                            <w:ind w:left="0" w:firstLine="0"/>
                                            <w:jc w:val="left"/>
                                          </w:pPr>
                                          <w:r>
                                            <w:rPr>
                                              <w:b/>
                                              <w:sz w:val="18"/>
                                            </w:rPr>
                                            <w:t>Формирование</w:t>
                                          </w:r>
                                        </w:p>
                                      </w:txbxContent>
                                    </wps:txbx>
                                    <wps:bodyPr horzOverflow="overflow" vert="horz" lIns="0" tIns="0" rIns="0" bIns="0" rtlCol="0">
                                      <a:noAutofit/>
                                    </wps:bodyPr>
                                  </wps:wsp>
                                  <wps:wsp>
                                    <wps:cNvPr id="113763" name="Rectangle 113763"/>
                                    <wps:cNvSpPr/>
                                    <wps:spPr>
                                      <a:xfrm rot="5399998">
                                        <a:off x="23421" y="702957"/>
                                        <a:ext cx="38005" cy="168284"/>
                                      </a:xfrm>
                                      <a:prstGeom prst="rect">
                                        <a:avLst/>
                                      </a:prstGeom>
                                      <a:ln>
                                        <a:noFill/>
                                      </a:ln>
                                    </wps:spPr>
                                    <wps:txbx>
                                      <w:txbxContent>
                                        <w:p w:rsidR="006D1D8F" w:rsidRDefault="004157EB">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13764" name="Rectangle 113764"/>
                                    <wps:cNvSpPr/>
                                    <wps:spPr>
                                      <a:xfrm rot="5399998">
                                        <a:off x="-313604" y="1080000"/>
                                        <a:ext cx="695639" cy="135837"/>
                                      </a:xfrm>
                                      <a:prstGeom prst="rect">
                                        <a:avLst/>
                                      </a:prstGeom>
                                      <a:ln>
                                        <a:noFill/>
                                      </a:ln>
                                    </wps:spPr>
                                    <wps:txbx>
                                      <w:txbxContent>
                                        <w:p w:rsidR="006D1D8F" w:rsidRDefault="004157EB">
                                          <w:pPr>
                                            <w:spacing w:after="160" w:line="259" w:lineRule="auto"/>
                                            <w:ind w:left="0" w:firstLine="0"/>
                                            <w:jc w:val="left"/>
                                          </w:pPr>
                                          <w:r>
                                            <w:rPr>
                                              <w:b/>
                                              <w:sz w:val="18"/>
                                            </w:rPr>
                                            <w:t>целостной</w:t>
                                          </w:r>
                                        </w:p>
                                      </w:txbxContent>
                                    </wps:txbx>
                                    <wps:bodyPr horzOverflow="overflow" vert="horz" lIns="0" tIns="0" rIns="0" bIns="0" rtlCol="0">
                                      <a:noAutofit/>
                                    </wps:bodyPr>
                                  </wps:wsp>
                                  <wps:wsp>
                                    <wps:cNvPr id="113765" name="Rectangle 113765"/>
                                    <wps:cNvSpPr/>
                                    <wps:spPr>
                                      <a:xfrm rot="5399998">
                                        <a:off x="23421" y="1256169"/>
                                        <a:ext cx="38005" cy="168284"/>
                                      </a:xfrm>
                                      <a:prstGeom prst="rect">
                                        <a:avLst/>
                                      </a:prstGeom>
                                      <a:ln>
                                        <a:noFill/>
                                      </a:ln>
                                    </wps:spPr>
                                    <wps:txbx>
                                      <w:txbxContent>
                                        <w:p w:rsidR="006D1D8F" w:rsidRDefault="004157EB">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13766" name="Rectangle 113766"/>
                                    <wps:cNvSpPr/>
                                    <wps:spPr>
                                      <a:xfrm rot="5399998">
                                        <a:off x="-269290" y="1587375"/>
                                        <a:ext cx="607012" cy="135838"/>
                                      </a:xfrm>
                                      <a:prstGeom prst="rect">
                                        <a:avLst/>
                                      </a:prstGeom>
                                      <a:ln>
                                        <a:noFill/>
                                      </a:ln>
                                    </wps:spPr>
                                    <wps:txbx>
                                      <w:txbxContent>
                                        <w:p w:rsidR="006D1D8F" w:rsidRDefault="004157EB">
                                          <w:pPr>
                                            <w:spacing w:after="160" w:line="259" w:lineRule="auto"/>
                                            <w:ind w:left="0" w:firstLine="0"/>
                                            <w:jc w:val="left"/>
                                          </w:pPr>
                                          <w:r>
                                            <w:rPr>
                                              <w:b/>
                                              <w:sz w:val="18"/>
                                            </w:rPr>
                                            <w:t>картины</w:t>
                                          </w:r>
                                        </w:p>
                                      </w:txbxContent>
                                    </wps:txbx>
                                    <wps:bodyPr horzOverflow="overflow" vert="horz" lIns="0" tIns="0" rIns="0" bIns="0" rtlCol="0">
                                      <a:noAutofit/>
                                    </wps:bodyPr>
                                  </wps:wsp>
                                  <wps:wsp>
                                    <wps:cNvPr id="113767" name="Rectangle 113767"/>
                                    <wps:cNvSpPr/>
                                    <wps:spPr>
                                      <a:xfrm rot="5399998">
                                        <a:off x="23421" y="1742325"/>
                                        <a:ext cx="38005" cy="168284"/>
                                      </a:xfrm>
                                      <a:prstGeom prst="rect">
                                        <a:avLst/>
                                      </a:prstGeom>
                                      <a:ln>
                                        <a:noFill/>
                                      </a:ln>
                                    </wps:spPr>
                                    <wps:txbx>
                                      <w:txbxContent>
                                        <w:p w:rsidR="006D1D8F" w:rsidRDefault="004157EB">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13768" name="Rectangle 113768"/>
                                    <wps:cNvSpPr/>
                                    <wps:spPr>
                                      <a:xfrm rot="5399998">
                                        <a:off x="-135514" y="1942803"/>
                                        <a:ext cx="339459" cy="135837"/>
                                      </a:xfrm>
                                      <a:prstGeom prst="rect">
                                        <a:avLst/>
                                      </a:prstGeom>
                                      <a:ln>
                                        <a:noFill/>
                                      </a:ln>
                                    </wps:spPr>
                                    <wps:txbx>
                                      <w:txbxContent>
                                        <w:p w:rsidR="006D1D8F" w:rsidRDefault="004157EB">
                                          <w:pPr>
                                            <w:spacing w:after="160" w:line="259" w:lineRule="auto"/>
                                            <w:ind w:left="0" w:firstLine="0"/>
                                            <w:jc w:val="left"/>
                                          </w:pPr>
                                          <w:r>
                                            <w:rPr>
                                              <w:b/>
                                              <w:sz w:val="18"/>
                                            </w:rPr>
                                            <w:t>мира</w:t>
                                          </w:r>
                                        </w:p>
                                      </w:txbxContent>
                                    </wps:txbx>
                                    <wps:bodyPr horzOverflow="overflow" vert="horz" lIns="0" tIns="0" rIns="0" bIns="0" rtlCol="0">
                                      <a:noAutofit/>
                                    </wps:bodyPr>
                                  </wps:wsp>
                                  <wps:wsp>
                                    <wps:cNvPr id="113769" name="Rectangle 113769"/>
                                    <wps:cNvSpPr/>
                                    <wps:spPr>
                                      <a:xfrm rot="5399998">
                                        <a:off x="23421" y="2030615"/>
                                        <a:ext cx="38005" cy="168284"/>
                                      </a:xfrm>
                                      <a:prstGeom prst="rect">
                                        <a:avLst/>
                                      </a:prstGeom>
                                      <a:ln>
                                        <a:noFill/>
                                      </a:ln>
                                    </wps:spPr>
                                    <wps:txbx>
                                      <w:txbxContent>
                                        <w:p w:rsidR="006D1D8F" w:rsidRDefault="004157EB">
                                          <w:pPr>
                                            <w:spacing w:after="160" w:line="259" w:lineRule="auto"/>
                                            <w:ind w:left="0" w:firstLine="0"/>
                                            <w:jc w:val="left"/>
                                          </w:pPr>
                                          <w:r>
                                            <w:rPr>
                                              <w:b/>
                                              <w:sz w:val="1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76042" style="width:9.96576pt;height:167.27pt;mso-position-horizontal-relative:char;mso-position-vertical-relative:line" coordsize="1265,21243">
                            <v:rect id="Rectangle 113762" style="position:absolute;width:10241;height:1358;left:-4778;top:444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Формирование</w:t>
                                    </w:r>
                                  </w:p>
                                </w:txbxContent>
                              </v:textbox>
                            </v:rect>
                            <v:rect id="Rectangle 113763" style="position:absolute;width:380;height:1682;left:234;top:702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 </w:t>
                                    </w:r>
                                  </w:p>
                                </w:txbxContent>
                              </v:textbox>
                            </v:rect>
                            <v:rect id="Rectangle 113764" style="position:absolute;width:6956;height:1358;left:-3136;top:108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целостной</w:t>
                                    </w:r>
                                  </w:p>
                                </w:txbxContent>
                              </v:textbox>
                            </v:rect>
                            <v:rect id="Rectangle 113765" style="position:absolute;width:380;height:1682;left:234;top:125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 </w:t>
                                    </w:r>
                                  </w:p>
                                </w:txbxContent>
                              </v:textbox>
                            </v:rect>
                            <v:rect id="Rectangle 113766" style="position:absolute;width:6070;height:1358;left:-2692;top:1587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картины</w:t>
                                    </w:r>
                                  </w:p>
                                </w:txbxContent>
                              </v:textbox>
                            </v:rect>
                            <v:rect id="Rectangle 113767" style="position:absolute;width:380;height:1682;left:234;top:1742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 </w:t>
                                    </w:r>
                                  </w:p>
                                </w:txbxContent>
                              </v:textbox>
                            </v:rect>
                            <v:rect id="Rectangle 113768" style="position:absolute;width:3394;height:1358;left:-1355;top:1942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мира</w:t>
                                    </w:r>
                                  </w:p>
                                </w:txbxContent>
                              </v:textbox>
                            </v:rect>
                            <v:rect id="Rectangle 113769" style="position:absolute;width:380;height:1682;left:234;top:203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 </w:t>
                                    </w:r>
                                  </w:p>
                                </w:txbxContent>
                              </v:textbox>
                            </v:rect>
                          </v:group>
                        </w:pict>
                      </mc:Fallback>
                    </mc:AlternateContent>
                  </w:r>
                </w:p>
              </w:tc>
            </w:tr>
            <w:tr w:rsidR="006D1D8F">
              <w:trPr>
                <w:trHeight w:val="708"/>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pPr>
                  <w:r>
                    <w:rPr>
                      <w:sz w:val="16"/>
                    </w:rPr>
                    <w:t xml:space="preserve">Классифицирует предметы, определяет материалы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703"/>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18" w:line="287" w:lineRule="auto"/>
                    <w:ind w:left="14" w:right="81" w:firstLine="0"/>
                  </w:pPr>
                  <w:r>
                    <w:rPr>
                      <w:sz w:val="16"/>
                    </w:rPr>
                    <w:t xml:space="preserve">Знает название родного села, страны, ее столицу, гос. </w:t>
                  </w:r>
                </w:p>
                <w:p w:rsidR="006D1D8F" w:rsidRDefault="004157EB">
                  <w:pPr>
                    <w:spacing w:after="0" w:line="259" w:lineRule="auto"/>
                    <w:ind w:left="14" w:firstLine="0"/>
                    <w:jc w:val="left"/>
                  </w:pPr>
                  <w:r>
                    <w:rPr>
                      <w:sz w:val="16"/>
                    </w:rPr>
                    <w:t xml:space="preserve">символику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566"/>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40" w:line="259" w:lineRule="auto"/>
                    <w:ind w:left="14" w:firstLine="0"/>
                    <w:jc w:val="left"/>
                  </w:pPr>
                  <w:r>
                    <w:rPr>
                      <w:sz w:val="16"/>
                    </w:rPr>
                    <w:t xml:space="preserve">Имеет представления о гос. </w:t>
                  </w:r>
                </w:p>
                <w:p w:rsidR="006D1D8F" w:rsidRDefault="004157EB">
                  <w:pPr>
                    <w:spacing w:after="0" w:line="259" w:lineRule="auto"/>
                    <w:ind w:left="14" w:firstLine="0"/>
                    <w:jc w:val="left"/>
                  </w:pPr>
                  <w:r>
                    <w:rPr>
                      <w:sz w:val="16"/>
                    </w:rPr>
                    <w:t xml:space="preserve">праздниках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564"/>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jc w:val="left"/>
                  </w:pPr>
                  <w:r>
                    <w:rPr>
                      <w:sz w:val="16"/>
                    </w:rPr>
                    <w:t xml:space="preserve">Знает о взаимодействии человекас природой в разное время года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569"/>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right="15" w:firstLine="0"/>
                  </w:pPr>
                  <w:r>
                    <w:rPr>
                      <w:sz w:val="16"/>
                    </w:rPr>
                    <w:t xml:space="preserve">Знает о взаимосвязи живой и неживой природы.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562"/>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pPr>
                  <w:r>
                    <w:rPr>
                      <w:sz w:val="16"/>
                    </w:rPr>
                    <w:t xml:space="preserve">Имеет представления о семье и семейных ценностях.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283"/>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47" w:firstLine="0"/>
                    <w:jc w:val="left"/>
                  </w:pPr>
                  <w:r>
                    <w:rPr>
                      <w:sz w:val="16"/>
                    </w:rPr>
                    <w:t xml:space="preserve">Итого </w:t>
                  </w:r>
                </w:p>
              </w:tc>
              <w:tc>
                <w:tcPr>
                  <w:tcW w:w="0" w:type="auto"/>
                  <w:vMerge/>
                  <w:tcBorders>
                    <w:top w:val="nil"/>
                    <w:left w:val="single" w:sz="4" w:space="0" w:color="000000"/>
                    <w:bottom w:val="single" w:sz="4" w:space="0" w:color="000000"/>
                    <w:right w:val="single" w:sz="6" w:space="0" w:color="000000"/>
                  </w:tcBorders>
                </w:tcPr>
                <w:p w:rsidR="006D1D8F" w:rsidRDefault="006D1D8F">
                  <w:pPr>
                    <w:spacing w:after="160" w:line="259" w:lineRule="auto"/>
                    <w:ind w:left="0" w:firstLine="0"/>
                    <w:jc w:val="left"/>
                  </w:pPr>
                </w:p>
              </w:tc>
            </w:tr>
            <w:tr w:rsidR="006D1D8F">
              <w:trPr>
                <w:trHeight w:val="564"/>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right="343" w:firstLine="0"/>
                  </w:pPr>
                  <w:r>
                    <w:rPr>
                      <w:sz w:val="16"/>
                    </w:rPr>
                    <w:t xml:space="preserve">Считает (отсчитывает)в пределах 10 </w:t>
                  </w:r>
                </w:p>
              </w:tc>
              <w:tc>
                <w:tcPr>
                  <w:tcW w:w="929" w:type="dxa"/>
                  <w:vMerge w:val="restart"/>
                  <w:tcBorders>
                    <w:top w:val="single" w:sz="4" w:space="0" w:color="000000"/>
                    <w:left w:val="single" w:sz="4" w:space="0" w:color="000000"/>
                    <w:bottom w:val="single" w:sz="4" w:space="0" w:color="000000"/>
                    <w:right w:val="single" w:sz="6" w:space="0" w:color="000000"/>
                  </w:tcBorders>
                </w:tcPr>
                <w:p w:rsidR="006D1D8F" w:rsidRDefault="004157EB">
                  <w:pPr>
                    <w:spacing w:after="0" w:line="259" w:lineRule="auto"/>
                    <w:ind w:left="736" w:right="-11" w:firstLine="0"/>
                    <w:jc w:val="left"/>
                  </w:pPr>
                  <w:r>
                    <w:rPr>
                      <w:rFonts w:ascii="Calibri" w:eastAsia="Calibri" w:hAnsi="Calibri" w:cs="Calibri"/>
                      <w:noProof/>
                      <w:sz w:val="22"/>
                    </w:rPr>
                    <mc:AlternateContent>
                      <mc:Choice Requires="wpg">
                        <w:drawing>
                          <wp:inline distT="0" distB="0" distL="0" distR="0">
                            <wp:extent cx="126565" cy="391668"/>
                            <wp:effectExtent l="0" t="0" r="0" b="0"/>
                            <wp:docPr id="877610" name="Group 877610"/>
                            <wp:cNvGraphicFramePr/>
                            <a:graphic xmlns:a="http://schemas.openxmlformats.org/drawingml/2006/main">
                              <a:graphicData uri="http://schemas.microsoft.com/office/word/2010/wordprocessingGroup">
                                <wpg:wgp>
                                  <wpg:cNvGrpSpPr/>
                                  <wpg:grpSpPr>
                                    <a:xfrm>
                                      <a:off x="0" y="0"/>
                                      <a:ext cx="126565" cy="391668"/>
                                      <a:chOff x="0" y="0"/>
                                      <a:chExt cx="126565" cy="391668"/>
                                    </a:xfrm>
                                  </wpg:grpSpPr>
                                  <wps:wsp>
                                    <wps:cNvPr id="114663" name="Rectangle 114663"/>
                                    <wps:cNvSpPr/>
                                    <wps:spPr>
                                      <a:xfrm rot="5399998">
                                        <a:off x="-208330" y="174627"/>
                                        <a:ext cx="485093" cy="135837"/>
                                      </a:xfrm>
                                      <a:prstGeom prst="rect">
                                        <a:avLst/>
                                      </a:prstGeom>
                                      <a:ln>
                                        <a:noFill/>
                                      </a:ln>
                                    </wps:spPr>
                                    <wps:txbx>
                                      <w:txbxContent>
                                        <w:p w:rsidR="006D1D8F" w:rsidRDefault="004157EB">
                                          <w:pPr>
                                            <w:spacing w:after="160" w:line="259" w:lineRule="auto"/>
                                            <w:ind w:left="0" w:firstLine="0"/>
                                            <w:jc w:val="left"/>
                                          </w:pPr>
                                          <w:r>
                                            <w:rPr>
                                              <w:b/>
                                              <w:sz w:val="18"/>
                                            </w:rPr>
                                            <w:t>ФЭМП</w:t>
                                          </w:r>
                                        </w:p>
                                      </w:txbxContent>
                                    </wps:txbx>
                                    <wps:bodyPr horzOverflow="overflow" vert="horz" lIns="0" tIns="0" rIns="0" bIns="0" rtlCol="0">
                                      <a:noAutofit/>
                                    </wps:bodyPr>
                                  </wps:wsp>
                                  <wps:wsp>
                                    <wps:cNvPr id="114664" name="Rectangle 114664"/>
                                    <wps:cNvSpPr/>
                                    <wps:spPr>
                                      <a:xfrm rot="5399998">
                                        <a:off x="23421" y="297954"/>
                                        <a:ext cx="38005" cy="168284"/>
                                      </a:xfrm>
                                      <a:prstGeom prst="rect">
                                        <a:avLst/>
                                      </a:prstGeom>
                                      <a:ln>
                                        <a:noFill/>
                                      </a:ln>
                                    </wps:spPr>
                                    <wps:txbx>
                                      <w:txbxContent>
                                        <w:p w:rsidR="006D1D8F" w:rsidRDefault="004157EB">
                                          <w:pPr>
                                            <w:spacing w:after="160" w:line="259" w:lineRule="auto"/>
                                            <w:ind w:left="0" w:firstLine="0"/>
                                            <w:jc w:val="left"/>
                                          </w:pPr>
                                          <w:r>
                                            <w:rPr>
                                              <w:b/>
                                              <w:sz w:val="1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77610" style="width:9.96576pt;height:30.84pt;mso-position-horizontal-relative:char;mso-position-vertical-relative:line" coordsize="1265,3916">
                            <v:rect id="Rectangle 114663" style="position:absolute;width:4850;height:1358;left:-2083;top:17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ФЭМП</w:t>
                                    </w:r>
                                  </w:p>
                                </w:txbxContent>
                              </v:textbox>
                            </v:rect>
                            <v:rect id="Rectangle 114664" style="position:absolute;width:380;height:1682;left:234;top:29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 </w:t>
                                    </w:r>
                                  </w:p>
                                </w:txbxContent>
                              </v:textbox>
                            </v:rect>
                          </v:group>
                        </w:pict>
                      </mc:Fallback>
                    </mc:AlternateContent>
                  </w:r>
                </w:p>
              </w:tc>
            </w:tr>
            <w:tr w:rsidR="006D1D8F">
              <w:trPr>
                <w:trHeight w:val="710"/>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right="245" w:firstLine="0"/>
                  </w:pPr>
                  <w:r>
                    <w:rPr>
                      <w:sz w:val="16"/>
                    </w:rPr>
                    <w:t xml:space="preserve">Пользуется количественными и порядковыми числительными в (пределах) 10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567"/>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firstLine="0"/>
                  </w:pPr>
                  <w:r>
                    <w:rPr>
                      <w:sz w:val="16"/>
                    </w:rPr>
                    <w:t xml:space="preserve">Уравнивает неравные группы предметов 2 –я способами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850"/>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4" w:right="284" w:firstLine="0"/>
                  </w:pPr>
                  <w:r>
                    <w:rPr>
                      <w:sz w:val="16"/>
                    </w:rPr>
                    <w:t xml:space="preserve">Сравнивает предметы на глаз; проверяет точность определений путем наложения или приложения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847"/>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4" w:right="445" w:firstLine="0"/>
                  </w:pPr>
                  <w:r>
                    <w:rPr>
                      <w:sz w:val="16"/>
                    </w:rPr>
                    <w:t xml:space="preserve">Размещает предметы различной величины (До7-10) в порядке возрастания и убывания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850"/>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right="541" w:firstLine="0"/>
                  </w:pPr>
                  <w:r>
                    <w:rPr>
                      <w:sz w:val="16"/>
                    </w:rPr>
                    <w:t xml:space="preserve">Выражает словами местонахождение предмета по отношению к себе, другим предметам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708"/>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4" w:right="586" w:firstLine="0"/>
                  </w:pPr>
                  <w:r>
                    <w:rPr>
                      <w:sz w:val="16"/>
                    </w:rPr>
                    <w:t xml:space="preserve">Знает некоторые характерные особенности знакомых геометрических фигур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427"/>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lastRenderedPageBreak/>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4" w:firstLine="0"/>
                    <w:jc w:val="left"/>
                  </w:pPr>
                  <w:r>
                    <w:rPr>
                      <w:sz w:val="16"/>
                    </w:rPr>
                    <w:t xml:space="preserve">Называет утро, день, вечер, ночь. </w:t>
                  </w:r>
                </w:p>
              </w:tc>
              <w:tc>
                <w:tcPr>
                  <w:tcW w:w="0" w:type="auto"/>
                  <w:vMerge/>
                  <w:tcBorders>
                    <w:top w:val="nil"/>
                    <w:left w:val="single" w:sz="4" w:space="0" w:color="000000"/>
                    <w:bottom w:val="nil"/>
                    <w:right w:val="single" w:sz="6" w:space="0" w:color="000000"/>
                  </w:tcBorders>
                </w:tcPr>
                <w:p w:rsidR="006D1D8F" w:rsidRDefault="006D1D8F">
                  <w:pPr>
                    <w:spacing w:after="160" w:line="259" w:lineRule="auto"/>
                    <w:ind w:left="0" w:firstLine="0"/>
                    <w:jc w:val="left"/>
                  </w:pPr>
                </w:p>
              </w:tc>
            </w:tr>
            <w:tr w:rsidR="006D1D8F">
              <w:trPr>
                <w:trHeight w:val="425"/>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9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4" w:firstLine="0"/>
                    <w:jc w:val="left"/>
                  </w:pPr>
                  <w:r>
                    <w:rPr>
                      <w:sz w:val="16"/>
                    </w:rPr>
                    <w:t xml:space="preserve">Называет текущий день недели </w:t>
                  </w:r>
                </w:p>
              </w:tc>
              <w:tc>
                <w:tcPr>
                  <w:tcW w:w="0" w:type="auto"/>
                  <w:vMerge/>
                  <w:tcBorders>
                    <w:top w:val="nil"/>
                    <w:left w:val="single" w:sz="4" w:space="0" w:color="000000"/>
                    <w:bottom w:val="single" w:sz="4" w:space="0" w:color="000000"/>
                    <w:right w:val="single" w:sz="6" w:space="0" w:color="000000"/>
                  </w:tcBorders>
                </w:tcPr>
                <w:p w:rsidR="006D1D8F" w:rsidRDefault="006D1D8F">
                  <w:pPr>
                    <w:spacing w:after="160" w:line="259" w:lineRule="auto"/>
                    <w:ind w:left="0" w:firstLine="0"/>
                    <w:jc w:val="left"/>
                  </w:pPr>
                </w:p>
              </w:tc>
            </w:tr>
            <w:tr w:rsidR="006D1D8F">
              <w:trPr>
                <w:trHeight w:val="278"/>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527" w:type="dxa"/>
                  <w:gridSpan w:val="2"/>
                  <w:tcBorders>
                    <w:top w:val="single" w:sz="4" w:space="0" w:color="000000"/>
                    <w:left w:val="single" w:sz="4" w:space="0" w:color="000000"/>
                    <w:bottom w:val="single" w:sz="4" w:space="0" w:color="000000"/>
                    <w:right w:val="single" w:sz="6" w:space="0" w:color="000000"/>
                  </w:tcBorders>
                </w:tcPr>
                <w:p w:rsidR="006D1D8F" w:rsidRDefault="004157EB">
                  <w:pPr>
                    <w:spacing w:after="0" w:line="259" w:lineRule="auto"/>
                    <w:ind w:left="790" w:firstLine="0"/>
                    <w:jc w:val="left"/>
                  </w:pPr>
                  <w:r>
                    <w:rPr>
                      <w:sz w:val="18"/>
                    </w:rPr>
                    <w:t xml:space="preserve">Итого </w:t>
                  </w:r>
                </w:p>
              </w:tc>
            </w:tr>
            <w:tr w:rsidR="006D1D8F">
              <w:trPr>
                <w:trHeight w:val="422"/>
              </w:trPr>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527" w:type="dxa"/>
                  <w:gridSpan w:val="2"/>
                  <w:tcBorders>
                    <w:top w:val="single" w:sz="4" w:space="0" w:color="000000"/>
                    <w:left w:val="single" w:sz="4" w:space="0" w:color="000000"/>
                    <w:bottom w:val="single" w:sz="4" w:space="0" w:color="000000"/>
                    <w:right w:val="single" w:sz="6" w:space="0" w:color="000000"/>
                  </w:tcBorders>
                  <w:vAlign w:val="center"/>
                </w:tcPr>
                <w:p w:rsidR="006D1D8F" w:rsidRDefault="004157EB">
                  <w:pPr>
                    <w:spacing w:after="0" w:line="259" w:lineRule="auto"/>
                    <w:ind w:left="14" w:firstLine="0"/>
                    <w:jc w:val="left"/>
                  </w:pPr>
                  <w:r>
                    <w:rPr>
                      <w:sz w:val="18"/>
                    </w:rPr>
                    <w:t xml:space="preserve">Итоговый результат </w:t>
                  </w:r>
                </w:p>
              </w:tc>
            </w:tr>
          </w:tbl>
          <w:p w:rsidR="006D1D8F" w:rsidRDefault="006D1D8F">
            <w:pPr>
              <w:spacing w:after="160" w:line="259" w:lineRule="auto"/>
              <w:ind w:left="0" w:firstLine="0"/>
              <w:jc w:val="left"/>
            </w:pPr>
          </w:p>
        </w:tc>
      </w:tr>
    </w:tbl>
    <w:tbl>
      <w:tblPr>
        <w:tblStyle w:val="TableGrid"/>
        <w:tblpPr w:vertAnchor="text" w:tblpX="805"/>
        <w:tblOverlap w:val="never"/>
        <w:tblW w:w="8397" w:type="dxa"/>
        <w:tblInd w:w="0" w:type="dxa"/>
        <w:tblLook w:val="04A0" w:firstRow="1" w:lastRow="0" w:firstColumn="1" w:lastColumn="0" w:noHBand="0" w:noVBand="1"/>
      </w:tblPr>
      <w:tblGrid>
        <w:gridCol w:w="834"/>
        <w:gridCol w:w="7563"/>
      </w:tblGrid>
      <w:tr w:rsidR="006D1D8F">
        <w:trPr>
          <w:trHeight w:val="14866"/>
        </w:trPr>
        <w:tc>
          <w:tcPr>
            <w:tcW w:w="843"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55534" cy="4167678"/>
                      <wp:effectExtent l="0" t="0" r="0" b="0"/>
                      <wp:docPr id="890459" name="Group 890459"/>
                      <wp:cNvGraphicFramePr/>
                      <a:graphic xmlns:a="http://schemas.openxmlformats.org/drawingml/2006/main">
                        <a:graphicData uri="http://schemas.microsoft.com/office/word/2010/wordprocessingGroup">
                          <wpg:wgp>
                            <wpg:cNvGrpSpPr/>
                            <wpg:grpSpPr>
                              <a:xfrm>
                                <a:off x="0" y="0"/>
                                <a:ext cx="455534" cy="4167678"/>
                                <a:chOff x="0" y="0"/>
                                <a:chExt cx="455534" cy="4167678"/>
                              </a:xfrm>
                            </wpg:grpSpPr>
                            <wps:wsp>
                              <wps:cNvPr id="116953" name="Rectangle 116953"/>
                              <wps:cNvSpPr/>
                              <wps:spPr>
                                <a:xfrm rot="5399998">
                                  <a:off x="172396" y="105773"/>
                                  <a:ext cx="361872" cy="150326"/>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16954" name="Rectangle 116954"/>
                              <wps:cNvSpPr/>
                              <wps:spPr>
                                <a:xfrm rot="5399998">
                                  <a:off x="341387" y="1994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6955" name="Rectangle 116955"/>
                              <wps:cNvSpPr/>
                              <wps:spPr>
                                <a:xfrm rot="5399998">
                                  <a:off x="-82309" y="660961"/>
                                  <a:ext cx="871286"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16956" name="Rectangle 116956"/>
                              <wps:cNvSpPr/>
                              <wps:spPr>
                                <a:xfrm rot="5399998">
                                  <a:off x="341387" y="882189"/>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6957" name="Rectangle 116957"/>
                              <wps:cNvSpPr/>
                              <wps:spPr>
                                <a:xfrm rot="5399998">
                                  <a:off x="-129751" y="1394203"/>
                                  <a:ext cx="966170" cy="150326"/>
                                </a:xfrm>
                                <a:prstGeom prst="rect">
                                  <a:avLst/>
                                </a:prstGeom>
                                <a:ln>
                                  <a:noFill/>
                                </a:ln>
                              </wps:spPr>
                              <wps:txbx>
                                <w:txbxContent>
                                  <w:p w:rsidR="006D1D8F" w:rsidRDefault="004157EB">
                                    <w:pPr>
                                      <w:spacing w:after="160" w:line="259" w:lineRule="auto"/>
                                      <w:ind w:left="0" w:firstLine="0"/>
                                      <w:jc w:val="left"/>
                                    </w:pPr>
                                    <w:r>
                                      <w:rPr>
                                        <w:b/>
                                        <w:sz w:val="20"/>
                                      </w:rPr>
                                      <w:t>мониторинг:</w:t>
                                    </w:r>
                                  </w:p>
                                </w:txbxContent>
                              </wps:txbx>
                              <wps:bodyPr horzOverflow="overflow" vert="horz" lIns="0" tIns="0" rIns="0" bIns="0" rtlCol="0">
                                <a:noAutofit/>
                              </wps:bodyPr>
                            </wps:wsp>
                            <wps:wsp>
                              <wps:cNvPr id="116958" name="Rectangle 116958"/>
                              <wps:cNvSpPr/>
                              <wps:spPr>
                                <a:xfrm rot="5399998">
                                  <a:off x="341387" y="163961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6959" name="Rectangle 116959"/>
                              <wps:cNvSpPr/>
                              <wps:spPr>
                                <a:xfrm rot="5399998">
                                  <a:off x="-307891" y="433662"/>
                                  <a:ext cx="1017650" cy="150327"/>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16960" name="Rectangle 116960"/>
                              <wps:cNvSpPr/>
                              <wps:spPr>
                                <a:xfrm rot="5399998">
                                  <a:off x="188987" y="69473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6961" name="Rectangle 116961"/>
                              <wps:cNvSpPr/>
                              <wps:spPr>
                                <a:xfrm rot="5399998">
                                  <a:off x="167958" y="743198"/>
                                  <a:ext cx="84116" cy="186236"/>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16962" name="Rectangle 116962"/>
                              <wps:cNvSpPr/>
                              <wps:spPr>
                                <a:xfrm rot="5399998">
                                  <a:off x="182005" y="791635"/>
                                  <a:ext cx="56021"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6963" name="Rectangle 116963"/>
                              <wps:cNvSpPr/>
                              <wps:spPr>
                                <a:xfrm rot="5399998">
                                  <a:off x="-75476" y="1100660"/>
                                  <a:ext cx="552818" cy="150326"/>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16964" name="Rectangle 116964"/>
                              <wps:cNvSpPr/>
                              <wps:spPr>
                                <a:xfrm rot="5399998">
                                  <a:off x="188987" y="124337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6965" name="Rectangle 116965"/>
                              <wps:cNvSpPr/>
                              <wps:spPr>
                                <a:xfrm rot="5399998">
                                  <a:off x="-126871" y="1592492"/>
                                  <a:ext cx="65561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16966" name="Rectangle 116966"/>
                              <wps:cNvSpPr/>
                              <wps:spPr>
                                <a:xfrm rot="5399998">
                                  <a:off x="188987"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6967" name="Rectangle 116967"/>
                              <wps:cNvSpPr/>
                              <wps:spPr>
                                <a:xfrm rot="5399998">
                                  <a:off x="167958" y="1806951"/>
                                  <a:ext cx="84117" cy="186236"/>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16968" name="Rectangle 116968"/>
                              <wps:cNvSpPr/>
                              <wps:spPr>
                                <a:xfrm rot="5399998">
                                  <a:off x="182005" y="1856912"/>
                                  <a:ext cx="56022"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6969" name="Rectangle 116969"/>
                              <wps:cNvSpPr/>
                              <wps:spPr>
                                <a:xfrm rot="5399998">
                                  <a:off x="188987" y="1892602"/>
                                  <a:ext cx="42059"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6970" name="Rectangle 116970"/>
                              <wps:cNvSpPr/>
                              <wps:spPr>
                                <a:xfrm rot="5399998">
                                  <a:off x="-108702" y="2225070"/>
                                  <a:ext cx="619271" cy="150327"/>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16971" name="Rectangle 116971"/>
                              <wps:cNvSpPr/>
                              <wps:spPr>
                                <a:xfrm rot="5399998">
                                  <a:off x="188987" y="2385235"/>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6972" name="Rectangle 116972"/>
                              <wps:cNvSpPr/>
                              <wps:spPr>
                                <a:xfrm rot="5399998">
                                  <a:off x="-127797" y="2736798"/>
                                  <a:ext cx="65746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16973" name="Rectangle 116973"/>
                              <wps:cNvSpPr/>
                              <wps:spPr>
                                <a:xfrm rot="5399998">
                                  <a:off x="188987" y="2906443"/>
                                  <a:ext cx="42059"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6974" name="Rectangle 116974"/>
                              <wps:cNvSpPr/>
                              <wps:spPr>
                                <a:xfrm rot="5399998">
                                  <a:off x="167958" y="2953380"/>
                                  <a:ext cx="84117" cy="186236"/>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16975" name="Rectangle 116975"/>
                              <wps:cNvSpPr/>
                              <wps:spPr>
                                <a:xfrm rot="5399998">
                                  <a:off x="182005" y="3001817"/>
                                  <a:ext cx="56023"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6976" name="Rectangle 116976"/>
                              <wps:cNvSpPr/>
                              <wps:spPr>
                                <a:xfrm rot="5399998">
                                  <a:off x="-136124" y="3371489"/>
                                  <a:ext cx="674115"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16977" name="Rectangle 116977"/>
                              <wps:cNvSpPr/>
                              <wps:spPr>
                                <a:xfrm rot="5399998">
                                  <a:off x="188987" y="3544999"/>
                                  <a:ext cx="42059"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6978" name="Rectangle 116978"/>
                              <wps:cNvSpPr/>
                              <wps:spPr>
                                <a:xfrm rot="5399998">
                                  <a:off x="-148994" y="3916235"/>
                                  <a:ext cx="699855" cy="150327"/>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16979" name="Rectangle 116979"/>
                              <wps:cNvSpPr/>
                              <wps:spPr>
                                <a:xfrm rot="5399998">
                                  <a:off x="-467510" y="430213"/>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16980" name="Rectangle 116980"/>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0459" style="width:35.8688pt;height:328.164pt;mso-position-horizontal-relative:char;mso-position-vertical-relative:line" coordsize="4555,41676">
                      <v:rect id="Rectangle 116953" style="position:absolute;width:3618;height:1503;left:1723;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16954" style="position:absolute;width:420;height:1862;left:3413;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6955" style="position:absolute;width:8712;height:1503;left:-823;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16956" style="position:absolute;width:420;height:1862;left:3413;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6957" style="position:absolute;width:9661;height:1503;left:-1297;top:139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w:t>
                              </w:r>
                            </w:p>
                          </w:txbxContent>
                        </v:textbox>
                      </v:rect>
                      <v:rect id="Rectangle 116958" style="position:absolute;width:420;height:1862;left:3413;top:163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6959" style="position:absolute;width:10176;height:1503;left:-3078;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16960" style="position:absolute;width:420;height:1862;left:1889;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6961" style="position:absolute;width:841;height:1862;left:1679;top:743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16962" style="position:absolute;width:560;height:1862;left:1820;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6963" style="position:absolute;width:5528;height:1503;left:-754;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16964" style="position:absolute;width:420;height:1862;left:1889;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6965" style="position:absolute;width:6556;height:1503;left:-1268;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16966" style="position:absolute;width:420;height:1862;left:1889;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6967" style="position:absolute;width:841;height:1862;left:1679;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16968" style="position:absolute;width:560;height:1862;left:1820;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6969" style="position:absolute;width:420;height:1862;left:1889;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6970" style="position:absolute;width:6192;height:1503;left:-1087;top:222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16971" style="position:absolute;width:420;height:1862;left:1889;top:2385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6972" style="position:absolute;width:6574;height:1503;left:-1277;top:2736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16973" style="position:absolute;width:420;height:1862;left:1889;top:290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6974" style="position:absolute;width:841;height:1862;left:1679;top:295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16975" style="position:absolute;width:560;height:1862;left:1820;top:300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6976" style="position:absolute;width:6741;height:1503;left:-1361;top:3371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16977" style="position:absolute;width:420;height:1862;left:1889;top:3544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6978" style="position:absolute;width:6998;height:1503;left:-1489;top:391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16979"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16980"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7553" w:type="dxa"/>
            <w:tcBorders>
              <w:top w:val="nil"/>
              <w:left w:val="nil"/>
              <w:bottom w:val="nil"/>
              <w:right w:val="nil"/>
            </w:tcBorders>
          </w:tcPr>
          <w:p w:rsidR="006D1D8F" w:rsidRDefault="006D1D8F">
            <w:pPr>
              <w:spacing w:after="0" w:line="259" w:lineRule="auto"/>
              <w:ind w:left="-3088" w:right="66" w:firstLine="0"/>
              <w:jc w:val="left"/>
            </w:pPr>
          </w:p>
          <w:tbl>
            <w:tblPr>
              <w:tblStyle w:val="TableGrid"/>
              <w:tblW w:w="7427" w:type="dxa"/>
              <w:tblInd w:w="126" w:type="dxa"/>
              <w:tblCellMar>
                <w:top w:w="7" w:type="dxa"/>
                <w:left w:w="5" w:type="dxa"/>
                <w:right w:w="10" w:type="dxa"/>
              </w:tblCellMar>
              <w:tblLook w:val="04A0" w:firstRow="1" w:lastRow="0" w:firstColumn="1" w:lastColumn="0" w:noHBand="0" w:noVBand="1"/>
            </w:tblPr>
            <w:tblGrid>
              <w:gridCol w:w="321"/>
              <w:gridCol w:w="317"/>
              <w:gridCol w:w="319"/>
              <w:gridCol w:w="317"/>
              <w:gridCol w:w="319"/>
              <w:gridCol w:w="317"/>
              <w:gridCol w:w="319"/>
              <w:gridCol w:w="317"/>
              <w:gridCol w:w="303"/>
              <w:gridCol w:w="300"/>
              <w:gridCol w:w="310"/>
              <w:gridCol w:w="300"/>
              <w:gridCol w:w="300"/>
              <w:gridCol w:w="2888"/>
              <w:gridCol w:w="480"/>
            </w:tblGrid>
            <w:tr w:rsidR="006D1D8F">
              <w:trPr>
                <w:trHeight w:val="569"/>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368"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571" w:firstLine="0"/>
                    <w:suppressOverlap/>
                    <w:jc w:val="left"/>
                  </w:pPr>
                  <w:r>
                    <w:rPr>
                      <w:rFonts w:ascii="Calibri" w:eastAsia="Calibri" w:hAnsi="Calibri" w:cs="Calibri"/>
                      <w:noProof/>
                      <w:sz w:val="22"/>
                    </w:rPr>
                    <mc:AlternateContent>
                      <mc:Choice Requires="wpg">
                        <w:drawing>
                          <wp:inline distT="0" distB="0" distL="0" distR="0">
                            <wp:extent cx="460564" cy="224028"/>
                            <wp:effectExtent l="0" t="0" r="0" b="0"/>
                            <wp:docPr id="881992" name="Group 881992"/>
                            <wp:cNvGraphicFramePr/>
                            <a:graphic xmlns:a="http://schemas.openxmlformats.org/drawingml/2006/main">
                              <a:graphicData uri="http://schemas.microsoft.com/office/word/2010/wordprocessingGroup">
                                <wpg:wgp>
                                  <wpg:cNvGrpSpPr/>
                                  <wpg:grpSpPr>
                                    <a:xfrm>
                                      <a:off x="0" y="0"/>
                                      <a:ext cx="460564" cy="224028"/>
                                      <a:chOff x="0" y="0"/>
                                      <a:chExt cx="460564" cy="224028"/>
                                    </a:xfrm>
                                  </wpg:grpSpPr>
                                  <wps:wsp>
                                    <wps:cNvPr id="115502" name="Rectangle 115502"/>
                                    <wps:cNvSpPr/>
                                    <wps:spPr>
                                      <a:xfrm rot="5399998">
                                        <a:off x="269274" y="24663"/>
                                        <a:ext cx="215955" cy="166628"/>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503" name="Rectangle 115503"/>
                                    <wps:cNvSpPr/>
                                    <wps:spPr>
                                      <a:xfrm rot="5399998">
                                        <a:off x="-85672" y="44330"/>
                                        <a:ext cx="255287" cy="166627"/>
                                      </a:xfrm>
                                      <a:prstGeom prst="rect">
                                        <a:avLst/>
                                      </a:prstGeom>
                                      <a:ln>
                                        <a:noFill/>
                                      </a:ln>
                                    </wps:spPr>
                                    <wps:txbx>
                                      <w:txbxContent>
                                        <w:p w:rsidR="006D1D8F" w:rsidRDefault="004157EB">
                                          <w:pPr>
                                            <w:spacing w:after="160" w:line="259" w:lineRule="auto"/>
                                            <w:ind w:left="0" w:firstLine="0"/>
                                            <w:jc w:val="left"/>
                                          </w:pPr>
                                          <w:r>
                                            <w:rPr>
                                              <w:b/>
                                              <w:sz w:val="22"/>
                                            </w:rPr>
                                            <w:t>п/п</w:t>
                                          </w:r>
                                        </w:p>
                                      </w:txbxContent>
                                    </wps:txbx>
                                    <wps:bodyPr horzOverflow="overflow" vert="horz" lIns="0" tIns="0" rIns="0" bIns="0" rtlCol="0">
                                      <a:noAutofit/>
                                    </wps:bodyPr>
                                  </wps:wsp>
                                  <wps:wsp>
                                    <wps:cNvPr id="115504" name="Rectangle 115504"/>
                                    <wps:cNvSpPr/>
                                    <wps:spPr>
                                      <a:xfrm rot="5399998">
                                        <a:off x="28729" y="10907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81992" style="width:36.2649pt;height:17.64pt;mso-position-horizontal-relative:char;mso-position-vertical-relative:line" coordsize="4605,2240">
                            <v:rect id="Rectangle 115502" style="position:absolute;width:2159;height:1666;left:2692;top:2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5503" style="position:absolute;width:2552;height:1666;left:-856;top:44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п/п</w:t>
                                    </w:r>
                                  </w:p>
                                </w:txbxContent>
                              </v:textbox>
                            </v:rect>
                            <v:rect id="Rectangle 115504" style="position:absolute;width:466;height:2064;left:287;top:10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130"/>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368"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854" w:firstLine="0"/>
                    <w:suppressOverlap/>
                    <w:jc w:val="left"/>
                  </w:pPr>
                  <w:r>
                    <w:rPr>
                      <w:rFonts w:ascii="Calibri" w:eastAsia="Calibri" w:hAnsi="Calibri" w:cs="Calibri"/>
                      <w:noProof/>
                      <w:sz w:val="22"/>
                    </w:rPr>
                    <mc:AlternateContent>
                      <mc:Choice Requires="wpg">
                        <w:drawing>
                          <wp:inline distT="0" distB="0" distL="0" distR="0">
                            <wp:extent cx="316850" cy="479679"/>
                            <wp:effectExtent l="0" t="0" r="0" b="0"/>
                            <wp:docPr id="882207" name="Group 882207"/>
                            <wp:cNvGraphicFramePr/>
                            <a:graphic xmlns:a="http://schemas.openxmlformats.org/drawingml/2006/main">
                              <a:graphicData uri="http://schemas.microsoft.com/office/word/2010/wordprocessingGroup">
                                <wpg:wgp>
                                  <wpg:cNvGrpSpPr/>
                                  <wpg:grpSpPr>
                                    <a:xfrm>
                                      <a:off x="0" y="0"/>
                                      <a:ext cx="316850" cy="479679"/>
                                      <a:chOff x="0" y="0"/>
                                      <a:chExt cx="316850" cy="479679"/>
                                    </a:xfrm>
                                  </wpg:grpSpPr>
                                  <wps:wsp>
                                    <wps:cNvPr id="115564" name="Rectangle 115564"/>
                                    <wps:cNvSpPr/>
                                    <wps:spPr>
                                      <a:xfrm rot="5399998">
                                        <a:off x="40610" y="191840"/>
                                        <a:ext cx="348077"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15565" name="Rectangle 115565"/>
                                    <wps:cNvSpPr/>
                                    <wps:spPr>
                                      <a:xfrm rot="5399998">
                                        <a:off x="202703" y="28148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5566" name="Rectangle 115566"/>
                                    <wps:cNvSpPr/>
                                    <wps:spPr>
                                      <a:xfrm rot="5399998">
                                        <a:off x="-259573" y="222276"/>
                                        <a:ext cx="594877" cy="150327"/>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15567" name="Rectangle 115567"/>
                                    <wps:cNvSpPr/>
                                    <wps:spPr>
                                      <a:xfrm rot="5399998">
                                        <a:off x="25918" y="37596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82207" style="width:24.9488pt;height:37.77pt;mso-position-horizontal-relative:char;mso-position-vertical-relative:line" coordsize="3168,4796">
                            <v:rect id="Rectangle 115564" style="position:absolute;width:3480;height:1503;left:406;top:19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15565" style="position:absolute;width:420;height:1862;left:2027;top:281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5566" style="position:absolute;width:5948;height:1503;left:-2595;top:2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15567" style="position:absolute;width:420;height:1862;left:259;top:375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566"/>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right="86" w:firstLine="0"/>
                    <w:suppressOverlap/>
                  </w:pPr>
                  <w:r>
                    <w:rPr>
                      <w:sz w:val="18"/>
                    </w:rPr>
                    <w:t xml:space="preserve">Договаривается с партнёрами, во что играть, кто кем будет в игре </w:t>
                  </w:r>
                </w:p>
              </w:tc>
              <w:tc>
                <w:tcPr>
                  <w:tcW w:w="480"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45" w:firstLine="0"/>
                    <w:suppressOverlap/>
                    <w:jc w:val="left"/>
                  </w:pPr>
                  <w:r>
                    <w:rPr>
                      <w:rFonts w:ascii="Calibri" w:eastAsia="Calibri" w:hAnsi="Calibri" w:cs="Calibri"/>
                      <w:noProof/>
                      <w:sz w:val="22"/>
                    </w:rPr>
                    <mc:AlternateContent>
                      <mc:Choice Requires="wpg">
                        <w:drawing>
                          <wp:inline distT="0" distB="0" distL="0" distR="0">
                            <wp:extent cx="140066" cy="856488"/>
                            <wp:effectExtent l="0" t="0" r="0" b="0"/>
                            <wp:docPr id="882444" name="Group 882444"/>
                            <wp:cNvGraphicFramePr/>
                            <a:graphic xmlns:a="http://schemas.openxmlformats.org/drawingml/2006/main">
                              <a:graphicData uri="http://schemas.microsoft.com/office/word/2010/wordprocessingGroup">
                                <wpg:wgp>
                                  <wpg:cNvGrpSpPr/>
                                  <wpg:grpSpPr>
                                    <a:xfrm>
                                      <a:off x="0" y="0"/>
                                      <a:ext cx="140066" cy="856488"/>
                                      <a:chOff x="0" y="0"/>
                                      <a:chExt cx="140066" cy="856488"/>
                                    </a:xfrm>
                                  </wpg:grpSpPr>
                                  <wps:wsp>
                                    <wps:cNvPr id="115634" name="Rectangle 115634"/>
                                    <wps:cNvSpPr/>
                                    <wps:spPr>
                                      <a:xfrm rot="5399998">
                                        <a:off x="-510074" y="472776"/>
                                        <a:ext cx="1095879" cy="150327"/>
                                      </a:xfrm>
                                      <a:prstGeom prst="rect">
                                        <a:avLst/>
                                      </a:prstGeom>
                                      <a:ln>
                                        <a:noFill/>
                                      </a:ln>
                                    </wps:spPr>
                                    <wps:txbx>
                                      <w:txbxContent>
                                        <w:p w:rsidR="006D1D8F" w:rsidRDefault="004157EB">
                                          <w:pPr>
                                            <w:spacing w:after="160" w:line="259" w:lineRule="auto"/>
                                            <w:ind w:left="0" w:firstLine="0"/>
                                            <w:jc w:val="left"/>
                                          </w:pPr>
                                          <w:r>
                                            <w:rPr>
                                              <w:b/>
                                              <w:sz w:val="20"/>
                                            </w:rPr>
                                            <w:t>Социализация</w:t>
                                          </w:r>
                                        </w:p>
                                      </w:txbxContent>
                                    </wps:txbx>
                                    <wps:bodyPr horzOverflow="overflow" vert="horz" lIns="0" tIns="0" rIns="0" bIns="0" rtlCol="0">
                                      <a:noAutofit/>
                                    </wps:bodyPr>
                                  </wps:wsp>
                                  <wps:wsp>
                                    <wps:cNvPr id="115635" name="Rectangle 115635"/>
                                    <wps:cNvSpPr/>
                                    <wps:spPr>
                                      <a:xfrm rot="5399998">
                                        <a:off x="25919" y="752776"/>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82444" style="width:11.0288pt;height:67.44pt;mso-position-horizontal-relative:char;mso-position-vertical-relative:line" coordsize="1400,8564">
                            <v:rect id="Rectangle 115634" style="position:absolute;width:10958;height:1503;left:-5100;top:47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Социализация</w:t>
                                    </w:r>
                                  </w:p>
                                </w:txbxContent>
                              </v:textbox>
                            </v:rect>
                            <v:rect id="Rectangle 115635" style="position:absolute;width:420;height:1862;left:259;top:75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852"/>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right="313" w:firstLine="0"/>
                    <w:suppressOverlap/>
                  </w:pPr>
                  <w:r>
                    <w:rPr>
                      <w:sz w:val="18"/>
                    </w:rPr>
                    <w:t xml:space="preserve">Умеет разворачивать содержание игры в зависимости от кол-ва играющих детей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709"/>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05"/>
                    <w:spacing w:after="0" w:line="259" w:lineRule="auto"/>
                    <w:ind w:left="5" w:right="35" w:firstLine="0"/>
                    <w:suppressOverlap/>
                    <w:jc w:val="left"/>
                  </w:pPr>
                  <w:r>
                    <w:rPr>
                      <w:sz w:val="18"/>
                    </w:rPr>
                    <w:t xml:space="preserve">Объясняет правила игры сверстникам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564"/>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right="272" w:firstLine="0"/>
                    <w:suppressOverlap/>
                  </w:pPr>
                  <w:r>
                    <w:rPr>
                      <w:sz w:val="18"/>
                    </w:rPr>
                    <w:t xml:space="preserve">После просмотра спектакля может оценить игру актера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991"/>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05"/>
                    <w:spacing w:after="0" w:line="259" w:lineRule="auto"/>
                    <w:ind w:left="5" w:right="645" w:firstLine="0"/>
                    <w:suppressOverlap/>
                  </w:pPr>
                  <w:r>
                    <w:rPr>
                      <w:sz w:val="18"/>
                    </w:rPr>
                    <w:t xml:space="preserve">Имеет в творческом опыте несколько ролей сыгранных в спектаклях в д/саду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850"/>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right="327" w:firstLine="0"/>
                    <w:suppressOverlap/>
                  </w:pPr>
                  <w:r>
                    <w:rPr>
                      <w:sz w:val="18"/>
                    </w:rPr>
                    <w:t xml:space="preserve">В дидактических играх оценивает свои возможности и без обид воспринимает проигрыш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422"/>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05"/>
                    <w:spacing w:after="0" w:line="259" w:lineRule="auto"/>
                    <w:ind w:left="5" w:firstLine="0"/>
                    <w:suppressOverlap/>
                    <w:jc w:val="left"/>
                  </w:pPr>
                  <w:r>
                    <w:rPr>
                      <w:sz w:val="18"/>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711"/>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05"/>
                    <w:spacing w:after="0" w:line="259" w:lineRule="auto"/>
                    <w:ind w:left="5" w:firstLine="0"/>
                    <w:suppressOverlap/>
                  </w:pPr>
                  <w:r>
                    <w:rPr>
                      <w:sz w:val="18"/>
                    </w:rPr>
                    <w:t xml:space="preserve">Самостоятельно одевается, раздевается, сушит мокрые вещи </w:t>
                  </w:r>
                </w:p>
              </w:tc>
              <w:tc>
                <w:tcPr>
                  <w:tcW w:w="480"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45" w:firstLine="0"/>
                    <w:suppressOverlap/>
                    <w:jc w:val="left"/>
                  </w:pPr>
                  <w:r>
                    <w:rPr>
                      <w:rFonts w:ascii="Calibri" w:eastAsia="Calibri" w:hAnsi="Calibri" w:cs="Calibri"/>
                      <w:noProof/>
                      <w:sz w:val="22"/>
                    </w:rPr>
                    <mc:AlternateContent>
                      <mc:Choice Requires="wpg">
                        <w:drawing>
                          <wp:inline distT="0" distB="0" distL="0" distR="0">
                            <wp:extent cx="140066" cy="304419"/>
                            <wp:effectExtent l="0" t="0" r="0" b="0"/>
                            <wp:docPr id="883686" name="Group 883686"/>
                            <wp:cNvGraphicFramePr/>
                            <a:graphic xmlns:a="http://schemas.openxmlformats.org/drawingml/2006/main">
                              <a:graphicData uri="http://schemas.microsoft.com/office/word/2010/wordprocessingGroup">
                                <wpg:wgp>
                                  <wpg:cNvGrpSpPr/>
                                  <wpg:grpSpPr>
                                    <a:xfrm>
                                      <a:off x="0" y="0"/>
                                      <a:ext cx="140066" cy="304419"/>
                                      <a:chOff x="0" y="0"/>
                                      <a:chExt cx="140066" cy="304419"/>
                                    </a:xfrm>
                                  </wpg:grpSpPr>
                                  <wps:wsp>
                                    <wps:cNvPr id="116111" name="Rectangle 116111"/>
                                    <wps:cNvSpPr/>
                                    <wps:spPr>
                                      <a:xfrm rot="5399998">
                                        <a:off x="-144585" y="107287"/>
                                        <a:ext cx="364900" cy="150326"/>
                                      </a:xfrm>
                                      <a:prstGeom prst="rect">
                                        <a:avLst/>
                                      </a:prstGeom>
                                      <a:ln>
                                        <a:noFill/>
                                      </a:ln>
                                    </wps:spPr>
                                    <wps:txbx>
                                      <w:txbxContent>
                                        <w:p w:rsidR="006D1D8F" w:rsidRDefault="004157EB">
                                          <w:pPr>
                                            <w:spacing w:after="160" w:line="259" w:lineRule="auto"/>
                                            <w:ind w:left="0" w:firstLine="0"/>
                                            <w:jc w:val="left"/>
                                          </w:pPr>
                                          <w:r>
                                            <w:rPr>
                                              <w:b/>
                                              <w:sz w:val="20"/>
                                            </w:rPr>
                                            <w:t>Труд</w:t>
                                          </w:r>
                                        </w:p>
                                      </w:txbxContent>
                                    </wps:txbx>
                                    <wps:bodyPr horzOverflow="overflow" vert="horz" lIns="0" tIns="0" rIns="0" bIns="0" rtlCol="0">
                                      <a:noAutofit/>
                                    </wps:bodyPr>
                                  </wps:wsp>
                                  <wps:wsp>
                                    <wps:cNvPr id="116112" name="Rectangle 116112"/>
                                    <wps:cNvSpPr/>
                                    <wps:spPr>
                                      <a:xfrm rot="5399998">
                                        <a:off x="25919" y="20070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83686" style="width:11.0288pt;height:23.97pt;mso-position-horizontal-relative:char;mso-position-vertical-relative:line" coordsize="1400,3044">
                            <v:rect id="Rectangle 116111" style="position:absolute;width:3649;height:1503;left:-1445;top:107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Труд</w:t>
                                    </w:r>
                                  </w:p>
                                </w:txbxContent>
                              </v:textbox>
                            </v:rect>
                            <v:rect id="Rectangle 116112" style="position:absolute;width:420;height:1862;left:259;top:200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847"/>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right="925" w:firstLine="0"/>
                    <w:suppressOverlap/>
                  </w:pPr>
                  <w:r>
                    <w:rPr>
                      <w:sz w:val="18"/>
                    </w:rPr>
                    <w:t xml:space="preserve">Выполняет обязанности дежурного по столовой, правильно сервирует стол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706"/>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05"/>
                    <w:spacing w:after="0" w:line="259" w:lineRule="auto"/>
                    <w:ind w:left="5" w:right="100" w:firstLine="0"/>
                    <w:suppressOverlap/>
                  </w:pPr>
                  <w:r>
                    <w:rPr>
                      <w:sz w:val="18"/>
                    </w:rPr>
                    <w:t xml:space="preserve">Поддерживает порядок в группе и на участке д\сада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710"/>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05"/>
                    <w:spacing w:after="0" w:line="259" w:lineRule="auto"/>
                    <w:ind w:left="5" w:firstLine="0"/>
                    <w:suppressOverlap/>
                  </w:pPr>
                  <w:r>
                    <w:rPr>
                      <w:sz w:val="18"/>
                    </w:rPr>
                    <w:t xml:space="preserve">Выполняет поручения по уходу за растениями в уголке природы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423"/>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05"/>
                    <w:spacing w:after="0" w:line="259" w:lineRule="auto"/>
                    <w:ind w:left="5" w:firstLine="0"/>
                    <w:suppressOverlap/>
                    <w:jc w:val="left"/>
                  </w:pPr>
                  <w:r>
                    <w:rPr>
                      <w:sz w:val="18"/>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852"/>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pPr>
                  <w:r>
                    <w:rPr>
                      <w:sz w:val="18"/>
                    </w:rPr>
                    <w:t xml:space="preserve">Соблюдает элементарные правила поведения в детском саду, на улице </w:t>
                  </w:r>
                </w:p>
              </w:tc>
              <w:tc>
                <w:tcPr>
                  <w:tcW w:w="480"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45" w:firstLine="0"/>
                    <w:suppressOverlap/>
                    <w:jc w:val="left"/>
                  </w:pPr>
                  <w:r>
                    <w:rPr>
                      <w:rFonts w:ascii="Calibri" w:eastAsia="Calibri" w:hAnsi="Calibri" w:cs="Calibri"/>
                      <w:noProof/>
                      <w:sz w:val="22"/>
                    </w:rPr>
                    <mc:AlternateContent>
                      <mc:Choice Requires="wpg">
                        <w:drawing>
                          <wp:inline distT="0" distB="0" distL="0" distR="0">
                            <wp:extent cx="140066" cy="787527"/>
                            <wp:effectExtent l="0" t="0" r="0" b="0"/>
                            <wp:docPr id="885313" name="Group 885313"/>
                            <wp:cNvGraphicFramePr/>
                            <a:graphic xmlns:a="http://schemas.openxmlformats.org/drawingml/2006/main">
                              <a:graphicData uri="http://schemas.microsoft.com/office/word/2010/wordprocessingGroup">
                                <wpg:wgp>
                                  <wpg:cNvGrpSpPr/>
                                  <wpg:grpSpPr>
                                    <a:xfrm>
                                      <a:off x="0" y="0"/>
                                      <a:ext cx="140066" cy="787527"/>
                                      <a:chOff x="0" y="0"/>
                                      <a:chExt cx="140066" cy="787527"/>
                                    </a:xfrm>
                                  </wpg:grpSpPr>
                                  <wps:wsp>
                                    <wps:cNvPr id="116459" name="Rectangle 116459"/>
                                    <wps:cNvSpPr/>
                                    <wps:spPr>
                                      <a:xfrm rot="5399998">
                                        <a:off x="-464567" y="427269"/>
                                        <a:ext cx="1004864" cy="150327"/>
                                      </a:xfrm>
                                      <a:prstGeom prst="rect">
                                        <a:avLst/>
                                      </a:prstGeom>
                                      <a:ln>
                                        <a:noFill/>
                                      </a:ln>
                                    </wps:spPr>
                                    <wps:txbx>
                                      <w:txbxContent>
                                        <w:p w:rsidR="006D1D8F" w:rsidRDefault="004157EB">
                                          <w:pPr>
                                            <w:spacing w:after="160" w:line="259" w:lineRule="auto"/>
                                            <w:ind w:left="0" w:firstLine="0"/>
                                            <w:jc w:val="left"/>
                                          </w:pPr>
                                          <w:r>
                                            <w:rPr>
                                              <w:b/>
                                              <w:sz w:val="20"/>
                                            </w:rPr>
                                            <w:t>Безопасность</w:t>
                                          </w:r>
                                        </w:p>
                                      </w:txbxContent>
                                    </wps:txbx>
                                    <wps:bodyPr horzOverflow="overflow" vert="horz" lIns="0" tIns="0" rIns="0" bIns="0" rtlCol="0">
                                      <a:noAutofit/>
                                    </wps:bodyPr>
                                  </wps:wsp>
                                  <wps:wsp>
                                    <wps:cNvPr id="116460" name="Rectangle 116460"/>
                                    <wps:cNvSpPr/>
                                    <wps:spPr>
                                      <a:xfrm rot="5399998">
                                        <a:off x="25918" y="683816"/>
                                        <a:ext cx="42059"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85313" style="width:11.0288pt;height:62.01pt;mso-position-horizontal-relative:char;mso-position-vertical-relative:line" coordsize="1400,7875">
                            <v:rect id="Rectangle 116459" style="position:absolute;width:10048;height:1503;left:-4645;top:427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Безопасность</w:t>
                                    </w:r>
                                  </w:p>
                                </w:txbxContent>
                              </v:textbox>
                            </v:rect>
                            <v:rect id="Rectangle 116460" style="position:absolute;width:420;height:1862;left:259;top:683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852"/>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right="543" w:firstLine="0"/>
                    <w:suppressOverlap/>
                  </w:pPr>
                  <w:r>
                    <w:rPr>
                      <w:sz w:val="18"/>
                    </w:rPr>
                    <w:t xml:space="preserve">Различает и называет специальные виды транспорта, объясняет их назначение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847"/>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right="504" w:firstLine="0"/>
                    <w:suppressOverlap/>
                  </w:pPr>
                  <w:r>
                    <w:rPr>
                      <w:sz w:val="18"/>
                    </w:rPr>
                    <w:t xml:space="preserve">Понимает значение сигналов светофора, узнает и называет дорожные знаки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708"/>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05"/>
                    <w:spacing w:after="0" w:line="259" w:lineRule="auto"/>
                    <w:ind w:left="5" w:right="263" w:firstLine="0"/>
                    <w:suppressOverlap/>
                    <w:jc w:val="left"/>
                  </w:pPr>
                  <w:r>
                    <w:rPr>
                      <w:sz w:val="18"/>
                    </w:rPr>
                    <w:t xml:space="preserve">Различает проезжую часть тротуар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562"/>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pPr>
                  <w:r>
                    <w:rPr>
                      <w:sz w:val="18"/>
                    </w:rPr>
                    <w:t xml:space="preserve">Знает и соблюдает элементарные поведения в природе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427"/>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lastRenderedPageBreak/>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288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05"/>
                    <w:spacing w:after="0" w:line="259" w:lineRule="auto"/>
                    <w:ind w:left="5" w:firstLine="0"/>
                    <w:suppressOverlap/>
                    <w:jc w:val="left"/>
                  </w:pPr>
                  <w:r>
                    <w:rPr>
                      <w:sz w:val="18"/>
                    </w:rPr>
                    <w:t xml:space="preserve">Итого </w:t>
                  </w:r>
                </w:p>
              </w:tc>
              <w:tc>
                <w:tcPr>
                  <w:tcW w:w="0" w:type="auto"/>
                  <w:vMerge/>
                  <w:tcBorders>
                    <w:top w:val="nil"/>
                    <w:left w:val="single" w:sz="4" w:space="0" w:color="000000"/>
                    <w:bottom w:val="single" w:sz="4" w:space="0" w:color="000000"/>
                    <w:right w:val="single" w:sz="4" w:space="0" w:color="000000"/>
                  </w:tcBorders>
                  <w:vAlign w:val="bottom"/>
                </w:tcPr>
                <w:p w:rsidR="006D1D8F" w:rsidRDefault="006D1D8F" w:rsidP="00C474D4">
                  <w:pPr>
                    <w:framePr w:wrap="around" w:vAnchor="text" w:hAnchor="text" w:x="805"/>
                    <w:spacing w:after="160" w:line="259" w:lineRule="auto"/>
                    <w:ind w:left="0" w:firstLine="0"/>
                    <w:suppressOverlap/>
                    <w:jc w:val="left"/>
                  </w:pPr>
                </w:p>
              </w:tc>
            </w:tr>
            <w:tr w:rsidR="006D1D8F">
              <w:trPr>
                <w:trHeight w:val="566"/>
              </w:trPr>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1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sz w:val="18"/>
                    </w:rPr>
                    <w:t xml:space="preserve"> </w:t>
                  </w:r>
                </w:p>
              </w:tc>
              <w:tc>
                <w:tcPr>
                  <w:tcW w:w="3368" w:type="dxa"/>
                  <w:gridSpan w:val="2"/>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805"/>
                    <w:spacing w:after="0" w:line="259" w:lineRule="auto"/>
                    <w:ind w:left="5" w:firstLine="0"/>
                    <w:suppressOverlap/>
                    <w:jc w:val="left"/>
                  </w:pPr>
                  <w:r>
                    <w:rPr>
                      <w:b/>
                      <w:sz w:val="22"/>
                    </w:rPr>
                    <w:t xml:space="preserve">Итоговый результат </w:t>
                  </w:r>
                </w:p>
              </w:tc>
            </w:tr>
          </w:tbl>
          <w:p w:rsidR="006D1D8F" w:rsidRDefault="006D1D8F">
            <w:pPr>
              <w:spacing w:after="160" w:line="259" w:lineRule="auto"/>
              <w:ind w:left="0" w:firstLine="0"/>
              <w:jc w:val="left"/>
            </w:pPr>
          </w:p>
        </w:tc>
      </w:tr>
    </w:tbl>
    <w:p w:rsidR="006D1D8F" w:rsidRDefault="004157EB">
      <w:pPr>
        <w:spacing w:after="0" w:line="259" w:lineRule="auto"/>
        <w:ind w:left="-1440" w:right="7529" w:firstLine="0"/>
        <w:jc w:val="left"/>
      </w:pPr>
      <w:r>
        <w:rPr>
          <w:rFonts w:ascii="Calibri" w:eastAsia="Calibri" w:hAnsi="Calibri" w:cs="Calibri"/>
          <w:noProof/>
          <w:sz w:val="22"/>
        </w:rPr>
        <w:lastRenderedPageBreak/>
        <mc:AlternateContent>
          <mc:Choice Requires="wpg">
            <w:drawing>
              <wp:anchor distT="0" distB="0" distL="114300" distR="114300" simplePos="0" relativeHeight="251661312" behindDoc="0" locked="0" layoutInCell="1" allowOverlap="1">
                <wp:simplePos x="0" y="0"/>
                <wp:positionH relativeFrom="page">
                  <wp:posOffset>7027315</wp:posOffset>
                </wp:positionH>
                <wp:positionV relativeFrom="page">
                  <wp:posOffset>1387094</wp:posOffset>
                </wp:positionV>
                <wp:extent cx="155254" cy="8049514"/>
                <wp:effectExtent l="0" t="0" r="0" b="0"/>
                <wp:wrapTopAndBottom/>
                <wp:docPr id="890456" name="Group 890456"/>
                <wp:cNvGraphicFramePr/>
                <a:graphic xmlns:a="http://schemas.openxmlformats.org/drawingml/2006/main">
                  <a:graphicData uri="http://schemas.microsoft.com/office/word/2010/wordprocessingGroup">
                    <wpg:wgp>
                      <wpg:cNvGrpSpPr/>
                      <wpg:grpSpPr>
                        <a:xfrm>
                          <a:off x="0" y="0"/>
                          <a:ext cx="155254" cy="8049514"/>
                          <a:chOff x="0" y="0"/>
                          <a:chExt cx="155254" cy="8049514"/>
                        </a:xfrm>
                      </wpg:grpSpPr>
                      <wps:wsp>
                        <wps:cNvPr id="116927" name="Rectangle 116927"/>
                        <wps:cNvSpPr/>
                        <wps:spPr>
                          <a:xfrm rot="5399998">
                            <a:off x="-212290" y="170947"/>
                            <a:ext cx="508522" cy="166628"/>
                          </a:xfrm>
                          <a:prstGeom prst="rect">
                            <a:avLst/>
                          </a:prstGeom>
                          <a:ln>
                            <a:noFill/>
                          </a:ln>
                        </wps:spPr>
                        <wps:txbx>
                          <w:txbxContent>
                            <w:p w:rsidR="006D1D8F" w:rsidRDefault="004157EB">
                              <w:pPr>
                                <w:spacing w:after="160" w:line="259" w:lineRule="auto"/>
                                <w:ind w:left="0" w:firstLine="0"/>
                                <w:jc w:val="left"/>
                              </w:pPr>
                              <w:r>
                                <w:rPr>
                                  <w:b/>
                                  <w:sz w:val="22"/>
                                </w:rPr>
                                <w:t>Карта</w:t>
                              </w:r>
                            </w:p>
                          </w:txbxContent>
                        </wps:txbx>
                        <wps:bodyPr horzOverflow="overflow" vert="horz" lIns="0" tIns="0" rIns="0" bIns="0" rtlCol="0">
                          <a:noAutofit/>
                        </wps:bodyPr>
                      </wps:wsp>
                      <wps:wsp>
                        <wps:cNvPr id="116928" name="Rectangle 116928"/>
                        <wps:cNvSpPr/>
                        <wps:spPr>
                          <a:xfrm rot="5399998">
                            <a:off x="28729" y="30109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6929" name="Rectangle 116929"/>
                        <wps:cNvSpPr/>
                        <wps:spPr>
                          <a:xfrm rot="5399998">
                            <a:off x="-466457" y="838119"/>
                            <a:ext cx="1016856" cy="166626"/>
                          </a:xfrm>
                          <a:prstGeom prst="rect">
                            <a:avLst/>
                          </a:prstGeom>
                          <a:ln>
                            <a:noFill/>
                          </a:ln>
                        </wps:spPr>
                        <wps:txbx>
                          <w:txbxContent>
                            <w:p w:rsidR="006D1D8F" w:rsidRDefault="004157EB">
                              <w:pPr>
                                <w:spacing w:after="160" w:line="259" w:lineRule="auto"/>
                                <w:ind w:left="0" w:firstLine="0"/>
                                <w:jc w:val="left"/>
                              </w:pPr>
                              <w:r>
                                <w:rPr>
                                  <w:b/>
                                  <w:sz w:val="22"/>
                                </w:rPr>
                                <w:t>наблюдения</w:t>
                              </w:r>
                            </w:p>
                          </w:txbxContent>
                        </wps:txbx>
                        <wps:bodyPr horzOverflow="overflow" vert="horz" lIns="0" tIns="0" rIns="0" bIns="0" rtlCol="0">
                          <a:noAutofit/>
                        </wps:bodyPr>
                      </wps:wsp>
                      <wps:wsp>
                        <wps:cNvPr id="116930" name="Rectangle 116930"/>
                        <wps:cNvSpPr/>
                        <wps:spPr>
                          <a:xfrm rot="5399998">
                            <a:off x="28729" y="109662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6931" name="Rectangle 116931"/>
                        <wps:cNvSpPr/>
                        <wps:spPr>
                          <a:xfrm rot="5399998">
                            <a:off x="-251637" y="1421874"/>
                            <a:ext cx="587216" cy="166628"/>
                          </a:xfrm>
                          <a:prstGeom prst="rect">
                            <a:avLst/>
                          </a:prstGeom>
                          <a:ln>
                            <a:noFill/>
                          </a:ln>
                        </wps:spPr>
                        <wps:txbx>
                          <w:txbxContent>
                            <w:p w:rsidR="006D1D8F" w:rsidRDefault="004157EB">
                              <w:pPr>
                                <w:spacing w:after="160" w:line="259" w:lineRule="auto"/>
                                <w:ind w:left="0" w:firstLine="0"/>
                                <w:jc w:val="left"/>
                              </w:pPr>
                              <w:r>
                                <w:rPr>
                                  <w:b/>
                                  <w:sz w:val="22"/>
                                </w:rPr>
                                <w:t>уровня</w:t>
                              </w:r>
                            </w:p>
                          </w:txbxContent>
                        </wps:txbx>
                        <wps:bodyPr horzOverflow="overflow" vert="horz" lIns="0" tIns="0" rIns="0" bIns="0" rtlCol="0">
                          <a:noAutofit/>
                        </wps:bodyPr>
                      </wps:wsp>
                      <wps:wsp>
                        <wps:cNvPr id="116932" name="Rectangle 116932"/>
                        <wps:cNvSpPr/>
                        <wps:spPr>
                          <a:xfrm rot="5399998">
                            <a:off x="28729" y="1572492"/>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6933" name="Rectangle 116933"/>
                        <wps:cNvSpPr/>
                        <wps:spPr>
                          <a:xfrm rot="5399998">
                            <a:off x="-340772" y="1988403"/>
                            <a:ext cx="765487" cy="166626"/>
                          </a:xfrm>
                          <a:prstGeom prst="rect">
                            <a:avLst/>
                          </a:prstGeom>
                          <a:ln>
                            <a:noFill/>
                          </a:ln>
                        </wps:spPr>
                        <wps:txbx>
                          <w:txbxContent>
                            <w:p w:rsidR="006D1D8F" w:rsidRDefault="004157EB">
                              <w:pPr>
                                <w:spacing w:after="160" w:line="259" w:lineRule="auto"/>
                                <w:ind w:left="0" w:firstLine="0"/>
                                <w:jc w:val="left"/>
                              </w:pPr>
                              <w:r>
                                <w:rPr>
                                  <w:b/>
                                  <w:sz w:val="22"/>
                                </w:rPr>
                                <w:t>развития</w:t>
                              </w:r>
                            </w:p>
                          </w:txbxContent>
                        </wps:txbx>
                        <wps:bodyPr horzOverflow="overflow" vert="horz" lIns="0" tIns="0" rIns="0" bIns="0" rtlCol="0">
                          <a:noAutofit/>
                        </wps:bodyPr>
                      </wps:wsp>
                      <wps:wsp>
                        <wps:cNvPr id="116934" name="Rectangle 116934"/>
                        <wps:cNvSpPr/>
                        <wps:spPr>
                          <a:xfrm rot="5399998">
                            <a:off x="28729" y="218361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6935" name="Rectangle 116935"/>
                        <wps:cNvSpPr/>
                        <wps:spPr>
                          <a:xfrm rot="5399998">
                            <a:off x="-106279" y="2360461"/>
                            <a:ext cx="296500" cy="166628"/>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16936" name="Rectangle 116936"/>
                        <wps:cNvSpPr/>
                        <wps:spPr>
                          <a:xfrm rot="5399998">
                            <a:off x="28729" y="2438124"/>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6937" name="Rectangle 116937"/>
                        <wps:cNvSpPr/>
                        <wps:spPr>
                          <a:xfrm rot="5399998">
                            <a:off x="-592422" y="3099589"/>
                            <a:ext cx="1268786" cy="166628"/>
                          </a:xfrm>
                          <a:prstGeom prst="rect">
                            <a:avLst/>
                          </a:prstGeom>
                          <a:ln>
                            <a:noFill/>
                          </a:ln>
                        </wps:spPr>
                        <wps:txbx>
                          <w:txbxContent>
                            <w:p w:rsidR="006D1D8F" w:rsidRDefault="004157EB">
                              <w:pPr>
                                <w:spacing w:after="160" w:line="259" w:lineRule="auto"/>
                                <w:ind w:left="0" w:firstLine="0"/>
                                <w:jc w:val="left"/>
                              </w:pPr>
                              <w:r>
                                <w:rPr>
                                  <w:b/>
                                  <w:sz w:val="22"/>
                                </w:rPr>
                                <w:t>детей старшего</w:t>
                              </w:r>
                            </w:p>
                          </w:txbxContent>
                        </wps:txbx>
                        <wps:bodyPr horzOverflow="overflow" vert="horz" lIns="0" tIns="0" rIns="0" bIns="0" rtlCol="0">
                          <a:noAutofit/>
                        </wps:bodyPr>
                      </wps:wsp>
                      <wps:wsp>
                        <wps:cNvPr id="116938" name="Rectangle 116938"/>
                        <wps:cNvSpPr/>
                        <wps:spPr>
                          <a:xfrm rot="5399998">
                            <a:off x="28729" y="3421104"/>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6939" name="Rectangle 116939"/>
                        <wps:cNvSpPr/>
                        <wps:spPr>
                          <a:xfrm rot="5399998">
                            <a:off x="-511305" y="4004499"/>
                            <a:ext cx="1106552" cy="166626"/>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16940" name="Rectangle 116940"/>
                        <wps:cNvSpPr/>
                        <wps:spPr>
                          <a:xfrm rot="5399998">
                            <a:off x="28729" y="428546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6941" name="Rectangle 116941"/>
                        <wps:cNvSpPr/>
                        <wps:spPr>
                          <a:xfrm rot="5399998">
                            <a:off x="-316716" y="4677321"/>
                            <a:ext cx="717375" cy="166628"/>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16942" name="Rectangle 116942"/>
                        <wps:cNvSpPr/>
                        <wps:spPr>
                          <a:xfrm rot="5399998">
                            <a:off x="28729" y="4860014"/>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6943" name="Rectangle 116943"/>
                        <wps:cNvSpPr/>
                        <wps:spPr>
                          <a:xfrm rot="5399998">
                            <a:off x="-56343" y="4988447"/>
                            <a:ext cx="196629" cy="166628"/>
                          </a:xfrm>
                          <a:prstGeom prst="rect">
                            <a:avLst/>
                          </a:prstGeom>
                          <a:ln>
                            <a:noFill/>
                          </a:ln>
                        </wps:spPr>
                        <wps:txbx>
                          <w:txbxContent>
                            <w:p w:rsidR="006D1D8F" w:rsidRDefault="004157EB">
                              <w:pPr>
                                <w:spacing w:after="160" w:line="259" w:lineRule="auto"/>
                                <w:ind w:left="0" w:firstLine="0"/>
                                <w:jc w:val="left"/>
                              </w:pPr>
                              <w:r>
                                <w:rPr>
                                  <w:b/>
                                  <w:sz w:val="22"/>
                                </w:rPr>
                                <w:t>по</w:t>
                              </w:r>
                            </w:p>
                          </w:txbxContent>
                        </wps:txbx>
                        <wps:bodyPr horzOverflow="overflow" vert="horz" lIns="0" tIns="0" rIns="0" bIns="0" rtlCol="0">
                          <a:noAutofit/>
                        </wps:bodyPr>
                      </wps:wsp>
                      <wps:wsp>
                        <wps:cNvPr id="116944" name="Rectangle 116944"/>
                        <wps:cNvSpPr/>
                        <wps:spPr>
                          <a:xfrm rot="5399998">
                            <a:off x="28729" y="5041369"/>
                            <a:ext cx="46619" cy="206431"/>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6945" name="Rectangle 116945"/>
                        <wps:cNvSpPr/>
                        <wps:spPr>
                          <a:xfrm rot="5399998">
                            <a:off x="-99915" y="5210328"/>
                            <a:ext cx="283773" cy="166628"/>
                          </a:xfrm>
                          <a:prstGeom prst="rect">
                            <a:avLst/>
                          </a:prstGeom>
                          <a:ln>
                            <a:noFill/>
                          </a:ln>
                        </wps:spPr>
                        <wps:txbx>
                          <w:txbxContent>
                            <w:p w:rsidR="006D1D8F" w:rsidRDefault="004157EB">
                              <w:pPr>
                                <w:spacing w:after="160" w:line="259" w:lineRule="auto"/>
                                <w:ind w:left="0" w:firstLine="0"/>
                                <w:jc w:val="left"/>
                              </w:pPr>
                              <w:r>
                                <w:rPr>
                                  <w:b/>
                                  <w:sz w:val="22"/>
                                </w:rPr>
                                <w:t>ОО</w:t>
                              </w:r>
                            </w:p>
                          </w:txbxContent>
                        </wps:txbx>
                        <wps:bodyPr horzOverflow="overflow" vert="horz" lIns="0" tIns="0" rIns="0" bIns="0" rtlCol="0">
                          <a:noAutofit/>
                        </wps:bodyPr>
                      </wps:wsp>
                      <wps:wsp>
                        <wps:cNvPr id="116946" name="Rectangle 116946"/>
                        <wps:cNvSpPr/>
                        <wps:spPr>
                          <a:xfrm rot="5399998">
                            <a:off x="28729" y="5286734"/>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6947" name="Rectangle 116947"/>
                        <wps:cNvSpPr/>
                        <wps:spPr>
                          <a:xfrm rot="5399998">
                            <a:off x="-464685" y="5825035"/>
                            <a:ext cx="1013315" cy="166626"/>
                          </a:xfrm>
                          <a:prstGeom prst="rect">
                            <a:avLst/>
                          </a:prstGeom>
                          <a:ln>
                            <a:noFill/>
                          </a:ln>
                        </wps:spPr>
                        <wps:txbx>
                          <w:txbxContent>
                            <w:p w:rsidR="006D1D8F" w:rsidRDefault="004157EB">
                              <w:pPr>
                                <w:spacing w:after="160" w:line="259" w:lineRule="auto"/>
                                <w:ind w:left="0" w:firstLine="0"/>
                                <w:jc w:val="left"/>
                              </w:pPr>
                              <w:r>
                                <w:rPr>
                                  <w:b/>
                                  <w:sz w:val="22"/>
                                </w:rPr>
                                <w:t>«Социально</w:t>
                              </w:r>
                            </w:p>
                          </w:txbxContent>
                        </wps:txbx>
                        <wps:bodyPr horzOverflow="overflow" vert="horz" lIns="0" tIns="0" rIns="0" bIns="0" rtlCol="0">
                          <a:noAutofit/>
                        </wps:bodyPr>
                      </wps:wsp>
                      <wps:wsp>
                        <wps:cNvPr id="116948" name="Rectangle 116948"/>
                        <wps:cNvSpPr/>
                        <wps:spPr>
                          <a:xfrm rot="5399998">
                            <a:off x="20990" y="6090382"/>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16949" name="Rectangle 116949"/>
                        <wps:cNvSpPr/>
                        <wps:spPr>
                          <a:xfrm rot="5399998">
                            <a:off x="-717827" y="6884754"/>
                            <a:ext cx="1519598" cy="166628"/>
                          </a:xfrm>
                          <a:prstGeom prst="rect">
                            <a:avLst/>
                          </a:prstGeom>
                          <a:ln>
                            <a:noFill/>
                          </a:ln>
                        </wps:spPr>
                        <wps:txbx>
                          <w:txbxContent>
                            <w:p w:rsidR="006D1D8F" w:rsidRDefault="004157EB">
                              <w:pPr>
                                <w:spacing w:after="160" w:line="259" w:lineRule="auto"/>
                                <w:ind w:left="0" w:firstLine="0"/>
                                <w:jc w:val="left"/>
                              </w:pPr>
                              <w:r>
                                <w:rPr>
                                  <w:b/>
                                  <w:sz w:val="22"/>
                                </w:rPr>
                                <w:t>коммуникативное</w:t>
                              </w:r>
                            </w:p>
                          </w:txbxContent>
                        </wps:txbx>
                        <wps:bodyPr horzOverflow="overflow" vert="horz" lIns="0" tIns="0" rIns="0" bIns="0" rtlCol="0">
                          <a:noAutofit/>
                        </wps:bodyPr>
                      </wps:wsp>
                      <wps:wsp>
                        <wps:cNvPr id="116950" name="Rectangle 116950"/>
                        <wps:cNvSpPr/>
                        <wps:spPr>
                          <a:xfrm rot="5399998">
                            <a:off x="28729" y="726983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6951" name="Rectangle 116951"/>
                        <wps:cNvSpPr/>
                        <wps:spPr>
                          <a:xfrm rot="5399998">
                            <a:off x="-376482" y="7721461"/>
                            <a:ext cx="836908" cy="166626"/>
                          </a:xfrm>
                          <a:prstGeom prst="rect">
                            <a:avLst/>
                          </a:prstGeom>
                          <a:ln>
                            <a:noFill/>
                          </a:ln>
                        </wps:spPr>
                        <wps:txbx>
                          <w:txbxContent>
                            <w:p w:rsidR="006D1D8F" w:rsidRDefault="004157EB">
                              <w:pPr>
                                <w:spacing w:after="160" w:line="259" w:lineRule="auto"/>
                                <w:ind w:left="0" w:firstLine="0"/>
                                <w:jc w:val="left"/>
                              </w:pPr>
                              <w:r>
                                <w:rPr>
                                  <w:b/>
                                  <w:sz w:val="22"/>
                                </w:rPr>
                                <w:t>развитие»</w:t>
                              </w:r>
                            </w:p>
                          </w:txbxContent>
                        </wps:txbx>
                        <wps:bodyPr horzOverflow="overflow" vert="horz" lIns="0" tIns="0" rIns="0" bIns="0" rtlCol="0">
                          <a:noAutofit/>
                        </wps:bodyPr>
                      </wps:wsp>
                      <wps:wsp>
                        <wps:cNvPr id="116952" name="Rectangle 116952"/>
                        <wps:cNvSpPr/>
                        <wps:spPr>
                          <a:xfrm rot="5399998">
                            <a:off x="28729" y="793455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890456" style="width:12.2247pt;height:633.82pt;position:absolute;mso-position-horizontal-relative:page;mso-position-horizontal:absolute;margin-left:553.332pt;mso-position-vertical-relative:page;margin-top:109.22pt;" coordsize="1552,80495">
                <v:rect id="Rectangle 116927" style="position:absolute;width:5085;height:1666;left:-2122;top:17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Карта</w:t>
                        </w:r>
                      </w:p>
                    </w:txbxContent>
                  </v:textbox>
                </v:rect>
                <v:rect id="Rectangle 116928" style="position:absolute;width:466;height:2064;left:287;top:30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6929" style="position:absolute;width:10168;height:1666;left:-4664;top:838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наблюдения</w:t>
                        </w:r>
                      </w:p>
                    </w:txbxContent>
                  </v:textbox>
                </v:rect>
                <v:rect id="Rectangle 116930" style="position:absolute;width:466;height:2064;left:287;top:109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6931" style="position:absolute;width:5872;height:1666;left:-2516;top:142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уровня</w:t>
                        </w:r>
                      </w:p>
                    </w:txbxContent>
                  </v:textbox>
                </v:rect>
                <v:rect id="Rectangle 116932" style="position:absolute;width:466;height:2064;left:287;top:157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6933" style="position:absolute;width:7654;height:1666;left:-3407;top:198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развития</w:t>
                        </w:r>
                      </w:p>
                    </w:txbxContent>
                  </v:textbox>
                </v:rect>
                <v:rect id="Rectangle 116934" style="position:absolute;width:466;height:2064;left:287;top:218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6935" style="position:absolute;width:2965;height:1666;left:-1062;top:236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16936" style="position:absolute;width:466;height:2064;left:287;top:2438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6937" style="position:absolute;width:12687;height:1666;left:-5924;top:309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 старшего</w:t>
                        </w:r>
                      </w:p>
                    </w:txbxContent>
                  </v:textbox>
                </v:rect>
                <v:rect id="Rectangle 116938" style="position:absolute;width:466;height:2064;left:287;top:3421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6939" style="position:absolute;width:11065;height:1666;left:-5113;top:4004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16940" style="position:absolute;width:466;height:2064;left:287;top:4285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6941" style="position:absolute;width:7173;height:1666;left:-3167;top:4677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16942" style="position:absolute;width:466;height:2064;left:287;top:486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6943" style="position:absolute;width:1966;height:1666;left:-563;top:498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по</w:t>
                        </w:r>
                      </w:p>
                    </w:txbxContent>
                  </v:textbox>
                </v:rect>
                <v:rect id="Rectangle 116944" style="position:absolute;width:466;height:2064;left:287;top:504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6945" style="position:absolute;width:2837;height:1666;left:-999;top:5210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ОО</w:t>
                        </w:r>
                      </w:p>
                    </w:txbxContent>
                  </v:textbox>
                </v:rect>
                <v:rect id="Rectangle 116946" style="position:absolute;width:466;height:2064;left:287;top:5286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6947" style="position:absolute;width:10133;height:1666;left:-4646;top:582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«Социально</w:t>
                        </w:r>
                      </w:p>
                    </w:txbxContent>
                  </v:textbox>
                </v:rect>
                <v:rect id="Rectangle 116948" style="position:absolute;width:620;height:2064;left:209;top:6090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16949" style="position:absolute;width:15195;height:1666;left:-7178;top:688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коммуникативное</w:t>
                        </w:r>
                      </w:p>
                    </w:txbxContent>
                  </v:textbox>
                </v:rect>
                <v:rect id="Rectangle 116950" style="position:absolute;width:466;height:2064;left:287;top:726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6951" style="position:absolute;width:8369;height:1666;left:-3764;top:7721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развитие»</w:t>
                        </w:r>
                      </w:p>
                    </w:txbxContent>
                  </v:textbox>
                </v:rect>
                <v:rect id="Rectangle 116952" style="position:absolute;width:466;height:2064;left:287;top:7934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w10:wrap type="topAndBottom"/>
              </v:group>
            </w:pict>
          </mc:Fallback>
        </mc:AlternateContent>
      </w:r>
      <w:r>
        <w:br w:type="page"/>
      </w:r>
    </w:p>
    <w:tbl>
      <w:tblPr>
        <w:tblStyle w:val="TableGrid"/>
        <w:tblpPr w:vertAnchor="text" w:tblpX="169"/>
        <w:tblOverlap w:val="never"/>
        <w:tblW w:w="9097" w:type="dxa"/>
        <w:tblInd w:w="0" w:type="dxa"/>
        <w:tblLook w:val="04A0" w:firstRow="1" w:lastRow="0" w:firstColumn="1" w:lastColumn="0" w:noHBand="0" w:noVBand="1"/>
      </w:tblPr>
      <w:tblGrid>
        <w:gridCol w:w="775"/>
        <w:gridCol w:w="8322"/>
      </w:tblGrid>
      <w:tr w:rsidR="006D1D8F">
        <w:trPr>
          <w:trHeight w:val="14299"/>
        </w:trPr>
        <w:tc>
          <w:tcPr>
            <w:tcW w:w="786"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53959" cy="4166154"/>
                      <wp:effectExtent l="0" t="0" r="0" b="0"/>
                      <wp:docPr id="876848" name="Group 876848"/>
                      <wp:cNvGraphicFramePr/>
                      <a:graphic xmlns:a="http://schemas.openxmlformats.org/drawingml/2006/main">
                        <a:graphicData uri="http://schemas.microsoft.com/office/word/2010/wordprocessingGroup">
                          <wpg:wgp>
                            <wpg:cNvGrpSpPr/>
                            <wpg:grpSpPr>
                              <a:xfrm>
                                <a:off x="0" y="0"/>
                                <a:ext cx="453959" cy="4166154"/>
                                <a:chOff x="0" y="0"/>
                                <a:chExt cx="453959" cy="4166154"/>
                              </a:xfrm>
                            </wpg:grpSpPr>
                            <wps:wsp>
                              <wps:cNvPr id="118444" name="Rectangle 118444"/>
                              <wps:cNvSpPr/>
                              <wps:spPr>
                                <a:xfrm rot="5399998">
                                  <a:off x="170822" y="105773"/>
                                  <a:ext cx="361872" cy="150327"/>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18445" name="Rectangle 118445"/>
                              <wps:cNvSpPr/>
                              <wps:spPr>
                                <a:xfrm rot="5399998">
                                  <a:off x="339812" y="19943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446" name="Rectangle 118446"/>
                              <wps:cNvSpPr/>
                              <wps:spPr>
                                <a:xfrm rot="5399998">
                                  <a:off x="-83884" y="660961"/>
                                  <a:ext cx="871286"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18447" name="Rectangle 118447"/>
                              <wps:cNvSpPr/>
                              <wps:spPr>
                                <a:xfrm rot="5399998">
                                  <a:off x="339812" y="88219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448" name="Rectangle 118448"/>
                              <wps:cNvSpPr/>
                              <wps:spPr>
                                <a:xfrm rot="5399998">
                                  <a:off x="-146299" y="1406128"/>
                                  <a:ext cx="996115" cy="150327"/>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18449" name="Rectangle 118449"/>
                              <wps:cNvSpPr/>
                              <wps:spPr>
                                <a:xfrm rot="5399998">
                                  <a:off x="339812" y="165943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450" name="Rectangle 118450"/>
                              <wps:cNvSpPr/>
                              <wps:spPr>
                                <a:xfrm rot="5399998">
                                  <a:off x="332830" y="1699939"/>
                                  <a:ext cx="56023"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8451" name="Rectangle 118451"/>
                              <wps:cNvSpPr/>
                              <wps:spPr>
                                <a:xfrm rot="5399998">
                                  <a:off x="339812" y="1728009"/>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452" name="Rectangle 118452"/>
                              <wps:cNvSpPr/>
                              <wps:spPr>
                                <a:xfrm rot="5399998">
                                  <a:off x="-312463" y="433661"/>
                                  <a:ext cx="1017650" cy="150327"/>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18453" name="Rectangle 118453"/>
                              <wps:cNvSpPr/>
                              <wps:spPr>
                                <a:xfrm rot="5399998">
                                  <a:off x="184415" y="6947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454" name="Rectangle 118454"/>
                              <wps:cNvSpPr/>
                              <wps:spPr>
                                <a:xfrm rot="5399998">
                                  <a:off x="163386" y="741674"/>
                                  <a:ext cx="84117" cy="186235"/>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18455" name="Rectangle 118455"/>
                              <wps:cNvSpPr/>
                              <wps:spPr>
                                <a:xfrm rot="5399998">
                                  <a:off x="177433" y="791635"/>
                                  <a:ext cx="56021"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8456" name="Rectangle 118456"/>
                              <wps:cNvSpPr/>
                              <wps:spPr>
                                <a:xfrm rot="5399998">
                                  <a:off x="-80048" y="1100660"/>
                                  <a:ext cx="552818" cy="150326"/>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18457" name="Rectangle 118457"/>
                              <wps:cNvSpPr/>
                              <wps:spPr>
                                <a:xfrm rot="5399998">
                                  <a:off x="184415" y="124337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458" name="Rectangle 118458"/>
                              <wps:cNvSpPr/>
                              <wps:spPr>
                                <a:xfrm rot="5399998">
                                  <a:off x="-131443" y="1592492"/>
                                  <a:ext cx="65561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18459" name="Rectangle 118459"/>
                              <wps:cNvSpPr/>
                              <wps:spPr>
                                <a:xfrm rot="5399998">
                                  <a:off x="184415"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460" name="Rectangle 118460"/>
                              <wps:cNvSpPr/>
                              <wps:spPr>
                                <a:xfrm rot="5399998">
                                  <a:off x="163386" y="1806951"/>
                                  <a:ext cx="84117" cy="186236"/>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18461" name="Rectangle 118461"/>
                              <wps:cNvSpPr/>
                              <wps:spPr>
                                <a:xfrm rot="5399998">
                                  <a:off x="177433" y="1856912"/>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8462" name="Rectangle 118462"/>
                              <wps:cNvSpPr/>
                              <wps:spPr>
                                <a:xfrm rot="5399998">
                                  <a:off x="184415" y="18926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463" name="Rectangle 118463"/>
                              <wps:cNvSpPr/>
                              <wps:spPr>
                                <a:xfrm rot="5399998">
                                  <a:off x="-113274" y="2223546"/>
                                  <a:ext cx="619271" cy="150326"/>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18464" name="Rectangle 118464"/>
                              <wps:cNvSpPr/>
                              <wps:spPr>
                                <a:xfrm rot="5399998">
                                  <a:off x="184415" y="238371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465" name="Rectangle 118465"/>
                              <wps:cNvSpPr/>
                              <wps:spPr>
                                <a:xfrm rot="5399998">
                                  <a:off x="-132368" y="2733750"/>
                                  <a:ext cx="65746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18466" name="Rectangle 118466"/>
                              <wps:cNvSpPr/>
                              <wps:spPr>
                                <a:xfrm rot="5399998">
                                  <a:off x="184415" y="290339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467" name="Rectangle 118467"/>
                              <wps:cNvSpPr/>
                              <wps:spPr>
                                <a:xfrm rot="5399998">
                                  <a:off x="163386" y="2951856"/>
                                  <a:ext cx="84117" cy="186236"/>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18468" name="Rectangle 118468"/>
                              <wps:cNvSpPr/>
                              <wps:spPr>
                                <a:xfrm rot="5399998">
                                  <a:off x="177433" y="3000293"/>
                                  <a:ext cx="56023"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8469" name="Rectangle 118469"/>
                              <wps:cNvSpPr/>
                              <wps:spPr>
                                <a:xfrm rot="5399998">
                                  <a:off x="-140696" y="3369965"/>
                                  <a:ext cx="674115" cy="150326"/>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18470" name="Rectangle 118470"/>
                              <wps:cNvSpPr/>
                              <wps:spPr>
                                <a:xfrm rot="5399998">
                                  <a:off x="184415" y="35434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471" name="Rectangle 118471"/>
                              <wps:cNvSpPr/>
                              <wps:spPr>
                                <a:xfrm rot="5399998">
                                  <a:off x="-153566" y="3914711"/>
                                  <a:ext cx="699855" cy="150327"/>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18472" name="Rectangle 118472"/>
                              <wps:cNvSpPr/>
                              <wps:spPr>
                                <a:xfrm rot="5399998">
                                  <a:off x="-467510" y="430213"/>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18473" name="Rectangle 118473"/>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76848" style="width:35.7448pt;height:328.044pt;mso-position-horizontal-relative:char;mso-position-vertical-relative:line" coordsize="4539,41661">
                      <v:rect id="Rectangle 118444" style="position:absolute;width:3618;height:1503;left:1708;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18445" style="position:absolute;width:420;height:1862;left:3398;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446" style="position:absolute;width:8712;height:1503;left:-838;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18447" style="position:absolute;width:420;height:1862;left:3398;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448" style="position:absolute;width:9961;height:1503;left:-1462;top:140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18449" style="position:absolute;width:420;height:1862;left:3398;top:165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450" style="position:absolute;width:560;height:1862;left:3328;top:169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8451" style="position:absolute;width:420;height:1862;left:3398;top:1728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452" style="position:absolute;width:10176;height:1503;left:-3124;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18453" style="position:absolute;width:420;height:1862;left:1844;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454" style="position:absolute;width:841;height:1862;left:1633;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18455" style="position:absolute;width:560;height:1862;left:1774;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8456" style="position:absolute;width:5528;height:1503;left:-800;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18457" style="position:absolute;width:420;height:1862;left:1844;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458" style="position:absolute;width:6556;height:1503;left:-1314;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18459" style="position:absolute;width:420;height:1862;left:1844;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460" style="position:absolute;width:841;height:1862;left:1633;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18461" style="position:absolute;width:560;height:1862;left:1774;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8462" style="position:absolute;width:420;height:1862;left:1844;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463" style="position:absolute;width:6192;height:1503;left:-1132;top:222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18464" style="position:absolute;width:420;height:1862;left:1844;top:23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465" style="position:absolute;width:6574;height:1503;left:-1323;top:273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18466" style="position:absolute;width:420;height:1862;left:1844;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467" style="position:absolute;width:841;height:1862;left:1633;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18468" style="position:absolute;width:560;height:1862;left:1774;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8469" style="position:absolute;width:6741;height:1503;left:-1406;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18470" style="position:absolute;width:420;height:1862;left:1844;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471" style="position:absolute;width:6998;height:1503;left:-1535;top:391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18472"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18473"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8312" w:type="dxa"/>
            <w:tcBorders>
              <w:top w:val="nil"/>
              <w:left w:val="nil"/>
              <w:bottom w:val="nil"/>
              <w:right w:val="nil"/>
            </w:tcBorders>
          </w:tcPr>
          <w:p w:rsidR="006D1D8F" w:rsidRDefault="006D1D8F">
            <w:pPr>
              <w:spacing w:after="0" w:line="259" w:lineRule="auto"/>
              <w:ind w:left="-2394" w:right="17" w:firstLine="0"/>
              <w:jc w:val="left"/>
            </w:pPr>
          </w:p>
          <w:tbl>
            <w:tblPr>
              <w:tblStyle w:val="TableGrid"/>
              <w:tblW w:w="8241" w:type="dxa"/>
              <w:tblInd w:w="71" w:type="dxa"/>
              <w:tblCellMar>
                <w:top w:w="5" w:type="dxa"/>
                <w:left w:w="5" w:type="dxa"/>
              </w:tblCellMar>
              <w:tblLook w:val="04A0" w:firstRow="1" w:lastRow="0" w:firstColumn="1" w:lastColumn="0" w:noHBand="0" w:noVBand="1"/>
            </w:tblPr>
            <w:tblGrid>
              <w:gridCol w:w="298"/>
              <w:gridCol w:w="299"/>
              <w:gridCol w:w="301"/>
              <w:gridCol w:w="300"/>
              <w:gridCol w:w="299"/>
              <w:gridCol w:w="299"/>
              <w:gridCol w:w="299"/>
              <w:gridCol w:w="299"/>
              <w:gridCol w:w="299"/>
              <w:gridCol w:w="297"/>
              <w:gridCol w:w="301"/>
              <w:gridCol w:w="297"/>
              <w:gridCol w:w="299"/>
              <w:gridCol w:w="3596"/>
              <w:gridCol w:w="758"/>
            </w:tblGrid>
            <w:tr w:rsidR="006D1D8F">
              <w:trPr>
                <w:trHeight w:val="427"/>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4340"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2598" w:firstLine="0"/>
                    <w:suppressOverlap/>
                    <w:jc w:val="left"/>
                  </w:pPr>
                  <w:r>
                    <w:rPr>
                      <w:rFonts w:ascii="Calibri" w:eastAsia="Calibri" w:hAnsi="Calibri" w:cs="Calibri"/>
                      <w:noProof/>
                      <w:sz w:val="22"/>
                    </w:rPr>
                    <mc:AlternateContent>
                      <mc:Choice Requires="wpg">
                        <w:drawing>
                          <wp:inline distT="0" distB="0" distL="0" distR="0">
                            <wp:extent cx="1092566" cy="155067"/>
                            <wp:effectExtent l="0" t="0" r="0" b="0"/>
                            <wp:docPr id="866090" name="Group 866090"/>
                            <wp:cNvGraphicFramePr/>
                            <a:graphic xmlns:a="http://schemas.openxmlformats.org/drawingml/2006/main">
                              <a:graphicData uri="http://schemas.microsoft.com/office/word/2010/wordprocessingGroup">
                                <wpg:wgp>
                                  <wpg:cNvGrpSpPr/>
                                  <wpg:grpSpPr>
                                    <a:xfrm>
                                      <a:off x="0" y="0"/>
                                      <a:ext cx="1092566" cy="155067"/>
                                      <a:chOff x="0" y="0"/>
                                      <a:chExt cx="1092566" cy="155067"/>
                                    </a:xfrm>
                                  </wpg:grpSpPr>
                                  <wps:wsp>
                                    <wps:cNvPr id="117000" name="Rectangle 117000"/>
                                    <wps:cNvSpPr/>
                                    <wps:spPr>
                                      <a:xfrm rot="5399998">
                                        <a:off x="978419"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7001" name="Rectangle 117001"/>
                                    <wps:cNvSpPr/>
                                    <wps:spPr>
                                      <a:xfrm rot="5399998">
                                        <a:off x="830591" y="-72088"/>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7002" name="Rectangle 117002"/>
                                    <wps:cNvSpPr/>
                                    <wps:spPr>
                                      <a:xfrm rot="5399998">
                                        <a:off x="679715"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7003" name="Rectangle 117003"/>
                                    <wps:cNvSpPr/>
                                    <wps:spPr>
                                      <a:xfrm rot="5399998">
                                        <a:off x="496834"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7004" name="Rectangle 117004"/>
                                    <wps:cNvSpPr/>
                                    <wps:spPr>
                                      <a:xfrm rot="5399998">
                                        <a:off x="273366" y="10899"/>
                                        <a:ext cx="169076" cy="15032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17005" name="Rectangle 117005"/>
                                    <wps:cNvSpPr/>
                                    <wps:spPr>
                                      <a:xfrm rot="5399998">
                                        <a:off x="345958" y="5135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7006" name="Rectangle 117006"/>
                                    <wps:cNvSpPr/>
                                    <wps:spPr>
                                      <a:xfrm rot="5399998">
                                        <a:off x="173746"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7007" name="Rectangle 117007"/>
                                    <wps:cNvSpPr/>
                                    <wps:spPr>
                                      <a:xfrm rot="5399998">
                                        <a:off x="-29764" y="-6008"/>
                                        <a:ext cx="135259" cy="150326"/>
                                      </a:xfrm>
                                      <a:prstGeom prst="rect">
                                        <a:avLst/>
                                      </a:prstGeom>
                                      <a:ln>
                                        <a:noFill/>
                                      </a:ln>
                                    </wps:spPr>
                                    <wps:txbx>
                                      <w:txbxContent>
                                        <w:p w:rsidR="006D1D8F" w:rsidRDefault="004157EB">
                                          <w:pPr>
                                            <w:spacing w:after="160" w:line="259" w:lineRule="auto"/>
                                            <w:ind w:left="0" w:firstLine="0"/>
                                            <w:jc w:val="left"/>
                                          </w:pPr>
                                          <w:r>
                                            <w:rPr>
                                              <w:b/>
                                              <w:sz w:val="20"/>
                                            </w:rPr>
                                            <w:t>/п</w:t>
                                          </w:r>
                                        </w:p>
                                      </w:txbxContent>
                                    </wps:txbx>
                                    <wps:bodyPr horzOverflow="overflow" vert="horz" lIns="0" tIns="0" rIns="0" bIns="0" rtlCol="0">
                                      <a:noAutofit/>
                                    </wps:bodyPr>
                                  </wps:wsp>
                                  <wps:wsp>
                                    <wps:cNvPr id="117008" name="Rectangle 117008"/>
                                    <wps:cNvSpPr/>
                                    <wps:spPr>
                                      <a:xfrm rot="5399998">
                                        <a:off x="25918" y="31543"/>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66090" style="width:86.0288pt;height:12.21pt;mso-position-horizontal-relative:char;mso-position-vertical-relative:line" coordsize="10925,1550">
                            <v:rect id="Rectangle 117000" style="position:absolute;width:420;height:1862;left:9784;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7001" style="position:absolute;width:420;height:1862;left:8305;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7002" style="position:absolute;width:420;height:1862;left:679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7003" style="position:absolute;width:420;height:1862;left:4968;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7004" style="position:absolute;width:1690;height:1503;left:2733;top:10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17005" style="position:absolute;width:420;height:1862;left:3459;top:5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7006" style="position:absolute;width:420;height:1862;left:173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7007" style="position:absolute;width:1352;height:1503;left:-297;top:-6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w:t>
                                    </w:r>
                                  </w:p>
                                </w:txbxContent>
                              </v:textbox>
                            </v:rect>
                            <v:rect id="Rectangle 117008" style="position:absolute;width:420;height:1862;left:259;top:3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99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4340"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2838" w:firstLine="0"/>
                    <w:suppressOverlap/>
                    <w:jc w:val="left"/>
                  </w:pPr>
                  <w:r>
                    <w:rPr>
                      <w:rFonts w:ascii="Calibri" w:eastAsia="Calibri" w:hAnsi="Calibri" w:cs="Calibri"/>
                      <w:noProof/>
                      <w:sz w:val="22"/>
                    </w:rPr>
                    <mc:AlternateContent>
                      <mc:Choice Requires="wpg">
                        <w:drawing>
                          <wp:inline distT="0" distB="0" distL="0" distR="0">
                            <wp:extent cx="940166" cy="531749"/>
                            <wp:effectExtent l="0" t="0" r="0" b="0"/>
                            <wp:docPr id="866476" name="Group 866476"/>
                            <wp:cNvGraphicFramePr/>
                            <a:graphic xmlns:a="http://schemas.openxmlformats.org/drawingml/2006/main">
                              <a:graphicData uri="http://schemas.microsoft.com/office/word/2010/wordprocessingGroup">
                                <wpg:wgp>
                                  <wpg:cNvGrpSpPr/>
                                  <wpg:grpSpPr>
                                    <a:xfrm>
                                      <a:off x="0" y="0"/>
                                      <a:ext cx="940166" cy="531749"/>
                                      <a:chOff x="0" y="0"/>
                                      <a:chExt cx="940166" cy="531749"/>
                                    </a:xfrm>
                                  </wpg:grpSpPr>
                                  <wps:wsp>
                                    <wps:cNvPr id="117068" name="Rectangle 117068"/>
                                    <wps:cNvSpPr/>
                                    <wps:spPr>
                                      <a:xfrm rot="5399998">
                                        <a:off x="826019" y="-72089"/>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7069" name="Rectangle 117069"/>
                                    <wps:cNvSpPr/>
                                    <wps:spPr>
                                      <a:xfrm rot="5399998">
                                        <a:off x="678191" y="-72089"/>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7070" name="Rectangle 117070"/>
                                    <wps:cNvSpPr/>
                                    <wps:spPr>
                                      <a:xfrm rot="5399998">
                                        <a:off x="527315"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7071" name="Rectangle 117071"/>
                                    <wps:cNvSpPr/>
                                    <wps:spPr>
                                      <a:xfrm rot="5399998">
                                        <a:off x="359675"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7072" name="Rectangle 117072"/>
                                    <wps:cNvSpPr/>
                                    <wps:spPr>
                                      <a:xfrm rot="5399998">
                                        <a:off x="46706" y="246957"/>
                                        <a:ext cx="348077"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17073" name="Rectangle 117073"/>
                                    <wps:cNvSpPr/>
                                    <wps:spPr>
                                      <a:xfrm rot="5399998">
                                        <a:off x="208799" y="33659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7074" name="Rectangle 117074"/>
                                    <wps:cNvSpPr/>
                                    <wps:spPr>
                                      <a:xfrm rot="5399998">
                                        <a:off x="-259573" y="274345"/>
                                        <a:ext cx="594876" cy="150327"/>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17075" name="Rectangle 117075"/>
                                    <wps:cNvSpPr/>
                                    <wps:spPr>
                                      <a:xfrm rot="5399998">
                                        <a:off x="25919" y="42803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66476" style="width:74.0288pt;height:41.87pt;mso-position-horizontal-relative:char;mso-position-vertical-relative:line" coordsize="9401,5317">
                            <v:rect id="Rectangle 117068" style="position:absolute;width:420;height:1862;left:8260;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7069" style="position:absolute;width:420;height:1862;left:6781;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7070" style="position:absolute;width:420;height:1862;left:5273;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7071" style="position:absolute;width:420;height:1862;left:3596;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7072" style="position:absolute;width:3480;height:1503;left:467;top:24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17073" style="position:absolute;width:420;height:1862;left:2087;top:336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7074" style="position:absolute;width:5948;height:1503;left:-2595;top:274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17075" style="position:absolute;width:420;height:1862;left:259;top:428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17" w:firstLine="0"/>
                    <w:suppressOverlap/>
                  </w:pPr>
                  <w:r>
                    <w:rPr>
                      <w:sz w:val="18"/>
                    </w:rPr>
                    <w:t xml:space="preserve">Знает2-3 программных стихотворения, загадки, считалки </w:t>
                  </w:r>
                </w:p>
              </w:tc>
              <w:tc>
                <w:tcPr>
                  <w:tcW w:w="744"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243" w:firstLine="0"/>
                    <w:suppressOverlap/>
                    <w:jc w:val="left"/>
                  </w:pPr>
                  <w:r>
                    <w:rPr>
                      <w:rFonts w:ascii="Calibri" w:eastAsia="Calibri" w:hAnsi="Calibri" w:cs="Calibri"/>
                      <w:noProof/>
                      <w:sz w:val="22"/>
                    </w:rPr>
                    <mc:AlternateContent>
                      <mc:Choice Requires="wpg">
                        <w:drawing>
                          <wp:inline distT="0" distB="0" distL="0" distR="0">
                            <wp:extent cx="315326" cy="1371219"/>
                            <wp:effectExtent l="0" t="0" r="0" b="0"/>
                            <wp:docPr id="866929" name="Group 866929"/>
                            <wp:cNvGraphicFramePr/>
                            <a:graphic xmlns:a="http://schemas.openxmlformats.org/drawingml/2006/main">
                              <a:graphicData uri="http://schemas.microsoft.com/office/word/2010/wordprocessingGroup">
                                <wpg:wgp>
                                  <wpg:cNvGrpSpPr/>
                                  <wpg:grpSpPr>
                                    <a:xfrm>
                                      <a:off x="0" y="0"/>
                                      <a:ext cx="315326" cy="1371219"/>
                                      <a:chOff x="0" y="0"/>
                                      <a:chExt cx="315326" cy="1371219"/>
                                    </a:xfrm>
                                  </wpg:grpSpPr>
                                  <wps:wsp>
                                    <wps:cNvPr id="117138" name="Rectangle 117138"/>
                                    <wps:cNvSpPr/>
                                    <wps:spPr>
                                      <a:xfrm rot="5399998">
                                        <a:off x="-53274" y="191236"/>
                                        <a:ext cx="532799" cy="150326"/>
                                      </a:xfrm>
                                      <a:prstGeom prst="rect">
                                        <a:avLst/>
                                      </a:prstGeom>
                                      <a:ln>
                                        <a:noFill/>
                                      </a:ln>
                                    </wps:spPr>
                                    <wps:txbx>
                                      <w:txbxContent>
                                        <w:p w:rsidR="006D1D8F" w:rsidRDefault="004157EB">
                                          <w:pPr>
                                            <w:spacing w:after="160" w:line="259" w:lineRule="auto"/>
                                            <w:ind w:left="0" w:firstLine="0"/>
                                            <w:jc w:val="left"/>
                                          </w:pPr>
                                          <w:r>
                                            <w:rPr>
                                              <w:b/>
                                              <w:sz w:val="20"/>
                                            </w:rPr>
                                            <w:t>Чтение</w:t>
                                          </w:r>
                                        </w:p>
                                      </w:txbxContent>
                                    </wps:txbx>
                                    <wps:bodyPr horzOverflow="overflow" vert="horz" lIns="0" tIns="0" rIns="0" bIns="0" rtlCol="0">
                                      <a:noAutofit/>
                                    </wps:bodyPr>
                                  </wps:wsp>
                                  <wps:wsp>
                                    <wps:cNvPr id="117139" name="Rectangle 117139"/>
                                    <wps:cNvSpPr/>
                                    <wps:spPr>
                                      <a:xfrm rot="5399998">
                                        <a:off x="201178" y="3256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7140" name="Rectangle 117140"/>
                                    <wps:cNvSpPr/>
                                    <wps:spPr>
                                      <a:xfrm rot="5399998">
                                        <a:off x="-393780" y="958462"/>
                                        <a:ext cx="1213810" cy="150327"/>
                                      </a:xfrm>
                                      <a:prstGeom prst="rect">
                                        <a:avLst/>
                                      </a:prstGeom>
                                      <a:ln>
                                        <a:noFill/>
                                      </a:ln>
                                    </wps:spPr>
                                    <wps:txbx>
                                      <w:txbxContent>
                                        <w:p w:rsidR="006D1D8F" w:rsidRDefault="004157EB">
                                          <w:pPr>
                                            <w:spacing w:after="160" w:line="259" w:lineRule="auto"/>
                                            <w:ind w:left="0" w:firstLine="0"/>
                                            <w:jc w:val="left"/>
                                          </w:pPr>
                                          <w:r>
                                            <w:rPr>
                                              <w:b/>
                                              <w:sz w:val="20"/>
                                            </w:rPr>
                                            <w:t>художественной</w:t>
                                          </w:r>
                                        </w:p>
                                      </w:txbxContent>
                                    </wps:txbx>
                                    <wps:bodyPr horzOverflow="overflow" vert="horz" lIns="0" tIns="0" rIns="0" bIns="0" rtlCol="0">
                                      <a:noAutofit/>
                                    </wps:bodyPr>
                                  </wps:wsp>
                                  <wps:wsp>
                                    <wps:cNvPr id="117141" name="Rectangle 117141"/>
                                    <wps:cNvSpPr/>
                                    <wps:spPr>
                                      <a:xfrm rot="5399998">
                                        <a:off x="201178" y="126750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7142" name="Rectangle 117142"/>
                                    <wps:cNvSpPr/>
                                    <wps:spPr>
                                      <a:xfrm rot="5399998">
                                        <a:off x="-413928" y="376631"/>
                                        <a:ext cx="903587" cy="150326"/>
                                      </a:xfrm>
                                      <a:prstGeom prst="rect">
                                        <a:avLst/>
                                      </a:prstGeom>
                                      <a:ln>
                                        <a:noFill/>
                                      </a:ln>
                                    </wps:spPr>
                                    <wps:txbx>
                                      <w:txbxContent>
                                        <w:p w:rsidR="006D1D8F" w:rsidRDefault="004157EB">
                                          <w:pPr>
                                            <w:spacing w:after="160" w:line="259" w:lineRule="auto"/>
                                            <w:ind w:left="0" w:firstLine="0"/>
                                            <w:jc w:val="left"/>
                                          </w:pPr>
                                          <w:r>
                                            <w:rPr>
                                              <w:b/>
                                              <w:sz w:val="20"/>
                                            </w:rPr>
                                            <w:t>литературы</w:t>
                                          </w:r>
                                        </w:p>
                                      </w:txbxContent>
                                    </wps:txbx>
                                    <wps:bodyPr horzOverflow="overflow" vert="horz" lIns="0" tIns="0" rIns="0" bIns="0" rtlCol="0">
                                      <a:noAutofit/>
                                    </wps:bodyPr>
                                  </wps:wsp>
                                  <wps:wsp>
                                    <wps:cNvPr id="117143" name="Rectangle 117143"/>
                                    <wps:cNvSpPr/>
                                    <wps:spPr>
                                      <a:xfrm rot="5399998">
                                        <a:off x="25919" y="607614"/>
                                        <a:ext cx="42057"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66929" style="width:24.8288pt;height:107.97pt;mso-position-horizontal-relative:char;mso-position-vertical-relative:line" coordsize="3153,13712">
                            <v:rect id="Rectangle 117138" style="position:absolute;width:5327;height:1503;left:-532;top:191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Чтение</w:t>
                                    </w:r>
                                  </w:p>
                                </w:txbxContent>
                              </v:textbox>
                            </v:rect>
                            <v:rect id="Rectangle 117139" style="position:absolute;width:420;height:1862;left:2011;top:32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7140" style="position:absolute;width:12138;height:1503;left:-3937;top:95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художественной</w:t>
                                    </w:r>
                                  </w:p>
                                </w:txbxContent>
                              </v:textbox>
                            </v:rect>
                            <v:rect id="Rectangle 117141" style="position:absolute;width:420;height:1862;left:2011;top:1267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7142" style="position:absolute;width:9035;height:1503;left:-4139;top:37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литературы</w:t>
                                    </w:r>
                                  </w:p>
                                </w:txbxContent>
                              </v:textbox>
                            </v:rect>
                            <v:rect id="Rectangle 117143" style="position:absolute;width:420;height:1862;left:259;top:607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17" w:firstLine="0"/>
                    <w:suppressOverlap/>
                    <w:jc w:val="left"/>
                  </w:pPr>
                  <w:r>
                    <w:rPr>
                      <w:sz w:val="18"/>
                    </w:rPr>
                    <w:t xml:space="preserve">Называет жанр произведения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70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17" w:firstLine="0"/>
                    <w:suppressOverlap/>
                  </w:pPr>
                  <w:r>
                    <w:rPr>
                      <w:sz w:val="18"/>
                    </w:rPr>
                    <w:t xml:space="preserve">Драматизирует небольшие сказки, читаетпо ролям стих-ия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709"/>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17" w:firstLine="0"/>
                    <w:suppressOverlap/>
                  </w:pPr>
                  <w:r>
                    <w:rPr>
                      <w:sz w:val="18"/>
                    </w:rPr>
                    <w:t xml:space="preserve">Называет любимого детского писателя, любимые сказки и рассказы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814" w:firstLine="0"/>
                    <w:suppressOverlap/>
                    <w:jc w:val="left"/>
                  </w:pPr>
                  <w:r>
                    <w:rPr>
                      <w:sz w:val="18"/>
                    </w:rPr>
                    <w:t xml:space="preserve">Итого </w:t>
                  </w:r>
                </w:p>
              </w:tc>
              <w:tc>
                <w:tcPr>
                  <w:tcW w:w="0" w:type="auto"/>
                  <w:vMerge/>
                  <w:tcBorders>
                    <w:top w:val="nil"/>
                    <w:left w:val="single" w:sz="4" w:space="0" w:color="000000"/>
                    <w:bottom w:val="single" w:sz="4" w:space="0" w:color="000000"/>
                    <w:right w:val="single" w:sz="4" w:space="0" w:color="000000"/>
                  </w:tcBorders>
                  <w:vAlign w:val="center"/>
                </w:tcPr>
                <w:p w:rsidR="006D1D8F" w:rsidRDefault="006D1D8F" w:rsidP="00C474D4">
                  <w:pPr>
                    <w:framePr w:wrap="around" w:vAnchor="text" w:hAnchor="text" w:x="169"/>
                    <w:spacing w:after="160" w:line="259" w:lineRule="auto"/>
                    <w:ind w:left="0" w:firstLine="0"/>
                    <w:suppressOverlap/>
                    <w:jc w:val="left"/>
                  </w:pPr>
                </w:p>
              </w:tc>
            </w:tr>
            <w:tr w:rsidR="006D1D8F">
              <w:trPr>
                <w:trHeight w:val="564"/>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17" w:firstLine="0"/>
                    <w:suppressOverlap/>
                    <w:jc w:val="left"/>
                  </w:pPr>
                  <w:r>
                    <w:rPr>
                      <w:sz w:val="18"/>
                    </w:rPr>
                    <w:t xml:space="preserve">Может участвовать в беседе </w:t>
                  </w:r>
                </w:p>
              </w:tc>
              <w:tc>
                <w:tcPr>
                  <w:tcW w:w="744"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528" w:right="-9" w:firstLine="0"/>
                    <w:suppressOverlap/>
                    <w:jc w:val="left"/>
                  </w:pPr>
                  <w:r>
                    <w:rPr>
                      <w:rFonts w:ascii="Calibri" w:eastAsia="Calibri" w:hAnsi="Calibri" w:cs="Calibri"/>
                      <w:noProof/>
                      <w:sz w:val="22"/>
                    </w:rPr>
                    <mc:AlternateContent>
                      <mc:Choice Requires="wpg">
                        <w:drawing>
                          <wp:inline distT="0" distB="0" distL="0" distR="0">
                            <wp:extent cx="140066" cy="836549"/>
                            <wp:effectExtent l="0" t="0" r="0" b="0"/>
                            <wp:docPr id="869443" name="Group 869443"/>
                            <wp:cNvGraphicFramePr/>
                            <a:graphic xmlns:a="http://schemas.openxmlformats.org/drawingml/2006/main">
                              <a:graphicData uri="http://schemas.microsoft.com/office/word/2010/wordprocessingGroup">
                                <wpg:wgp>
                                  <wpg:cNvGrpSpPr/>
                                  <wpg:grpSpPr>
                                    <a:xfrm>
                                      <a:off x="0" y="0"/>
                                      <a:ext cx="140066" cy="836549"/>
                                      <a:chOff x="0" y="0"/>
                                      <a:chExt cx="140066" cy="836549"/>
                                    </a:xfrm>
                                  </wpg:grpSpPr>
                                  <wps:wsp>
                                    <wps:cNvPr id="117466" name="Rectangle 117466"/>
                                    <wps:cNvSpPr/>
                                    <wps:spPr>
                                      <a:xfrm rot="5399998">
                                        <a:off x="-304492" y="267194"/>
                                        <a:ext cx="684714" cy="150326"/>
                                      </a:xfrm>
                                      <a:prstGeom prst="rect">
                                        <a:avLst/>
                                      </a:prstGeom>
                                      <a:ln>
                                        <a:noFill/>
                                      </a:ln>
                                    </wps:spPr>
                                    <wps:txbx>
                                      <w:txbxContent>
                                        <w:p w:rsidR="006D1D8F" w:rsidRDefault="004157EB">
                                          <w:pPr>
                                            <w:spacing w:after="160" w:line="259" w:lineRule="auto"/>
                                            <w:ind w:left="0" w:firstLine="0"/>
                                            <w:jc w:val="left"/>
                                          </w:pPr>
                                          <w:r>
                                            <w:rPr>
                                              <w:b/>
                                              <w:sz w:val="20"/>
                                            </w:rPr>
                                            <w:t>Развитие</w:t>
                                          </w:r>
                                        </w:p>
                                      </w:txbxContent>
                                    </wps:txbx>
                                    <wps:bodyPr horzOverflow="overflow" vert="horz" lIns="0" tIns="0" rIns="0" bIns="0" rtlCol="0">
                                      <a:noAutofit/>
                                    </wps:bodyPr>
                                  </wps:wsp>
                                  <wps:wsp>
                                    <wps:cNvPr id="117467" name="Rectangle 117467"/>
                                    <wps:cNvSpPr/>
                                    <wps:spPr>
                                      <a:xfrm rot="5399998">
                                        <a:off x="25919" y="441753"/>
                                        <a:ext cx="42057"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7468" name="Rectangle 117468"/>
                                    <wps:cNvSpPr/>
                                    <wps:spPr>
                                      <a:xfrm rot="5399998">
                                        <a:off x="-137267" y="642767"/>
                                        <a:ext cx="350264" cy="150326"/>
                                      </a:xfrm>
                                      <a:prstGeom prst="rect">
                                        <a:avLst/>
                                      </a:prstGeom>
                                      <a:ln>
                                        <a:noFill/>
                                      </a:ln>
                                    </wps:spPr>
                                    <wps:txbx>
                                      <w:txbxContent>
                                        <w:p w:rsidR="006D1D8F" w:rsidRDefault="004157EB">
                                          <w:pPr>
                                            <w:spacing w:after="160" w:line="259" w:lineRule="auto"/>
                                            <w:ind w:left="0" w:firstLine="0"/>
                                            <w:jc w:val="left"/>
                                          </w:pPr>
                                          <w:r>
                                            <w:rPr>
                                              <w:b/>
                                              <w:sz w:val="20"/>
                                            </w:rPr>
                                            <w:t>речи</w:t>
                                          </w:r>
                                        </w:p>
                                      </w:txbxContent>
                                    </wps:txbx>
                                    <wps:bodyPr horzOverflow="overflow" vert="horz" lIns="0" tIns="0" rIns="0" bIns="0" rtlCol="0">
                                      <a:noAutofit/>
                                    </wps:bodyPr>
                                  </wps:wsp>
                                  <wps:wsp>
                                    <wps:cNvPr id="117469" name="Rectangle 117469"/>
                                    <wps:cNvSpPr/>
                                    <wps:spPr>
                                      <a:xfrm rot="5399998">
                                        <a:off x="25919" y="732837"/>
                                        <a:ext cx="42057"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69443" style="width:11.0288pt;height:65.87pt;mso-position-horizontal-relative:char;mso-position-vertical-relative:line" coordsize="1400,8365">
                            <v:rect id="Rectangle 117466" style="position:absolute;width:6847;height:1503;left:-3044;top:267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Развитие</w:t>
                                    </w:r>
                                  </w:p>
                                </w:txbxContent>
                              </v:textbox>
                            </v:rect>
                            <v:rect id="Rectangle 117467" style="position:absolute;width:420;height:1862;left:259;top:441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7468" style="position:absolute;width:3502;height:1503;left:-1372;top:64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речи</w:t>
                                    </w:r>
                                  </w:p>
                                </w:txbxContent>
                              </v:textbox>
                            </v:rect>
                            <v:rect id="Rectangle 117469" style="position:absolute;width:420;height:1862;left:259;top:732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85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17" w:right="961" w:firstLine="0"/>
                    <w:suppressOverlap/>
                  </w:pPr>
                  <w:r>
                    <w:rPr>
                      <w:sz w:val="18"/>
                    </w:rPr>
                    <w:t xml:space="preserve">Умеет аргументированно и доброжелательно оценивать ответ, высказывание сверстника.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706"/>
              </w:trPr>
              <w:tc>
                <w:tcPr>
                  <w:tcW w:w="300"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6"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6" w:space="0" w:color="000000"/>
                    <w:right w:val="single" w:sz="4" w:space="0" w:color="000000"/>
                  </w:tcBorders>
                  <w:vAlign w:val="center"/>
                </w:tcPr>
                <w:p w:rsidR="006D1D8F" w:rsidRDefault="004157EB" w:rsidP="00C474D4">
                  <w:pPr>
                    <w:framePr w:wrap="around" w:vAnchor="text" w:hAnchor="text" w:x="169"/>
                    <w:spacing w:after="0" w:line="259" w:lineRule="auto"/>
                    <w:ind w:left="17" w:right="51" w:firstLine="0"/>
                    <w:suppressOverlap/>
                  </w:pPr>
                  <w:r>
                    <w:rPr>
                      <w:sz w:val="18"/>
                    </w:rPr>
                    <w:t xml:space="preserve">Составляет по образцу рассказы по сюжетной картине, по набору картинок.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706"/>
              </w:trPr>
              <w:tc>
                <w:tcPr>
                  <w:tcW w:w="300"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6"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6"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17" w:firstLine="0"/>
                    <w:suppressOverlap/>
                  </w:pPr>
                  <w:r>
                    <w:rPr>
                      <w:sz w:val="18"/>
                    </w:rPr>
                    <w:t xml:space="preserve">Последовательно, без пропусков пересказывает литературные произведения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427"/>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17" w:firstLine="0"/>
                    <w:suppressOverlap/>
                    <w:jc w:val="left"/>
                  </w:pPr>
                  <w:r>
                    <w:rPr>
                      <w:sz w:val="18"/>
                    </w:rPr>
                    <w:t xml:space="preserve">Определяет место звука в слове.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17" w:firstLine="0"/>
                    <w:suppressOverlap/>
                  </w:pPr>
                  <w:r>
                    <w:rPr>
                      <w:sz w:val="18"/>
                    </w:rPr>
                    <w:t xml:space="preserve">Распределяет роли до начала игры и строит свое поведение, придерживаясь роли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70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17" w:right="105" w:firstLine="0"/>
                    <w:suppressOverlap/>
                    <w:jc w:val="left"/>
                  </w:pPr>
                  <w:r>
                    <w:rPr>
                      <w:sz w:val="18"/>
                    </w:rPr>
                    <w:t xml:space="preserve">Игровое взаимодействие сопровождает речью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713"/>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17" w:right="75" w:firstLine="0"/>
                    <w:suppressOverlap/>
                    <w:jc w:val="left"/>
                  </w:pPr>
                  <w:r>
                    <w:rPr>
                      <w:sz w:val="18"/>
                    </w:rPr>
                    <w:t xml:space="preserve">Речь становиться главным средством общения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991"/>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17" w:right="679" w:firstLine="0"/>
                    <w:suppressOverlap/>
                  </w:pPr>
                  <w:r>
                    <w:rPr>
                      <w:sz w:val="18"/>
                    </w:rPr>
                    <w:t xml:space="preserve">Может сочинять оригинальные и последовательно разворачивающиеся истории и рассказывать их взрослым и сверстникам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17" w:right="6" w:firstLine="0"/>
                    <w:suppressOverlap/>
                  </w:pPr>
                  <w:r>
                    <w:rPr>
                      <w:sz w:val="18"/>
                    </w:rPr>
                    <w:t xml:space="preserve">Использует все части речи, активно занимается словотворчеством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989"/>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17" w:right="541" w:firstLine="0"/>
                    <w:suppressOverlap/>
                  </w:pPr>
                  <w:r>
                    <w:rPr>
                      <w:sz w:val="18"/>
                    </w:rPr>
                    <w:t xml:space="preserve">Умеет делиться с педагогом и другими детьми разнообразными впечатлениями, ссылается на источник полученной информации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564"/>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17" w:firstLine="0"/>
                    <w:suppressOverlap/>
                  </w:pPr>
                  <w:r>
                    <w:rPr>
                      <w:sz w:val="18"/>
                    </w:rPr>
                    <w:t xml:space="preserve">Проявляет умение поддерживать беседу, высказывать свою точку зрения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425"/>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596"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814" w:firstLine="0"/>
                    <w:suppressOverlap/>
                    <w:jc w:val="left"/>
                  </w:pPr>
                  <w:r>
                    <w:rPr>
                      <w:sz w:val="18"/>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169"/>
                    <w:spacing w:after="160" w:line="259" w:lineRule="auto"/>
                    <w:ind w:left="0" w:firstLine="0"/>
                    <w:suppressOverlap/>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lastRenderedPageBreak/>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69"/>
                    <w:spacing w:after="0" w:line="259" w:lineRule="auto"/>
                    <w:ind w:left="0" w:firstLine="0"/>
                    <w:suppressOverlap/>
                    <w:jc w:val="left"/>
                  </w:pPr>
                  <w:r>
                    <w:rPr>
                      <w:sz w:val="18"/>
                    </w:rPr>
                    <w:t xml:space="preserve"> </w:t>
                  </w:r>
                </w:p>
              </w:tc>
              <w:tc>
                <w:tcPr>
                  <w:tcW w:w="4340" w:type="dxa"/>
                  <w:gridSpan w:val="2"/>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69"/>
                    <w:spacing w:after="0" w:line="259" w:lineRule="auto"/>
                    <w:ind w:left="17" w:firstLine="0"/>
                    <w:suppressOverlap/>
                    <w:jc w:val="left"/>
                  </w:pPr>
                  <w:r>
                    <w:rPr>
                      <w:b/>
                      <w:sz w:val="20"/>
                    </w:rPr>
                    <w:t xml:space="preserve">Итоговый результат </w:t>
                  </w:r>
                </w:p>
              </w:tc>
            </w:tr>
          </w:tbl>
          <w:p w:rsidR="006D1D8F" w:rsidRDefault="006D1D8F">
            <w:pPr>
              <w:spacing w:after="160" w:line="259" w:lineRule="auto"/>
              <w:ind w:left="0" w:firstLine="0"/>
              <w:jc w:val="left"/>
            </w:pPr>
          </w:p>
        </w:tc>
      </w:tr>
    </w:tbl>
    <w:p w:rsidR="006D1D8F" w:rsidRDefault="004157EB">
      <w:pPr>
        <w:spacing w:after="0" w:line="259" w:lineRule="auto"/>
        <w:ind w:left="-1440" w:right="8167" w:firstLine="0"/>
        <w:jc w:val="left"/>
      </w:pPr>
      <w:r>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simplePos x="0" y="0"/>
                <wp:positionH relativeFrom="page">
                  <wp:posOffset>7027315</wp:posOffset>
                </wp:positionH>
                <wp:positionV relativeFrom="page">
                  <wp:posOffset>2092706</wp:posOffset>
                </wp:positionV>
                <wp:extent cx="155254" cy="6662420"/>
                <wp:effectExtent l="0" t="0" r="0" b="0"/>
                <wp:wrapTopAndBottom/>
                <wp:docPr id="876846" name="Group 876846"/>
                <wp:cNvGraphicFramePr/>
                <a:graphic xmlns:a="http://schemas.openxmlformats.org/drawingml/2006/main">
                  <a:graphicData uri="http://schemas.microsoft.com/office/word/2010/wordprocessingGroup">
                    <wpg:wgp>
                      <wpg:cNvGrpSpPr/>
                      <wpg:grpSpPr>
                        <a:xfrm>
                          <a:off x="0" y="0"/>
                          <a:ext cx="155254" cy="6662420"/>
                          <a:chOff x="0" y="0"/>
                          <a:chExt cx="155254" cy="6662420"/>
                        </a:xfrm>
                      </wpg:grpSpPr>
                      <wps:wsp>
                        <wps:cNvPr id="118418" name="Rectangle 118418"/>
                        <wps:cNvSpPr/>
                        <wps:spPr>
                          <a:xfrm rot="5399998">
                            <a:off x="-216299" y="174957"/>
                            <a:ext cx="516540" cy="166628"/>
                          </a:xfrm>
                          <a:prstGeom prst="rect">
                            <a:avLst/>
                          </a:prstGeom>
                          <a:ln>
                            <a:noFill/>
                          </a:ln>
                        </wps:spPr>
                        <wps:txbx>
                          <w:txbxContent>
                            <w:p w:rsidR="006D1D8F" w:rsidRDefault="004157EB">
                              <w:pPr>
                                <w:spacing w:after="160" w:line="259" w:lineRule="auto"/>
                                <w:ind w:left="0" w:firstLine="0"/>
                                <w:jc w:val="left"/>
                              </w:pPr>
                              <w:r>
                                <w:rPr>
                                  <w:b/>
                                  <w:sz w:val="22"/>
                                </w:rPr>
                                <w:t>Карта</w:t>
                              </w:r>
                            </w:p>
                          </w:txbxContent>
                        </wps:txbx>
                        <wps:bodyPr horzOverflow="overflow" vert="horz" lIns="0" tIns="0" rIns="0" bIns="0" rtlCol="0">
                          <a:noAutofit/>
                        </wps:bodyPr>
                      </wps:wsp>
                      <wps:wsp>
                        <wps:cNvPr id="118419" name="Rectangle 118419"/>
                        <wps:cNvSpPr/>
                        <wps:spPr>
                          <a:xfrm rot="5399998">
                            <a:off x="28729" y="308714"/>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20" name="Rectangle 118420"/>
                        <wps:cNvSpPr/>
                        <wps:spPr>
                          <a:xfrm rot="5399998">
                            <a:off x="-473357" y="845017"/>
                            <a:ext cx="1030656" cy="166628"/>
                          </a:xfrm>
                          <a:prstGeom prst="rect">
                            <a:avLst/>
                          </a:prstGeom>
                          <a:ln>
                            <a:noFill/>
                          </a:ln>
                        </wps:spPr>
                        <wps:txbx>
                          <w:txbxContent>
                            <w:p w:rsidR="006D1D8F" w:rsidRDefault="004157EB">
                              <w:pPr>
                                <w:spacing w:after="160" w:line="259" w:lineRule="auto"/>
                                <w:ind w:left="0" w:firstLine="0"/>
                                <w:jc w:val="left"/>
                              </w:pPr>
                              <w:r>
                                <w:rPr>
                                  <w:b/>
                                  <w:sz w:val="22"/>
                                </w:rPr>
                                <w:t>наблюдения</w:t>
                              </w:r>
                            </w:p>
                          </w:txbxContent>
                        </wps:txbx>
                        <wps:bodyPr horzOverflow="overflow" vert="horz" lIns="0" tIns="0" rIns="0" bIns="0" rtlCol="0">
                          <a:noAutofit/>
                        </wps:bodyPr>
                      </wps:wsp>
                      <wps:wsp>
                        <wps:cNvPr id="118421" name="Rectangle 118421"/>
                        <wps:cNvSpPr/>
                        <wps:spPr>
                          <a:xfrm rot="5399998">
                            <a:off x="28729" y="110919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22" name="Rectangle 118422"/>
                        <wps:cNvSpPr/>
                        <wps:spPr>
                          <a:xfrm rot="5399998">
                            <a:off x="-255739" y="1429405"/>
                            <a:ext cx="595420" cy="166626"/>
                          </a:xfrm>
                          <a:prstGeom prst="rect">
                            <a:avLst/>
                          </a:prstGeom>
                          <a:ln>
                            <a:noFill/>
                          </a:ln>
                        </wps:spPr>
                        <wps:txbx>
                          <w:txbxContent>
                            <w:p w:rsidR="006D1D8F" w:rsidRDefault="004157EB">
                              <w:pPr>
                                <w:spacing w:after="160" w:line="259" w:lineRule="auto"/>
                                <w:ind w:left="0" w:firstLine="0"/>
                                <w:jc w:val="left"/>
                              </w:pPr>
                              <w:r>
                                <w:rPr>
                                  <w:b/>
                                  <w:sz w:val="22"/>
                                </w:rPr>
                                <w:t>уровня</w:t>
                              </w:r>
                            </w:p>
                          </w:txbxContent>
                        </wps:txbx>
                        <wps:bodyPr horzOverflow="overflow" vert="horz" lIns="0" tIns="0" rIns="0" bIns="0" rtlCol="0">
                          <a:noAutofit/>
                        </wps:bodyPr>
                      </wps:wsp>
                      <wps:wsp>
                        <wps:cNvPr id="118423" name="Rectangle 118423"/>
                        <wps:cNvSpPr/>
                        <wps:spPr>
                          <a:xfrm rot="5399998">
                            <a:off x="28729" y="158315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24" name="Rectangle 118424"/>
                        <wps:cNvSpPr/>
                        <wps:spPr>
                          <a:xfrm rot="5399998">
                            <a:off x="-347113" y="1994743"/>
                            <a:ext cx="778168" cy="166626"/>
                          </a:xfrm>
                          <a:prstGeom prst="rect">
                            <a:avLst/>
                          </a:prstGeom>
                          <a:ln>
                            <a:noFill/>
                          </a:ln>
                        </wps:spPr>
                        <wps:txbx>
                          <w:txbxContent>
                            <w:p w:rsidR="006D1D8F" w:rsidRDefault="004157EB">
                              <w:pPr>
                                <w:spacing w:after="160" w:line="259" w:lineRule="auto"/>
                                <w:ind w:left="0" w:firstLine="0"/>
                                <w:jc w:val="left"/>
                              </w:pPr>
                              <w:r>
                                <w:rPr>
                                  <w:b/>
                                  <w:sz w:val="22"/>
                                </w:rPr>
                                <w:t>развития</w:t>
                              </w:r>
                            </w:p>
                          </w:txbxContent>
                        </wps:txbx>
                        <wps:bodyPr horzOverflow="overflow" vert="horz" lIns="0" tIns="0" rIns="0" bIns="0" rtlCol="0">
                          <a:noAutofit/>
                        </wps:bodyPr>
                      </wps:wsp>
                      <wps:wsp>
                        <wps:cNvPr id="118425" name="Rectangle 118425"/>
                        <wps:cNvSpPr/>
                        <wps:spPr>
                          <a:xfrm rot="5399998">
                            <a:off x="28729" y="219276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26" name="Rectangle 118426"/>
                        <wps:cNvSpPr/>
                        <wps:spPr>
                          <a:xfrm rot="5399998">
                            <a:off x="-107677" y="2366430"/>
                            <a:ext cx="299295" cy="166629"/>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18427" name="Rectangle 118427"/>
                        <wps:cNvSpPr/>
                        <wps:spPr>
                          <a:xfrm rot="5399998">
                            <a:off x="28729" y="244574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28" name="Rectangle 118428"/>
                        <wps:cNvSpPr/>
                        <wps:spPr>
                          <a:xfrm rot="5399998">
                            <a:off x="-187861" y="2696552"/>
                            <a:ext cx="459664"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18429" name="Rectangle 118429"/>
                        <wps:cNvSpPr/>
                        <wps:spPr>
                          <a:xfrm rot="5399998">
                            <a:off x="28729" y="281632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30" name="Rectangle 118430"/>
                        <wps:cNvSpPr/>
                        <wps:spPr>
                          <a:xfrm rot="5399998">
                            <a:off x="-351215" y="3230491"/>
                            <a:ext cx="786372" cy="166626"/>
                          </a:xfrm>
                          <a:prstGeom prst="rect">
                            <a:avLst/>
                          </a:prstGeom>
                          <a:ln>
                            <a:noFill/>
                          </a:ln>
                        </wps:spPr>
                        <wps:txbx>
                          <w:txbxContent>
                            <w:p w:rsidR="006D1D8F" w:rsidRDefault="004157EB">
                              <w:pPr>
                                <w:spacing w:after="160" w:line="259" w:lineRule="auto"/>
                                <w:ind w:left="0" w:firstLine="0"/>
                                <w:jc w:val="left"/>
                              </w:pPr>
                              <w:r>
                                <w:rPr>
                                  <w:b/>
                                  <w:sz w:val="22"/>
                                </w:rPr>
                                <w:t>старшего</w:t>
                              </w:r>
                            </w:p>
                          </w:txbxContent>
                        </wps:txbx>
                        <wps:bodyPr horzOverflow="overflow" vert="horz" lIns="0" tIns="0" rIns="0" bIns="0" rtlCol="0">
                          <a:noAutofit/>
                        </wps:bodyPr>
                      </wps:wsp>
                      <wps:wsp>
                        <wps:cNvPr id="118431" name="Rectangle 118431"/>
                        <wps:cNvSpPr/>
                        <wps:spPr>
                          <a:xfrm rot="5399998">
                            <a:off x="28729" y="343202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32" name="Rectangle 118432"/>
                        <wps:cNvSpPr/>
                        <wps:spPr>
                          <a:xfrm rot="5399998">
                            <a:off x="-519977" y="4016472"/>
                            <a:ext cx="1123895" cy="166628"/>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18433" name="Rectangle 118433"/>
                        <wps:cNvSpPr/>
                        <wps:spPr>
                          <a:xfrm rot="5399998">
                            <a:off x="28730" y="4302230"/>
                            <a:ext cx="46618" cy="206431"/>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34" name="Rectangle 118434"/>
                        <wps:cNvSpPr/>
                        <wps:spPr>
                          <a:xfrm rot="5399998">
                            <a:off x="-322870" y="4691094"/>
                            <a:ext cx="729683" cy="166626"/>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18435" name="Rectangle 118435"/>
                        <wps:cNvSpPr/>
                        <wps:spPr>
                          <a:xfrm rot="5399998">
                            <a:off x="28729" y="4878682"/>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36" name="Rectangle 118436"/>
                        <wps:cNvSpPr/>
                        <wps:spPr>
                          <a:xfrm rot="5399998">
                            <a:off x="-58370" y="5001523"/>
                            <a:ext cx="200682" cy="166628"/>
                          </a:xfrm>
                          <a:prstGeom prst="rect">
                            <a:avLst/>
                          </a:prstGeom>
                          <a:ln>
                            <a:noFill/>
                          </a:ln>
                        </wps:spPr>
                        <wps:txbx>
                          <w:txbxContent>
                            <w:p w:rsidR="006D1D8F" w:rsidRDefault="004157EB">
                              <w:pPr>
                                <w:spacing w:after="160" w:line="259" w:lineRule="auto"/>
                                <w:ind w:left="0" w:firstLine="0"/>
                                <w:jc w:val="left"/>
                              </w:pPr>
                              <w:r>
                                <w:rPr>
                                  <w:b/>
                                  <w:sz w:val="22"/>
                                </w:rPr>
                                <w:t>по</w:t>
                              </w:r>
                            </w:p>
                          </w:txbxContent>
                        </wps:txbx>
                        <wps:bodyPr horzOverflow="overflow" vert="horz" lIns="0" tIns="0" rIns="0" bIns="0" rtlCol="0">
                          <a:noAutofit/>
                        </wps:bodyPr>
                      </wps:wsp>
                      <wps:wsp>
                        <wps:cNvPr id="118437" name="Rectangle 118437"/>
                        <wps:cNvSpPr/>
                        <wps:spPr>
                          <a:xfrm rot="5399998">
                            <a:off x="28729" y="505546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38" name="Rectangle 118438"/>
                        <wps:cNvSpPr/>
                        <wps:spPr>
                          <a:xfrm rot="5399998">
                            <a:off x="-101941" y="5221878"/>
                            <a:ext cx="287823" cy="166628"/>
                          </a:xfrm>
                          <a:prstGeom prst="rect">
                            <a:avLst/>
                          </a:prstGeom>
                          <a:ln>
                            <a:noFill/>
                          </a:ln>
                        </wps:spPr>
                        <wps:txbx>
                          <w:txbxContent>
                            <w:p w:rsidR="006D1D8F" w:rsidRDefault="004157EB">
                              <w:pPr>
                                <w:spacing w:after="160" w:line="259" w:lineRule="auto"/>
                                <w:ind w:left="0" w:firstLine="0"/>
                                <w:jc w:val="left"/>
                              </w:pPr>
                              <w:r>
                                <w:rPr>
                                  <w:b/>
                                  <w:sz w:val="22"/>
                                </w:rPr>
                                <w:t>ОО</w:t>
                              </w:r>
                            </w:p>
                          </w:txbxContent>
                        </wps:txbx>
                        <wps:bodyPr horzOverflow="overflow" vert="horz" lIns="0" tIns="0" rIns="0" bIns="0" rtlCol="0">
                          <a:noAutofit/>
                        </wps:bodyPr>
                      </wps:wsp>
                      <wps:wsp>
                        <wps:cNvPr id="118439" name="Rectangle 118439"/>
                        <wps:cNvSpPr/>
                        <wps:spPr>
                          <a:xfrm rot="5399998">
                            <a:off x="28729" y="529930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40" name="Rectangle 118440"/>
                        <wps:cNvSpPr/>
                        <wps:spPr>
                          <a:xfrm rot="5399998">
                            <a:off x="-334805" y="5700107"/>
                            <a:ext cx="753553" cy="166628"/>
                          </a:xfrm>
                          <a:prstGeom prst="rect">
                            <a:avLst/>
                          </a:prstGeom>
                          <a:ln>
                            <a:noFill/>
                          </a:ln>
                        </wps:spPr>
                        <wps:txbx>
                          <w:txbxContent>
                            <w:p w:rsidR="006D1D8F" w:rsidRDefault="004157EB">
                              <w:pPr>
                                <w:spacing w:after="160" w:line="259" w:lineRule="auto"/>
                                <w:ind w:left="0" w:firstLine="0"/>
                                <w:jc w:val="left"/>
                              </w:pPr>
                              <w:r>
                                <w:rPr>
                                  <w:b/>
                                  <w:sz w:val="22"/>
                                </w:rPr>
                                <w:t>«Речевое</w:t>
                              </w:r>
                            </w:p>
                          </w:txbxContent>
                        </wps:txbx>
                        <wps:bodyPr horzOverflow="overflow" vert="horz" lIns="0" tIns="0" rIns="0" bIns="0" rtlCol="0">
                          <a:noAutofit/>
                        </wps:bodyPr>
                      </wps:wsp>
                      <wps:wsp>
                        <wps:cNvPr id="118441" name="Rectangle 118441"/>
                        <wps:cNvSpPr/>
                        <wps:spPr>
                          <a:xfrm rot="5399998">
                            <a:off x="28729" y="589214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42" name="Rectangle 118442"/>
                        <wps:cNvSpPr/>
                        <wps:spPr>
                          <a:xfrm rot="5399998">
                            <a:off x="-376482" y="6334620"/>
                            <a:ext cx="836908" cy="166626"/>
                          </a:xfrm>
                          <a:prstGeom prst="rect">
                            <a:avLst/>
                          </a:prstGeom>
                          <a:ln>
                            <a:noFill/>
                          </a:ln>
                        </wps:spPr>
                        <wps:txbx>
                          <w:txbxContent>
                            <w:p w:rsidR="006D1D8F" w:rsidRDefault="004157EB">
                              <w:pPr>
                                <w:spacing w:after="160" w:line="259" w:lineRule="auto"/>
                                <w:ind w:left="0" w:firstLine="0"/>
                                <w:jc w:val="left"/>
                              </w:pPr>
                              <w:r>
                                <w:rPr>
                                  <w:b/>
                                  <w:sz w:val="22"/>
                                </w:rPr>
                                <w:t>развитие»</w:t>
                              </w:r>
                            </w:p>
                          </w:txbxContent>
                        </wps:txbx>
                        <wps:bodyPr horzOverflow="overflow" vert="horz" lIns="0" tIns="0" rIns="0" bIns="0" rtlCol="0">
                          <a:noAutofit/>
                        </wps:bodyPr>
                      </wps:wsp>
                      <wps:wsp>
                        <wps:cNvPr id="118443" name="Rectangle 118443"/>
                        <wps:cNvSpPr/>
                        <wps:spPr>
                          <a:xfrm rot="5399998">
                            <a:off x="28729" y="654746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876846" style="width:12.2247pt;height:524.6pt;position:absolute;mso-position-horizontal-relative:page;mso-position-horizontal:absolute;margin-left:553.332pt;mso-position-vertical-relative:page;margin-top:164.78pt;" coordsize="1552,66624">
                <v:rect id="Rectangle 118418" style="position:absolute;width:5165;height:1666;left:-2162;top:174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Карта</w:t>
                        </w:r>
                      </w:p>
                    </w:txbxContent>
                  </v:textbox>
                </v:rect>
                <v:rect id="Rectangle 118419" style="position:absolute;width:466;height:2064;left:287;top:30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20" style="position:absolute;width:10306;height:1666;left:-4733;top:84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наблюдения</w:t>
                        </w:r>
                      </w:p>
                    </w:txbxContent>
                  </v:textbox>
                </v:rect>
                <v:rect id="Rectangle 118421" style="position:absolute;width:466;height:2064;left:287;top:110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22" style="position:absolute;width:5954;height:1666;left:-2557;top:142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уровня</w:t>
                        </w:r>
                      </w:p>
                    </w:txbxContent>
                  </v:textbox>
                </v:rect>
                <v:rect id="Rectangle 118423" style="position:absolute;width:466;height:2064;left:287;top:1583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24" style="position:absolute;width:7781;height:1666;left:-3471;top:19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развития</w:t>
                        </w:r>
                      </w:p>
                    </w:txbxContent>
                  </v:textbox>
                </v:rect>
                <v:rect id="Rectangle 118425" style="position:absolute;width:466;height:2064;left:287;top:219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26" style="position:absolute;width:2992;height:1666;left:-1076;top:236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18427" style="position:absolute;width:466;height:2064;left:287;top:244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28" style="position:absolute;width:4596;height:1666;left:-1878;top:2696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18429" style="position:absolute;width:466;height:2064;left:287;top:2816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30" style="position:absolute;width:7863;height:1666;left:-3512;top:323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старшего</w:t>
                        </w:r>
                      </w:p>
                    </w:txbxContent>
                  </v:textbox>
                </v:rect>
                <v:rect id="Rectangle 118431" style="position:absolute;width:466;height:2064;left:287;top:3432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32" style="position:absolute;width:11238;height:1666;left:-5199;top:401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18433" style="position:absolute;width:466;height:2064;left:287;top:430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34" style="position:absolute;width:7296;height:1666;left:-3228;top:46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18435" style="position:absolute;width:466;height:2064;left:287;top:487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36" style="position:absolute;width:2006;height:1666;left:-583;top:500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по</w:t>
                        </w:r>
                      </w:p>
                    </w:txbxContent>
                  </v:textbox>
                </v:rect>
                <v:rect id="Rectangle 118437" style="position:absolute;width:466;height:2064;left:287;top:5055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38" style="position:absolute;width:2878;height:1666;left:-1019;top:522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ОО</w:t>
                        </w:r>
                      </w:p>
                    </w:txbxContent>
                  </v:textbox>
                </v:rect>
                <v:rect id="Rectangle 118439" style="position:absolute;width:466;height:2064;left:287;top:5299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40" style="position:absolute;width:7535;height:1666;left:-3348;top:570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«Речевое</w:t>
                        </w:r>
                      </w:p>
                    </w:txbxContent>
                  </v:textbox>
                </v:rect>
                <v:rect id="Rectangle 118441" style="position:absolute;width:466;height:2064;left:287;top:589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42" style="position:absolute;width:8369;height:1666;left:-3764;top:633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развитие»</w:t>
                        </w:r>
                      </w:p>
                    </w:txbxContent>
                  </v:textbox>
                </v:rect>
                <v:rect id="Rectangle 118443" style="position:absolute;width:466;height:2064;left:287;top:6547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w10:wrap type="topAndBottom"/>
              </v:group>
            </w:pict>
          </mc:Fallback>
        </mc:AlternateContent>
      </w:r>
    </w:p>
    <w:p w:rsidR="006D1D8F" w:rsidRDefault="006D1D8F">
      <w:pPr>
        <w:sectPr w:rsidR="006D1D8F">
          <w:headerReference w:type="even" r:id="rId531"/>
          <w:headerReference w:type="default" r:id="rId532"/>
          <w:footerReference w:type="even" r:id="rId533"/>
          <w:footerReference w:type="default" r:id="rId534"/>
          <w:headerReference w:type="first" r:id="rId535"/>
          <w:footerReference w:type="first" r:id="rId536"/>
          <w:pgSz w:w="11930" w:h="16860"/>
          <w:pgMar w:top="972" w:right="1440" w:bottom="758" w:left="1440" w:header="720" w:footer="720" w:gutter="0"/>
          <w:pgNumType w:start="58"/>
          <w:cols w:space="720"/>
        </w:sectPr>
      </w:pPr>
    </w:p>
    <w:tbl>
      <w:tblPr>
        <w:tblStyle w:val="TableGrid"/>
        <w:tblpPr w:vertAnchor="text" w:tblpX="461"/>
        <w:tblOverlap w:val="never"/>
        <w:tblW w:w="8944" w:type="dxa"/>
        <w:tblInd w:w="0" w:type="dxa"/>
        <w:tblLook w:val="04A0" w:firstRow="1" w:lastRow="0" w:firstColumn="1" w:lastColumn="0" w:noHBand="0" w:noVBand="1"/>
      </w:tblPr>
      <w:tblGrid>
        <w:gridCol w:w="555"/>
        <w:gridCol w:w="8495"/>
      </w:tblGrid>
      <w:tr w:rsidR="006D1D8F">
        <w:trPr>
          <w:trHeight w:val="15295"/>
        </w:trPr>
        <w:tc>
          <w:tcPr>
            <w:tcW w:w="841"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53959" cy="4166154"/>
                      <wp:effectExtent l="0" t="0" r="0" b="0"/>
                      <wp:docPr id="928663" name="Group 928663"/>
                      <wp:cNvGraphicFramePr/>
                      <a:graphic xmlns:a="http://schemas.openxmlformats.org/drawingml/2006/main">
                        <a:graphicData uri="http://schemas.microsoft.com/office/word/2010/wordprocessingGroup">
                          <wpg:wgp>
                            <wpg:cNvGrpSpPr/>
                            <wpg:grpSpPr>
                              <a:xfrm>
                                <a:off x="0" y="0"/>
                                <a:ext cx="453959" cy="4166154"/>
                                <a:chOff x="0" y="0"/>
                                <a:chExt cx="453959" cy="4166154"/>
                              </a:xfrm>
                            </wpg:grpSpPr>
                            <wps:wsp>
                              <wps:cNvPr id="120054" name="Rectangle 120054"/>
                              <wps:cNvSpPr/>
                              <wps:spPr>
                                <a:xfrm rot="5399998">
                                  <a:off x="170822" y="105773"/>
                                  <a:ext cx="361872" cy="150327"/>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20055" name="Rectangle 120055"/>
                              <wps:cNvSpPr/>
                              <wps:spPr>
                                <a:xfrm rot="5399998">
                                  <a:off x="339812" y="19943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056" name="Rectangle 120056"/>
                              <wps:cNvSpPr/>
                              <wps:spPr>
                                <a:xfrm rot="5399998">
                                  <a:off x="-83884" y="660961"/>
                                  <a:ext cx="871285"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20057" name="Rectangle 120057"/>
                              <wps:cNvSpPr/>
                              <wps:spPr>
                                <a:xfrm rot="5399998">
                                  <a:off x="339812" y="88219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058" name="Rectangle 120058"/>
                              <wps:cNvSpPr/>
                              <wps:spPr>
                                <a:xfrm rot="5399998">
                                  <a:off x="-172880" y="1435757"/>
                                  <a:ext cx="1049278" cy="150326"/>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20059" name="Rectangle 120059"/>
                              <wps:cNvSpPr/>
                              <wps:spPr>
                                <a:xfrm rot="5399998">
                                  <a:off x="339812" y="17021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060" name="Rectangle 120060"/>
                              <wps:cNvSpPr/>
                              <wps:spPr>
                                <a:xfrm rot="5399998">
                                  <a:off x="-314038" y="433662"/>
                                  <a:ext cx="1017650" cy="150327"/>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20061" name="Rectangle 120061"/>
                              <wps:cNvSpPr/>
                              <wps:spPr>
                                <a:xfrm rot="5399998">
                                  <a:off x="182840" y="694737"/>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062" name="Rectangle 120062"/>
                              <wps:cNvSpPr/>
                              <wps:spPr>
                                <a:xfrm rot="5399998">
                                  <a:off x="161811" y="741674"/>
                                  <a:ext cx="84117" cy="186235"/>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20063" name="Rectangle 120063"/>
                              <wps:cNvSpPr/>
                              <wps:spPr>
                                <a:xfrm rot="5399998">
                                  <a:off x="175858" y="791635"/>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0064" name="Rectangle 120064"/>
                              <wps:cNvSpPr/>
                              <wps:spPr>
                                <a:xfrm rot="5399998">
                                  <a:off x="-81623" y="1100660"/>
                                  <a:ext cx="552818" cy="150326"/>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20065" name="Rectangle 120065"/>
                              <wps:cNvSpPr/>
                              <wps:spPr>
                                <a:xfrm rot="5399998">
                                  <a:off x="182840" y="124337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066" name="Rectangle 120066"/>
                              <wps:cNvSpPr/>
                              <wps:spPr>
                                <a:xfrm rot="5399998">
                                  <a:off x="-133018" y="1592492"/>
                                  <a:ext cx="65561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0067" name="Rectangle 120067"/>
                              <wps:cNvSpPr/>
                              <wps:spPr>
                                <a:xfrm rot="5399998">
                                  <a:off x="182840" y="176153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068" name="Rectangle 120068"/>
                              <wps:cNvSpPr/>
                              <wps:spPr>
                                <a:xfrm rot="5399998">
                                  <a:off x="161811" y="1806950"/>
                                  <a:ext cx="84117" cy="186236"/>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20069" name="Rectangle 120069"/>
                              <wps:cNvSpPr/>
                              <wps:spPr>
                                <a:xfrm rot="5399998">
                                  <a:off x="175858" y="1856912"/>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0070" name="Rectangle 120070"/>
                              <wps:cNvSpPr/>
                              <wps:spPr>
                                <a:xfrm rot="5399998">
                                  <a:off x="182840" y="18926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071" name="Rectangle 120071"/>
                              <wps:cNvSpPr/>
                              <wps:spPr>
                                <a:xfrm rot="5399998">
                                  <a:off x="-114849" y="2223546"/>
                                  <a:ext cx="619271" cy="150327"/>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20072" name="Rectangle 120072"/>
                              <wps:cNvSpPr/>
                              <wps:spPr>
                                <a:xfrm rot="5399998">
                                  <a:off x="182840" y="238371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073" name="Rectangle 120073"/>
                              <wps:cNvSpPr/>
                              <wps:spPr>
                                <a:xfrm rot="5399998">
                                  <a:off x="-133944" y="2733750"/>
                                  <a:ext cx="657461"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0074" name="Rectangle 120074"/>
                              <wps:cNvSpPr/>
                              <wps:spPr>
                                <a:xfrm rot="5399998">
                                  <a:off x="182840" y="290339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075" name="Rectangle 120075"/>
                              <wps:cNvSpPr/>
                              <wps:spPr>
                                <a:xfrm rot="5399998">
                                  <a:off x="161811" y="2951856"/>
                                  <a:ext cx="84117" cy="186236"/>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20076" name="Rectangle 120076"/>
                              <wps:cNvSpPr/>
                              <wps:spPr>
                                <a:xfrm rot="5399998">
                                  <a:off x="175858" y="3000293"/>
                                  <a:ext cx="56023"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0077" name="Rectangle 120077"/>
                              <wps:cNvSpPr/>
                              <wps:spPr>
                                <a:xfrm rot="5399998">
                                  <a:off x="-142271" y="3369965"/>
                                  <a:ext cx="674115"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20078" name="Rectangle 120078"/>
                              <wps:cNvSpPr/>
                              <wps:spPr>
                                <a:xfrm rot="5399998">
                                  <a:off x="182840" y="35434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079" name="Rectangle 120079"/>
                              <wps:cNvSpPr/>
                              <wps:spPr>
                                <a:xfrm rot="5399998">
                                  <a:off x="-155141" y="3914712"/>
                                  <a:ext cx="699855" cy="150327"/>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20080" name="Rectangle 120080"/>
                              <wps:cNvSpPr/>
                              <wps:spPr>
                                <a:xfrm rot="5399998">
                                  <a:off x="-467510" y="430213"/>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20081" name="Rectangle 120081"/>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8663" style="width:35.7448pt;height:328.044pt;mso-position-horizontal-relative:char;mso-position-vertical-relative:line" coordsize="4539,41661">
                      <v:rect id="Rectangle 120054" style="position:absolute;width:3618;height:1503;left:1708;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20055" style="position:absolute;width:420;height:1862;left:3398;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056" style="position:absolute;width:8712;height:1503;left:-838;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20057" style="position:absolute;width:420;height:1862;left:3398;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058" style="position:absolute;width:10492;height:1503;left:-1728;top:143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20059" style="position:absolute;width:420;height:1862;left:3398;top:170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060" style="position:absolute;width:10176;height:1503;left:-3140;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20061" style="position:absolute;width:420;height:1862;left:1828;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062" style="position:absolute;width:841;height:1862;left:1618;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20063" style="position:absolute;width:560;height:1862;left:1758;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0064" style="position:absolute;width:5528;height:1503;left:-816;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20065" style="position:absolute;width:420;height:1862;left:1828;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066" style="position:absolute;width:6556;height:1503;left:-1330;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0067" style="position:absolute;width:420;height:1862;left:1828;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068" style="position:absolute;width:841;height:1862;left:1618;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20069" style="position:absolute;width:560;height:1862;left:1758;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0070" style="position:absolute;width:420;height:1862;left:1828;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071" style="position:absolute;width:6192;height:1503;left:-1148;top:222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20072" style="position:absolute;width:420;height:1862;left:1828;top:23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073" style="position:absolute;width:6574;height:1503;left:-1339;top:273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0074" style="position:absolute;width:420;height:1862;left:1828;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075" style="position:absolute;width:841;height:1862;left:1618;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20076" style="position:absolute;width:560;height:1862;left:1758;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0077" style="position:absolute;width:6741;height:1503;left:-1422;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20078" style="position:absolute;width:420;height:1862;left:1828;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079" style="position:absolute;width:6998;height:1503;left:-1551;top:391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20080"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20081"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8103" w:type="dxa"/>
            <w:tcBorders>
              <w:top w:val="nil"/>
              <w:left w:val="nil"/>
              <w:bottom w:val="nil"/>
              <w:right w:val="nil"/>
            </w:tcBorders>
          </w:tcPr>
          <w:p w:rsidR="006D1D8F" w:rsidRDefault="006D1D8F">
            <w:pPr>
              <w:spacing w:after="0" w:line="259" w:lineRule="auto"/>
              <w:ind w:left="-2742" w:right="10846" w:firstLine="0"/>
              <w:jc w:val="left"/>
            </w:pPr>
          </w:p>
          <w:tbl>
            <w:tblPr>
              <w:tblStyle w:val="TableGrid"/>
              <w:tblW w:w="7977" w:type="dxa"/>
              <w:tblInd w:w="126" w:type="dxa"/>
              <w:tblCellMar>
                <w:top w:w="5" w:type="dxa"/>
                <w:left w:w="5" w:type="dxa"/>
              </w:tblCellMar>
              <w:tblLook w:val="04A0" w:firstRow="1" w:lastRow="0" w:firstColumn="1" w:lastColumn="0" w:noHBand="0" w:noVBand="1"/>
            </w:tblPr>
            <w:tblGrid>
              <w:gridCol w:w="297"/>
              <w:gridCol w:w="299"/>
              <w:gridCol w:w="298"/>
              <w:gridCol w:w="297"/>
              <w:gridCol w:w="300"/>
              <w:gridCol w:w="298"/>
              <w:gridCol w:w="298"/>
              <w:gridCol w:w="298"/>
              <w:gridCol w:w="298"/>
              <w:gridCol w:w="300"/>
              <w:gridCol w:w="298"/>
              <w:gridCol w:w="298"/>
              <w:gridCol w:w="300"/>
              <w:gridCol w:w="3058"/>
              <w:gridCol w:w="488"/>
              <w:gridCol w:w="552"/>
            </w:tblGrid>
            <w:tr w:rsidR="006D1D8F">
              <w:trPr>
                <w:trHeight w:val="427"/>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4067" w:type="dxa"/>
                  <w:gridSpan w:val="3"/>
                  <w:tcBorders>
                    <w:top w:val="single" w:sz="4" w:space="0" w:color="000000"/>
                    <w:left w:val="single" w:sz="4" w:space="0" w:color="000000"/>
                    <w:bottom w:val="single" w:sz="4" w:space="0" w:color="000000"/>
                    <w:right w:val="single" w:sz="6" w:space="0" w:color="000000"/>
                  </w:tcBorders>
                </w:tcPr>
                <w:p w:rsidR="006D1D8F" w:rsidRDefault="004157EB" w:rsidP="00C474D4">
                  <w:pPr>
                    <w:framePr w:wrap="around" w:vAnchor="text" w:hAnchor="text" w:x="461"/>
                    <w:spacing w:after="0" w:line="259" w:lineRule="auto"/>
                    <w:ind w:left="3330" w:right="-12" w:firstLine="0"/>
                    <w:suppressOverlap/>
                    <w:jc w:val="left"/>
                  </w:pPr>
                  <w:r>
                    <w:rPr>
                      <w:rFonts w:ascii="Calibri" w:eastAsia="Calibri" w:hAnsi="Calibri" w:cs="Calibri"/>
                      <w:noProof/>
                      <w:sz w:val="22"/>
                    </w:rPr>
                    <mc:AlternateContent>
                      <mc:Choice Requires="wpg">
                        <w:drawing>
                          <wp:inline distT="0" distB="0" distL="0" distR="0">
                            <wp:extent cx="472246" cy="225552"/>
                            <wp:effectExtent l="0" t="0" r="0" b="0"/>
                            <wp:docPr id="863639" name="Group 863639"/>
                            <wp:cNvGraphicFramePr/>
                            <a:graphic xmlns:a="http://schemas.openxmlformats.org/drawingml/2006/main">
                              <a:graphicData uri="http://schemas.microsoft.com/office/word/2010/wordprocessingGroup">
                                <wpg:wgp>
                                  <wpg:cNvGrpSpPr/>
                                  <wpg:grpSpPr>
                                    <a:xfrm>
                                      <a:off x="0" y="0"/>
                                      <a:ext cx="472246" cy="225552"/>
                                      <a:chOff x="0" y="0"/>
                                      <a:chExt cx="472246" cy="225552"/>
                                    </a:xfrm>
                                  </wpg:grpSpPr>
                                  <wps:wsp>
                                    <wps:cNvPr id="118495" name="Rectangle 118495"/>
                                    <wps:cNvSpPr/>
                                    <wps:spPr>
                                      <a:xfrm rot="5399998">
                                        <a:off x="265257" y="10391"/>
                                        <a:ext cx="187409" cy="166628"/>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18496" name="Rectangle 118496"/>
                                    <wps:cNvSpPr/>
                                    <wps:spPr>
                                      <a:xfrm rot="5399998">
                                        <a:off x="345722" y="5420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497" name="Rectangle 118497"/>
                                    <wps:cNvSpPr/>
                                    <wps:spPr>
                                      <a:xfrm rot="5399998">
                                        <a:off x="-87723" y="46380"/>
                                        <a:ext cx="259389" cy="166628"/>
                                      </a:xfrm>
                                      <a:prstGeom prst="rect">
                                        <a:avLst/>
                                      </a:prstGeom>
                                      <a:ln>
                                        <a:noFill/>
                                      </a:ln>
                                    </wps:spPr>
                                    <wps:txbx>
                                      <w:txbxContent>
                                        <w:p w:rsidR="006D1D8F" w:rsidRDefault="004157EB">
                                          <w:pPr>
                                            <w:spacing w:after="160" w:line="259" w:lineRule="auto"/>
                                            <w:ind w:left="0" w:firstLine="0"/>
                                            <w:jc w:val="left"/>
                                          </w:pPr>
                                          <w:r>
                                            <w:rPr>
                                              <w:b/>
                                              <w:sz w:val="22"/>
                                            </w:rPr>
                                            <w:t>п/п</w:t>
                                          </w:r>
                                        </w:p>
                                      </w:txbxContent>
                                    </wps:txbx>
                                    <wps:bodyPr horzOverflow="overflow" vert="horz" lIns="0" tIns="0" rIns="0" bIns="0" rtlCol="0">
                                      <a:noAutofit/>
                                    </wps:bodyPr>
                                  </wps:wsp>
                                  <wps:wsp>
                                    <wps:cNvPr id="118498" name="Rectangle 118498"/>
                                    <wps:cNvSpPr/>
                                    <wps:spPr>
                                      <a:xfrm rot="5399998">
                                        <a:off x="28729" y="11059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63639" style="width:37.1848pt;height:17.76pt;mso-position-horizontal-relative:char;mso-position-vertical-relative:line" coordsize="4722,2255">
                            <v:rect id="Rectangle 118495" style="position:absolute;width:1874;height:1666;left:2652;top:10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18496" style="position:absolute;width:466;height:2064;left:3457;top:5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497" style="position:absolute;width:2593;height:1666;left:-877;top:46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п/п</w:t>
                                    </w:r>
                                  </w:p>
                                </w:txbxContent>
                              </v:textbox>
                            </v:rect>
                            <v:rect id="Rectangle 118498" style="position:absolute;width:466;height:2064;left:287;top:11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41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4067" w:type="dxa"/>
                  <w:gridSpan w:val="3"/>
                  <w:tcBorders>
                    <w:top w:val="single" w:sz="4" w:space="0" w:color="000000"/>
                    <w:left w:val="single" w:sz="4" w:space="0" w:color="000000"/>
                    <w:bottom w:val="single" w:sz="4" w:space="0" w:color="000000"/>
                    <w:right w:val="single" w:sz="6" w:space="0" w:color="000000"/>
                  </w:tcBorders>
                </w:tcPr>
                <w:p w:rsidR="006D1D8F" w:rsidRDefault="004157EB" w:rsidP="00C474D4">
                  <w:pPr>
                    <w:framePr w:wrap="around" w:vAnchor="text" w:hAnchor="text" w:x="461"/>
                    <w:spacing w:after="0" w:line="259" w:lineRule="auto"/>
                    <w:ind w:left="2850" w:firstLine="0"/>
                    <w:suppressOverlap/>
                    <w:jc w:val="left"/>
                  </w:pPr>
                  <w:r>
                    <w:rPr>
                      <w:rFonts w:ascii="Calibri" w:eastAsia="Calibri" w:hAnsi="Calibri" w:cs="Calibri"/>
                      <w:noProof/>
                      <w:sz w:val="22"/>
                    </w:rPr>
                    <mc:AlternateContent>
                      <mc:Choice Requires="wpg">
                        <w:drawing>
                          <wp:inline distT="0" distB="0" distL="0" distR="0">
                            <wp:extent cx="760333" cy="774064"/>
                            <wp:effectExtent l="0" t="0" r="0" b="0"/>
                            <wp:docPr id="863866" name="Group 863866"/>
                            <wp:cNvGraphicFramePr/>
                            <a:graphic xmlns:a="http://schemas.openxmlformats.org/drawingml/2006/main">
                              <a:graphicData uri="http://schemas.microsoft.com/office/word/2010/wordprocessingGroup">
                                <wpg:wgp>
                                  <wpg:cNvGrpSpPr/>
                                  <wpg:grpSpPr>
                                    <a:xfrm>
                                      <a:off x="0" y="0"/>
                                      <a:ext cx="760333" cy="774064"/>
                                      <a:chOff x="0" y="0"/>
                                      <a:chExt cx="760333" cy="774064"/>
                                    </a:xfrm>
                                  </wpg:grpSpPr>
                                  <wps:wsp>
                                    <wps:cNvPr id="118557" name="Rectangle 118557"/>
                                    <wps:cNvSpPr/>
                                    <wps:spPr>
                                      <a:xfrm rot="5399998">
                                        <a:off x="646186" y="-72089"/>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8558" name="Rectangle 118558"/>
                                    <wps:cNvSpPr/>
                                    <wps:spPr>
                                      <a:xfrm rot="5399998">
                                        <a:off x="495311" y="-72089"/>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8559" name="Rectangle 118559"/>
                                    <wps:cNvSpPr/>
                                    <wps:spPr>
                                      <a:xfrm rot="5399998">
                                        <a:off x="344434" y="-72089"/>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8560" name="Rectangle 118560"/>
                                    <wps:cNvSpPr/>
                                    <wps:spPr>
                                      <a:xfrm rot="5399998">
                                        <a:off x="176795"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8561" name="Rectangle 118561"/>
                                    <wps:cNvSpPr/>
                                    <wps:spPr>
                                      <a:xfrm rot="5399998">
                                        <a:off x="-139202" y="101903"/>
                                        <a:ext cx="354134"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18562" name="Rectangle 118562"/>
                                    <wps:cNvSpPr/>
                                    <wps:spPr>
                                      <a:xfrm rot="5399998">
                                        <a:off x="25919" y="19334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8563" name="Rectangle 118563"/>
                                    <wps:cNvSpPr/>
                                    <wps:spPr>
                                      <a:xfrm rot="5399998">
                                        <a:off x="-259573" y="516661"/>
                                        <a:ext cx="594877" cy="150327"/>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18564" name="Rectangle 118564"/>
                                    <wps:cNvSpPr/>
                                    <wps:spPr>
                                      <a:xfrm rot="5399998">
                                        <a:off x="25919" y="670353"/>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63866" style="width:59.8688pt;height:60.95pt;mso-position-horizontal-relative:char;mso-position-vertical-relative:line" coordsize="7603,7740">
                            <v:rect id="Rectangle 118557" style="position:absolute;width:420;height:1862;left:6461;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8558" style="position:absolute;width:420;height:1862;left:4953;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8559" style="position:absolute;width:420;height:1862;left:3444;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8560" style="position:absolute;width:420;height:1862;left:176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18561" style="position:absolute;width:3541;height:1503;left:-1392;top:10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18562" style="position:absolute;width:420;height:1862;left:259;top:19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18563" style="position:absolute;width:5948;height:1503;left:-2595;top:51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18564" style="position:absolute;width:420;height:1862;left:259;top:670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14" w:right="93" w:firstLine="0"/>
                    <w:suppressOverlap/>
                  </w:pPr>
                  <w:r>
                    <w:rPr>
                      <w:sz w:val="16"/>
                    </w:rPr>
                    <w:t xml:space="preserve">Создает изображения предметов; сюжетные изображения </w:t>
                  </w:r>
                </w:p>
              </w:tc>
              <w:tc>
                <w:tcPr>
                  <w:tcW w:w="475"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257" w:right="-7" w:firstLine="0"/>
                    <w:suppressOverlap/>
                    <w:jc w:val="left"/>
                  </w:pPr>
                  <w:r>
                    <w:rPr>
                      <w:rFonts w:ascii="Calibri" w:eastAsia="Calibri" w:hAnsi="Calibri" w:cs="Calibri"/>
                      <w:noProof/>
                      <w:sz w:val="22"/>
                    </w:rPr>
                    <mc:AlternateContent>
                      <mc:Choice Requires="wpg">
                        <w:drawing>
                          <wp:inline distT="0" distB="0" distL="0" distR="0">
                            <wp:extent cx="140065" cy="625983"/>
                            <wp:effectExtent l="0" t="0" r="0" b="0"/>
                            <wp:docPr id="864140" name="Group 864140"/>
                            <wp:cNvGraphicFramePr/>
                            <a:graphic xmlns:a="http://schemas.openxmlformats.org/drawingml/2006/main">
                              <a:graphicData uri="http://schemas.microsoft.com/office/word/2010/wordprocessingGroup">
                                <wpg:wgp>
                                  <wpg:cNvGrpSpPr/>
                                  <wpg:grpSpPr>
                                    <a:xfrm>
                                      <a:off x="0" y="0"/>
                                      <a:ext cx="140065" cy="625983"/>
                                      <a:chOff x="0" y="0"/>
                                      <a:chExt cx="140065" cy="625983"/>
                                    </a:xfrm>
                                  </wpg:grpSpPr>
                                  <wps:wsp>
                                    <wps:cNvPr id="118632" name="Rectangle 118632"/>
                                    <wps:cNvSpPr/>
                                    <wps:spPr>
                                      <a:xfrm rot="5399998">
                                        <a:off x="-357149" y="319851"/>
                                        <a:ext cx="790029" cy="150327"/>
                                      </a:xfrm>
                                      <a:prstGeom prst="rect">
                                        <a:avLst/>
                                      </a:prstGeom>
                                      <a:ln>
                                        <a:noFill/>
                                      </a:ln>
                                    </wps:spPr>
                                    <wps:txbx>
                                      <w:txbxContent>
                                        <w:p w:rsidR="006D1D8F" w:rsidRDefault="004157EB">
                                          <w:pPr>
                                            <w:spacing w:after="160" w:line="259" w:lineRule="auto"/>
                                            <w:ind w:left="0" w:firstLine="0"/>
                                            <w:jc w:val="left"/>
                                          </w:pPr>
                                          <w:r>
                                            <w:rPr>
                                              <w:b/>
                                              <w:sz w:val="20"/>
                                            </w:rPr>
                                            <w:t>Рисование</w:t>
                                          </w:r>
                                        </w:p>
                                      </w:txbxContent>
                                    </wps:txbx>
                                    <wps:bodyPr horzOverflow="overflow" vert="horz" lIns="0" tIns="0" rIns="0" bIns="0" rtlCol="0">
                                      <a:noAutofit/>
                                    </wps:bodyPr>
                                  </wps:wsp>
                                  <wps:wsp>
                                    <wps:cNvPr id="118633" name="Rectangle 118633"/>
                                    <wps:cNvSpPr/>
                                    <wps:spPr>
                                      <a:xfrm rot="5399998">
                                        <a:off x="25918" y="52227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64140" style="width:11.0288pt;height:49.29pt;mso-position-horizontal-relative:char;mso-position-vertical-relative:line" coordsize="1400,6259">
                            <v:rect id="Rectangle 118632" style="position:absolute;width:7900;height:1503;left:-3571;top:31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Рисование</w:t>
                                    </w:r>
                                  </w:p>
                                </w:txbxContent>
                              </v:textbox>
                            </v:rect>
                            <v:rect id="Rectangle 118633" style="position:absolute;width:420;height:1862;left:259;top:5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533" w:type="dxa"/>
                  <w:vMerge w:val="restart"/>
                  <w:tcBorders>
                    <w:top w:val="single" w:sz="4" w:space="0" w:color="000000"/>
                    <w:left w:val="single" w:sz="4" w:space="0" w:color="000000"/>
                    <w:bottom w:val="single" w:sz="4" w:space="0" w:color="000000"/>
                    <w:right w:val="single" w:sz="6" w:space="0" w:color="000000"/>
                  </w:tcBorders>
                </w:tcPr>
                <w:p w:rsidR="006D1D8F" w:rsidRDefault="004157EB" w:rsidP="00C474D4">
                  <w:pPr>
                    <w:framePr w:wrap="around" w:vAnchor="text" w:hAnchor="text" w:x="461"/>
                    <w:spacing w:after="0" w:line="259" w:lineRule="auto"/>
                    <w:ind w:left="295" w:right="-12" w:firstLine="0"/>
                    <w:suppressOverlap/>
                    <w:jc w:val="left"/>
                  </w:pPr>
                  <w:r>
                    <w:rPr>
                      <w:rFonts w:ascii="Calibri" w:eastAsia="Calibri" w:hAnsi="Calibri" w:cs="Calibri"/>
                      <w:noProof/>
                      <w:sz w:val="22"/>
                    </w:rPr>
                    <mc:AlternateContent>
                      <mc:Choice Requires="wpg">
                        <w:drawing>
                          <wp:inline distT="0" distB="0" distL="0" distR="0">
                            <wp:extent cx="155254" cy="2441702"/>
                            <wp:effectExtent l="0" t="0" r="0" b="0"/>
                            <wp:docPr id="864155" name="Group 864155"/>
                            <wp:cNvGraphicFramePr/>
                            <a:graphic xmlns:a="http://schemas.openxmlformats.org/drawingml/2006/main">
                              <a:graphicData uri="http://schemas.microsoft.com/office/word/2010/wordprocessingGroup">
                                <wpg:wgp>
                                  <wpg:cNvGrpSpPr/>
                                  <wpg:grpSpPr>
                                    <a:xfrm>
                                      <a:off x="0" y="0"/>
                                      <a:ext cx="155254" cy="2441702"/>
                                      <a:chOff x="0" y="0"/>
                                      <a:chExt cx="155254" cy="2441702"/>
                                    </a:xfrm>
                                  </wpg:grpSpPr>
                                  <wps:wsp>
                                    <wps:cNvPr id="118634" name="Rectangle 118634"/>
                                    <wps:cNvSpPr/>
                                    <wps:spPr>
                                      <a:xfrm rot="5399998">
                                        <a:off x="-596525" y="555182"/>
                                        <a:ext cx="1276993" cy="166626"/>
                                      </a:xfrm>
                                      <a:prstGeom prst="rect">
                                        <a:avLst/>
                                      </a:prstGeom>
                                      <a:ln>
                                        <a:noFill/>
                                      </a:ln>
                                    </wps:spPr>
                                    <wps:txbx>
                                      <w:txbxContent>
                                        <w:p w:rsidR="006D1D8F" w:rsidRDefault="004157EB">
                                          <w:pPr>
                                            <w:spacing w:after="160" w:line="259" w:lineRule="auto"/>
                                            <w:ind w:left="0" w:firstLine="0"/>
                                            <w:jc w:val="left"/>
                                          </w:pPr>
                                          <w:r>
                                            <w:rPr>
                                              <w:b/>
                                              <w:sz w:val="22"/>
                                            </w:rPr>
                                            <w:t>Художественно</w:t>
                                          </w:r>
                                        </w:p>
                                      </w:txbxContent>
                                    </wps:txbx>
                                    <wps:bodyPr horzOverflow="overflow" vert="horz" lIns="0" tIns="0" rIns="0" bIns="0" rtlCol="0">
                                      <a:noAutofit/>
                                    </wps:bodyPr>
                                  </wps:wsp>
                                  <wps:wsp>
                                    <wps:cNvPr id="118635" name="Rectangle 118635"/>
                                    <wps:cNvSpPr/>
                                    <wps:spPr>
                                      <a:xfrm rot="5399998">
                                        <a:off x="20990" y="886429"/>
                                        <a:ext cx="62098"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18636" name="Rectangle 118636"/>
                                    <wps:cNvSpPr/>
                                    <wps:spPr>
                                      <a:xfrm rot="5399998">
                                        <a:off x="-491911" y="1453360"/>
                                        <a:ext cx="1067765" cy="166628"/>
                                      </a:xfrm>
                                      <a:prstGeom prst="rect">
                                        <a:avLst/>
                                      </a:prstGeom>
                                      <a:ln>
                                        <a:noFill/>
                                      </a:ln>
                                    </wps:spPr>
                                    <wps:txbx>
                                      <w:txbxContent>
                                        <w:p w:rsidR="006D1D8F" w:rsidRDefault="004157EB">
                                          <w:pPr>
                                            <w:spacing w:after="160" w:line="259" w:lineRule="auto"/>
                                            <w:ind w:left="0" w:firstLine="0"/>
                                            <w:jc w:val="left"/>
                                          </w:pPr>
                                          <w:r>
                                            <w:rPr>
                                              <w:b/>
                                              <w:sz w:val="22"/>
                                            </w:rPr>
                                            <w:t>эстетическое</w:t>
                                          </w:r>
                                        </w:p>
                                      </w:txbxContent>
                                    </wps:txbx>
                                    <wps:bodyPr horzOverflow="overflow" vert="horz" lIns="0" tIns="0" rIns="0" bIns="0" rtlCol="0">
                                      <a:noAutofit/>
                                    </wps:bodyPr>
                                  </wps:wsp>
                                  <wps:wsp>
                                    <wps:cNvPr id="118637" name="Rectangle 118637"/>
                                    <wps:cNvSpPr/>
                                    <wps:spPr>
                                      <a:xfrm rot="5399998">
                                        <a:off x="28729" y="172476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8638" name="Rectangle 118638"/>
                                    <wps:cNvSpPr/>
                                    <wps:spPr>
                                      <a:xfrm rot="5399998">
                                        <a:off x="-331729" y="2136204"/>
                                        <a:ext cx="747399" cy="166626"/>
                                      </a:xfrm>
                                      <a:prstGeom prst="rect">
                                        <a:avLst/>
                                      </a:prstGeom>
                                      <a:ln>
                                        <a:noFill/>
                                      </a:ln>
                                    </wps:spPr>
                                    <wps:txbx>
                                      <w:txbxContent>
                                        <w:p w:rsidR="006D1D8F" w:rsidRDefault="004157EB">
                                          <w:pPr>
                                            <w:spacing w:after="160" w:line="259" w:lineRule="auto"/>
                                            <w:ind w:left="0" w:firstLine="0"/>
                                            <w:jc w:val="left"/>
                                          </w:pPr>
                                          <w:r>
                                            <w:rPr>
                                              <w:b/>
                                              <w:sz w:val="22"/>
                                            </w:rPr>
                                            <w:t>развитие</w:t>
                                          </w:r>
                                        </w:p>
                                      </w:txbxContent>
                                    </wps:txbx>
                                    <wps:bodyPr horzOverflow="overflow" vert="horz" lIns="0" tIns="0" rIns="0" bIns="0" rtlCol="0">
                                      <a:noAutofit/>
                                    </wps:bodyPr>
                                  </wps:wsp>
                                  <wps:wsp>
                                    <wps:cNvPr id="118639" name="Rectangle 118639"/>
                                    <wps:cNvSpPr/>
                                    <wps:spPr>
                                      <a:xfrm rot="5399998">
                                        <a:off x="28729" y="232674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64155" style="width:12.2247pt;height:192.26pt;mso-position-horizontal-relative:char;mso-position-vertical-relative:line" coordsize="1552,24417">
                            <v:rect id="Rectangle 118634" style="position:absolute;width:12769;height:1666;left:-5965;top:55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Художественно</w:t>
                                    </w:r>
                                  </w:p>
                                </w:txbxContent>
                              </v:textbox>
                            </v:rect>
                            <v:rect id="Rectangle 118635" style="position:absolute;width:620;height:2064;left:209;top:88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18636" style="position:absolute;width:10677;height:1666;left:-4919;top:145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эстетическое</w:t>
                                    </w:r>
                                  </w:p>
                                </w:txbxContent>
                              </v:textbox>
                            </v:rect>
                            <v:rect id="Rectangle 118637" style="position:absolute;width:466;height:2064;left:287;top:172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18638" style="position:absolute;width:7473;height:1666;left:-3317;top:213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развитие</w:t>
                                    </w:r>
                                  </w:p>
                                </w:txbxContent>
                              </v:textbox>
                            </v:rect>
                            <v:rect id="Rectangle 118639" style="position:absolute;width:466;height:2064;left:287;top:2326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14" w:right="131" w:firstLine="0"/>
                    <w:suppressOverlap/>
                  </w:pPr>
                  <w:r>
                    <w:rPr>
                      <w:sz w:val="16"/>
                    </w:rPr>
                    <w:t xml:space="preserve">Использует различные цвета и оттенки для создания выразительных образов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850"/>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461"/>
                    <w:spacing w:after="0" w:line="259" w:lineRule="auto"/>
                    <w:ind w:left="14" w:right="1092" w:firstLine="0"/>
                    <w:suppressOverlap/>
                  </w:pPr>
                  <w:r>
                    <w:rPr>
                      <w:sz w:val="16"/>
                    </w:rPr>
                    <w:t xml:space="preserve">Использует разнообразные композиционные решения, изобразительные материалы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710"/>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14" w:firstLine="0"/>
                    <w:suppressOverlap/>
                  </w:pPr>
                  <w:r>
                    <w:rPr>
                      <w:sz w:val="16"/>
                    </w:rPr>
                    <w:t xml:space="preserve">Выполняет узоры по мотивам народного декоративно-прикладного искусства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42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461"/>
                    <w:spacing w:after="0" w:line="259" w:lineRule="auto"/>
                    <w:ind w:left="698" w:firstLine="0"/>
                    <w:suppressOverlap/>
                    <w:jc w:val="left"/>
                  </w:pPr>
                  <w:r>
                    <w:rPr>
                      <w:sz w:val="16"/>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14" w:firstLine="0"/>
                    <w:suppressOverlap/>
                  </w:pPr>
                  <w:r>
                    <w:rPr>
                      <w:sz w:val="16"/>
                    </w:rPr>
                    <w:t xml:space="preserve">Лепят предметы разной формы, используя усвоенные приемы и способы </w:t>
                  </w:r>
                </w:p>
              </w:tc>
              <w:tc>
                <w:tcPr>
                  <w:tcW w:w="475"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257" w:right="-7" w:firstLine="0"/>
                    <w:suppressOverlap/>
                    <w:jc w:val="left"/>
                  </w:pPr>
                  <w:r>
                    <w:rPr>
                      <w:rFonts w:ascii="Calibri" w:eastAsia="Calibri" w:hAnsi="Calibri" w:cs="Calibri"/>
                      <w:noProof/>
                      <w:sz w:val="22"/>
                    </w:rPr>
                    <mc:AlternateContent>
                      <mc:Choice Requires="wpg">
                        <w:drawing>
                          <wp:inline distT="0" distB="0" distL="0" distR="0">
                            <wp:extent cx="140065" cy="386714"/>
                            <wp:effectExtent l="0" t="0" r="0" b="0"/>
                            <wp:docPr id="866232" name="Group 866232"/>
                            <wp:cNvGraphicFramePr/>
                            <a:graphic xmlns:a="http://schemas.openxmlformats.org/drawingml/2006/main">
                              <a:graphicData uri="http://schemas.microsoft.com/office/word/2010/wordprocessingGroup">
                                <wpg:wgp>
                                  <wpg:cNvGrpSpPr/>
                                  <wpg:grpSpPr>
                                    <a:xfrm>
                                      <a:off x="0" y="0"/>
                                      <a:ext cx="140065" cy="386714"/>
                                      <a:chOff x="0" y="0"/>
                                      <a:chExt cx="140065" cy="386714"/>
                                    </a:xfrm>
                                  </wpg:grpSpPr>
                                  <wps:wsp>
                                    <wps:cNvPr id="118989" name="Rectangle 118989"/>
                                    <wps:cNvSpPr/>
                                    <wps:spPr>
                                      <a:xfrm rot="5399998">
                                        <a:off x="-196889" y="159590"/>
                                        <a:ext cx="469509" cy="150327"/>
                                      </a:xfrm>
                                      <a:prstGeom prst="rect">
                                        <a:avLst/>
                                      </a:prstGeom>
                                      <a:ln>
                                        <a:noFill/>
                                      </a:ln>
                                    </wps:spPr>
                                    <wps:txbx>
                                      <w:txbxContent>
                                        <w:p w:rsidR="006D1D8F" w:rsidRDefault="004157EB">
                                          <w:pPr>
                                            <w:spacing w:after="160" w:line="259" w:lineRule="auto"/>
                                            <w:ind w:left="0" w:firstLine="0"/>
                                            <w:jc w:val="left"/>
                                          </w:pPr>
                                          <w:r>
                                            <w:rPr>
                                              <w:b/>
                                              <w:sz w:val="20"/>
                                            </w:rPr>
                                            <w:t>Лепка</w:t>
                                          </w:r>
                                        </w:p>
                                      </w:txbxContent>
                                    </wps:txbx>
                                    <wps:bodyPr horzOverflow="overflow" vert="horz" lIns="0" tIns="0" rIns="0" bIns="0" rtlCol="0">
                                      <a:noAutofit/>
                                    </wps:bodyPr>
                                  </wps:wsp>
                                  <wps:wsp>
                                    <wps:cNvPr id="118990" name="Rectangle 118990"/>
                                    <wps:cNvSpPr/>
                                    <wps:spPr>
                                      <a:xfrm rot="5399998">
                                        <a:off x="25918" y="283004"/>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66232" style="width:11.0288pt;height:30.45pt;mso-position-horizontal-relative:char;mso-position-vertical-relative:line" coordsize="1400,3867">
                            <v:rect id="Rectangle 118989" style="position:absolute;width:4695;height:1503;left:-1968;top:15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Лепка</w:t>
                                    </w:r>
                                  </w:p>
                                </w:txbxContent>
                              </v:textbox>
                            </v:rect>
                            <v:rect id="Rectangle 118990" style="position:absolute;width:420;height:1862;left:259;top:283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703"/>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14" w:right="88" w:firstLine="0"/>
                    <w:suppressOverlap/>
                  </w:pPr>
                  <w:r>
                    <w:rPr>
                      <w:sz w:val="16"/>
                    </w:rPr>
                    <w:t xml:space="preserve">Создает изображения по мотивам народных игрушек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85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461"/>
                    <w:spacing w:after="0" w:line="259" w:lineRule="auto"/>
                    <w:ind w:left="14" w:right="234" w:firstLine="0"/>
                    <w:suppressOverlap/>
                  </w:pPr>
                  <w:r>
                    <w:rPr>
                      <w:sz w:val="16"/>
                    </w:rPr>
                    <w:t xml:space="preserve">Создает небольшие сюжетные композиции, передавая пропорции, позыи движения фигур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425"/>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461"/>
                    <w:spacing w:after="0" w:line="259" w:lineRule="auto"/>
                    <w:ind w:left="698" w:firstLine="0"/>
                    <w:suppressOverlap/>
                    <w:jc w:val="left"/>
                  </w:pPr>
                  <w:r>
                    <w:rPr>
                      <w:sz w:val="16"/>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70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14" w:right="56" w:firstLine="0"/>
                    <w:suppressOverlap/>
                  </w:pPr>
                  <w:r>
                    <w:rPr>
                      <w:sz w:val="16"/>
                    </w:rPr>
                    <w:t xml:space="preserve">Изображает предметы и создает несложные сюжетные композиции. </w:t>
                  </w:r>
                </w:p>
              </w:tc>
              <w:tc>
                <w:tcPr>
                  <w:tcW w:w="475"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257" w:right="-7" w:firstLine="0"/>
                    <w:suppressOverlap/>
                    <w:jc w:val="left"/>
                  </w:pPr>
                  <w:r>
                    <w:rPr>
                      <w:rFonts w:ascii="Calibri" w:eastAsia="Calibri" w:hAnsi="Calibri" w:cs="Calibri"/>
                      <w:noProof/>
                      <w:sz w:val="22"/>
                    </w:rPr>
                    <mc:AlternateContent>
                      <mc:Choice Requires="wpg">
                        <w:drawing>
                          <wp:inline distT="0" distB="0" distL="0" distR="0">
                            <wp:extent cx="140065" cy="752475"/>
                            <wp:effectExtent l="0" t="0" r="0" b="0"/>
                            <wp:docPr id="867861" name="Group 867861"/>
                            <wp:cNvGraphicFramePr/>
                            <a:graphic xmlns:a="http://schemas.openxmlformats.org/drawingml/2006/main">
                              <a:graphicData uri="http://schemas.microsoft.com/office/word/2010/wordprocessingGroup">
                                <wpg:wgp>
                                  <wpg:cNvGrpSpPr/>
                                  <wpg:grpSpPr>
                                    <a:xfrm>
                                      <a:off x="0" y="0"/>
                                      <a:ext cx="140065" cy="752475"/>
                                      <a:chOff x="0" y="0"/>
                                      <a:chExt cx="140065" cy="752475"/>
                                    </a:xfrm>
                                  </wpg:grpSpPr>
                                  <wps:wsp>
                                    <wps:cNvPr id="119264" name="Rectangle 119264"/>
                                    <wps:cNvSpPr/>
                                    <wps:spPr>
                                      <a:xfrm rot="5399998">
                                        <a:off x="-441266" y="403967"/>
                                        <a:ext cx="958263" cy="150327"/>
                                      </a:xfrm>
                                      <a:prstGeom prst="rect">
                                        <a:avLst/>
                                      </a:prstGeom>
                                      <a:ln>
                                        <a:noFill/>
                                      </a:ln>
                                    </wps:spPr>
                                    <wps:txbx>
                                      <w:txbxContent>
                                        <w:p w:rsidR="006D1D8F" w:rsidRDefault="004157EB">
                                          <w:pPr>
                                            <w:spacing w:after="160" w:line="259" w:lineRule="auto"/>
                                            <w:ind w:left="0" w:firstLine="0"/>
                                            <w:jc w:val="left"/>
                                          </w:pPr>
                                          <w:r>
                                            <w:rPr>
                                              <w:b/>
                                              <w:sz w:val="20"/>
                                            </w:rPr>
                                            <w:t>Аппликация</w:t>
                                          </w:r>
                                        </w:p>
                                      </w:txbxContent>
                                    </wps:txbx>
                                    <wps:bodyPr horzOverflow="overflow" vert="horz" lIns="0" tIns="0" rIns="0" bIns="0" rtlCol="0">
                                      <a:noAutofit/>
                                    </wps:bodyPr>
                                  </wps:wsp>
                                  <wps:wsp>
                                    <wps:cNvPr id="119265" name="Rectangle 119265"/>
                                    <wps:cNvSpPr/>
                                    <wps:spPr>
                                      <a:xfrm rot="5399998">
                                        <a:off x="25918" y="648763"/>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67861" style="width:11.0288pt;height:59.25pt;mso-position-horizontal-relative:char;mso-position-vertical-relative:line" coordsize="1400,7524">
                            <v:rect id="Rectangle 119264" style="position:absolute;width:9582;height:1503;left:-4412;top:40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Аппликация</w:t>
                                    </w:r>
                                  </w:p>
                                </w:txbxContent>
                              </v:textbox>
                            </v:rect>
                            <v:rect id="Rectangle 119265" style="position:absolute;width:420;height:1862;left:259;top:64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461"/>
                    <w:spacing w:after="0" w:line="259" w:lineRule="auto"/>
                    <w:ind w:left="14" w:firstLine="0"/>
                    <w:suppressOverlap/>
                  </w:pPr>
                  <w:r>
                    <w:rPr>
                      <w:sz w:val="16"/>
                    </w:rPr>
                    <w:t xml:space="preserve">Использует разнообразные приемы вырезания, обрывания бумаги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427"/>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461"/>
                    <w:spacing w:after="0" w:line="259" w:lineRule="auto"/>
                    <w:ind w:left="674" w:firstLine="0"/>
                    <w:suppressOverlap/>
                    <w:jc w:val="left"/>
                  </w:pPr>
                  <w:r>
                    <w:rPr>
                      <w:sz w:val="18"/>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567"/>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14" w:firstLine="0"/>
                    <w:suppressOverlap/>
                    <w:jc w:val="left"/>
                  </w:pPr>
                  <w:r>
                    <w:rPr>
                      <w:sz w:val="16"/>
                    </w:rPr>
                    <w:t xml:space="preserve">Различает жанры музыкальных произведений </w:t>
                  </w:r>
                </w:p>
              </w:tc>
              <w:tc>
                <w:tcPr>
                  <w:tcW w:w="475"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257" w:right="-7" w:firstLine="0"/>
                    <w:suppressOverlap/>
                    <w:jc w:val="left"/>
                  </w:pPr>
                  <w:r>
                    <w:rPr>
                      <w:rFonts w:ascii="Calibri" w:eastAsia="Calibri" w:hAnsi="Calibri" w:cs="Calibri"/>
                      <w:noProof/>
                      <w:sz w:val="22"/>
                    </w:rPr>
                    <mc:AlternateContent>
                      <mc:Choice Requires="wpg">
                        <w:drawing>
                          <wp:inline distT="0" distB="0" distL="0" distR="0">
                            <wp:extent cx="140065" cy="494919"/>
                            <wp:effectExtent l="0" t="0" r="0" b="0"/>
                            <wp:docPr id="869230" name="Group 869230"/>
                            <wp:cNvGraphicFramePr/>
                            <a:graphic xmlns:a="http://schemas.openxmlformats.org/drawingml/2006/main">
                              <a:graphicData uri="http://schemas.microsoft.com/office/word/2010/wordprocessingGroup">
                                <wpg:wgp>
                                  <wpg:cNvGrpSpPr/>
                                  <wpg:grpSpPr>
                                    <a:xfrm>
                                      <a:off x="0" y="0"/>
                                      <a:ext cx="140065" cy="494919"/>
                                      <a:chOff x="0" y="0"/>
                                      <a:chExt cx="140065" cy="494919"/>
                                    </a:xfrm>
                                  </wpg:grpSpPr>
                                  <wps:wsp>
                                    <wps:cNvPr id="119464" name="Rectangle 119464"/>
                                    <wps:cNvSpPr/>
                                    <wps:spPr>
                                      <a:xfrm rot="5399998">
                                        <a:off x="-269751" y="232453"/>
                                        <a:ext cx="615233" cy="150327"/>
                                      </a:xfrm>
                                      <a:prstGeom prst="rect">
                                        <a:avLst/>
                                      </a:prstGeom>
                                      <a:ln>
                                        <a:noFill/>
                                      </a:ln>
                                    </wps:spPr>
                                    <wps:txbx>
                                      <w:txbxContent>
                                        <w:p w:rsidR="006D1D8F" w:rsidRDefault="004157EB">
                                          <w:pPr>
                                            <w:spacing w:after="160" w:line="259" w:lineRule="auto"/>
                                            <w:ind w:left="0" w:firstLine="0"/>
                                            <w:jc w:val="left"/>
                                          </w:pPr>
                                          <w:r>
                                            <w:rPr>
                                              <w:b/>
                                              <w:sz w:val="20"/>
                                            </w:rPr>
                                            <w:t>Музыка</w:t>
                                          </w:r>
                                        </w:p>
                                      </w:txbxContent>
                                    </wps:txbx>
                                    <wps:bodyPr horzOverflow="overflow" vert="horz" lIns="0" tIns="0" rIns="0" bIns="0" rtlCol="0">
                                      <a:noAutofit/>
                                    </wps:bodyPr>
                                  </wps:wsp>
                                  <wps:wsp>
                                    <wps:cNvPr id="119465" name="Rectangle 119465"/>
                                    <wps:cNvSpPr/>
                                    <wps:spPr>
                                      <a:xfrm rot="5399998">
                                        <a:off x="25917" y="391207"/>
                                        <a:ext cx="42059"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69230" style="width:11.0288pt;height:38.97pt;mso-position-horizontal-relative:char;mso-position-vertical-relative:line" coordsize="1400,4949">
                            <v:rect id="Rectangle 119464" style="position:absolute;width:6152;height:1503;left:-2697;top:23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Музыка</w:t>
                                    </w:r>
                                  </w:p>
                                </w:txbxContent>
                              </v:textbox>
                            </v:rect>
                            <v:rect id="Rectangle 119465" style="position:absolute;width:420;height:1862;left:259;top:391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42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461"/>
                    <w:spacing w:after="0" w:line="259" w:lineRule="auto"/>
                    <w:ind w:left="14" w:firstLine="0"/>
                    <w:suppressOverlap/>
                    <w:jc w:val="left"/>
                  </w:pPr>
                  <w:r>
                    <w:rPr>
                      <w:sz w:val="16"/>
                    </w:rPr>
                    <w:t xml:space="preserve">Различает высокие и низкие звуки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850"/>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461"/>
                    <w:spacing w:after="0" w:line="259" w:lineRule="auto"/>
                    <w:ind w:left="14" w:right="438" w:firstLine="0"/>
                    <w:suppressOverlap/>
                  </w:pPr>
                  <w:r>
                    <w:rPr>
                      <w:sz w:val="16"/>
                    </w:rPr>
                    <w:t xml:space="preserve">Может петь без напряжения. Плавно, легким звуком, отчётливо произносить слова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85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461"/>
                    <w:spacing w:after="0" w:line="259" w:lineRule="auto"/>
                    <w:ind w:left="14" w:right="353" w:firstLine="0"/>
                    <w:suppressOverlap/>
                  </w:pPr>
                  <w:r>
                    <w:rPr>
                      <w:sz w:val="16"/>
                    </w:rPr>
                    <w:t xml:space="preserve">Может ритмично двигаться в соответствии с характером и динамикой музыки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1275"/>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14" w:right="308" w:firstLine="0"/>
                    <w:suppressOverlap/>
                  </w:pPr>
                  <w:r>
                    <w:rPr>
                      <w:sz w:val="16"/>
                    </w:rPr>
                    <w:t xml:space="preserve">Умеет выполнять танцевальные движения(поочередно выбрасывание ног вперед в прыжке, полуприседание с выставлением ноги на пятку, шаг на всей ступне на месте)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85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lastRenderedPageBreak/>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461"/>
                    <w:spacing w:after="0" w:line="259" w:lineRule="auto"/>
                    <w:ind w:left="14" w:right="497" w:firstLine="0"/>
                    <w:suppressOverlap/>
                  </w:pPr>
                  <w:r>
                    <w:rPr>
                      <w:sz w:val="16"/>
                    </w:rPr>
                    <w:t xml:space="preserve">Самостоятельно инсценирует содержимое песен, хороводов; действует, не подражая другим детям.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nil"/>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42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5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14" w:firstLine="0"/>
                    <w:suppressOverlap/>
                    <w:jc w:val="left"/>
                  </w:pPr>
                  <w:r>
                    <w:rPr>
                      <w:b/>
                      <w:sz w:val="20"/>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461"/>
                    <w:spacing w:after="160" w:line="259" w:lineRule="auto"/>
                    <w:ind w:left="0" w:firstLine="0"/>
                    <w:suppressOverlap/>
                    <w:jc w:val="left"/>
                  </w:pPr>
                </w:p>
              </w:tc>
              <w:tc>
                <w:tcPr>
                  <w:tcW w:w="0" w:type="auto"/>
                  <w:vMerge/>
                  <w:tcBorders>
                    <w:top w:val="nil"/>
                    <w:left w:val="single" w:sz="4" w:space="0" w:color="000000"/>
                    <w:bottom w:val="single" w:sz="4" w:space="0" w:color="000000"/>
                    <w:right w:val="single" w:sz="6" w:space="0" w:color="000000"/>
                  </w:tcBorders>
                </w:tcPr>
                <w:p w:rsidR="006D1D8F" w:rsidRDefault="006D1D8F" w:rsidP="00C474D4">
                  <w:pPr>
                    <w:framePr w:wrap="around" w:vAnchor="text" w:hAnchor="text" w:x="461"/>
                    <w:spacing w:after="160" w:line="259" w:lineRule="auto"/>
                    <w:ind w:left="0" w:firstLine="0"/>
                    <w:suppressOverlap/>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461"/>
                    <w:spacing w:after="0" w:line="259" w:lineRule="auto"/>
                    <w:ind w:left="0" w:firstLine="0"/>
                    <w:suppressOverlap/>
                    <w:jc w:val="left"/>
                  </w:pPr>
                  <w:r>
                    <w:rPr>
                      <w:sz w:val="16"/>
                    </w:rPr>
                    <w:t xml:space="preserve"> </w:t>
                  </w:r>
                </w:p>
              </w:tc>
              <w:tc>
                <w:tcPr>
                  <w:tcW w:w="4067" w:type="dxa"/>
                  <w:gridSpan w:val="3"/>
                  <w:tcBorders>
                    <w:top w:val="single" w:sz="4" w:space="0" w:color="000000"/>
                    <w:left w:val="single" w:sz="4" w:space="0" w:color="000000"/>
                    <w:bottom w:val="single" w:sz="4" w:space="0" w:color="000000"/>
                    <w:right w:val="single" w:sz="6" w:space="0" w:color="000000"/>
                  </w:tcBorders>
                  <w:vAlign w:val="center"/>
                </w:tcPr>
                <w:p w:rsidR="006D1D8F" w:rsidRDefault="004157EB" w:rsidP="00C474D4">
                  <w:pPr>
                    <w:framePr w:wrap="around" w:vAnchor="text" w:hAnchor="text" w:x="461"/>
                    <w:spacing w:after="0" w:line="259" w:lineRule="auto"/>
                    <w:ind w:left="14" w:firstLine="0"/>
                    <w:suppressOverlap/>
                    <w:jc w:val="left"/>
                  </w:pPr>
                  <w:r>
                    <w:rPr>
                      <w:b/>
                      <w:sz w:val="20"/>
                    </w:rPr>
                    <w:t xml:space="preserve">Итоговый результат </w:t>
                  </w:r>
                </w:p>
              </w:tc>
            </w:tr>
          </w:tbl>
          <w:p w:rsidR="006D1D8F" w:rsidRDefault="006D1D8F">
            <w:pPr>
              <w:spacing w:after="160" w:line="259" w:lineRule="auto"/>
              <w:ind w:left="0" w:firstLine="0"/>
              <w:jc w:val="left"/>
            </w:pPr>
          </w:p>
        </w:tc>
      </w:tr>
    </w:tbl>
    <w:p w:rsidR="006D1D8F" w:rsidRDefault="004157EB">
      <w:pPr>
        <w:spacing w:after="0" w:line="259" w:lineRule="auto"/>
        <w:ind w:left="-1440" w:right="7874" w:firstLine="0"/>
        <w:jc w:val="left"/>
      </w:pPr>
      <w:r>
        <w:rPr>
          <w:rFonts w:ascii="Calibri" w:eastAsia="Calibri" w:hAnsi="Calibri" w:cs="Calibri"/>
          <w:noProof/>
          <w:sz w:val="22"/>
        </w:rPr>
        <w:lastRenderedPageBreak/>
        <mc:AlternateContent>
          <mc:Choice Requires="wpg">
            <w:drawing>
              <wp:anchor distT="0" distB="0" distL="114300" distR="114300" simplePos="0" relativeHeight="251663360" behindDoc="0" locked="0" layoutInCell="1" allowOverlap="1">
                <wp:simplePos x="0" y="0"/>
                <wp:positionH relativeFrom="page">
                  <wp:posOffset>7027315</wp:posOffset>
                </wp:positionH>
                <wp:positionV relativeFrom="page">
                  <wp:posOffset>1422146</wp:posOffset>
                </wp:positionV>
                <wp:extent cx="155254" cy="7983983"/>
                <wp:effectExtent l="0" t="0" r="0" b="0"/>
                <wp:wrapTopAndBottom/>
                <wp:docPr id="928662" name="Group 928662"/>
                <wp:cNvGraphicFramePr/>
                <a:graphic xmlns:a="http://schemas.openxmlformats.org/drawingml/2006/main">
                  <a:graphicData uri="http://schemas.microsoft.com/office/word/2010/wordprocessingGroup">
                    <wpg:wgp>
                      <wpg:cNvGrpSpPr/>
                      <wpg:grpSpPr>
                        <a:xfrm>
                          <a:off x="0" y="0"/>
                          <a:ext cx="155254" cy="7983983"/>
                          <a:chOff x="0" y="0"/>
                          <a:chExt cx="155254" cy="7983983"/>
                        </a:xfrm>
                      </wpg:grpSpPr>
                      <wps:wsp>
                        <wps:cNvPr id="120030" name="Rectangle 120030"/>
                        <wps:cNvSpPr/>
                        <wps:spPr>
                          <a:xfrm rot="5399998">
                            <a:off x="-212290" y="170947"/>
                            <a:ext cx="508522" cy="166628"/>
                          </a:xfrm>
                          <a:prstGeom prst="rect">
                            <a:avLst/>
                          </a:prstGeom>
                          <a:ln>
                            <a:noFill/>
                          </a:ln>
                        </wps:spPr>
                        <wps:txbx>
                          <w:txbxContent>
                            <w:p w:rsidR="006D1D8F" w:rsidRDefault="004157EB">
                              <w:pPr>
                                <w:spacing w:after="160" w:line="259" w:lineRule="auto"/>
                                <w:ind w:left="0" w:firstLine="0"/>
                                <w:jc w:val="left"/>
                              </w:pPr>
                              <w:r>
                                <w:rPr>
                                  <w:b/>
                                  <w:sz w:val="22"/>
                                </w:rPr>
                                <w:t>Карта</w:t>
                              </w:r>
                            </w:p>
                          </w:txbxContent>
                        </wps:txbx>
                        <wps:bodyPr horzOverflow="overflow" vert="horz" lIns="0" tIns="0" rIns="0" bIns="0" rtlCol="0">
                          <a:noAutofit/>
                        </wps:bodyPr>
                      </wps:wsp>
                      <wps:wsp>
                        <wps:cNvPr id="120031" name="Rectangle 120031"/>
                        <wps:cNvSpPr/>
                        <wps:spPr>
                          <a:xfrm rot="5399998">
                            <a:off x="28729" y="30109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032" name="Rectangle 120032"/>
                        <wps:cNvSpPr/>
                        <wps:spPr>
                          <a:xfrm rot="5399998">
                            <a:off x="-466457" y="838119"/>
                            <a:ext cx="1016856" cy="166626"/>
                          </a:xfrm>
                          <a:prstGeom prst="rect">
                            <a:avLst/>
                          </a:prstGeom>
                          <a:ln>
                            <a:noFill/>
                          </a:ln>
                        </wps:spPr>
                        <wps:txbx>
                          <w:txbxContent>
                            <w:p w:rsidR="006D1D8F" w:rsidRDefault="004157EB">
                              <w:pPr>
                                <w:spacing w:after="160" w:line="259" w:lineRule="auto"/>
                                <w:ind w:left="0" w:firstLine="0"/>
                                <w:jc w:val="left"/>
                              </w:pPr>
                              <w:r>
                                <w:rPr>
                                  <w:b/>
                                  <w:sz w:val="22"/>
                                </w:rPr>
                                <w:t>наблюдения</w:t>
                              </w:r>
                            </w:p>
                          </w:txbxContent>
                        </wps:txbx>
                        <wps:bodyPr horzOverflow="overflow" vert="horz" lIns="0" tIns="0" rIns="0" bIns="0" rtlCol="0">
                          <a:noAutofit/>
                        </wps:bodyPr>
                      </wps:wsp>
                      <wps:wsp>
                        <wps:cNvPr id="120033" name="Rectangle 120033"/>
                        <wps:cNvSpPr/>
                        <wps:spPr>
                          <a:xfrm rot="5399998">
                            <a:off x="28729" y="109662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034" name="Rectangle 120034"/>
                        <wps:cNvSpPr/>
                        <wps:spPr>
                          <a:xfrm rot="5399998">
                            <a:off x="-250610" y="1422371"/>
                            <a:ext cx="585162" cy="166628"/>
                          </a:xfrm>
                          <a:prstGeom prst="rect">
                            <a:avLst/>
                          </a:prstGeom>
                          <a:ln>
                            <a:noFill/>
                          </a:ln>
                        </wps:spPr>
                        <wps:txbx>
                          <w:txbxContent>
                            <w:p w:rsidR="006D1D8F" w:rsidRDefault="004157EB">
                              <w:pPr>
                                <w:spacing w:after="160" w:line="259" w:lineRule="auto"/>
                                <w:ind w:left="0" w:firstLine="0"/>
                                <w:jc w:val="left"/>
                              </w:pPr>
                              <w:r>
                                <w:rPr>
                                  <w:b/>
                                  <w:sz w:val="22"/>
                                </w:rPr>
                                <w:t>уровня</w:t>
                              </w:r>
                            </w:p>
                          </w:txbxContent>
                        </wps:txbx>
                        <wps:bodyPr horzOverflow="overflow" vert="horz" lIns="0" tIns="0" rIns="0" bIns="0" rtlCol="0">
                          <a:noAutofit/>
                        </wps:bodyPr>
                      </wps:wsp>
                      <wps:wsp>
                        <wps:cNvPr id="120035" name="Rectangle 120035"/>
                        <wps:cNvSpPr/>
                        <wps:spPr>
                          <a:xfrm rot="5399998">
                            <a:off x="28729" y="1572492"/>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036" name="Rectangle 120036"/>
                        <wps:cNvSpPr/>
                        <wps:spPr>
                          <a:xfrm rot="5399998">
                            <a:off x="-510000" y="2159155"/>
                            <a:ext cx="1103942" cy="166626"/>
                          </a:xfrm>
                          <a:prstGeom prst="rect">
                            <a:avLst/>
                          </a:prstGeom>
                          <a:ln>
                            <a:noFill/>
                          </a:ln>
                        </wps:spPr>
                        <wps:txbx>
                          <w:txbxContent>
                            <w:p w:rsidR="006D1D8F" w:rsidRDefault="004157EB">
                              <w:pPr>
                                <w:spacing w:after="160" w:line="259" w:lineRule="auto"/>
                                <w:ind w:left="0" w:firstLine="0"/>
                                <w:jc w:val="left"/>
                              </w:pPr>
                              <w:r>
                                <w:rPr>
                                  <w:b/>
                                  <w:sz w:val="22"/>
                                </w:rPr>
                                <w:t>развития для</w:t>
                              </w:r>
                            </w:p>
                          </w:txbxContent>
                        </wps:txbx>
                        <wps:bodyPr horzOverflow="overflow" vert="horz" lIns="0" tIns="0" rIns="0" bIns="0" rtlCol="0">
                          <a:noAutofit/>
                        </wps:bodyPr>
                      </wps:wsp>
                      <wps:wsp>
                        <wps:cNvPr id="120037" name="Rectangle 120037"/>
                        <wps:cNvSpPr/>
                        <wps:spPr>
                          <a:xfrm rot="5399998">
                            <a:off x="28729" y="243964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038" name="Rectangle 120038"/>
                        <wps:cNvSpPr/>
                        <wps:spPr>
                          <a:xfrm rot="5399998">
                            <a:off x="-184039" y="2694254"/>
                            <a:ext cx="452019"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20039" name="Rectangle 120039"/>
                        <wps:cNvSpPr/>
                        <wps:spPr>
                          <a:xfrm rot="5399998">
                            <a:off x="28729" y="280997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040" name="Rectangle 120040"/>
                        <wps:cNvSpPr/>
                        <wps:spPr>
                          <a:xfrm rot="5399998">
                            <a:off x="-921739" y="3805335"/>
                            <a:ext cx="1927422" cy="166628"/>
                          </a:xfrm>
                          <a:prstGeom prst="rect">
                            <a:avLst/>
                          </a:prstGeom>
                          <a:ln>
                            <a:noFill/>
                          </a:ln>
                        </wps:spPr>
                        <wps:txbx>
                          <w:txbxContent>
                            <w:p w:rsidR="006D1D8F" w:rsidRDefault="004157EB">
                              <w:pPr>
                                <w:spacing w:after="160" w:line="259" w:lineRule="auto"/>
                                <w:ind w:left="0" w:firstLine="0"/>
                                <w:jc w:val="left"/>
                              </w:pPr>
                              <w:r>
                                <w:rPr>
                                  <w:b/>
                                  <w:sz w:val="22"/>
                                </w:rPr>
                                <w:t>старшего дошкольного</w:t>
                              </w:r>
                            </w:p>
                          </w:txbxContent>
                        </wps:txbx>
                        <wps:bodyPr horzOverflow="overflow" vert="horz" lIns="0" tIns="0" rIns="0" bIns="0" rtlCol="0">
                          <a:noAutofit/>
                        </wps:bodyPr>
                      </wps:wsp>
                      <wps:wsp>
                        <wps:cNvPr id="120041" name="Rectangle 120041"/>
                        <wps:cNvSpPr/>
                        <wps:spPr>
                          <a:xfrm rot="5399998">
                            <a:off x="28729" y="4291562"/>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042" name="Rectangle 120042"/>
                        <wps:cNvSpPr/>
                        <wps:spPr>
                          <a:xfrm rot="5399998">
                            <a:off x="-316716" y="4683417"/>
                            <a:ext cx="717375" cy="166628"/>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20043" name="Rectangle 120043"/>
                        <wps:cNvSpPr/>
                        <wps:spPr>
                          <a:xfrm rot="5399998">
                            <a:off x="28729" y="486611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044" name="Rectangle 120044"/>
                        <wps:cNvSpPr/>
                        <wps:spPr>
                          <a:xfrm rot="5399998">
                            <a:off x="-56343" y="4996069"/>
                            <a:ext cx="196628" cy="166628"/>
                          </a:xfrm>
                          <a:prstGeom prst="rect">
                            <a:avLst/>
                          </a:prstGeom>
                          <a:ln>
                            <a:noFill/>
                          </a:ln>
                        </wps:spPr>
                        <wps:txbx>
                          <w:txbxContent>
                            <w:p w:rsidR="006D1D8F" w:rsidRDefault="004157EB">
                              <w:pPr>
                                <w:spacing w:after="160" w:line="259" w:lineRule="auto"/>
                                <w:ind w:left="0" w:firstLine="0"/>
                                <w:jc w:val="left"/>
                              </w:pPr>
                              <w:r>
                                <w:rPr>
                                  <w:b/>
                                  <w:sz w:val="22"/>
                                </w:rPr>
                                <w:t>по</w:t>
                              </w:r>
                            </w:p>
                          </w:txbxContent>
                        </wps:txbx>
                        <wps:bodyPr horzOverflow="overflow" vert="horz" lIns="0" tIns="0" rIns="0" bIns="0" rtlCol="0">
                          <a:noAutofit/>
                        </wps:bodyPr>
                      </wps:wsp>
                      <wps:wsp>
                        <wps:cNvPr id="120045" name="Rectangle 120045"/>
                        <wps:cNvSpPr/>
                        <wps:spPr>
                          <a:xfrm rot="5399998">
                            <a:off x="28729" y="5048990"/>
                            <a:ext cx="46619" cy="206431"/>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046" name="Rectangle 120046"/>
                        <wps:cNvSpPr/>
                        <wps:spPr>
                          <a:xfrm rot="5399998">
                            <a:off x="-101941" y="5221496"/>
                            <a:ext cx="287823" cy="166628"/>
                          </a:xfrm>
                          <a:prstGeom prst="rect">
                            <a:avLst/>
                          </a:prstGeom>
                          <a:ln>
                            <a:noFill/>
                          </a:ln>
                        </wps:spPr>
                        <wps:txbx>
                          <w:txbxContent>
                            <w:p w:rsidR="006D1D8F" w:rsidRDefault="004157EB">
                              <w:pPr>
                                <w:spacing w:after="160" w:line="259" w:lineRule="auto"/>
                                <w:ind w:left="0" w:firstLine="0"/>
                                <w:jc w:val="left"/>
                              </w:pPr>
                              <w:r>
                                <w:rPr>
                                  <w:b/>
                                  <w:sz w:val="22"/>
                                </w:rPr>
                                <w:t>ОО</w:t>
                              </w:r>
                            </w:p>
                          </w:txbxContent>
                        </wps:txbx>
                        <wps:bodyPr horzOverflow="overflow" vert="horz" lIns="0" tIns="0" rIns="0" bIns="0" rtlCol="0">
                          <a:noAutofit/>
                        </wps:bodyPr>
                      </wps:wsp>
                      <wps:wsp>
                        <wps:cNvPr id="120047" name="Rectangle 120047"/>
                        <wps:cNvSpPr/>
                        <wps:spPr>
                          <a:xfrm rot="5399998">
                            <a:off x="28729" y="529740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048" name="Rectangle 120048"/>
                        <wps:cNvSpPr/>
                        <wps:spPr>
                          <a:xfrm rot="5399998">
                            <a:off x="-640067" y="6014133"/>
                            <a:ext cx="1364076" cy="166626"/>
                          </a:xfrm>
                          <a:prstGeom prst="rect">
                            <a:avLst/>
                          </a:prstGeom>
                          <a:ln>
                            <a:noFill/>
                          </a:ln>
                        </wps:spPr>
                        <wps:txbx>
                          <w:txbxContent>
                            <w:p w:rsidR="006D1D8F" w:rsidRDefault="004157EB">
                              <w:pPr>
                                <w:spacing w:after="160" w:line="259" w:lineRule="auto"/>
                                <w:ind w:left="0" w:firstLine="0"/>
                                <w:jc w:val="left"/>
                              </w:pPr>
                              <w:r>
                                <w:rPr>
                                  <w:b/>
                                  <w:sz w:val="22"/>
                                </w:rPr>
                                <w:t>«Художественно</w:t>
                              </w:r>
                            </w:p>
                          </w:txbxContent>
                        </wps:txbx>
                        <wps:bodyPr horzOverflow="overflow" vert="horz" lIns="0" tIns="0" rIns="0" bIns="0" rtlCol="0">
                          <a:noAutofit/>
                        </wps:bodyPr>
                      </wps:wsp>
                      <wps:wsp>
                        <wps:cNvPr id="120049" name="Rectangle 120049"/>
                        <wps:cNvSpPr/>
                        <wps:spPr>
                          <a:xfrm rot="5399998">
                            <a:off x="20990" y="6367751"/>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20050" name="Rectangle 120050"/>
                        <wps:cNvSpPr/>
                        <wps:spPr>
                          <a:xfrm rot="5399998">
                            <a:off x="-492936" y="6937230"/>
                            <a:ext cx="1069816" cy="166628"/>
                          </a:xfrm>
                          <a:prstGeom prst="rect">
                            <a:avLst/>
                          </a:prstGeom>
                          <a:ln>
                            <a:noFill/>
                          </a:ln>
                        </wps:spPr>
                        <wps:txbx>
                          <w:txbxContent>
                            <w:p w:rsidR="006D1D8F" w:rsidRDefault="004157EB">
                              <w:pPr>
                                <w:spacing w:after="160" w:line="259" w:lineRule="auto"/>
                                <w:ind w:left="0" w:firstLine="0"/>
                                <w:jc w:val="left"/>
                              </w:pPr>
                              <w:r>
                                <w:rPr>
                                  <w:b/>
                                  <w:sz w:val="22"/>
                                </w:rPr>
                                <w:t>эстетическое</w:t>
                              </w:r>
                            </w:p>
                          </w:txbxContent>
                        </wps:txbx>
                        <wps:bodyPr horzOverflow="overflow" vert="horz" lIns="0" tIns="0" rIns="0" bIns="0" rtlCol="0">
                          <a:noAutofit/>
                        </wps:bodyPr>
                      </wps:wsp>
                      <wps:wsp>
                        <wps:cNvPr id="120051" name="Rectangle 120051"/>
                        <wps:cNvSpPr/>
                        <wps:spPr>
                          <a:xfrm rot="5399998">
                            <a:off x="28729" y="7208880"/>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052" name="Rectangle 120052"/>
                        <wps:cNvSpPr/>
                        <wps:spPr>
                          <a:xfrm rot="5399998">
                            <a:off x="-376482" y="7655928"/>
                            <a:ext cx="836908" cy="166626"/>
                          </a:xfrm>
                          <a:prstGeom prst="rect">
                            <a:avLst/>
                          </a:prstGeom>
                          <a:ln>
                            <a:noFill/>
                          </a:ln>
                        </wps:spPr>
                        <wps:txbx>
                          <w:txbxContent>
                            <w:p w:rsidR="006D1D8F" w:rsidRDefault="004157EB">
                              <w:pPr>
                                <w:spacing w:after="160" w:line="259" w:lineRule="auto"/>
                                <w:ind w:left="0" w:firstLine="0"/>
                                <w:jc w:val="left"/>
                              </w:pPr>
                              <w:r>
                                <w:rPr>
                                  <w:b/>
                                  <w:sz w:val="22"/>
                                </w:rPr>
                                <w:t>развитие»</w:t>
                              </w:r>
                            </w:p>
                          </w:txbxContent>
                        </wps:txbx>
                        <wps:bodyPr horzOverflow="overflow" vert="horz" lIns="0" tIns="0" rIns="0" bIns="0" rtlCol="0">
                          <a:noAutofit/>
                        </wps:bodyPr>
                      </wps:wsp>
                      <wps:wsp>
                        <wps:cNvPr id="120053" name="Rectangle 120053"/>
                        <wps:cNvSpPr/>
                        <wps:spPr>
                          <a:xfrm rot="5399998">
                            <a:off x="28729" y="786902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28662" style="width:12.2247pt;height:628.66pt;position:absolute;mso-position-horizontal-relative:page;mso-position-horizontal:absolute;margin-left:553.332pt;mso-position-vertical-relative:page;margin-top:111.98pt;" coordsize="1552,79839">
                <v:rect id="Rectangle 120030" style="position:absolute;width:5085;height:1666;left:-2122;top:17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Карта</w:t>
                        </w:r>
                      </w:p>
                    </w:txbxContent>
                  </v:textbox>
                </v:rect>
                <v:rect id="Rectangle 120031" style="position:absolute;width:466;height:2064;left:287;top:30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0032" style="position:absolute;width:10168;height:1666;left:-4664;top:838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наблюдения</w:t>
                        </w:r>
                      </w:p>
                    </w:txbxContent>
                  </v:textbox>
                </v:rect>
                <v:rect id="Rectangle 120033" style="position:absolute;width:466;height:2064;left:287;top:109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0034" style="position:absolute;width:5851;height:1666;left:-2506;top:1422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уровня</w:t>
                        </w:r>
                      </w:p>
                    </w:txbxContent>
                  </v:textbox>
                </v:rect>
                <v:rect id="Rectangle 120035" style="position:absolute;width:466;height:2064;left:287;top:157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0036" style="position:absolute;width:11039;height:1666;left:-5100;top:215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развития для</w:t>
                        </w:r>
                      </w:p>
                    </w:txbxContent>
                  </v:textbox>
                </v:rect>
                <v:rect id="Rectangle 120037" style="position:absolute;width:466;height:2064;left:287;top:243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0038" style="position:absolute;width:4520;height:1666;left:-1840;top:269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20039" style="position:absolute;width:466;height:2064;left:287;top:280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0040" style="position:absolute;width:19274;height:1666;left:-9217;top:3805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старшего дошкольного</w:t>
                        </w:r>
                      </w:p>
                    </w:txbxContent>
                  </v:textbox>
                </v:rect>
                <v:rect id="Rectangle 120041" style="position:absolute;width:466;height:2064;left:287;top:429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0042" style="position:absolute;width:7173;height:1666;left:-3167;top:468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20043" style="position:absolute;width:466;height:2064;left:287;top:486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0044" style="position:absolute;width:1966;height:1666;left:-563;top:4996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по</w:t>
                        </w:r>
                      </w:p>
                    </w:txbxContent>
                  </v:textbox>
                </v:rect>
                <v:rect id="Rectangle 120045" style="position:absolute;width:466;height:2064;left:287;top:5048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0046" style="position:absolute;width:2878;height:1666;left:-1019;top:5221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ОО</w:t>
                        </w:r>
                      </w:p>
                    </w:txbxContent>
                  </v:textbox>
                </v:rect>
                <v:rect id="Rectangle 120047" style="position:absolute;width:466;height:2064;left:287;top:5297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0048" style="position:absolute;width:13640;height:1666;left:-6400;top:6014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«Художественно</w:t>
                        </w:r>
                      </w:p>
                    </w:txbxContent>
                  </v:textbox>
                </v:rect>
                <v:rect id="Rectangle 120049" style="position:absolute;width:620;height:2064;left:209;top:6367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20050" style="position:absolute;width:10698;height:1666;left:-4929;top:6937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эстетическое</w:t>
                        </w:r>
                      </w:p>
                    </w:txbxContent>
                  </v:textbox>
                </v:rect>
                <v:rect id="Rectangle 120051" style="position:absolute;width:466;height:2064;left:287;top:7208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0052" style="position:absolute;width:8369;height:1666;left:-3764;top:7655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развитие»</w:t>
                        </w:r>
                      </w:p>
                    </w:txbxContent>
                  </v:textbox>
                </v:rect>
                <v:rect id="Rectangle 120053" style="position:absolute;width:466;height:2064;left:287;top:786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w10:wrap type="topAndBottom"/>
              </v:group>
            </w:pict>
          </mc:Fallback>
        </mc:AlternateContent>
      </w:r>
      <w:r>
        <w:br w:type="page"/>
      </w:r>
    </w:p>
    <w:tbl>
      <w:tblPr>
        <w:tblStyle w:val="TableGrid"/>
        <w:tblpPr w:vertAnchor="text" w:tblpX="908"/>
        <w:tblOverlap w:val="never"/>
        <w:tblW w:w="8445" w:type="dxa"/>
        <w:tblInd w:w="0" w:type="dxa"/>
        <w:tblLook w:val="04A0" w:firstRow="1" w:lastRow="0" w:firstColumn="1" w:lastColumn="0" w:noHBand="0" w:noVBand="1"/>
      </w:tblPr>
      <w:tblGrid>
        <w:gridCol w:w="831"/>
        <w:gridCol w:w="7614"/>
      </w:tblGrid>
      <w:tr w:rsidR="006D1D8F">
        <w:trPr>
          <w:trHeight w:val="14587"/>
        </w:trPr>
        <w:tc>
          <w:tcPr>
            <w:tcW w:w="841"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52486" cy="4166154"/>
                      <wp:effectExtent l="0" t="0" r="0" b="0"/>
                      <wp:docPr id="892600" name="Group 892600"/>
                      <wp:cNvGraphicFramePr/>
                      <a:graphic xmlns:a="http://schemas.openxmlformats.org/drawingml/2006/main">
                        <a:graphicData uri="http://schemas.microsoft.com/office/word/2010/wordprocessingGroup">
                          <wpg:wgp>
                            <wpg:cNvGrpSpPr/>
                            <wpg:grpSpPr>
                              <a:xfrm>
                                <a:off x="0" y="0"/>
                                <a:ext cx="452486" cy="4166154"/>
                                <a:chOff x="0" y="0"/>
                                <a:chExt cx="452486" cy="4166154"/>
                              </a:xfrm>
                            </wpg:grpSpPr>
                            <wps:wsp>
                              <wps:cNvPr id="121589" name="Rectangle 121589"/>
                              <wps:cNvSpPr/>
                              <wps:spPr>
                                <a:xfrm rot="5399998">
                                  <a:off x="169348" y="105773"/>
                                  <a:ext cx="361872" cy="150326"/>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21590" name="Rectangle 121590"/>
                              <wps:cNvSpPr/>
                              <wps:spPr>
                                <a:xfrm rot="5399998">
                                  <a:off x="338339" y="1994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591" name="Rectangle 121591"/>
                              <wps:cNvSpPr/>
                              <wps:spPr>
                                <a:xfrm rot="5399998">
                                  <a:off x="-85357" y="660961"/>
                                  <a:ext cx="871285"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21592" name="Rectangle 121592"/>
                              <wps:cNvSpPr/>
                              <wps:spPr>
                                <a:xfrm rot="5399998">
                                  <a:off x="338339" y="88219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593" name="Rectangle 121593"/>
                              <wps:cNvSpPr/>
                              <wps:spPr>
                                <a:xfrm rot="5399998">
                                  <a:off x="-146847" y="1406727"/>
                                  <a:ext cx="994265" cy="150327"/>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21594" name="Rectangle 121594"/>
                              <wps:cNvSpPr/>
                              <wps:spPr>
                                <a:xfrm rot="5399998">
                                  <a:off x="338339" y="165943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595" name="Rectangle 121595"/>
                              <wps:cNvSpPr/>
                              <wps:spPr>
                                <a:xfrm rot="5399998">
                                  <a:off x="331357" y="1698415"/>
                                  <a:ext cx="56023"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1596" name="Rectangle 121596"/>
                              <wps:cNvSpPr/>
                              <wps:spPr>
                                <a:xfrm rot="5399998">
                                  <a:off x="338339" y="172801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597" name="Rectangle 121597"/>
                              <wps:cNvSpPr/>
                              <wps:spPr>
                                <a:xfrm rot="5399998">
                                  <a:off x="-315511" y="433662"/>
                                  <a:ext cx="1017649" cy="150326"/>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21598" name="Rectangle 121598"/>
                              <wps:cNvSpPr/>
                              <wps:spPr>
                                <a:xfrm rot="5399998">
                                  <a:off x="181367" y="6947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599" name="Rectangle 121599"/>
                              <wps:cNvSpPr/>
                              <wps:spPr>
                                <a:xfrm rot="5399998">
                                  <a:off x="160338" y="741674"/>
                                  <a:ext cx="84117" cy="186235"/>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21600" name="Rectangle 121600"/>
                              <wps:cNvSpPr/>
                              <wps:spPr>
                                <a:xfrm rot="5399998">
                                  <a:off x="174385" y="791635"/>
                                  <a:ext cx="56021"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1601" name="Rectangle 121601"/>
                              <wps:cNvSpPr/>
                              <wps:spPr>
                                <a:xfrm rot="5399998">
                                  <a:off x="-83096" y="1100660"/>
                                  <a:ext cx="552818" cy="150327"/>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21602" name="Rectangle 121602"/>
                              <wps:cNvSpPr/>
                              <wps:spPr>
                                <a:xfrm rot="5399998">
                                  <a:off x="181367" y="124337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603" name="Rectangle 121603"/>
                              <wps:cNvSpPr/>
                              <wps:spPr>
                                <a:xfrm rot="5399998">
                                  <a:off x="-134492" y="1592492"/>
                                  <a:ext cx="65561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1604" name="Rectangle 121604"/>
                              <wps:cNvSpPr/>
                              <wps:spPr>
                                <a:xfrm rot="5399998">
                                  <a:off x="181367"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605" name="Rectangle 121605"/>
                              <wps:cNvSpPr/>
                              <wps:spPr>
                                <a:xfrm rot="5399998">
                                  <a:off x="160337" y="1806951"/>
                                  <a:ext cx="84117" cy="186235"/>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21606" name="Rectangle 121606"/>
                              <wps:cNvSpPr/>
                              <wps:spPr>
                                <a:xfrm rot="5399998">
                                  <a:off x="174385" y="1856912"/>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1607" name="Rectangle 121607"/>
                              <wps:cNvSpPr/>
                              <wps:spPr>
                                <a:xfrm rot="5399998">
                                  <a:off x="181367" y="18926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608" name="Rectangle 121608"/>
                              <wps:cNvSpPr/>
                              <wps:spPr>
                                <a:xfrm rot="5399998">
                                  <a:off x="-116322" y="2223546"/>
                                  <a:ext cx="619271" cy="150327"/>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21609" name="Rectangle 121609"/>
                              <wps:cNvSpPr/>
                              <wps:spPr>
                                <a:xfrm rot="5399998">
                                  <a:off x="181367" y="2383711"/>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610" name="Rectangle 121610"/>
                              <wps:cNvSpPr/>
                              <wps:spPr>
                                <a:xfrm rot="5399998">
                                  <a:off x="-135417" y="2733750"/>
                                  <a:ext cx="65746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1611" name="Rectangle 121611"/>
                              <wps:cNvSpPr/>
                              <wps:spPr>
                                <a:xfrm rot="5399998">
                                  <a:off x="181367" y="2903394"/>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612" name="Rectangle 121612"/>
                              <wps:cNvSpPr/>
                              <wps:spPr>
                                <a:xfrm rot="5399998">
                                  <a:off x="160338" y="2951856"/>
                                  <a:ext cx="84117" cy="186235"/>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21613" name="Rectangle 121613"/>
                              <wps:cNvSpPr/>
                              <wps:spPr>
                                <a:xfrm rot="5399998">
                                  <a:off x="174385" y="3000293"/>
                                  <a:ext cx="56023"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1614" name="Rectangle 121614"/>
                              <wps:cNvSpPr/>
                              <wps:spPr>
                                <a:xfrm rot="5399998">
                                  <a:off x="-143744" y="3369965"/>
                                  <a:ext cx="674115"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21615" name="Rectangle 121615"/>
                              <wps:cNvSpPr/>
                              <wps:spPr>
                                <a:xfrm rot="5399998">
                                  <a:off x="181367" y="35434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616" name="Rectangle 121616"/>
                              <wps:cNvSpPr/>
                              <wps:spPr>
                                <a:xfrm rot="5399998">
                                  <a:off x="-156614" y="3914711"/>
                                  <a:ext cx="699855" cy="150327"/>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21617" name="Rectangle 121617"/>
                              <wps:cNvSpPr/>
                              <wps:spPr>
                                <a:xfrm rot="5399998">
                                  <a:off x="-467510" y="430213"/>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21618" name="Rectangle 121618"/>
                              <wps:cNvSpPr/>
                              <wps:spPr>
                                <a:xfrm rot="5399998">
                                  <a:off x="25919" y="68864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2600" style="width:35.6288pt;height:328.044pt;mso-position-horizontal-relative:char;mso-position-vertical-relative:line" coordsize="4524,41661">
                      <v:rect id="Rectangle 121589" style="position:absolute;width:3618;height:1503;left:1693;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21590" style="position:absolute;width:420;height:1862;left:3383;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591" style="position:absolute;width:8712;height:1503;left:-853;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21592" style="position:absolute;width:420;height:1862;left:3383;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593" style="position:absolute;width:9942;height:1503;left:-1468;top:1406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21594" style="position:absolute;width:420;height:1862;left:3383;top:165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595" style="position:absolute;width:560;height:1862;left:3313;top:169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1596" style="position:absolute;width:420;height:1862;left:3383;top:1728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597" style="position:absolute;width:10176;height:1503;left:-3155;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21598" style="position:absolute;width:420;height:1862;left:1813;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599" style="position:absolute;width:841;height:1862;left:1603;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21600" style="position:absolute;width:560;height:1862;left:1743;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1601" style="position:absolute;width:5528;height:1503;left:-830;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21602" style="position:absolute;width:420;height:1862;left:1813;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603" style="position:absolute;width:6556;height:1503;left:-1344;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1604" style="position:absolute;width:420;height:1862;left:1813;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605" style="position:absolute;width:841;height:1862;left:1603;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21606" style="position:absolute;width:560;height:1862;left:1743;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1607" style="position:absolute;width:420;height:1862;left:1813;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608" style="position:absolute;width:6192;height:1503;left:-1163;top:222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21609" style="position:absolute;width:420;height:1862;left:1813;top:23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610" style="position:absolute;width:6574;height:1503;left:-1354;top:273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1611" style="position:absolute;width:420;height:1862;left:1813;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612" style="position:absolute;width:841;height:1862;left:1603;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21613" style="position:absolute;width:560;height:1862;left:1743;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1614" style="position:absolute;width:6741;height:1503;left:-1437;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21615" style="position:absolute;width:420;height:1862;left:1813;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616" style="position:absolute;width:6998;height:1503;left:-1566;top:391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21617"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21618"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7604" w:type="dxa"/>
            <w:tcBorders>
              <w:top w:val="nil"/>
              <w:left w:val="nil"/>
              <w:bottom w:val="nil"/>
              <w:right w:val="nil"/>
            </w:tcBorders>
          </w:tcPr>
          <w:p w:rsidR="006D1D8F" w:rsidRDefault="006D1D8F">
            <w:pPr>
              <w:spacing w:after="0" w:line="259" w:lineRule="auto"/>
              <w:ind w:left="-3189" w:right="62" w:firstLine="0"/>
              <w:jc w:val="left"/>
            </w:pPr>
          </w:p>
          <w:tbl>
            <w:tblPr>
              <w:tblStyle w:val="TableGrid"/>
              <w:tblW w:w="7476" w:type="dxa"/>
              <w:tblInd w:w="128" w:type="dxa"/>
              <w:tblCellMar>
                <w:top w:w="5" w:type="dxa"/>
                <w:left w:w="5" w:type="dxa"/>
                <w:right w:w="1" w:type="dxa"/>
              </w:tblCellMar>
              <w:tblLook w:val="04A0" w:firstRow="1" w:lastRow="0" w:firstColumn="1" w:lastColumn="0" w:noHBand="0" w:noVBand="1"/>
            </w:tblPr>
            <w:tblGrid>
              <w:gridCol w:w="302"/>
              <w:gridCol w:w="299"/>
              <w:gridCol w:w="299"/>
              <w:gridCol w:w="304"/>
              <w:gridCol w:w="300"/>
              <w:gridCol w:w="300"/>
              <w:gridCol w:w="300"/>
              <w:gridCol w:w="300"/>
              <w:gridCol w:w="305"/>
              <w:gridCol w:w="300"/>
              <w:gridCol w:w="300"/>
              <w:gridCol w:w="302"/>
              <w:gridCol w:w="300"/>
              <w:gridCol w:w="3080"/>
              <w:gridCol w:w="485"/>
            </w:tblGrid>
            <w:tr w:rsidR="006D1D8F">
              <w:trPr>
                <w:trHeight w:val="475"/>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560"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984" w:firstLine="0"/>
                    <w:suppressOverlap/>
                    <w:jc w:val="left"/>
                  </w:pPr>
                  <w:r>
                    <w:rPr>
                      <w:rFonts w:ascii="Calibri" w:eastAsia="Calibri" w:hAnsi="Calibri" w:cs="Calibri"/>
                      <w:noProof/>
                      <w:sz w:val="22"/>
                    </w:rPr>
                    <mc:AlternateContent>
                      <mc:Choice Requires="wpg">
                        <w:drawing>
                          <wp:inline distT="0" distB="0" distL="0" distR="0">
                            <wp:extent cx="323404" cy="224028"/>
                            <wp:effectExtent l="0" t="0" r="0" b="0"/>
                            <wp:docPr id="884228" name="Group 884228"/>
                            <wp:cNvGraphicFramePr/>
                            <a:graphic xmlns:a="http://schemas.openxmlformats.org/drawingml/2006/main">
                              <a:graphicData uri="http://schemas.microsoft.com/office/word/2010/wordprocessingGroup">
                                <wpg:wgp>
                                  <wpg:cNvGrpSpPr/>
                                  <wpg:grpSpPr>
                                    <a:xfrm>
                                      <a:off x="0" y="0"/>
                                      <a:ext cx="323404" cy="224028"/>
                                      <a:chOff x="0" y="0"/>
                                      <a:chExt cx="323404" cy="224028"/>
                                    </a:xfrm>
                                  </wpg:grpSpPr>
                                  <wps:wsp>
                                    <wps:cNvPr id="120099" name="Rectangle 120099"/>
                                    <wps:cNvSpPr/>
                                    <wps:spPr>
                                      <a:xfrm rot="5399998">
                                        <a:off x="132113" y="24664"/>
                                        <a:ext cx="215955" cy="166628"/>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100" name="Rectangle 120100"/>
                                    <wps:cNvSpPr/>
                                    <wps:spPr>
                                      <a:xfrm rot="5399998">
                                        <a:off x="-85672" y="44330"/>
                                        <a:ext cx="255287" cy="166628"/>
                                      </a:xfrm>
                                      <a:prstGeom prst="rect">
                                        <a:avLst/>
                                      </a:prstGeom>
                                      <a:ln>
                                        <a:noFill/>
                                      </a:ln>
                                    </wps:spPr>
                                    <wps:txbx>
                                      <w:txbxContent>
                                        <w:p w:rsidR="006D1D8F" w:rsidRDefault="004157EB">
                                          <w:pPr>
                                            <w:spacing w:after="160" w:line="259" w:lineRule="auto"/>
                                            <w:ind w:left="0" w:firstLine="0"/>
                                            <w:jc w:val="left"/>
                                          </w:pPr>
                                          <w:r>
                                            <w:rPr>
                                              <w:b/>
                                              <w:sz w:val="22"/>
                                            </w:rPr>
                                            <w:t>п/п</w:t>
                                          </w:r>
                                        </w:p>
                                      </w:txbxContent>
                                    </wps:txbx>
                                    <wps:bodyPr horzOverflow="overflow" vert="horz" lIns="0" tIns="0" rIns="0" bIns="0" rtlCol="0">
                                      <a:noAutofit/>
                                    </wps:bodyPr>
                                  </wps:wsp>
                                  <wps:wsp>
                                    <wps:cNvPr id="120101" name="Rectangle 120101"/>
                                    <wps:cNvSpPr/>
                                    <wps:spPr>
                                      <a:xfrm rot="5399998">
                                        <a:off x="28729" y="10907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84228" style="width:25.4648pt;height:17.64pt;mso-position-horizontal-relative:char;mso-position-vertical-relative:line" coordsize="3234,2240">
                            <v:rect id="Rectangle 120099" style="position:absolute;width:2159;height:1666;left:1321;top:2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0100" style="position:absolute;width:2552;height:1666;left:-856;top:44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п/п</w:t>
                                    </w:r>
                                  </w:p>
                                </w:txbxContent>
                              </v:textbox>
                            </v:rect>
                            <v:rect id="Rectangle 120101" style="position:absolute;width:466;height:2064;left:287;top:10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512"/>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560"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1832" w:firstLine="0"/>
                    <w:suppressOverlap/>
                    <w:jc w:val="left"/>
                  </w:pPr>
                  <w:r>
                    <w:rPr>
                      <w:rFonts w:ascii="Calibri" w:eastAsia="Calibri" w:hAnsi="Calibri" w:cs="Calibri"/>
                      <w:noProof/>
                      <w:sz w:val="22"/>
                    </w:rPr>
                    <mc:AlternateContent>
                      <mc:Choice Requires="wpg">
                        <w:drawing>
                          <wp:inline distT="0" distB="0" distL="0" distR="0">
                            <wp:extent cx="1086470" cy="479934"/>
                            <wp:effectExtent l="0" t="0" r="0" b="0"/>
                            <wp:docPr id="884570" name="Group 884570"/>
                            <wp:cNvGraphicFramePr/>
                            <a:graphic xmlns:a="http://schemas.openxmlformats.org/drawingml/2006/main">
                              <a:graphicData uri="http://schemas.microsoft.com/office/word/2010/wordprocessingGroup">
                                <wpg:wgp>
                                  <wpg:cNvGrpSpPr/>
                                  <wpg:grpSpPr>
                                    <a:xfrm>
                                      <a:off x="0" y="0"/>
                                      <a:ext cx="1086470" cy="479934"/>
                                      <a:chOff x="0" y="0"/>
                                      <a:chExt cx="1086470" cy="479934"/>
                                    </a:xfrm>
                                  </wpg:grpSpPr>
                                  <wps:wsp>
                                    <wps:cNvPr id="120161" name="Rectangle 120161"/>
                                    <wps:cNvSpPr/>
                                    <wps:spPr>
                                      <a:xfrm rot="5399998">
                                        <a:off x="972323"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0162" name="Rectangle 120162"/>
                                    <wps:cNvSpPr/>
                                    <wps:spPr>
                                      <a:xfrm rot="5399998">
                                        <a:off x="819923"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0163" name="Rectangle 120163"/>
                                    <wps:cNvSpPr/>
                                    <wps:spPr>
                                      <a:xfrm rot="5399998">
                                        <a:off x="672095"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0164" name="Rectangle 120164"/>
                                    <wps:cNvSpPr/>
                                    <wps:spPr>
                                      <a:xfrm rot="5399998">
                                        <a:off x="495310"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0165" name="Rectangle 120165"/>
                                    <wps:cNvSpPr/>
                                    <wps:spPr>
                                      <a:xfrm rot="5399998">
                                        <a:off x="185390" y="98875"/>
                                        <a:ext cx="348077"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20166" name="Rectangle 120166"/>
                                    <wps:cNvSpPr/>
                                    <wps:spPr>
                                      <a:xfrm rot="5399998">
                                        <a:off x="347483" y="18877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167" name="Rectangle 120167"/>
                                    <wps:cNvSpPr/>
                                    <wps:spPr>
                                      <a:xfrm rot="5399998">
                                        <a:off x="173747"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0168" name="Rectangle 120168"/>
                                    <wps:cNvSpPr/>
                                    <wps:spPr>
                                      <a:xfrm rot="5399998">
                                        <a:off x="-259574" y="222275"/>
                                        <a:ext cx="594877" cy="150327"/>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20169" name="Rectangle 120169"/>
                                    <wps:cNvSpPr/>
                                    <wps:spPr>
                                      <a:xfrm rot="5399998">
                                        <a:off x="25919" y="37622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84570" style="width:85.5488pt;height:37.79pt;mso-position-horizontal-relative:char;mso-position-vertical-relative:line" coordsize="10864,4799">
                            <v:rect id="Rectangle 120161" style="position:absolute;width:420;height:1862;left:9723;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0162" style="position:absolute;width:420;height:1862;left:8199;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0163" style="position:absolute;width:420;height:1862;left:6720;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0164" style="position:absolute;width:420;height:1862;left:4953;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0165" style="position:absolute;width:3480;height:1503;left:1853;top:98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20166" style="position:absolute;width:420;height:1862;left:3474;top:18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167" style="position:absolute;width:420;height:1862;left:173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0168" style="position:absolute;width:5948;height:1503;left:-2595;top:2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20169" style="position:absolute;width:420;height:1862;left:259;top:37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422"/>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firstLine="0"/>
                    <w:suppressOverlap/>
                    <w:jc w:val="left"/>
                  </w:pPr>
                  <w:r>
                    <w:rPr>
                      <w:sz w:val="20"/>
                    </w:rPr>
                    <w:t xml:space="preserve">Рост </w:t>
                  </w:r>
                </w:p>
              </w:tc>
              <w:tc>
                <w:tcPr>
                  <w:tcW w:w="480"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55" w:firstLine="0"/>
                    <w:suppressOverlap/>
                    <w:jc w:val="left"/>
                  </w:pPr>
                  <w:r>
                    <w:rPr>
                      <w:rFonts w:ascii="Calibri" w:eastAsia="Calibri" w:hAnsi="Calibri" w:cs="Calibri"/>
                      <w:noProof/>
                      <w:sz w:val="22"/>
                    </w:rPr>
                    <mc:AlternateContent>
                      <mc:Choice Requires="wpg">
                        <w:drawing>
                          <wp:inline distT="0" distB="0" distL="0" distR="0">
                            <wp:extent cx="140066" cy="1237107"/>
                            <wp:effectExtent l="0" t="0" r="0" b="0"/>
                            <wp:docPr id="884887" name="Group 884887"/>
                            <wp:cNvGraphicFramePr/>
                            <a:graphic xmlns:a="http://schemas.openxmlformats.org/drawingml/2006/main">
                              <a:graphicData uri="http://schemas.microsoft.com/office/word/2010/wordprocessingGroup">
                                <wpg:wgp>
                                  <wpg:cNvGrpSpPr/>
                                  <wpg:grpSpPr>
                                    <a:xfrm>
                                      <a:off x="0" y="0"/>
                                      <a:ext cx="140066" cy="1237107"/>
                                      <a:chOff x="0" y="0"/>
                                      <a:chExt cx="140066" cy="1237107"/>
                                    </a:xfrm>
                                  </wpg:grpSpPr>
                                  <wps:wsp>
                                    <wps:cNvPr id="120229" name="Rectangle 120229"/>
                                    <wps:cNvSpPr/>
                                    <wps:spPr>
                                      <a:xfrm rot="5399998">
                                        <a:off x="-407871" y="370574"/>
                                        <a:ext cx="891475" cy="150326"/>
                                      </a:xfrm>
                                      <a:prstGeom prst="rect">
                                        <a:avLst/>
                                      </a:prstGeom>
                                      <a:ln>
                                        <a:noFill/>
                                      </a:ln>
                                    </wps:spPr>
                                    <wps:txbx>
                                      <w:txbxContent>
                                        <w:p w:rsidR="006D1D8F" w:rsidRDefault="004157EB">
                                          <w:pPr>
                                            <w:spacing w:after="160" w:line="259" w:lineRule="auto"/>
                                            <w:ind w:left="0" w:firstLine="0"/>
                                            <w:jc w:val="left"/>
                                          </w:pPr>
                                          <w:r>
                                            <w:rPr>
                                              <w:b/>
                                              <w:sz w:val="20"/>
                                            </w:rPr>
                                            <w:t>Физическое</w:t>
                                          </w:r>
                                        </w:p>
                                      </w:txbxContent>
                                    </wps:txbx>
                                    <wps:bodyPr horzOverflow="overflow" vert="horz" lIns="0" tIns="0" rIns="0" bIns="0" rtlCol="0">
                                      <a:noAutofit/>
                                    </wps:bodyPr>
                                  </wps:wsp>
                                  <wps:wsp>
                                    <wps:cNvPr id="120230" name="Rectangle 120230"/>
                                    <wps:cNvSpPr/>
                                    <wps:spPr>
                                      <a:xfrm rot="5399998">
                                        <a:off x="25919" y="59847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231" name="Rectangle 120231"/>
                                    <wps:cNvSpPr/>
                                    <wps:spPr>
                                      <a:xfrm rot="5399998">
                                        <a:off x="-300371" y="959541"/>
                                        <a:ext cx="676471" cy="150327"/>
                                      </a:xfrm>
                                      <a:prstGeom prst="rect">
                                        <a:avLst/>
                                      </a:prstGeom>
                                      <a:ln>
                                        <a:noFill/>
                                      </a:ln>
                                    </wps:spPr>
                                    <wps:txbx>
                                      <w:txbxContent>
                                        <w:p w:rsidR="006D1D8F" w:rsidRDefault="004157EB">
                                          <w:pPr>
                                            <w:spacing w:after="160" w:line="259" w:lineRule="auto"/>
                                            <w:ind w:left="0" w:firstLine="0"/>
                                            <w:jc w:val="left"/>
                                          </w:pPr>
                                          <w:r>
                                            <w:rPr>
                                              <w:b/>
                                              <w:sz w:val="20"/>
                                            </w:rPr>
                                            <w:t>развитие</w:t>
                                          </w:r>
                                        </w:p>
                                      </w:txbxContent>
                                    </wps:txbx>
                                    <wps:bodyPr horzOverflow="overflow" vert="horz" lIns="0" tIns="0" rIns="0" bIns="0" rtlCol="0">
                                      <a:noAutofit/>
                                    </wps:bodyPr>
                                  </wps:wsp>
                                  <wps:wsp>
                                    <wps:cNvPr id="120232" name="Rectangle 120232"/>
                                    <wps:cNvSpPr/>
                                    <wps:spPr>
                                      <a:xfrm rot="5399998">
                                        <a:off x="25919" y="113339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84887" style="width:11.0288pt;height:97.41pt;mso-position-horizontal-relative:char;mso-position-vertical-relative:line" coordsize="1400,12371">
                            <v:rect id="Rectangle 120229" style="position:absolute;width:8914;height:1503;left:-4078;top:37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Физическое</w:t>
                                    </w:r>
                                  </w:p>
                                </w:txbxContent>
                              </v:textbox>
                            </v:rect>
                            <v:rect id="Rectangle 120230" style="position:absolute;width:420;height:1862;left:259;top:59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0231" style="position:absolute;width:6764;height:1503;left:-3003;top:95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развитие</w:t>
                                    </w:r>
                                  </w:p>
                                </w:txbxContent>
                              </v:textbox>
                            </v:rect>
                            <v:rect id="Rectangle 120232" style="position:absolute;width:420;height:1862;left:259;top:113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566"/>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10" w:firstLine="0"/>
                    <w:suppressOverlap/>
                    <w:jc w:val="left"/>
                  </w:pPr>
                  <w:r>
                    <w:rPr>
                      <w:sz w:val="20"/>
                    </w:rPr>
                    <w:t xml:space="preserve">Вес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850"/>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10" w:firstLine="0"/>
                    <w:suppressOverlap/>
                  </w:pPr>
                  <w:r>
                    <w:rPr>
                      <w:sz w:val="16"/>
                    </w:rPr>
                    <w:t xml:space="preserve">Владеет в соответствии с возрастом основными движениями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708"/>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right="160" w:firstLine="0"/>
                    <w:suppressOverlap/>
                  </w:pPr>
                  <w:r>
                    <w:rPr>
                      <w:sz w:val="16"/>
                    </w:rPr>
                    <w:t xml:space="preserve">Проявляет интерес к участию в подвижных играх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710"/>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firstLine="0"/>
                    <w:suppressOverlap/>
                  </w:pPr>
                  <w:r>
                    <w:rPr>
                      <w:sz w:val="16"/>
                    </w:rPr>
                    <w:t xml:space="preserve">Умеет ходить и бегать легко, ритмично, сохраняя правильную осанку и темп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706"/>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firstLine="0"/>
                    <w:suppressOverlap/>
                  </w:pPr>
                  <w:r>
                    <w:rPr>
                      <w:sz w:val="16"/>
                    </w:rPr>
                    <w:t xml:space="preserve">Имеет представление о некоторых составляющих ЗОЖ (питание, сон) </w:t>
                  </w:r>
                </w:p>
              </w:tc>
              <w:tc>
                <w:tcPr>
                  <w:tcW w:w="0" w:type="auto"/>
                  <w:vMerge/>
                  <w:tcBorders>
                    <w:top w:val="nil"/>
                    <w:left w:val="single" w:sz="4" w:space="0" w:color="000000"/>
                    <w:bottom w:val="nil"/>
                    <w:right w:val="single" w:sz="4" w:space="0" w:color="000000"/>
                  </w:tcBorders>
                  <w:vAlign w:val="bottom"/>
                </w:tcPr>
                <w:p w:rsidR="006D1D8F" w:rsidRDefault="006D1D8F" w:rsidP="00C474D4">
                  <w:pPr>
                    <w:framePr w:wrap="around" w:vAnchor="text" w:hAnchor="text" w:x="908"/>
                    <w:spacing w:after="160" w:line="259" w:lineRule="auto"/>
                    <w:ind w:left="0" w:firstLine="0"/>
                    <w:suppressOverlap/>
                    <w:jc w:val="left"/>
                  </w:pPr>
                </w:p>
              </w:tc>
            </w:tr>
            <w:tr w:rsidR="006D1D8F">
              <w:trPr>
                <w:trHeight w:val="706"/>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firstLine="0"/>
                    <w:suppressOverlap/>
                  </w:pPr>
                  <w:r>
                    <w:rPr>
                      <w:sz w:val="16"/>
                    </w:rPr>
                    <w:t xml:space="preserve">Знает о пользе утренней зарядки, закаливания, режиме дня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569"/>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10" w:firstLine="0"/>
                    <w:suppressOverlap/>
                  </w:pPr>
                  <w:r>
                    <w:rPr>
                      <w:sz w:val="16"/>
                    </w:rPr>
                    <w:t xml:space="preserve">Соблюдает элементарные правила поведения во время еды, умывания.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706"/>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right="97" w:firstLine="0"/>
                    <w:suppressOverlap/>
                    <w:jc w:val="left"/>
                  </w:pPr>
                  <w:r>
                    <w:rPr>
                      <w:sz w:val="16"/>
                    </w:rPr>
                    <w:t xml:space="preserve">Знаком с понятиями «здоровье» и «болезнь»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706"/>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right="180" w:firstLine="0"/>
                    <w:suppressOverlap/>
                    <w:jc w:val="left"/>
                  </w:pPr>
                  <w:r>
                    <w:rPr>
                      <w:sz w:val="16"/>
                    </w:rPr>
                    <w:t xml:space="preserve">Соблюдает элементарные правила гигиены </w:t>
                  </w:r>
                </w:p>
              </w:tc>
              <w:tc>
                <w:tcPr>
                  <w:tcW w:w="0" w:type="auto"/>
                  <w:vMerge/>
                  <w:tcBorders>
                    <w:top w:val="nil"/>
                    <w:left w:val="single" w:sz="4" w:space="0" w:color="000000"/>
                    <w:bottom w:val="nil"/>
                    <w:right w:val="single" w:sz="4" w:space="0" w:color="000000"/>
                  </w:tcBorders>
                  <w:vAlign w:val="bottom"/>
                </w:tcPr>
                <w:p w:rsidR="006D1D8F" w:rsidRDefault="006D1D8F" w:rsidP="00C474D4">
                  <w:pPr>
                    <w:framePr w:wrap="around" w:vAnchor="text" w:hAnchor="text" w:x="908"/>
                    <w:spacing w:after="160" w:line="259" w:lineRule="auto"/>
                    <w:ind w:left="0" w:firstLine="0"/>
                    <w:suppressOverlap/>
                    <w:jc w:val="left"/>
                  </w:pPr>
                </w:p>
              </w:tc>
            </w:tr>
            <w:tr w:rsidR="006D1D8F">
              <w:trPr>
                <w:trHeight w:val="569"/>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10" w:firstLine="0"/>
                    <w:suppressOverlap/>
                    <w:jc w:val="left"/>
                  </w:pPr>
                  <w:r>
                    <w:rPr>
                      <w:sz w:val="16"/>
                    </w:rPr>
                    <w:t xml:space="preserve">Может ловить мяч кистями рук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564"/>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10" w:firstLine="0"/>
                    <w:suppressOverlap/>
                  </w:pPr>
                  <w:r>
                    <w:rPr>
                      <w:sz w:val="16"/>
                    </w:rPr>
                    <w:t xml:space="preserve">Умеет строиться в колонну по одному, парами, в круг, шеренгу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709"/>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firstLine="0"/>
                    <w:suppressOverlap/>
                  </w:pPr>
                  <w:r>
                    <w:rPr>
                      <w:sz w:val="16"/>
                    </w:rPr>
                    <w:t xml:space="preserve">Может скользить самостоятельно по ледяным дорожкам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566"/>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10" w:firstLine="0"/>
                    <w:suppressOverlap/>
                    <w:jc w:val="left"/>
                  </w:pPr>
                  <w:r>
                    <w:rPr>
                      <w:sz w:val="16"/>
                    </w:rPr>
                    <w:t xml:space="preserve">Ходит на лыжах скользящим шагом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708"/>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firstLine="0"/>
                    <w:suppressOverlap/>
                  </w:pPr>
                  <w:r>
                    <w:rPr>
                      <w:sz w:val="16"/>
                    </w:rPr>
                    <w:t xml:space="preserve">Ориентируется в пространстве, находит левую и правую стороны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708"/>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firstLine="0"/>
                    <w:suppressOverlap/>
                  </w:pPr>
                  <w:r>
                    <w:rPr>
                      <w:sz w:val="16"/>
                    </w:rPr>
                    <w:t xml:space="preserve">Проявляет желание участвовать в играхс элементами соревнований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708"/>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right="51" w:firstLine="0"/>
                    <w:suppressOverlap/>
                  </w:pPr>
                  <w:r>
                    <w:rPr>
                      <w:sz w:val="16"/>
                    </w:rPr>
                    <w:t xml:space="preserve">Может метать предметы разными способами правой и левой рукой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708"/>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80"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908"/>
                    <w:spacing w:after="0" w:line="259" w:lineRule="auto"/>
                    <w:ind w:left="10" w:right="81" w:firstLine="0"/>
                    <w:suppressOverlap/>
                    <w:jc w:val="left"/>
                  </w:pPr>
                  <w:r>
                    <w:rPr>
                      <w:sz w:val="16"/>
                    </w:rPr>
                    <w:t xml:space="preserve">Отбивает мяч о землю не менее 5 раз подряд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908"/>
                    <w:spacing w:after="160" w:line="259" w:lineRule="auto"/>
                    <w:ind w:left="0" w:firstLine="0"/>
                    <w:suppressOverlap/>
                    <w:jc w:val="left"/>
                  </w:pPr>
                </w:p>
              </w:tc>
            </w:tr>
            <w:tr w:rsidR="006D1D8F">
              <w:trPr>
                <w:trHeight w:val="710"/>
              </w:trPr>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lastRenderedPageBreak/>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2"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0" w:firstLine="0"/>
                    <w:suppressOverlap/>
                    <w:jc w:val="left"/>
                  </w:pPr>
                  <w:r>
                    <w:rPr>
                      <w:sz w:val="16"/>
                    </w:rPr>
                    <w:t xml:space="preserve"> </w:t>
                  </w:r>
                </w:p>
              </w:tc>
              <w:tc>
                <w:tcPr>
                  <w:tcW w:w="3560"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908"/>
                    <w:spacing w:after="0" w:line="259" w:lineRule="auto"/>
                    <w:ind w:left="10" w:firstLine="0"/>
                    <w:suppressOverlap/>
                    <w:jc w:val="left"/>
                  </w:pPr>
                  <w:r>
                    <w:rPr>
                      <w:b/>
                      <w:sz w:val="20"/>
                    </w:rPr>
                    <w:t xml:space="preserve">Итоговый результат </w:t>
                  </w:r>
                </w:p>
              </w:tc>
            </w:tr>
          </w:tbl>
          <w:p w:rsidR="006D1D8F" w:rsidRDefault="006D1D8F">
            <w:pPr>
              <w:spacing w:after="160" w:line="259" w:lineRule="auto"/>
              <w:ind w:left="0" w:firstLine="0"/>
              <w:jc w:val="left"/>
            </w:pPr>
          </w:p>
        </w:tc>
      </w:tr>
    </w:tbl>
    <w:p w:rsidR="006D1D8F" w:rsidRDefault="004157EB">
      <w:pPr>
        <w:spacing w:after="0" w:line="259" w:lineRule="auto"/>
        <w:ind w:left="-1440" w:right="7430" w:firstLine="0"/>
        <w:jc w:val="left"/>
      </w:pPr>
      <w:r>
        <w:rPr>
          <w:rFonts w:ascii="Calibri" w:eastAsia="Calibri" w:hAnsi="Calibri" w:cs="Calibri"/>
          <w:noProof/>
          <w:sz w:val="22"/>
        </w:rPr>
        <w:lastRenderedPageBreak/>
        <mc:AlternateContent>
          <mc:Choice Requires="wpg">
            <w:drawing>
              <wp:anchor distT="0" distB="0" distL="114300" distR="114300" simplePos="0" relativeHeight="251664384" behindDoc="0" locked="0" layoutInCell="1" allowOverlap="1">
                <wp:simplePos x="0" y="0"/>
                <wp:positionH relativeFrom="page">
                  <wp:posOffset>7021631</wp:posOffset>
                </wp:positionH>
                <wp:positionV relativeFrom="page">
                  <wp:posOffset>1790954</wp:posOffset>
                </wp:positionV>
                <wp:extent cx="168754" cy="7285990"/>
                <wp:effectExtent l="0" t="0" r="0" b="0"/>
                <wp:wrapTopAndBottom/>
                <wp:docPr id="892599" name="Group 892599"/>
                <wp:cNvGraphicFramePr/>
                <a:graphic xmlns:a="http://schemas.openxmlformats.org/drawingml/2006/main">
                  <a:graphicData uri="http://schemas.microsoft.com/office/word/2010/wordprocessingGroup">
                    <wpg:wgp>
                      <wpg:cNvGrpSpPr/>
                      <wpg:grpSpPr>
                        <a:xfrm>
                          <a:off x="0" y="0"/>
                          <a:ext cx="168754" cy="7285990"/>
                          <a:chOff x="0" y="0"/>
                          <a:chExt cx="168754" cy="7285990"/>
                        </a:xfrm>
                      </wpg:grpSpPr>
                      <wps:wsp>
                        <wps:cNvPr id="121563" name="Rectangle 121563"/>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21564" name="Rectangle 121564"/>
                        <wps:cNvSpPr/>
                        <wps:spPr>
                          <a:xfrm rot="5399998">
                            <a:off x="31228" y="33681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1565" name="Rectangle 121565"/>
                        <wps:cNvSpPr/>
                        <wps:spPr>
                          <a:xfrm rot="5399998">
                            <a:off x="-515634" y="923324"/>
                            <a:ext cx="1122509" cy="181116"/>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21566" name="Rectangle 121566"/>
                        <wps:cNvSpPr/>
                        <wps:spPr>
                          <a:xfrm rot="5399998">
                            <a:off x="31228" y="1210452"/>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1567" name="Rectangle 121567"/>
                        <wps:cNvSpPr/>
                        <wps:spPr>
                          <a:xfrm rot="5399998">
                            <a:off x="-279701" y="1564072"/>
                            <a:ext cx="650642" cy="181116"/>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21568" name="Rectangle 121568"/>
                        <wps:cNvSpPr/>
                        <wps:spPr>
                          <a:xfrm rot="5399998">
                            <a:off x="31228" y="1731660"/>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1569" name="Rectangle 121569"/>
                        <wps:cNvSpPr/>
                        <wps:spPr>
                          <a:xfrm rot="5399998">
                            <a:off x="-378919" y="2182973"/>
                            <a:ext cx="849078" cy="181116"/>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21570" name="Rectangle 121570"/>
                        <wps:cNvSpPr/>
                        <wps:spPr>
                          <a:xfrm rot="5399998">
                            <a:off x="31228" y="2400696"/>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1571" name="Rectangle 121571"/>
                        <wps:cNvSpPr/>
                        <wps:spPr>
                          <a:xfrm rot="5399998">
                            <a:off x="-105039" y="2582839"/>
                            <a:ext cx="299295" cy="166629"/>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21572" name="Rectangle 121572"/>
                        <wps:cNvSpPr/>
                        <wps:spPr>
                          <a:xfrm rot="5399998">
                            <a:off x="31366" y="266062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1573" name="Rectangle 121573"/>
                        <wps:cNvSpPr/>
                        <wps:spPr>
                          <a:xfrm rot="5399998">
                            <a:off x="-184385" y="2912120"/>
                            <a:ext cx="457986"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21574" name="Rectangle 121574"/>
                        <wps:cNvSpPr/>
                        <wps:spPr>
                          <a:xfrm rot="5399998">
                            <a:off x="31366" y="303095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1575" name="Rectangle 121575"/>
                        <wps:cNvSpPr/>
                        <wps:spPr>
                          <a:xfrm rot="5399998">
                            <a:off x="-321073" y="3420664"/>
                            <a:ext cx="731363" cy="166626"/>
                          </a:xfrm>
                          <a:prstGeom prst="rect">
                            <a:avLst/>
                          </a:prstGeom>
                          <a:ln>
                            <a:noFill/>
                          </a:ln>
                        </wps:spPr>
                        <wps:txbx>
                          <w:txbxContent>
                            <w:p w:rsidR="006D1D8F" w:rsidRDefault="004157EB">
                              <w:pPr>
                                <w:spacing w:after="160" w:line="259" w:lineRule="auto"/>
                                <w:ind w:left="0" w:firstLine="0"/>
                                <w:jc w:val="left"/>
                              </w:pPr>
                              <w:r>
                                <w:rPr>
                                  <w:b/>
                                  <w:sz w:val="22"/>
                                </w:rPr>
                                <w:t>среднего</w:t>
                              </w:r>
                            </w:p>
                          </w:txbxContent>
                        </wps:txbx>
                        <wps:bodyPr horzOverflow="overflow" vert="horz" lIns="0" tIns="0" rIns="0" bIns="0" rtlCol="0">
                          <a:noAutofit/>
                        </wps:bodyPr>
                      </wps:wsp>
                      <wps:wsp>
                        <wps:cNvPr id="121576" name="Rectangle 121576"/>
                        <wps:cNvSpPr/>
                        <wps:spPr>
                          <a:xfrm rot="5399998">
                            <a:off x="31366" y="360728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1577" name="Rectangle 121577"/>
                        <wps:cNvSpPr/>
                        <wps:spPr>
                          <a:xfrm rot="5399998">
                            <a:off x="-517340" y="4193257"/>
                            <a:ext cx="1123895" cy="166628"/>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21578" name="Rectangle 121578"/>
                        <wps:cNvSpPr/>
                        <wps:spPr>
                          <a:xfrm rot="5399998">
                            <a:off x="31366" y="447901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1579" name="Rectangle 121579"/>
                        <wps:cNvSpPr/>
                        <wps:spPr>
                          <a:xfrm rot="5399998">
                            <a:off x="-322286" y="4868407"/>
                            <a:ext cx="733786" cy="166626"/>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21580" name="Rectangle 121580"/>
                        <wps:cNvSpPr/>
                        <wps:spPr>
                          <a:xfrm rot="5399998">
                            <a:off x="31366" y="505508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1581" name="Rectangle 121581"/>
                        <wps:cNvSpPr/>
                        <wps:spPr>
                          <a:xfrm rot="5399998">
                            <a:off x="-64238" y="5188200"/>
                            <a:ext cx="219717"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21582" name="Rectangle 121582"/>
                        <wps:cNvSpPr/>
                        <wps:spPr>
                          <a:xfrm rot="5399998">
                            <a:off x="31228" y="524663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1583" name="Rectangle 121583"/>
                        <wps:cNvSpPr/>
                        <wps:spPr>
                          <a:xfrm rot="5399998">
                            <a:off x="-112479" y="5429990"/>
                            <a:ext cx="316199"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21584" name="Rectangle 121584"/>
                        <wps:cNvSpPr/>
                        <wps:spPr>
                          <a:xfrm rot="5399998">
                            <a:off x="31228" y="551333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1585" name="Rectangle 121585"/>
                        <wps:cNvSpPr/>
                        <wps:spPr>
                          <a:xfrm rot="5399998">
                            <a:off x="-548470" y="6135728"/>
                            <a:ext cx="1188181" cy="181116"/>
                          </a:xfrm>
                          <a:prstGeom prst="rect">
                            <a:avLst/>
                          </a:prstGeom>
                          <a:ln>
                            <a:noFill/>
                          </a:ln>
                        </wps:spPr>
                        <wps:txbx>
                          <w:txbxContent>
                            <w:p w:rsidR="006D1D8F" w:rsidRDefault="004157EB">
                              <w:pPr>
                                <w:spacing w:after="160" w:line="259" w:lineRule="auto"/>
                                <w:ind w:left="0" w:firstLine="0"/>
                                <w:jc w:val="left"/>
                              </w:pPr>
                              <w:r>
                                <w:rPr>
                                  <w:b/>
                                </w:rPr>
                                <w:t>«Физическое</w:t>
                              </w:r>
                            </w:p>
                          </w:txbxContent>
                        </wps:txbx>
                        <wps:bodyPr horzOverflow="overflow" vert="horz" lIns="0" tIns="0" rIns="0" bIns="0" rtlCol="0">
                          <a:noAutofit/>
                        </wps:bodyPr>
                      </wps:wsp>
                      <wps:wsp>
                        <wps:cNvPr id="121586" name="Rectangle 121586"/>
                        <wps:cNvSpPr/>
                        <wps:spPr>
                          <a:xfrm rot="5399998">
                            <a:off x="31228" y="6438407"/>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1587" name="Rectangle 121587"/>
                        <wps:cNvSpPr/>
                        <wps:spPr>
                          <a:xfrm rot="5399998">
                            <a:off x="-413478" y="6925805"/>
                            <a:ext cx="918196" cy="181116"/>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21588" name="Rectangle 121588"/>
                        <wps:cNvSpPr/>
                        <wps:spPr>
                          <a:xfrm rot="5399998">
                            <a:off x="31228" y="7161038"/>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892599" style="width:13.2877pt;height:573.7pt;position:absolute;mso-position-horizontal-relative:page;mso-position-horizontal:absolute;margin-left:552.884pt;mso-position-vertical-relative:page;margin-top:141.02pt;" coordsize="1687,72859">
                <v:rect id="Rectangle 121563"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21564"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1565" style="position:absolute;width:11225;height:1811;left:-5156;top:92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21566" style="position:absolute;width:506;height:2243;left:312;top:121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1567" style="position:absolute;width:6506;height:1811;left:-2797;top:156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21568" style="position:absolute;width:506;height:2243;left:312;top:173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1569" style="position:absolute;width:8490;height:1811;left:-3789;top:2182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21570" style="position:absolute;width:506;height:2243;left:312;top:24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1571" style="position:absolute;width:2992;height:1666;left:-1050;top:2582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21572" style="position:absolute;width:466;height:2064;left:313;top:266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1573" style="position:absolute;width:4579;height:1666;left:-1843;top:291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21574" style="position:absolute;width:466;height:2064;left:313;top:303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1575" style="position:absolute;width:7313;height:1666;left:-3210;top:342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среднего</w:t>
                        </w:r>
                      </w:p>
                    </w:txbxContent>
                  </v:textbox>
                </v:rect>
                <v:rect id="Rectangle 121576" style="position:absolute;width:466;height:2064;left:313;top:3607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1577" style="position:absolute;width:11238;height:1666;left:-5173;top:4193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21578" style="position:absolute;width:466;height:2064;left:313;top:447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1579" style="position:absolute;width:7337;height:1666;left:-3222;top:486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21580" style="position:absolute;width:466;height:2064;left:313;top:505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1581" style="position:absolute;width:2197;height:1811;left:-642;top:5188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21582" style="position:absolute;width:506;height:2243;left:312;top:524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1583" style="position:absolute;width:3161;height:1811;left:-1124;top:542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21584" style="position:absolute;width:506;height:2243;left:312;top:551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1585" style="position:absolute;width:11881;height:1811;left:-5484;top:613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«Физическое</w:t>
                        </w:r>
                      </w:p>
                    </w:txbxContent>
                  </v:textbox>
                </v:rect>
                <v:rect id="Rectangle 121586" style="position:absolute;width:506;height:2243;left:312;top:643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1587" style="position:absolute;width:9181;height:1811;left:-4134;top:6925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21588" style="position:absolute;width:506;height:2243;left:312;top:716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br w:type="page"/>
      </w:r>
    </w:p>
    <w:tbl>
      <w:tblPr>
        <w:tblStyle w:val="TableGrid"/>
        <w:tblpPr w:vertAnchor="text" w:tblpX="725"/>
        <w:tblOverlap w:val="never"/>
        <w:tblW w:w="8253" w:type="dxa"/>
        <w:tblInd w:w="0" w:type="dxa"/>
        <w:tblLook w:val="04A0" w:firstRow="1" w:lastRow="0" w:firstColumn="1" w:lastColumn="0" w:noHBand="0" w:noVBand="1"/>
      </w:tblPr>
      <w:tblGrid>
        <w:gridCol w:w="578"/>
        <w:gridCol w:w="8472"/>
      </w:tblGrid>
      <w:tr w:rsidR="006D1D8F">
        <w:trPr>
          <w:trHeight w:val="14729"/>
        </w:trPr>
        <w:tc>
          <w:tcPr>
            <w:tcW w:w="728"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54010" cy="4166154"/>
                      <wp:effectExtent l="0" t="0" r="0" b="0"/>
                      <wp:docPr id="897790" name="Group 897790"/>
                      <wp:cNvGraphicFramePr/>
                      <a:graphic xmlns:a="http://schemas.openxmlformats.org/drawingml/2006/main">
                        <a:graphicData uri="http://schemas.microsoft.com/office/word/2010/wordprocessingGroup">
                          <wpg:wgp>
                            <wpg:cNvGrpSpPr/>
                            <wpg:grpSpPr>
                              <a:xfrm>
                                <a:off x="0" y="0"/>
                                <a:ext cx="454010" cy="4166154"/>
                                <a:chOff x="0" y="0"/>
                                <a:chExt cx="454010" cy="4166154"/>
                              </a:xfrm>
                            </wpg:grpSpPr>
                            <wps:wsp>
                              <wps:cNvPr id="123242" name="Rectangle 123242"/>
                              <wps:cNvSpPr/>
                              <wps:spPr>
                                <a:xfrm rot="5399998">
                                  <a:off x="170872" y="105773"/>
                                  <a:ext cx="361872" cy="150326"/>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23243" name="Rectangle 123243"/>
                              <wps:cNvSpPr/>
                              <wps:spPr>
                                <a:xfrm rot="5399998">
                                  <a:off x="339863" y="1994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3244" name="Rectangle 123244"/>
                              <wps:cNvSpPr/>
                              <wps:spPr>
                                <a:xfrm rot="5399998">
                                  <a:off x="-83833" y="660961"/>
                                  <a:ext cx="871286"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23245" name="Rectangle 123245"/>
                              <wps:cNvSpPr/>
                              <wps:spPr>
                                <a:xfrm rot="5399998">
                                  <a:off x="339863" y="88219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3246" name="Rectangle 123246"/>
                              <wps:cNvSpPr/>
                              <wps:spPr>
                                <a:xfrm rot="5399998">
                                  <a:off x="-172830" y="1435757"/>
                                  <a:ext cx="1049278" cy="150327"/>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23247" name="Rectangle 123247"/>
                              <wps:cNvSpPr/>
                              <wps:spPr>
                                <a:xfrm rot="5399998">
                                  <a:off x="339863" y="17021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3248" name="Rectangle 123248"/>
                              <wps:cNvSpPr/>
                              <wps:spPr>
                                <a:xfrm rot="5399998">
                                  <a:off x="-313987" y="433662"/>
                                  <a:ext cx="1017650" cy="150327"/>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23249" name="Rectangle 123249"/>
                              <wps:cNvSpPr/>
                              <wps:spPr>
                                <a:xfrm rot="5399998">
                                  <a:off x="182891" y="69473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3250" name="Rectangle 123250"/>
                              <wps:cNvSpPr/>
                              <wps:spPr>
                                <a:xfrm rot="5399998">
                                  <a:off x="161862" y="741674"/>
                                  <a:ext cx="84117" cy="186236"/>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23251" name="Rectangle 123251"/>
                              <wps:cNvSpPr/>
                              <wps:spPr>
                                <a:xfrm rot="5399998">
                                  <a:off x="175909" y="791635"/>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3252" name="Rectangle 123252"/>
                              <wps:cNvSpPr/>
                              <wps:spPr>
                                <a:xfrm rot="5399998">
                                  <a:off x="-81572" y="1100660"/>
                                  <a:ext cx="552818" cy="150326"/>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23253" name="Rectangle 123253"/>
                              <wps:cNvSpPr/>
                              <wps:spPr>
                                <a:xfrm rot="5399998">
                                  <a:off x="182891" y="124337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3254" name="Rectangle 123254"/>
                              <wps:cNvSpPr/>
                              <wps:spPr>
                                <a:xfrm rot="5399998">
                                  <a:off x="-132967" y="1592492"/>
                                  <a:ext cx="65561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3255" name="Rectangle 123255"/>
                              <wps:cNvSpPr/>
                              <wps:spPr>
                                <a:xfrm rot="5399998">
                                  <a:off x="182891"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3256" name="Rectangle 123256"/>
                              <wps:cNvSpPr/>
                              <wps:spPr>
                                <a:xfrm rot="5399998">
                                  <a:off x="161862" y="1806951"/>
                                  <a:ext cx="84117" cy="186236"/>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23257" name="Rectangle 123257"/>
                              <wps:cNvSpPr/>
                              <wps:spPr>
                                <a:xfrm rot="5399998">
                                  <a:off x="175909" y="1856912"/>
                                  <a:ext cx="56021"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3258" name="Rectangle 123258"/>
                              <wps:cNvSpPr/>
                              <wps:spPr>
                                <a:xfrm rot="5399998">
                                  <a:off x="182891" y="189260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3259" name="Rectangle 123259"/>
                              <wps:cNvSpPr/>
                              <wps:spPr>
                                <a:xfrm rot="5399998">
                                  <a:off x="-114798" y="2223546"/>
                                  <a:ext cx="619271" cy="150327"/>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23260" name="Rectangle 123260"/>
                              <wps:cNvSpPr/>
                              <wps:spPr>
                                <a:xfrm rot="5399998">
                                  <a:off x="182891" y="238371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3261" name="Rectangle 123261"/>
                              <wps:cNvSpPr/>
                              <wps:spPr>
                                <a:xfrm rot="5399998">
                                  <a:off x="-133893" y="2733750"/>
                                  <a:ext cx="65746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3262" name="Rectangle 123262"/>
                              <wps:cNvSpPr/>
                              <wps:spPr>
                                <a:xfrm rot="5399998">
                                  <a:off x="182891" y="290339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3263" name="Rectangle 123263"/>
                              <wps:cNvSpPr/>
                              <wps:spPr>
                                <a:xfrm rot="5399998">
                                  <a:off x="161862" y="2951856"/>
                                  <a:ext cx="84117" cy="186236"/>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23264" name="Rectangle 123264"/>
                              <wps:cNvSpPr/>
                              <wps:spPr>
                                <a:xfrm rot="5399998">
                                  <a:off x="175909" y="3000293"/>
                                  <a:ext cx="56023"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3265" name="Rectangle 123265"/>
                              <wps:cNvSpPr/>
                              <wps:spPr>
                                <a:xfrm rot="5399998">
                                  <a:off x="-142220" y="3369965"/>
                                  <a:ext cx="674115"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23266" name="Rectangle 123266"/>
                              <wps:cNvSpPr/>
                              <wps:spPr>
                                <a:xfrm rot="5399998">
                                  <a:off x="182891" y="35434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3267" name="Rectangle 123267"/>
                              <wps:cNvSpPr/>
                              <wps:spPr>
                                <a:xfrm rot="5399998">
                                  <a:off x="-155090" y="3914711"/>
                                  <a:ext cx="699855" cy="150327"/>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23268" name="Rectangle 123268"/>
                              <wps:cNvSpPr/>
                              <wps:spPr>
                                <a:xfrm rot="5399998">
                                  <a:off x="-467510" y="430213"/>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23269" name="Rectangle 123269"/>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7790" style="width:35.7488pt;height:328.044pt;mso-position-horizontal-relative:char;mso-position-vertical-relative:line" coordsize="4540,41661">
                      <v:rect id="Rectangle 123242" style="position:absolute;width:3618;height:1503;left:1708;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23243" style="position:absolute;width:420;height:1862;left:3398;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3244" style="position:absolute;width:8712;height:1503;left:-838;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23245" style="position:absolute;width:420;height:1862;left:3398;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3246" style="position:absolute;width:10492;height:1503;left:-1728;top:143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23247" style="position:absolute;width:420;height:1862;left:3398;top:170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3248" style="position:absolute;width:10176;height:1503;left:-3139;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23249" style="position:absolute;width:420;height:1862;left:1828;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3250" style="position:absolute;width:841;height:1862;left:1618;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23251" style="position:absolute;width:560;height:1862;left:1759;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3252" style="position:absolute;width:5528;height:1503;left:-815;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23253" style="position:absolute;width:420;height:1862;left:1828;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3254" style="position:absolute;width:6556;height:1503;left:-1329;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3255" style="position:absolute;width:420;height:1862;left:1828;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3256" style="position:absolute;width:841;height:1862;left:1618;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23257" style="position:absolute;width:560;height:1862;left:1759;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3258" style="position:absolute;width:420;height:1862;left:1828;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3259" style="position:absolute;width:6192;height:1503;left:-1147;top:222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23260" style="position:absolute;width:420;height:1862;left:1828;top:23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3261" style="position:absolute;width:6574;height:1503;left:-1338;top:273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3262" style="position:absolute;width:420;height:1862;left:1828;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3263" style="position:absolute;width:841;height:1862;left:1618;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23264" style="position:absolute;width:560;height:1862;left:1759;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3265" style="position:absolute;width:6741;height:1503;left:-1422;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23266" style="position:absolute;width:420;height:1862;left:1828;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3267" style="position:absolute;width:6998;height:1503;left:-1550;top:391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23268"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23269"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7524" w:type="dxa"/>
            <w:tcBorders>
              <w:top w:val="nil"/>
              <w:left w:val="nil"/>
              <w:bottom w:val="nil"/>
              <w:right w:val="nil"/>
            </w:tcBorders>
          </w:tcPr>
          <w:p w:rsidR="006D1D8F" w:rsidRDefault="006D1D8F">
            <w:pPr>
              <w:spacing w:after="0" w:line="259" w:lineRule="auto"/>
              <w:ind w:left="-2894" w:right="10418" w:firstLine="0"/>
              <w:jc w:val="left"/>
            </w:pPr>
          </w:p>
          <w:tbl>
            <w:tblPr>
              <w:tblStyle w:val="TableGrid"/>
              <w:tblW w:w="7511" w:type="dxa"/>
              <w:tblInd w:w="13" w:type="dxa"/>
              <w:tblCellMar>
                <w:top w:w="5" w:type="dxa"/>
                <w:left w:w="5" w:type="dxa"/>
                <w:bottom w:w="16" w:type="dxa"/>
              </w:tblCellMar>
              <w:tblLook w:val="04A0" w:firstRow="1" w:lastRow="0" w:firstColumn="1" w:lastColumn="0" w:noHBand="0" w:noVBand="1"/>
            </w:tblPr>
            <w:tblGrid>
              <w:gridCol w:w="300"/>
              <w:gridCol w:w="298"/>
              <w:gridCol w:w="296"/>
              <w:gridCol w:w="296"/>
              <w:gridCol w:w="298"/>
              <w:gridCol w:w="301"/>
              <w:gridCol w:w="297"/>
              <w:gridCol w:w="299"/>
              <w:gridCol w:w="299"/>
              <w:gridCol w:w="297"/>
              <w:gridCol w:w="297"/>
              <w:gridCol w:w="297"/>
              <w:gridCol w:w="299"/>
              <w:gridCol w:w="2612"/>
              <w:gridCol w:w="1025"/>
            </w:tblGrid>
            <w:tr w:rsidR="006D1D8F">
              <w:trPr>
                <w:trHeight w:val="569"/>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10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05" w:right="-12" w:firstLine="0"/>
                    <w:suppressOverlap/>
                    <w:jc w:val="left"/>
                  </w:pPr>
                  <w:r>
                    <w:rPr>
                      <w:rFonts w:ascii="Calibri" w:eastAsia="Calibri" w:hAnsi="Calibri" w:cs="Calibri"/>
                      <w:noProof/>
                      <w:sz w:val="22"/>
                    </w:rPr>
                    <mc:AlternateContent>
                      <mc:Choice Requires="wpg">
                        <w:drawing>
                          <wp:inline distT="0" distB="0" distL="0" distR="0">
                            <wp:extent cx="447914" cy="205359"/>
                            <wp:effectExtent l="0" t="0" r="0" b="0"/>
                            <wp:docPr id="890070" name="Group 890070"/>
                            <wp:cNvGraphicFramePr/>
                            <a:graphic xmlns:a="http://schemas.openxmlformats.org/drawingml/2006/main">
                              <a:graphicData uri="http://schemas.microsoft.com/office/word/2010/wordprocessingGroup">
                                <wpg:wgp>
                                  <wpg:cNvGrpSpPr/>
                                  <wpg:grpSpPr>
                                    <a:xfrm>
                                      <a:off x="0" y="0"/>
                                      <a:ext cx="447914" cy="205359"/>
                                      <a:chOff x="0" y="0"/>
                                      <a:chExt cx="447914" cy="205359"/>
                                    </a:xfrm>
                                  </wpg:grpSpPr>
                                  <wps:wsp>
                                    <wps:cNvPr id="121639" name="Rectangle 121639"/>
                                    <wps:cNvSpPr/>
                                    <wps:spPr>
                                      <a:xfrm rot="5399998">
                                        <a:off x="261174" y="10898"/>
                                        <a:ext cx="169076" cy="150327"/>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1640" name="Rectangle 121640"/>
                                    <wps:cNvSpPr/>
                                    <wps:spPr>
                                      <a:xfrm rot="5399998">
                                        <a:off x="333766" y="51355"/>
                                        <a:ext cx="42058" cy="186237"/>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641" name="Rectangle 121641"/>
                                    <wps:cNvSpPr/>
                                    <wps:spPr>
                                      <a:xfrm rot="5399998">
                                        <a:off x="176795"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1642" name="Rectangle 121642"/>
                                    <wps:cNvSpPr/>
                                    <wps:spPr>
                                      <a:xfrm rot="5399998">
                                        <a:off x="-78469" y="42695"/>
                                        <a:ext cx="232668" cy="150326"/>
                                      </a:xfrm>
                                      <a:prstGeom prst="rect">
                                        <a:avLst/>
                                      </a:prstGeom>
                                      <a:ln>
                                        <a:noFill/>
                                      </a:ln>
                                    </wps:spPr>
                                    <wps:txbx>
                                      <w:txbxContent>
                                        <w:p w:rsidR="006D1D8F" w:rsidRDefault="004157EB">
                                          <w:pPr>
                                            <w:spacing w:after="160" w:line="259" w:lineRule="auto"/>
                                            <w:ind w:left="0" w:firstLine="0"/>
                                            <w:jc w:val="left"/>
                                          </w:pPr>
                                          <w:r>
                                            <w:rPr>
                                              <w:b/>
                                              <w:sz w:val="20"/>
                                            </w:rPr>
                                            <w:t>п/п</w:t>
                                          </w:r>
                                        </w:p>
                                      </w:txbxContent>
                                    </wps:txbx>
                                    <wps:bodyPr horzOverflow="overflow" vert="horz" lIns="0" tIns="0" rIns="0" bIns="0" rtlCol="0">
                                      <a:noAutofit/>
                                    </wps:bodyPr>
                                  </wps:wsp>
                                  <wps:wsp>
                                    <wps:cNvPr id="121643" name="Rectangle 121643"/>
                                    <wps:cNvSpPr/>
                                    <wps:spPr>
                                      <a:xfrm rot="5399998">
                                        <a:off x="25919" y="10164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0070" style="width:35.2688pt;height:16.17pt;mso-position-horizontal-relative:char;mso-position-vertical-relative:line" coordsize="4479,2053">
                            <v:rect id="Rectangle 121639" style="position:absolute;width:1690;height:1503;left:2611;top:10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1640" style="position:absolute;width:420;height:1862;left:3337;top:5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641" style="position:absolute;width:420;height:1862;left:176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1642" style="position:absolute;width:2326;height:1503;left:-784;top:4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п/п</w:t>
                                    </w:r>
                                  </w:p>
                                </w:txbxContent>
                              </v:textbox>
                            </v:rect>
                            <v:rect id="Rectangle 121643" style="position:absolute;width:420;height:1862;left:259;top:10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991"/>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10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535" w:right="-17" w:firstLine="0"/>
                    <w:suppressOverlap/>
                    <w:jc w:val="left"/>
                  </w:pPr>
                  <w:r>
                    <w:rPr>
                      <w:rFonts w:ascii="Calibri" w:eastAsia="Calibri" w:hAnsi="Calibri" w:cs="Calibri"/>
                      <w:noProof/>
                      <w:sz w:val="22"/>
                    </w:rPr>
                    <mc:AlternateContent>
                      <mc:Choice Requires="wpg">
                        <w:drawing>
                          <wp:inline distT="0" distB="0" distL="0" distR="0">
                            <wp:extent cx="304658" cy="479679"/>
                            <wp:effectExtent l="0" t="0" r="0" b="0"/>
                            <wp:docPr id="890259" name="Group 890259"/>
                            <wp:cNvGraphicFramePr/>
                            <a:graphic xmlns:a="http://schemas.openxmlformats.org/drawingml/2006/main">
                              <a:graphicData uri="http://schemas.microsoft.com/office/word/2010/wordprocessingGroup">
                                <wpg:wgp>
                                  <wpg:cNvGrpSpPr/>
                                  <wpg:grpSpPr>
                                    <a:xfrm>
                                      <a:off x="0" y="0"/>
                                      <a:ext cx="304658" cy="479679"/>
                                      <a:chOff x="0" y="0"/>
                                      <a:chExt cx="304658" cy="479679"/>
                                    </a:xfrm>
                                  </wpg:grpSpPr>
                                  <wps:wsp>
                                    <wps:cNvPr id="121707" name="Rectangle 121707"/>
                                    <wps:cNvSpPr/>
                                    <wps:spPr>
                                      <a:xfrm rot="5399998">
                                        <a:off x="28418" y="191840"/>
                                        <a:ext cx="348077"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21708" name="Rectangle 121708"/>
                                    <wps:cNvSpPr/>
                                    <wps:spPr>
                                      <a:xfrm rot="5399998">
                                        <a:off x="190510" y="28148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1709" name="Rectangle 121709"/>
                                    <wps:cNvSpPr/>
                                    <wps:spPr>
                                      <a:xfrm rot="5399998">
                                        <a:off x="-259573" y="222276"/>
                                        <a:ext cx="594877" cy="150327"/>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21710" name="Rectangle 121710"/>
                                    <wps:cNvSpPr/>
                                    <wps:spPr>
                                      <a:xfrm rot="5399998">
                                        <a:off x="25918" y="37596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0259" style="width:23.9888pt;height:37.77pt;mso-position-horizontal-relative:char;mso-position-vertical-relative:line" coordsize="3046,4796">
                            <v:rect id="Rectangle 121707" style="position:absolute;width:3480;height:1503;left:284;top:19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21708" style="position:absolute;width:420;height:1862;left:1905;top:281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1709" style="position:absolute;width:5948;height:1503;left:-2595;top:2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21710" style="position:absolute;width:420;height:1862;left:259;top:375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708"/>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1" w:right="189" w:firstLine="0"/>
                    <w:suppressOverlap/>
                  </w:pPr>
                  <w:r>
                    <w:rPr>
                      <w:sz w:val="16"/>
                    </w:rPr>
                    <w:t xml:space="preserve">Умеет использовать строительные детали с учетом их конструктивных свойств </w:t>
                  </w:r>
                </w:p>
              </w:tc>
              <w:tc>
                <w:tcPr>
                  <w:tcW w:w="1003"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235" w:right="-12" w:firstLine="0"/>
                    <w:suppressOverlap/>
                    <w:jc w:val="left"/>
                  </w:pPr>
                  <w:r>
                    <w:rPr>
                      <w:rFonts w:ascii="Calibri" w:eastAsia="Calibri" w:hAnsi="Calibri" w:cs="Calibri"/>
                      <w:noProof/>
                      <w:sz w:val="22"/>
                    </w:rPr>
                    <mc:AlternateContent>
                      <mc:Choice Requires="wpg">
                        <w:drawing>
                          <wp:inline distT="0" distB="0" distL="0" distR="0">
                            <wp:extent cx="492110" cy="1019019"/>
                            <wp:effectExtent l="0" t="0" r="0" b="0"/>
                            <wp:docPr id="890496" name="Group 890496"/>
                            <wp:cNvGraphicFramePr/>
                            <a:graphic xmlns:a="http://schemas.openxmlformats.org/drawingml/2006/main">
                              <a:graphicData uri="http://schemas.microsoft.com/office/word/2010/wordprocessingGroup">
                                <wpg:wgp>
                                  <wpg:cNvGrpSpPr/>
                                  <wpg:grpSpPr>
                                    <a:xfrm>
                                      <a:off x="0" y="0"/>
                                      <a:ext cx="492110" cy="1019019"/>
                                      <a:chOff x="0" y="0"/>
                                      <a:chExt cx="492110" cy="1019019"/>
                                    </a:xfrm>
                                  </wpg:grpSpPr>
                                  <wps:wsp>
                                    <wps:cNvPr id="121785" name="Rectangle 121785"/>
                                    <wps:cNvSpPr/>
                                    <wps:spPr>
                                      <a:xfrm rot="5399998">
                                        <a:off x="-160216" y="554212"/>
                                        <a:ext cx="1100252" cy="150326"/>
                                      </a:xfrm>
                                      <a:prstGeom prst="rect">
                                        <a:avLst/>
                                      </a:prstGeom>
                                      <a:ln>
                                        <a:noFill/>
                                      </a:ln>
                                    </wps:spPr>
                                    <wps:txbx>
                                      <w:txbxContent>
                                        <w:p w:rsidR="006D1D8F" w:rsidRDefault="004157EB">
                                          <w:pPr>
                                            <w:spacing w:after="160" w:line="259" w:lineRule="auto"/>
                                            <w:ind w:left="0" w:firstLine="0"/>
                                            <w:jc w:val="left"/>
                                          </w:pPr>
                                          <w:r>
                                            <w:rPr>
                                              <w:b/>
                                              <w:sz w:val="20"/>
                                            </w:rPr>
                                            <w:t>Продуктивная</w:t>
                                          </w:r>
                                        </w:p>
                                      </w:txbxContent>
                                    </wps:txbx>
                                    <wps:bodyPr horzOverflow="overflow" vert="horz" lIns="0" tIns="0" rIns="0" bIns="0" rtlCol="0">
                                      <a:noAutofit/>
                                    </wps:bodyPr>
                                  </wps:wsp>
                                  <wps:wsp>
                                    <wps:cNvPr id="121786" name="Rectangle 121786"/>
                                    <wps:cNvSpPr/>
                                    <wps:spPr>
                                      <a:xfrm rot="5399998">
                                        <a:off x="377963" y="834692"/>
                                        <a:ext cx="42057"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881276" name="Rectangle 881276"/>
                                    <wps:cNvSpPr/>
                                    <wps:spPr>
                                      <a:xfrm rot="5399998">
                                        <a:off x="30021" y="114036"/>
                                        <a:ext cx="1355295" cy="15032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881278" name="Rectangle 881278"/>
                                    <wps:cNvSpPr/>
                                    <wps:spPr>
                                      <a:xfrm rot="5399998">
                                        <a:off x="-478223" y="622281"/>
                                        <a:ext cx="1355296" cy="150326"/>
                                      </a:xfrm>
                                      <a:prstGeom prst="rect">
                                        <a:avLst/>
                                      </a:prstGeom>
                                      <a:ln>
                                        <a:noFill/>
                                      </a:ln>
                                    </wps:spPr>
                                    <wps:txbx>
                                      <w:txbxContent>
                                        <w:p w:rsidR="006D1D8F" w:rsidRDefault="004157EB">
                                          <w:pPr>
                                            <w:spacing w:after="160" w:line="259" w:lineRule="auto"/>
                                            <w:ind w:left="0" w:firstLine="0"/>
                                            <w:jc w:val="left"/>
                                          </w:pPr>
                                          <w:r>
                                            <w:rPr>
                                              <w:b/>
                                              <w:sz w:val="20"/>
                                            </w:rPr>
                                            <w:t xml:space="preserve">конструктивная) </w:t>
                                          </w:r>
                                        </w:p>
                                      </w:txbxContent>
                                    </wps:txbx>
                                    <wps:bodyPr horzOverflow="overflow" vert="horz" lIns="0" tIns="0" rIns="0" bIns="0" rtlCol="0">
                                      <a:noAutofit/>
                                    </wps:bodyPr>
                                  </wps:wsp>
                                  <wps:wsp>
                                    <wps:cNvPr id="121788" name="Rectangle 121788"/>
                                    <wps:cNvSpPr/>
                                    <wps:spPr>
                                      <a:xfrm rot="5399998">
                                        <a:off x="-463473" y="541999"/>
                                        <a:ext cx="1002676" cy="150327"/>
                                      </a:xfrm>
                                      <a:prstGeom prst="rect">
                                        <a:avLst/>
                                      </a:prstGeom>
                                      <a:ln>
                                        <a:noFill/>
                                      </a:ln>
                                    </wps:spPr>
                                    <wps:txbx>
                                      <w:txbxContent>
                                        <w:p w:rsidR="006D1D8F" w:rsidRDefault="004157EB">
                                          <w:pPr>
                                            <w:spacing w:after="160" w:line="259" w:lineRule="auto"/>
                                            <w:ind w:left="0" w:firstLine="0"/>
                                            <w:jc w:val="left"/>
                                          </w:pPr>
                                          <w:r>
                                            <w:rPr>
                                              <w:b/>
                                              <w:sz w:val="20"/>
                                            </w:rPr>
                                            <w:t>деятельность</w:t>
                                          </w:r>
                                        </w:p>
                                      </w:txbxContent>
                                    </wps:txbx>
                                    <wps:bodyPr horzOverflow="overflow" vert="horz" lIns="0" tIns="0" rIns="0" bIns="0" rtlCol="0">
                                      <a:noAutofit/>
                                    </wps:bodyPr>
                                  </wps:wsp>
                                  <wps:wsp>
                                    <wps:cNvPr id="121789" name="Rectangle 121789"/>
                                    <wps:cNvSpPr/>
                                    <wps:spPr>
                                      <a:xfrm rot="5399998">
                                        <a:off x="25918" y="798116"/>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0496" style="width:38.7488pt;height:80.2377pt;mso-position-horizontal-relative:char;mso-position-vertical-relative:line" coordsize="4921,10190">
                            <v:rect id="Rectangle 121785" style="position:absolute;width:11002;height:1503;left:-1602;top:55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Продуктивная</w:t>
                                    </w:r>
                                  </w:p>
                                </w:txbxContent>
                              </v:textbox>
                            </v:rect>
                            <v:rect id="Rectangle 121786" style="position:absolute;width:420;height:1862;left:3779;top:83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881276" style="position:absolute;width:13552;height:1503;left:300;top:11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881278" style="position:absolute;width:13552;height:1503;left:-4782;top:6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конструктивная) </w:t>
                                    </w:r>
                                  </w:p>
                                </w:txbxContent>
                              </v:textbox>
                            </v:rect>
                            <v:rect id="Rectangle 121788" style="position:absolute;width:10026;height:1503;left:-4634;top:54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деятельность</w:t>
                                    </w:r>
                                  </w:p>
                                </w:txbxContent>
                              </v:textbox>
                            </v:rect>
                            <v:rect id="Rectangle 121789" style="position:absolute;width:420;height:1862;left:259;top:798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708"/>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78" w:lineRule="auto"/>
                    <w:ind w:left="31" w:firstLine="0"/>
                    <w:suppressOverlap/>
                  </w:pPr>
                  <w:r>
                    <w:rPr>
                      <w:sz w:val="16"/>
                    </w:rPr>
                    <w:t xml:space="preserve">Способен преобразовывать постройки в соответствии с </w:t>
                  </w:r>
                </w:p>
                <w:p w:rsidR="006D1D8F" w:rsidRDefault="004157EB" w:rsidP="00C474D4">
                  <w:pPr>
                    <w:framePr w:wrap="around" w:vAnchor="text" w:hAnchor="text" w:x="725"/>
                    <w:spacing w:after="0" w:line="259" w:lineRule="auto"/>
                    <w:ind w:left="31" w:firstLine="0"/>
                    <w:suppressOverlap/>
                    <w:jc w:val="left"/>
                  </w:pPr>
                  <w:r>
                    <w:rPr>
                      <w:sz w:val="16"/>
                    </w:rPr>
                    <w:t xml:space="preserve">заданием педагога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564"/>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1" w:right="190" w:firstLine="0"/>
                    <w:suppressOverlap/>
                  </w:pPr>
                  <w:r>
                    <w:rPr>
                      <w:sz w:val="16"/>
                    </w:rPr>
                    <w:t xml:space="preserve">Умеет сгибать прямоугольный лист бумаги пополам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569"/>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607" w:firstLine="0"/>
                    <w:suppressOverlap/>
                    <w:jc w:val="left"/>
                  </w:pPr>
                  <w:r>
                    <w:rPr>
                      <w:sz w:val="16"/>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706"/>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1" w:right="455" w:firstLine="0"/>
                    <w:suppressOverlap/>
                  </w:pPr>
                  <w:r>
                    <w:rPr>
                      <w:sz w:val="16"/>
                    </w:rPr>
                    <w:t xml:space="preserve">Называет разные предметы, которые его окружают, знает их назначение </w:t>
                  </w:r>
                </w:p>
              </w:tc>
              <w:tc>
                <w:tcPr>
                  <w:tcW w:w="1003"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795" w:right="-17" w:firstLine="0"/>
                    <w:suppressOverlap/>
                    <w:jc w:val="left"/>
                  </w:pPr>
                  <w:r>
                    <w:rPr>
                      <w:rFonts w:ascii="Calibri" w:eastAsia="Calibri" w:hAnsi="Calibri" w:cs="Calibri"/>
                      <w:noProof/>
                      <w:sz w:val="22"/>
                    </w:rPr>
                    <mc:AlternateContent>
                      <mc:Choice Requires="wpg">
                        <w:drawing>
                          <wp:inline distT="0" distB="0" distL="0" distR="0">
                            <wp:extent cx="140066" cy="2336165"/>
                            <wp:effectExtent l="0" t="0" r="0" b="0"/>
                            <wp:docPr id="891379" name="Group 891379"/>
                            <wp:cNvGraphicFramePr/>
                            <a:graphic xmlns:a="http://schemas.openxmlformats.org/drawingml/2006/main">
                              <a:graphicData uri="http://schemas.microsoft.com/office/word/2010/wordprocessingGroup">
                                <wpg:wgp>
                                  <wpg:cNvGrpSpPr/>
                                  <wpg:grpSpPr>
                                    <a:xfrm>
                                      <a:off x="0" y="0"/>
                                      <a:ext cx="140066" cy="2336165"/>
                                      <a:chOff x="0" y="0"/>
                                      <a:chExt cx="140066" cy="2336165"/>
                                    </a:xfrm>
                                  </wpg:grpSpPr>
                                  <wps:wsp>
                                    <wps:cNvPr id="122063" name="Rectangle 122063"/>
                                    <wps:cNvSpPr/>
                                    <wps:spPr>
                                      <a:xfrm rot="5399998">
                                        <a:off x="-531439" y="494143"/>
                                        <a:ext cx="1138611" cy="150326"/>
                                      </a:xfrm>
                                      <a:prstGeom prst="rect">
                                        <a:avLst/>
                                      </a:prstGeom>
                                      <a:ln>
                                        <a:noFill/>
                                      </a:ln>
                                    </wps:spPr>
                                    <wps:txbx>
                                      <w:txbxContent>
                                        <w:p w:rsidR="006D1D8F" w:rsidRDefault="004157EB">
                                          <w:pPr>
                                            <w:spacing w:after="160" w:line="259" w:lineRule="auto"/>
                                            <w:ind w:left="0" w:firstLine="0"/>
                                            <w:jc w:val="left"/>
                                          </w:pPr>
                                          <w:r>
                                            <w:rPr>
                                              <w:b/>
                                              <w:sz w:val="20"/>
                                            </w:rPr>
                                            <w:t>Формирование</w:t>
                                          </w:r>
                                        </w:p>
                                      </w:txbxContent>
                                    </wps:txbx>
                                    <wps:bodyPr horzOverflow="overflow" vert="horz" lIns="0" tIns="0" rIns="0" bIns="0" rtlCol="0">
                                      <a:noAutofit/>
                                    </wps:bodyPr>
                                  </wps:wsp>
                                  <wps:wsp>
                                    <wps:cNvPr id="122064" name="Rectangle 122064"/>
                                    <wps:cNvSpPr/>
                                    <wps:spPr>
                                      <a:xfrm rot="5399998">
                                        <a:off x="25919" y="782875"/>
                                        <a:ext cx="42058" cy="186237"/>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2065" name="Rectangle 122065"/>
                                    <wps:cNvSpPr/>
                                    <wps:spPr>
                                      <a:xfrm rot="5399998">
                                        <a:off x="-349073" y="1192649"/>
                                        <a:ext cx="773878" cy="150327"/>
                                      </a:xfrm>
                                      <a:prstGeom prst="rect">
                                        <a:avLst/>
                                      </a:prstGeom>
                                      <a:ln>
                                        <a:noFill/>
                                      </a:ln>
                                    </wps:spPr>
                                    <wps:txbx>
                                      <w:txbxContent>
                                        <w:p w:rsidR="006D1D8F" w:rsidRDefault="004157EB">
                                          <w:pPr>
                                            <w:spacing w:after="160" w:line="259" w:lineRule="auto"/>
                                            <w:ind w:left="0" w:firstLine="0"/>
                                            <w:jc w:val="left"/>
                                          </w:pPr>
                                          <w:r>
                                            <w:rPr>
                                              <w:b/>
                                              <w:sz w:val="20"/>
                                            </w:rPr>
                                            <w:t>целостной</w:t>
                                          </w:r>
                                        </w:p>
                                      </w:txbxContent>
                                    </wps:txbx>
                                    <wps:bodyPr horzOverflow="overflow" vert="horz" lIns="0" tIns="0" rIns="0" bIns="0" rtlCol="0">
                                      <a:noAutofit/>
                                    </wps:bodyPr>
                                  </wps:wsp>
                                  <wps:wsp>
                                    <wps:cNvPr id="122066" name="Rectangle 122066"/>
                                    <wps:cNvSpPr/>
                                    <wps:spPr>
                                      <a:xfrm rot="5399998">
                                        <a:off x="25919" y="138942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2067" name="Rectangle 122067"/>
                                    <wps:cNvSpPr/>
                                    <wps:spPr>
                                      <a:xfrm rot="5399998">
                                        <a:off x="-298351" y="1750002"/>
                                        <a:ext cx="672434" cy="150326"/>
                                      </a:xfrm>
                                      <a:prstGeom prst="rect">
                                        <a:avLst/>
                                      </a:prstGeom>
                                      <a:ln>
                                        <a:noFill/>
                                      </a:ln>
                                    </wps:spPr>
                                    <wps:txbx>
                                      <w:txbxContent>
                                        <w:p w:rsidR="006D1D8F" w:rsidRDefault="004157EB">
                                          <w:pPr>
                                            <w:spacing w:after="160" w:line="259" w:lineRule="auto"/>
                                            <w:ind w:left="0" w:firstLine="0"/>
                                            <w:jc w:val="left"/>
                                          </w:pPr>
                                          <w:r>
                                            <w:rPr>
                                              <w:b/>
                                              <w:sz w:val="20"/>
                                            </w:rPr>
                                            <w:t>картины</w:t>
                                          </w:r>
                                        </w:p>
                                      </w:txbxContent>
                                    </wps:txbx>
                                    <wps:bodyPr horzOverflow="overflow" vert="horz" lIns="0" tIns="0" rIns="0" bIns="0" rtlCol="0">
                                      <a:noAutofit/>
                                    </wps:bodyPr>
                                  </wps:wsp>
                                  <wps:wsp>
                                    <wps:cNvPr id="122068" name="Rectangle 122068"/>
                                    <wps:cNvSpPr/>
                                    <wps:spPr>
                                      <a:xfrm rot="5399998">
                                        <a:off x="25919" y="192155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2069" name="Rectangle 122069"/>
                                    <wps:cNvSpPr/>
                                    <wps:spPr>
                                      <a:xfrm rot="5399998">
                                        <a:off x="-152156" y="2134412"/>
                                        <a:ext cx="380041" cy="150326"/>
                                      </a:xfrm>
                                      <a:prstGeom prst="rect">
                                        <a:avLst/>
                                      </a:prstGeom>
                                      <a:ln>
                                        <a:noFill/>
                                      </a:ln>
                                    </wps:spPr>
                                    <wps:txbx>
                                      <w:txbxContent>
                                        <w:p w:rsidR="006D1D8F" w:rsidRDefault="004157EB">
                                          <w:pPr>
                                            <w:spacing w:after="160" w:line="259" w:lineRule="auto"/>
                                            <w:ind w:left="0" w:firstLine="0"/>
                                            <w:jc w:val="left"/>
                                          </w:pPr>
                                          <w:r>
                                            <w:rPr>
                                              <w:b/>
                                              <w:sz w:val="20"/>
                                            </w:rPr>
                                            <w:t>мира</w:t>
                                          </w:r>
                                        </w:p>
                                      </w:txbxContent>
                                    </wps:txbx>
                                    <wps:bodyPr horzOverflow="overflow" vert="horz" lIns="0" tIns="0" rIns="0" bIns="0" rtlCol="0">
                                      <a:noAutofit/>
                                    </wps:bodyPr>
                                  </wps:wsp>
                                  <wps:wsp>
                                    <wps:cNvPr id="122070" name="Rectangle 122070"/>
                                    <wps:cNvSpPr/>
                                    <wps:spPr>
                                      <a:xfrm rot="5399998">
                                        <a:off x="25919" y="223245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1379" style="width:11.0288pt;height:183.95pt;mso-position-horizontal-relative:char;mso-position-vertical-relative:line" coordsize="1400,23361">
                            <v:rect id="Rectangle 122063" style="position:absolute;width:11386;height:1503;left:-5314;top:494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Формирование</w:t>
                                    </w:r>
                                  </w:p>
                                </w:txbxContent>
                              </v:textbox>
                            </v:rect>
                            <v:rect id="Rectangle 122064" style="position:absolute;width:420;height:1862;left:259;top:782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2065" style="position:absolute;width:7738;height:1503;left:-3490;top:11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целостной</w:t>
                                    </w:r>
                                  </w:p>
                                </w:txbxContent>
                              </v:textbox>
                            </v:rect>
                            <v:rect id="Rectangle 122066" style="position:absolute;width:420;height:1862;left:259;top:138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2067" style="position:absolute;width:6724;height:1503;left:-2983;top:175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картины</w:t>
                                    </w:r>
                                  </w:p>
                                </w:txbxContent>
                              </v:textbox>
                            </v:rect>
                            <v:rect id="Rectangle 122068" style="position:absolute;width:420;height:1862;left:259;top:192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2069" style="position:absolute;width:3800;height:1503;left:-1521;top:2134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мира</w:t>
                                    </w:r>
                                  </w:p>
                                </w:txbxContent>
                              </v:textbox>
                            </v:rect>
                            <v:rect id="Rectangle 122070" style="position:absolute;width:420;height:1862;left:259;top:223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566"/>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1" w:firstLine="0"/>
                    <w:suppressOverlap/>
                    <w:jc w:val="left"/>
                  </w:pPr>
                  <w:r>
                    <w:rPr>
                      <w:sz w:val="16"/>
                    </w:rPr>
                    <w:t xml:space="preserve">Называет признаки и количество предметов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715"/>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vAlign w:val="bottom"/>
                </w:tcPr>
                <w:p w:rsidR="006D1D8F" w:rsidRDefault="004157EB" w:rsidP="00C474D4">
                  <w:pPr>
                    <w:framePr w:wrap="around" w:vAnchor="text" w:hAnchor="text" w:x="725"/>
                    <w:spacing w:after="0" w:line="259" w:lineRule="auto"/>
                    <w:ind w:left="31" w:right="288" w:firstLine="0"/>
                    <w:suppressOverlap/>
                  </w:pPr>
                  <w:r>
                    <w:rPr>
                      <w:sz w:val="16"/>
                    </w:rPr>
                    <w:t xml:space="preserve">Называет домашних животных и знает, какую пользу они приносят человеку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559"/>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1" w:firstLine="0"/>
                    <w:suppressOverlap/>
                  </w:pPr>
                  <w:r>
                    <w:rPr>
                      <w:sz w:val="16"/>
                    </w:rPr>
                    <w:t xml:space="preserve">Различает и называет некоторые растения ближайшего окружения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569"/>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1" w:right="80" w:firstLine="0"/>
                    <w:suppressOverlap/>
                  </w:pPr>
                  <w:r>
                    <w:rPr>
                      <w:sz w:val="16"/>
                    </w:rPr>
                    <w:t xml:space="preserve">Называет времена года в правильной последовательности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566"/>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1" w:firstLine="0"/>
                    <w:suppressOverlap/>
                  </w:pPr>
                  <w:r>
                    <w:rPr>
                      <w:sz w:val="16"/>
                    </w:rPr>
                    <w:t xml:space="preserve">Знает и соблюдает элементарные правила поведения в природе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278"/>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607" w:firstLine="0"/>
                    <w:suppressOverlap/>
                    <w:jc w:val="left"/>
                  </w:pPr>
                  <w:r>
                    <w:rPr>
                      <w:sz w:val="16"/>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991"/>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725"/>
                    <w:spacing w:after="0" w:line="259" w:lineRule="auto"/>
                    <w:ind w:left="31" w:firstLine="0"/>
                    <w:suppressOverlap/>
                    <w:jc w:val="left"/>
                  </w:pPr>
                  <w:r>
                    <w:rPr>
                      <w:sz w:val="16"/>
                    </w:rPr>
                    <w:t xml:space="preserve">Различает, из каких частей составлена группа предметов, называет их характерные особенности </w:t>
                  </w:r>
                </w:p>
              </w:tc>
              <w:tc>
                <w:tcPr>
                  <w:tcW w:w="1003"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795" w:right="-17" w:firstLine="0"/>
                    <w:suppressOverlap/>
                    <w:jc w:val="left"/>
                  </w:pPr>
                  <w:r>
                    <w:rPr>
                      <w:rFonts w:ascii="Calibri" w:eastAsia="Calibri" w:hAnsi="Calibri" w:cs="Calibri"/>
                      <w:noProof/>
                      <w:sz w:val="22"/>
                    </w:rPr>
                    <mc:AlternateContent>
                      <mc:Choice Requires="wpg">
                        <w:drawing>
                          <wp:inline distT="0" distB="0" distL="0" distR="0">
                            <wp:extent cx="140066" cy="435863"/>
                            <wp:effectExtent l="0" t="0" r="0" b="0"/>
                            <wp:docPr id="892745" name="Group 892745"/>
                            <wp:cNvGraphicFramePr/>
                            <a:graphic xmlns:a="http://schemas.openxmlformats.org/drawingml/2006/main">
                              <a:graphicData uri="http://schemas.microsoft.com/office/word/2010/wordprocessingGroup">
                                <wpg:wgp>
                                  <wpg:cNvGrpSpPr/>
                                  <wpg:grpSpPr>
                                    <a:xfrm>
                                      <a:off x="0" y="0"/>
                                      <a:ext cx="140066" cy="435863"/>
                                      <a:chOff x="0" y="0"/>
                                      <a:chExt cx="140066" cy="435863"/>
                                    </a:xfrm>
                                  </wpg:grpSpPr>
                                  <wps:wsp>
                                    <wps:cNvPr id="122556" name="Rectangle 122556"/>
                                    <wps:cNvSpPr/>
                                    <wps:spPr>
                                      <a:xfrm rot="5399998">
                                        <a:off x="-231309" y="194011"/>
                                        <a:ext cx="538349" cy="150326"/>
                                      </a:xfrm>
                                      <a:prstGeom prst="rect">
                                        <a:avLst/>
                                      </a:prstGeom>
                                      <a:ln>
                                        <a:noFill/>
                                      </a:ln>
                                    </wps:spPr>
                                    <wps:txbx>
                                      <w:txbxContent>
                                        <w:p w:rsidR="006D1D8F" w:rsidRDefault="004157EB">
                                          <w:pPr>
                                            <w:spacing w:after="160" w:line="259" w:lineRule="auto"/>
                                            <w:ind w:left="0" w:firstLine="0"/>
                                            <w:jc w:val="left"/>
                                          </w:pPr>
                                          <w:r>
                                            <w:rPr>
                                              <w:b/>
                                              <w:sz w:val="20"/>
                                            </w:rPr>
                                            <w:t>ФЭМП</w:t>
                                          </w:r>
                                        </w:p>
                                      </w:txbxContent>
                                    </wps:txbx>
                                    <wps:bodyPr horzOverflow="overflow" vert="horz" lIns="0" tIns="0" rIns="0" bIns="0" rtlCol="0">
                                      <a:noAutofit/>
                                    </wps:bodyPr>
                                  </wps:wsp>
                                  <wps:wsp>
                                    <wps:cNvPr id="122557" name="Rectangle 122557"/>
                                    <wps:cNvSpPr/>
                                    <wps:spPr>
                                      <a:xfrm rot="5399998">
                                        <a:off x="25919" y="332153"/>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2745" style="width:11.0288pt;height:34.3199pt;mso-position-horizontal-relative:char;mso-position-vertical-relative:line" coordsize="1400,4358">
                            <v:rect id="Rectangle 122556" style="position:absolute;width:5383;height:1503;left:-2313;top:19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ФЭМП</w:t>
                                    </w:r>
                                  </w:p>
                                </w:txbxContent>
                              </v:textbox>
                            </v:rect>
                            <v:rect id="Rectangle 122557" style="position:absolute;width:420;height:1862;left:259;top:33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708"/>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725"/>
                    <w:spacing w:after="0" w:line="259" w:lineRule="auto"/>
                    <w:ind w:left="31" w:firstLine="0"/>
                    <w:suppressOverlap/>
                  </w:pPr>
                  <w:r>
                    <w:rPr>
                      <w:sz w:val="16"/>
                    </w:rPr>
                    <w:t xml:space="preserve">Умеет считать до 5, отвечает на вопрос «Сколько всего?»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1277"/>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1" w:right="267" w:firstLine="0"/>
                    <w:suppressOverlap/>
                  </w:pPr>
                  <w:r>
                    <w:rPr>
                      <w:sz w:val="16"/>
                    </w:rPr>
                    <w:t xml:space="preserve">Сравнивает кол-во предметов в группах на основе счета, а также путем поштучного соотнесения предметов двух групп, определяет каких предметов больше, меньше, равное кол-во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708"/>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1" w:right="186" w:firstLine="0"/>
                    <w:suppressOverlap/>
                  </w:pPr>
                  <w:r>
                    <w:rPr>
                      <w:sz w:val="16"/>
                    </w:rPr>
                    <w:t xml:space="preserve">Умеет сравнивать два предмета по величине на основе приложения их друг к другу или наложения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708"/>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1" w:right="476" w:firstLine="0"/>
                    <w:suppressOverlap/>
                  </w:pPr>
                  <w:r>
                    <w:rPr>
                      <w:sz w:val="16"/>
                    </w:rPr>
                    <w:t xml:space="preserve">Различает и называет круг, квадрат, треугольник, шар, куб; знает их характерные отличия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1133"/>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lastRenderedPageBreak/>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1" w:line="283" w:lineRule="auto"/>
                    <w:ind w:left="31" w:right="181" w:firstLine="0"/>
                    <w:suppressOverlap/>
                  </w:pPr>
                  <w:r>
                    <w:rPr>
                      <w:sz w:val="16"/>
                    </w:rPr>
                    <w:t xml:space="preserve">Определяет положение предметовв пространстве по отношению к себе; умеет двигаться в нужном направлении по сигналу: вперед и </w:t>
                  </w:r>
                </w:p>
                <w:p w:rsidR="006D1D8F" w:rsidRDefault="004157EB" w:rsidP="00C474D4">
                  <w:pPr>
                    <w:framePr w:wrap="around" w:vAnchor="text" w:hAnchor="text" w:x="725"/>
                    <w:spacing w:after="0" w:line="259" w:lineRule="auto"/>
                    <w:ind w:left="31" w:firstLine="0"/>
                    <w:suppressOverlap/>
                    <w:jc w:val="left"/>
                  </w:pPr>
                  <w:r>
                    <w:rPr>
                      <w:sz w:val="16"/>
                    </w:rPr>
                    <w:t xml:space="preserve">назад, вверх и вниз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427"/>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725"/>
                    <w:spacing w:after="0" w:line="259" w:lineRule="auto"/>
                    <w:ind w:left="48" w:firstLine="0"/>
                    <w:suppressOverlap/>
                    <w:jc w:val="left"/>
                  </w:pPr>
                  <w:r>
                    <w:rPr>
                      <w:sz w:val="16"/>
                    </w:rPr>
                    <w:t xml:space="preserve">Определяет части суток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283"/>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617"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607" w:firstLine="0"/>
                    <w:suppressOverlap/>
                    <w:jc w:val="left"/>
                  </w:pPr>
                  <w:r>
                    <w:rPr>
                      <w:sz w:val="16"/>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725"/>
                    <w:spacing w:after="160" w:line="259" w:lineRule="auto"/>
                    <w:ind w:left="0" w:firstLine="0"/>
                    <w:suppressOverlap/>
                    <w:jc w:val="left"/>
                  </w:pPr>
                </w:p>
              </w:tc>
            </w:tr>
            <w:tr w:rsidR="006D1D8F">
              <w:trPr>
                <w:trHeight w:val="422"/>
              </w:trPr>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0" w:firstLine="0"/>
                    <w:suppressOverlap/>
                    <w:jc w:val="left"/>
                  </w:pPr>
                  <w:r>
                    <w:rPr>
                      <w:sz w:val="16"/>
                    </w:rPr>
                    <w:t xml:space="preserve"> </w:t>
                  </w:r>
                </w:p>
              </w:tc>
              <w:tc>
                <w:tcPr>
                  <w:tcW w:w="3620"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725"/>
                    <w:spacing w:after="0" w:line="259" w:lineRule="auto"/>
                    <w:ind w:left="31" w:firstLine="0"/>
                    <w:suppressOverlap/>
                    <w:jc w:val="left"/>
                  </w:pPr>
                  <w:r>
                    <w:rPr>
                      <w:b/>
                      <w:sz w:val="20"/>
                    </w:rPr>
                    <w:t xml:space="preserve">Итоговый результат </w:t>
                  </w:r>
                </w:p>
              </w:tc>
            </w:tr>
          </w:tbl>
          <w:p w:rsidR="006D1D8F" w:rsidRDefault="006D1D8F">
            <w:pPr>
              <w:spacing w:after="160" w:line="259" w:lineRule="auto"/>
              <w:ind w:left="0" w:firstLine="0"/>
              <w:jc w:val="left"/>
            </w:pPr>
          </w:p>
        </w:tc>
      </w:tr>
    </w:tbl>
    <w:p w:rsidR="006D1D8F" w:rsidRDefault="004157EB">
      <w:pPr>
        <w:spacing w:after="0" w:line="259" w:lineRule="auto"/>
        <w:ind w:left="-1440" w:right="61" w:firstLine="0"/>
        <w:jc w:val="left"/>
      </w:pPr>
      <w:r>
        <w:rPr>
          <w:rFonts w:ascii="Calibri" w:eastAsia="Calibri" w:hAnsi="Calibri" w:cs="Calibri"/>
          <w:noProof/>
          <w:sz w:val="22"/>
        </w:rPr>
        <w:lastRenderedPageBreak/>
        <mc:AlternateContent>
          <mc:Choice Requires="wpg">
            <w:drawing>
              <wp:anchor distT="0" distB="0" distL="114300" distR="114300" simplePos="0" relativeHeight="251665408" behindDoc="0" locked="0" layoutInCell="1" allowOverlap="1">
                <wp:simplePos x="0" y="0"/>
                <wp:positionH relativeFrom="page">
                  <wp:posOffset>7021631</wp:posOffset>
                </wp:positionH>
                <wp:positionV relativeFrom="page">
                  <wp:posOffset>1641602</wp:posOffset>
                </wp:positionV>
                <wp:extent cx="168754" cy="7577074"/>
                <wp:effectExtent l="0" t="0" r="0" b="0"/>
                <wp:wrapTopAndBottom/>
                <wp:docPr id="897787" name="Group 897787"/>
                <wp:cNvGraphicFramePr/>
                <a:graphic xmlns:a="http://schemas.openxmlformats.org/drawingml/2006/main">
                  <a:graphicData uri="http://schemas.microsoft.com/office/word/2010/wordprocessingGroup">
                    <wpg:wgp>
                      <wpg:cNvGrpSpPr/>
                      <wpg:grpSpPr>
                        <a:xfrm>
                          <a:off x="0" y="0"/>
                          <a:ext cx="168754" cy="7577074"/>
                          <a:chOff x="0" y="0"/>
                          <a:chExt cx="168754" cy="7577074"/>
                        </a:xfrm>
                      </wpg:grpSpPr>
                      <wps:wsp>
                        <wps:cNvPr id="123216" name="Rectangle 123216"/>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23217" name="Rectangle 123217"/>
                        <wps:cNvSpPr/>
                        <wps:spPr>
                          <a:xfrm rot="5399998">
                            <a:off x="31228" y="33681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3218" name="Rectangle 123218"/>
                        <wps:cNvSpPr/>
                        <wps:spPr>
                          <a:xfrm rot="5399998">
                            <a:off x="-516545" y="922712"/>
                            <a:ext cx="1124332" cy="181116"/>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23219" name="Rectangle 123219"/>
                        <wps:cNvSpPr/>
                        <wps:spPr>
                          <a:xfrm rot="5399998">
                            <a:off x="31228" y="121007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3220" name="Rectangle 123220"/>
                        <wps:cNvSpPr/>
                        <wps:spPr>
                          <a:xfrm rot="5399998">
                            <a:off x="-279701" y="1564071"/>
                            <a:ext cx="650642" cy="181117"/>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23221" name="Rectangle 123221"/>
                        <wps:cNvSpPr/>
                        <wps:spPr>
                          <a:xfrm rot="5399998">
                            <a:off x="31228" y="1731660"/>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3222" name="Rectangle 123222"/>
                        <wps:cNvSpPr/>
                        <wps:spPr>
                          <a:xfrm rot="5399998">
                            <a:off x="-378919" y="2182973"/>
                            <a:ext cx="849078" cy="181116"/>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23223" name="Rectangle 123223"/>
                        <wps:cNvSpPr/>
                        <wps:spPr>
                          <a:xfrm rot="5399998">
                            <a:off x="31228" y="2400696"/>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3224" name="Rectangle 123224"/>
                        <wps:cNvSpPr/>
                        <wps:spPr>
                          <a:xfrm rot="5399998">
                            <a:off x="-105040" y="2581315"/>
                            <a:ext cx="299295" cy="166628"/>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23225" name="Rectangle 123225"/>
                        <wps:cNvSpPr/>
                        <wps:spPr>
                          <a:xfrm rot="5399998">
                            <a:off x="31366" y="266062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3226" name="Rectangle 123226"/>
                        <wps:cNvSpPr/>
                        <wps:spPr>
                          <a:xfrm rot="5399998">
                            <a:off x="-183360" y="2911095"/>
                            <a:ext cx="455935" cy="166629"/>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23227" name="Rectangle 123227"/>
                        <wps:cNvSpPr/>
                        <wps:spPr>
                          <a:xfrm rot="5399998">
                            <a:off x="31366" y="302943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3228" name="Rectangle 123228"/>
                        <wps:cNvSpPr/>
                        <wps:spPr>
                          <a:xfrm rot="5399998">
                            <a:off x="-321073" y="3420664"/>
                            <a:ext cx="731363" cy="166626"/>
                          </a:xfrm>
                          <a:prstGeom prst="rect">
                            <a:avLst/>
                          </a:prstGeom>
                          <a:ln>
                            <a:noFill/>
                          </a:ln>
                        </wps:spPr>
                        <wps:txbx>
                          <w:txbxContent>
                            <w:p w:rsidR="006D1D8F" w:rsidRDefault="004157EB">
                              <w:pPr>
                                <w:spacing w:after="160" w:line="259" w:lineRule="auto"/>
                                <w:ind w:left="0" w:firstLine="0"/>
                                <w:jc w:val="left"/>
                              </w:pPr>
                              <w:r>
                                <w:rPr>
                                  <w:b/>
                                  <w:sz w:val="22"/>
                                </w:rPr>
                                <w:t>среднего</w:t>
                              </w:r>
                            </w:p>
                          </w:txbxContent>
                        </wps:txbx>
                        <wps:bodyPr horzOverflow="overflow" vert="horz" lIns="0" tIns="0" rIns="0" bIns="0" rtlCol="0">
                          <a:noAutofit/>
                        </wps:bodyPr>
                      </wps:wsp>
                      <wps:wsp>
                        <wps:cNvPr id="123229" name="Rectangle 123229"/>
                        <wps:cNvSpPr/>
                        <wps:spPr>
                          <a:xfrm rot="5399998">
                            <a:off x="31366" y="360728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3230" name="Rectangle 123230"/>
                        <wps:cNvSpPr/>
                        <wps:spPr>
                          <a:xfrm rot="5399998">
                            <a:off x="-516687" y="4192604"/>
                            <a:ext cx="1122590" cy="166626"/>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23231" name="Rectangle 123231"/>
                        <wps:cNvSpPr/>
                        <wps:spPr>
                          <a:xfrm rot="5399998">
                            <a:off x="31366" y="447901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3232" name="Rectangle 123232"/>
                        <wps:cNvSpPr/>
                        <wps:spPr>
                          <a:xfrm rot="5399998">
                            <a:off x="-322286" y="4868406"/>
                            <a:ext cx="733786" cy="166628"/>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23233" name="Rectangle 123233"/>
                        <wps:cNvSpPr/>
                        <wps:spPr>
                          <a:xfrm rot="5399998">
                            <a:off x="31366" y="505508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3234" name="Rectangle 123234"/>
                        <wps:cNvSpPr/>
                        <wps:spPr>
                          <a:xfrm rot="5399998">
                            <a:off x="-64238" y="5181724"/>
                            <a:ext cx="219718"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23235" name="Rectangle 123235"/>
                        <wps:cNvSpPr/>
                        <wps:spPr>
                          <a:xfrm rot="5399998">
                            <a:off x="31228" y="5240543"/>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3236" name="Rectangle 123236"/>
                        <wps:cNvSpPr/>
                        <wps:spPr>
                          <a:xfrm rot="5399998">
                            <a:off x="-112479" y="5425418"/>
                            <a:ext cx="316199"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23237" name="Rectangle 123237"/>
                        <wps:cNvSpPr/>
                        <wps:spPr>
                          <a:xfrm rot="5399998">
                            <a:off x="31228" y="5508767"/>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3238" name="Rectangle 123238"/>
                        <wps:cNvSpPr/>
                        <wps:spPr>
                          <a:xfrm rot="5399998">
                            <a:off x="-748121" y="6329283"/>
                            <a:ext cx="1587483" cy="181116"/>
                          </a:xfrm>
                          <a:prstGeom prst="rect">
                            <a:avLst/>
                          </a:prstGeom>
                          <a:ln>
                            <a:noFill/>
                          </a:ln>
                        </wps:spPr>
                        <wps:txbx>
                          <w:txbxContent>
                            <w:p w:rsidR="006D1D8F" w:rsidRDefault="004157EB">
                              <w:pPr>
                                <w:spacing w:after="160" w:line="259" w:lineRule="auto"/>
                                <w:ind w:left="0" w:firstLine="0"/>
                                <w:jc w:val="left"/>
                              </w:pPr>
                              <w:r>
                                <w:rPr>
                                  <w:b/>
                                </w:rPr>
                                <w:t>«Познавательное</w:t>
                              </w:r>
                            </w:p>
                          </w:txbxContent>
                        </wps:txbx>
                        <wps:bodyPr horzOverflow="overflow" vert="horz" lIns="0" tIns="0" rIns="0" bIns="0" rtlCol="0">
                          <a:noAutofit/>
                        </wps:bodyPr>
                      </wps:wsp>
                      <wps:wsp>
                        <wps:cNvPr id="123239" name="Rectangle 123239"/>
                        <wps:cNvSpPr/>
                        <wps:spPr>
                          <a:xfrm rot="5399998">
                            <a:off x="31228" y="6732540"/>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3240" name="Rectangle 123240"/>
                        <wps:cNvSpPr/>
                        <wps:spPr>
                          <a:xfrm rot="5399998">
                            <a:off x="-412463" y="7217398"/>
                            <a:ext cx="916168" cy="181116"/>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23241" name="Rectangle 123241"/>
                        <wps:cNvSpPr/>
                        <wps:spPr>
                          <a:xfrm rot="5399998">
                            <a:off x="31228" y="745212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897787" style="width:13.2877pt;height:596.62pt;position:absolute;mso-position-horizontal-relative:page;mso-position-horizontal:absolute;margin-left:552.884pt;mso-position-vertical-relative:page;margin-top:129.26pt;" coordsize="1687,75770">
                <v:rect id="Rectangle 123216"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23217"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3218" style="position:absolute;width:11243;height:1811;left:-5165;top:92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23219" style="position:absolute;width:506;height:2243;left:312;top:121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3220" style="position:absolute;width:6506;height:1811;left:-2797;top:156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23221" style="position:absolute;width:506;height:2243;left:312;top:173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3222" style="position:absolute;width:8490;height:1811;left:-3789;top:2182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23223" style="position:absolute;width:506;height:2243;left:312;top:24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3224" style="position:absolute;width:2992;height:1666;left:-1050;top:258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23225" style="position:absolute;width:466;height:2064;left:313;top:266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3226" style="position:absolute;width:4559;height:1666;left:-1833;top:291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23227" style="position:absolute;width:466;height:2064;left:313;top:302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3228" style="position:absolute;width:7313;height:1666;left:-3210;top:342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среднего</w:t>
                        </w:r>
                      </w:p>
                    </w:txbxContent>
                  </v:textbox>
                </v:rect>
                <v:rect id="Rectangle 123229" style="position:absolute;width:466;height:2064;left:313;top:3607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3230" style="position:absolute;width:11225;height:1666;left:-5166;top:41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23231" style="position:absolute;width:466;height:2064;left:313;top:447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3232" style="position:absolute;width:7337;height:1666;left:-3222;top:486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23233" style="position:absolute;width:466;height:2064;left:313;top:505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3234" style="position:absolute;width:2197;height:1811;left:-642;top:5181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23235" style="position:absolute;width:506;height:2243;left:312;top:524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3236" style="position:absolute;width:3161;height:1811;left:-1124;top:5425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23237" style="position:absolute;width:506;height:2243;left:312;top:550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3238" style="position:absolute;width:15874;height:1811;left:-7481;top:6329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«Познавательное</w:t>
                        </w:r>
                      </w:p>
                    </w:txbxContent>
                  </v:textbox>
                </v:rect>
                <v:rect id="Rectangle 123239" style="position:absolute;width:506;height:2243;left:312;top:673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3240" style="position:absolute;width:9161;height:1811;left:-4124;top:7217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23241" style="position:absolute;width:506;height:2243;left:312;top:745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br w:type="page"/>
      </w:r>
    </w:p>
    <w:tbl>
      <w:tblPr>
        <w:tblStyle w:val="TableGrid"/>
        <w:tblpPr w:vertAnchor="text" w:tblpX="805"/>
        <w:tblOverlap w:val="never"/>
        <w:tblW w:w="8327" w:type="dxa"/>
        <w:tblInd w:w="0" w:type="dxa"/>
        <w:tblLook w:val="04A0" w:firstRow="1" w:lastRow="0" w:firstColumn="1" w:lastColumn="0" w:noHBand="0" w:noVBand="1"/>
      </w:tblPr>
      <w:tblGrid>
        <w:gridCol w:w="802"/>
        <w:gridCol w:w="7525"/>
      </w:tblGrid>
      <w:tr w:rsidR="006D1D8F">
        <w:trPr>
          <w:trHeight w:val="14263"/>
        </w:trPr>
        <w:tc>
          <w:tcPr>
            <w:tcW w:w="812"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52486" cy="4166154"/>
                      <wp:effectExtent l="0" t="0" r="0" b="0"/>
                      <wp:docPr id="898789" name="Group 898789"/>
                      <wp:cNvGraphicFramePr/>
                      <a:graphic xmlns:a="http://schemas.openxmlformats.org/drawingml/2006/main">
                        <a:graphicData uri="http://schemas.microsoft.com/office/word/2010/wordprocessingGroup">
                          <wpg:wgp>
                            <wpg:cNvGrpSpPr/>
                            <wpg:grpSpPr>
                              <a:xfrm>
                                <a:off x="0" y="0"/>
                                <a:ext cx="452486" cy="4166154"/>
                                <a:chOff x="0" y="0"/>
                                <a:chExt cx="452486" cy="4166154"/>
                              </a:xfrm>
                            </wpg:grpSpPr>
                            <wps:wsp>
                              <wps:cNvPr id="124707" name="Rectangle 124707"/>
                              <wps:cNvSpPr/>
                              <wps:spPr>
                                <a:xfrm rot="5399998">
                                  <a:off x="169348" y="105773"/>
                                  <a:ext cx="361872" cy="150326"/>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24708" name="Rectangle 124708"/>
                              <wps:cNvSpPr/>
                              <wps:spPr>
                                <a:xfrm rot="5399998">
                                  <a:off x="338339" y="1994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709" name="Rectangle 124709"/>
                              <wps:cNvSpPr/>
                              <wps:spPr>
                                <a:xfrm rot="5399998">
                                  <a:off x="-85357" y="660961"/>
                                  <a:ext cx="871286"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24710" name="Rectangle 124710"/>
                              <wps:cNvSpPr/>
                              <wps:spPr>
                                <a:xfrm rot="5399998">
                                  <a:off x="338339" y="88219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711" name="Rectangle 124711"/>
                              <wps:cNvSpPr/>
                              <wps:spPr>
                                <a:xfrm rot="5399998">
                                  <a:off x="-146847" y="1408251"/>
                                  <a:ext cx="994265" cy="150327"/>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24712" name="Rectangle 124712"/>
                              <wps:cNvSpPr/>
                              <wps:spPr>
                                <a:xfrm rot="5399998">
                                  <a:off x="338339" y="166095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713" name="Rectangle 124713"/>
                              <wps:cNvSpPr/>
                              <wps:spPr>
                                <a:xfrm rot="5399998">
                                  <a:off x="-315511" y="433662"/>
                                  <a:ext cx="1017650" cy="150326"/>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24714" name="Rectangle 124714"/>
                              <wps:cNvSpPr/>
                              <wps:spPr>
                                <a:xfrm rot="5399998">
                                  <a:off x="181367" y="694738"/>
                                  <a:ext cx="42059"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715" name="Rectangle 124715"/>
                              <wps:cNvSpPr/>
                              <wps:spPr>
                                <a:xfrm rot="5399998">
                                  <a:off x="160338" y="741674"/>
                                  <a:ext cx="84117" cy="186236"/>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24716" name="Rectangle 124716"/>
                              <wps:cNvSpPr/>
                              <wps:spPr>
                                <a:xfrm rot="5399998">
                                  <a:off x="174385" y="791635"/>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4717" name="Rectangle 124717"/>
                              <wps:cNvSpPr/>
                              <wps:spPr>
                                <a:xfrm rot="5399998">
                                  <a:off x="-83096" y="1100660"/>
                                  <a:ext cx="552818" cy="150326"/>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24718" name="Rectangle 124718"/>
                              <wps:cNvSpPr/>
                              <wps:spPr>
                                <a:xfrm rot="5399998">
                                  <a:off x="181367" y="1243378"/>
                                  <a:ext cx="42059"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719" name="Rectangle 124719"/>
                              <wps:cNvSpPr/>
                              <wps:spPr>
                                <a:xfrm rot="5399998">
                                  <a:off x="-134491" y="1592492"/>
                                  <a:ext cx="65561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4720" name="Rectangle 124720"/>
                              <wps:cNvSpPr/>
                              <wps:spPr>
                                <a:xfrm rot="5399998">
                                  <a:off x="181367"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721" name="Rectangle 124721"/>
                              <wps:cNvSpPr/>
                              <wps:spPr>
                                <a:xfrm rot="5399998">
                                  <a:off x="160338" y="1806951"/>
                                  <a:ext cx="84117" cy="186236"/>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24722" name="Rectangle 124722"/>
                              <wps:cNvSpPr/>
                              <wps:spPr>
                                <a:xfrm rot="5399998">
                                  <a:off x="174385" y="1856911"/>
                                  <a:ext cx="56022"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4723" name="Rectangle 124723"/>
                              <wps:cNvSpPr/>
                              <wps:spPr>
                                <a:xfrm rot="5399998">
                                  <a:off x="181367" y="1892602"/>
                                  <a:ext cx="42059"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724" name="Rectangle 124724"/>
                              <wps:cNvSpPr/>
                              <wps:spPr>
                                <a:xfrm rot="5399998">
                                  <a:off x="-116322" y="2223546"/>
                                  <a:ext cx="619271" cy="150326"/>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24725" name="Rectangle 124725"/>
                              <wps:cNvSpPr/>
                              <wps:spPr>
                                <a:xfrm rot="5399998">
                                  <a:off x="181367" y="2383710"/>
                                  <a:ext cx="42059"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726" name="Rectangle 124726"/>
                              <wps:cNvSpPr/>
                              <wps:spPr>
                                <a:xfrm rot="5399998">
                                  <a:off x="-135417" y="2733750"/>
                                  <a:ext cx="65746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4727" name="Rectangle 124727"/>
                              <wps:cNvSpPr/>
                              <wps:spPr>
                                <a:xfrm rot="5399998">
                                  <a:off x="181367" y="290339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728" name="Rectangle 124728"/>
                              <wps:cNvSpPr/>
                              <wps:spPr>
                                <a:xfrm rot="5399998">
                                  <a:off x="160338" y="2951856"/>
                                  <a:ext cx="84117" cy="186236"/>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24729" name="Rectangle 124729"/>
                              <wps:cNvSpPr/>
                              <wps:spPr>
                                <a:xfrm rot="5399998">
                                  <a:off x="174385" y="3000293"/>
                                  <a:ext cx="56023"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4730" name="Rectangle 124730"/>
                              <wps:cNvSpPr/>
                              <wps:spPr>
                                <a:xfrm rot="5399998">
                                  <a:off x="-143744" y="3369965"/>
                                  <a:ext cx="674115" cy="150326"/>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24731" name="Rectangle 124731"/>
                              <wps:cNvSpPr/>
                              <wps:spPr>
                                <a:xfrm rot="5399998">
                                  <a:off x="181367" y="3543475"/>
                                  <a:ext cx="42059"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732" name="Rectangle 124732"/>
                              <wps:cNvSpPr/>
                              <wps:spPr>
                                <a:xfrm rot="5399998">
                                  <a:off x="-156614" y="3914711"/>
                                  <a:ext cx="699855" cy="150327"/>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24733" name="Rectangle 124733"/>
                              <wps:cNvSpPr/>
                              <wps:spPr>
                                <a:xfrm rot="5399998">
                                  <a:off x="-467510" y="430213"/>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24734" name="Rectangle 124734"/>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8789" style="width:35.6288pt;height:328.044pt;mso-position-horizontal-relative:char;mso-position-vertical-relative:line" coordsize="4524,41661">
                      <v:rect id="Rectangle 124707" style="position:absolute;width:3618;height:1503;left:1693;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24708" style="position:absolute;width:420;height:1862;left:3383;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709" style="position:absolute;width:8712;height:1503;left:-853;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24710" style="position:absolute;width:420;height:1862;left:3383;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711" style="position:absolute;width:9942;height:1503;left:-1468;top:1408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24712" style="position:absolute;width:420;height:1862;left:3383;top:1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713" style="position:absolute;width:10176;height:1503;left:-3155;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24714" style="position:absolute;width:420;height:1862;left:1813;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715" style="position:absolute;width:841;height:1862;left:1603;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24716" style="position:absolute;width:560;height:1862;left:1743;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4717" style="position:absolute;width:5528;height:1503;left:-830;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24718" style="position:absolute;width:420;height:1862;left:1813;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719" style="position:absolute;width:6556;height:1503;left:-1344;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4720" style="position:absolute;width:420;height:1862;left:1813;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721" style="position:absolute;width:841;height:1862;left:1603;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24722" style="position:absolute;width:560;height:1862;left:1743;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4723" style="position:absolute;width:420;height:1862;left:1813;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724" style="position:absolute;width:6192;height:1503;left:-1163;top:222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24725" style="position:absolute;width:420;height:1862;left:1813;top:23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726" style="position:absolute;width:6574;height:1503;left:-1354;top:273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4727" style="position:absolute;width:420;height:1862;left:1813;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728" style="position:absolute;width:841;height:1862;left:1603;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24729" style="position:absolute;width:560;height:1862;left:1743;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4730" style="position:absolute;width:6741;height:1503;left:-1437;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24731" style="position:absolute;width:420;height:1862;left:1813;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732" style="position:absolute;width:6998;height:1503;left:-1566;top:391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24733"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24734"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7515" w:type="dxa"/>
            <w:tcBorders>
              <w:top w:val="nil"/>
              <w:left w:val="nil"/>
              <w:bottom w:val="nil"/>
              <w:right w:val="nil"/>
            </w:tcBorders>
          </w:tcPr>
          <w:p w:rsidR="006D1D8F" w:rsidRDefault="006D1D8F">
            <w:pPr>
              <w:spacing w:after="0" w:line="259" w:lineRule="auto"/>
              <w:ind w:left="-3057" w:right="62" w:firstLine="0"/>
              <w:jc w:val="left"/>
            </w:pPr>
          </w:p>
          <w:tbl>
            <w:tblPr>
              <w:tblStyle w:val="TableGrid"/>
              <w:tblW w:w="7415" w:type="dxa"/>
              <w:tblInd w:w="100" w:type="dxa"/>
              <w:tblCellMar>
                <w:top w:w="5" w:type="dxa"/>
              </w:tblCellMar>
              <w:tblLook w:val="04A0" w:firstRow="1" w:lastRow="0" w:firstColumn="1" w:lastColumn="0" w:noHBand="0" w:noVBand="1"/>
            </w:tblPr>
            <w:tblGrid>
              <w:gridCol w:w="324"/>
              <w:gridCol w:w="325"/>
              <w:gridCol w:w="318"/>
              <w:gridCol w:w="321"/>
              <w:gridCol w:w="323"/>
              <w:gridCol w:w="318"/>
              <w:gridCol w:w="299"/>
              <w:gridCol w:w="304"/>
              <w:gridCol w:w="302"/>
              <w:gridCol w:w="297"/>
              <w:gridCol w:w="301"/>
              <w:gridCol w:w="297"/>
              <w:gridCol w:w="299"/>
              <w:gridCol w:w="2794"/>
              <w:gridCol w:w="120"/>
              <w:gridCol w:w="473"/>
            </w:tblGrid>
            <w:tr w:rsidR="006D1D8F">
              <w:trPr>
                <w:trHeight w:val="567"/>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6D1D8F" w:rsidP="00C474D4">
                  <w:pPr>
                    <w:framePr w:wrap="around" w:vAnchor="text" w:hAnchor="text" w:x="805"/>
                    <w:spacing w:after="160" w:line="259" w:lineRule="auto"/>
                    <w:ind w:left="0" w:firstLine="0"/>
                    <w:suppressOverlap/>
                    <w:jc w:val="left"/>
                  </w:pPr>
                </w:p>
              </w:tc>
              <w:tc>
                <w:tcPr>
                  <w:tcW w:w="581" w:type="dxa"/>
                  <w:gridSpan w:val="2"/>
                  <w:tcBorders>
                    <w:top w:val="single" w:sz="4" w:space="0" w:color="000000"/>
                    <w:left w:val="nil"/>
                    <w:bottom w:val="single" w:sz="4" w:space="0" w:color="000000"/>
                    <w:right w:val="single" w:sz="4" w:space="0" w:color="000000"/>
                  </w:tcBorders>
                </w:tcPr>
                <w:p w:rsidR="006D1D8F" w:rsidRDefault="004157EB" w:rsidP="00C474D4">
                  <w:pPr>
                    <w:framePr w:wrap="around" w:vAnchor="text" w:hAnchor="text" w:x="805"/>
                    <w:spacing w:after="0" w:line="259" w:lineRule="auto"/>
                    <w:ind w:left="0" w:firstLine="0"/>
                    <w:suppressOverlap/>
                    <w:jc w:val="left"/>
                  </w:pPr>
                  <w:r>
                    <w:rPr>
                      <w:rFonts w:ascii="Calibri" w:eastAsia="Calibri" w:hAnsi="Calibri" w:cs="Calibri"/>
                      <w:noProof/>
                      <w:sz w:val="22"/>
                    </w:rPr>
                    <mc:AlternateContent>
                      <mc:Choice Requires="wpg">
                        <w:drawing>
                          <wp:inline distT="0" distB="0" distL="0" distR="0">
                            <wp:extent cx="329500" cy="224028"/>
                            <wp:effectExtent l="0" t="0" r="0" b="0"/>
                            <wp:docPr id="893335" name="Group 893335"/>
                            <wp:cNvGraphicFramePr/>
                            <a:graphic xmlns:a="http://schemas.openxmlformats.org/drawingml/2006/main">
                              <a:graphicData uri="http://schemas.microsoft.com/office/word/2010/wordprocessingGroup">
                                <wpg:wgp>
                                  <wpg:cNvGrpSpPr/>
                                  <wpg:grpSpPr>
                                    <a:xfrm>
                                      <a:off x="0" y="0"/>
                                      <a:ext cx="329500" cy="224028"/>
                                      <a:chOff x="0" y="0"/>
                                      <a:chExt cx="329500" cy="224028"/>
                                    </a:xfrm>
                                  </wpg:grpSpPr>
                                  <wps:wsp>
                                    <wps:cNvPr id="123291" name="Rectangle 123291"/>
                                    <wps:cNvSpPr/>
                                    <wps:spPr>
                                      <a:xfrm rot="5399998">
                                        <a:off x="138209" y="24663"/>
                                        <a:ext cx="215956" cy="166628"/>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3292" name="Rectangle 123292"/>
                                    <wps:cNvSpPr/>
                                    <wps:spPr>
                                      <a:xfrm rot="5399998">
                                        <a:off x="-85672" y="44329"/>
                                        <a:ext cx="255287" cy="166627"/>
                                      </a:xfrm>
                                      <a:prstGeom prst="rect">
                                        <a:avLst/>
                                      </a:prstGeom>
                                      <a:ln>
                                        <a:noFill/>
                                      </a:ln>
                                    </wps:spPr>
                                    <wps:txbx>
                                      <w:txbxContent>
                                        <w:p w:rsidR="006D1D8F" w:rsidRDefault="004157EB">
                                          <w:pPr>
                                            <w:spacing w:after="160" w:line="259" w:lineRule="auto"/>
                                            <w:ind w:left="0" w:firstLine="0"/>
                                            <w:jc w:val="left"/>
                                          </w:pPr>
                                          <w:r>
                                            <w:rPr>
                                              <w:b/>
                                              <w:sz w:val="22"/>
                                            </w:rPr>
                                            <w:t>п/п</w:t>
                                          </w:r>
                                        </w:p>
                                      </w:txbxContent>
                                    </wps:txbx>
                                    <wps:bodyPr horzOverflow="overflow" vert="horz" lIns="0" tIns="0" rIns="0" bIns="0" rtlCol="0">
                                      <a:noAutofit/>
                                    </wps:bodyPr>
                                  </wps:wsp>
                                  <wps:wsp>
                                    <wps:cNvPr id="123293" name="Rectangle 123293"/>
                                    <wps:cNvSpPr/>
                                    <wps:spPr>
                                      <a:xfrm rot="5399998">
                                        <a:off x="28729" y="10907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3335" style="width:25.9449pt;height:17.64pt;mso-position-horizontal-relative:char;mso-position-vertical-relative:line" coordsize="3295,2240">
                            <v:rect id="Rectangle 123291" style="position:absolute;width:2159;height:1666;left:1382;top:2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3292" style="position:absolute;width:2552;height:1666;left:-856;top:44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п/п</w:t>
                                    </w:r>
                                  </w:p>
                                </w:txbxContent>
                              </v:textbox>
                            </v:rect>
                            <v:rect id="Rectangle 123293" style="position:absolute;width:466;height:2064;left:287;top:10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099"/>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6D1D8F" w:rsidP="00C474D4">
                  <w:pPr>
                    <w:framePr w:wrap="around" w:vAnchor="text" w:hAnchor="text" w:x="805"/>
                    <w:spacing w:after="160" w:line="259" w:lineRule="auto"/>
                    <w:ind w:left="0" w:firstLine="0"/>
                    <w:suppressOverlap/>
                    <w:jc w:val="left"/>
                  </w:pPr>
                </w:p>
              </w:tc>
              <w:tc>
                <w:tcPr>
                  <w:tcW w:w="581" w:type="dxa"/>
                  <w:gridSpan w:val="2"/>
                  <w:tcBorders>
                    <w:top w:val="single" w:sz="4" w:space="0" w:color="000000"/>
                    <w:left w:val="nil"/>
                    <w:bottom w:val="single" w:sz="4" w:space="0" w:color="000000"/>
                    <w:right w:val="single" w:sz="4" w:space="0" w:color="000000"/>
                  </w:tcBorders>
                </w:tcPr>
                <w:p w:rsidR="006D1D8F" w:rsidRDefault="004157EB" w:rsidP="00C474D4">
                  <w:pPr>
                    <w:framePr w:wrap="around" w:vAnchor="text" w:hAnchor="text" w:x="805"/>
                    <w:spacing w:after="0" w:line="259" w:lineRule="auto"/>
                    <w:ind w:left="93" w:right="-2" w:firstLine="0"/>
                    <w:suppressOverlap/>
                    <w:jc w:val="left"/>
                  </w:pPr>
                  <w:r>
                    <w:rPr>
                      <w:rFonts w:ascii="Calibri" w:eastAsia="Calibri" w:hAnsi="Calibri" w:cs="Calibri"/>
                      <w:noProof/>
                      <w:sz w:val="22"/>
                    </w:rPr>
                    <mc:AlternateContent>
                      <mc:Choice Requires="wpg">
                        <w:drawing>
                          <wp:inline distT="0" distB="0" distL="0" distR="0">
                            <wp:extent cx="310754" cy="479678"/>
                            <wp:effectExtent l="0" t="0" r="0" b="0"/>
                            <wp:docPr id="893491" name="Group 893491"/>
                            <wp:cNvGraphicFramePr/>
                            <a:graphic xmlns:a="http://schemas.openxmlformats.org/drawingml/2006/main">
                              <a:graphicData uri="http://schemas.microsoft.com/office/word/2010/wordprocessingGroup">
                                <wpg:wgp>
                                  <wpg:cNvGrpSpPr/>
                                  <wpg:grpSpPr>
                                    <a:xfrm>
                                      <a:off x="0" y="0"/>
                                      <a:ext cx="310754" cy="479678"/>
                                      <a:chOff x="0" y="0"/>
                                      <a:chExt cx="310754" cy="479678"/>
                                    </a:xfrm>
                                  </wpg:grpSpPr>
                                  <wps:wsp>
                                    <wps:cNvPr id="123353" name="Rectangle 123353"/>
                                    <wps:cNvSpPr/>
                                    <wps:spPr>
                                      <a:xfrm rot="5399998">
                                        <a:off x="34514" y="191840"/>
                                        <a:ext cx="348077"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23354" name="Rectangle 123354"/>
                                    <wps:cNvSpPr/>
                                    <wps:spPr>
                                      <a:xfrm rot="5399998">
                                        <a:off x="196607" y="281479"/>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3355" name="Rectangle 123355"/>
                                    <wps:cNvSpPr/>
                                    <wps:spPr>
                                      <a:xfrm rot="5399998">
                                        <a:off x="-259573" y="222276"/>
                                        <a:ext cx="594877" cy="150326"/>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23356" name="Rectangle 123356"/>
                                    <wps:cNvSpPr/>
                                    <wps:spPr>
                                      <a:xfrm rot="5399998">
                                        <a:off x="25919" y="37596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3491" style="width:24.4688pt;height:37.77pt;mso-position-horizontal-relative:char;mso-position-vertical-relative:line" coordsize="3107,4796">
                            <v:rect id="Rectangle 123353" style="position:absolute;width:3480;height:1503;left:345;top:19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23354" style="position:absolute;width:420;height:1862;left:1966;top:281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3355" style="position:absolute;width:5948;height:1503;left:-2595;top:2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23356" style="position:absolute;width:420;height:1862;left:259;top:375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850"/>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vAlign w:val="center"/>
                </w:tcPr>
                <w:p w:rsidR="006D1D8F" w:rsidRDefault="004157EB" w:rsidP="00C474D4">
                  <w:pPr>
                    <w:framePr w:wrap="around" w:vAnchor="text" w:hAnchor="text" w:x="805"/>
                    <w:spacing w:after="0" w:line="259" w:lineRule="auto"/>
                    <w:ind w:left="17" w:right="195" w:firstLine="0"/>
                    <w:suppressOverlap/>
                  </w:pPr>
                  <w:r>
                    <w:rPr>
                      <w:sz w:val="16"/>
                    </w:rPr>
                    <w:t xml:space="preserve">Объединяясь, в игре со сверстниками, может принимать на себя роль, владеет способом ролевого поведения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461"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43" w:right="-2" w:firstLine="0"/>
                    <w:suppressOverlap/>
                    <w:jc w:val="left"/>
                  </w:pPr>
                  <w:r>
                    <w:rPr>
                      <w:rFonts w:ascii="Calibri" w:eastAsia="Calibri" w:hAnsi="Calibri" w:cs="Calibri"/>
                      <w:noProof/>
                      <w:sz w:val="22"/>
                    </w:rPr>
                    <mc:AlternateContent>
                      <mc:Choice Requires="wpg">
                        <w:drawing>
                          <wp:inline distT="0" distB="0" distL="0" distR="0">
                            <wp:extent cx="140066" cy="979932"/>
                            <wp:effectExtent l="0" t="0" r="0" b="0"/>
                            <wp:docPr id="893692" name="Group 893692"/>
                            <wp:cNvGraphicFramePr/>
                            <a:graphic xmlns:a="http://schemas.openxmlformats.org/drawingml/2006/main">
                              <a:graphicData uri="http://schemas.microsoft.com/office/word/2010/wordprocessingGroup">
                                <wpg:wgp>
                                  <wpg:cNvGrpSpPr/>
                                  <wpg:grpSpPr>
                                    <a:xfrm>
                                      <a:off x="0" y="0"/>
                                      <a:ext cx="140066" cy="979932"/>
                                      <a:chOff x="0" y="0"/>
                                      <a:chExt cx="140066" cy="979932"/>
                                    </a:xfrm>
                                  </wpg:grpSpPr>
                                  <wps:wsp>
                                    <wps:cNvPr id="123434" name="Rectangle 123434"/>
                                    <wps:cNvSpPr/>
                                    <wps:spPr>
                                      <a:xfrm rot="5399998">
                                        <a:off x="-591920" y="554621"/>
                                        <a:ext cx="1259571" cy="150327"/>
                                      </a:xfrm>
                                      <a:prstGeom prst="rect">
                                        <a:avLst/>
                                      </a:prstGeom>
                                      <a:ln>
                                        <a:noFill/>
                                      </a:ln>
                                    </wps:spPr>
                                    <wps:txbx>
                                      <w:txbxContent>
                                        <w:p w:rsidR="006D1D8F" w:rsidRDefault="004157EB">
                                          <w:pPr>
                                            <w:spacing w:after="160" w:line="259" w:lineRule="auto"/>
                                            <w:ind w:left="0" w:firstLine="0"/>
                                            <w:jc w:val="left"/>
                                          </w:pPr>
                                          <w:r>
                                            <w:rPr>
                                              <w:b/>
                                              <w:sz w:val="20"/>
                                            </w:rPr>
                                            <w:t>«Социализация»</w:t>
                                          </w:r>
                                        </w:p>
                                      </w:txbxContent>
                                    </wps:txbx>
                                    <wps:bodyPr horzOverflow="overflow" vert="horz" lIns="0" tIns="0" rIns="0" bIns="0" rtlCol="0">
                                      <a:noAutofit/>
                                    </wps:bodyPr>
                                  </wps:wsp>
                                  <wps:wsp>
                                    <wps:cNvPr id="123435" name="Rectangle 123435"/>
                                    <wps:cNvSpPr/>
                                    <wps:spPr>
                                      <a:xfrm rot="5399998">
                                        <a:off x="25919" y="87622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3692" style="width:11.0288pt;height:77.16pt;mso-position-horizontal-relative:char;mso-position-vertical-relative:line" coordsize="1400,9799">
                            <v:rect id="Rectangle 123434" style="position:absolute;width:12595;height:1503;left:-5919;top:55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«Социализация»</w:t>
                                    </w:r>
                                  </w:p>
                                </w:txbxContent>
                              </v:textbox>
                            </v:rect>
                            <v:rect id="Rectangle 123435" style="position:absolute;width:420;height:1862;left:259;top:87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710"/>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4157EB" w:rsidP="00C474D4">
                  <w:pPr>
                    <w:framePr w:wrap="around" w:vAnchor="text" w:hAnchor="text" w:x="805"/>
                    <w:spacing w:after="0" w:line="259" w:lineRule="auto"/>
                    <w:ind w:left="17" w:right="360" w:firstLine="0"/>
                    <w:suppressOverlap/>
                  </w:pPr>
                  <w:r>
                    <w:rPr>
                      <w:sz w:val="16"/>
                    </w:rPr>
                    <w:t xml:space="preserve">Взаимодействуя со сверстниками, проявляет инициативу и предлагает новые роли, обогащает сюжет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vAlign w:val="bottom"/>
                </w:tcPr>
                <w:p w:rsidR="006D1D8F" w:rsidRDefault="006D1D8F" w:rsidP="00C474D4">
                  <w:pPr>
                    <w:framePr w:wrap="around" w:vAnchor="text" w:hAnchor="text" w:x="805"/>
                    <w:spacing w:after="160" w:line="259" w:lineRule="auto"/>
                    <w:ind w:left="0" w:firstLine="0"/>
                    <w:suppressOverlap/>
                    <w:jc w:val="left"/>
                  </w:pPr>
                </w:p>
              </w:tc>
            </w:tr>
            <w:tr w:rsidR="006D1D8F">
              <w:trPr>
                <w:trHeight w:val="567"/>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4157EB" w:rsidP="00C474D4">
                  <w:pPr>
                    <w:framePr w:wrap="around" w:vAnchor="text" w:hAnchor="text" w:x="805"/>
                    <w:spacing w:after="0" w:line="259" w:lineRule="auto"/>
                    <w:ind w:left="17" w:firstLine="0"/>
                    <w:suppressOverlap/>
                  </w:pPr>
                  <w:r>
                    <w:rPr>
                      <w:sz w:val="16"/>
                    </w:rPr>
                    <w:t xml:space="preserve">В дидактических играх противостоит трудностям, подчиняется правилам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845"/>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vAlign w:val="center"/>
                </w:tcPr>
                <w:p w:rsidR="006D1D8F" w:rsidRDefault="004157EB" w:rsidP="00C474D4">
                  <w:pPr>
                    <w:framePr w:wrap="around" w:vAnchor="text" w:hAnchor="text" w:x="805"/>
                    <w:spacing w:after="0" w:line="259" w:lineRule="auto"/>
                    <w:ind w:left="17" w:right="212" w:firstLine="0"/>
                    <w:suppressOverlap/>
                  </w:pPr>
                  <w:r>
                    <w:rPr>
                      <w:sz w:val="16"/>
                    </w:rPr>
                    <w:t xml:space="preserve">В настольно-печатных играх может выступать в роли ведущего, объяснять сверстникам правила игры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564"/>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4157EB" w:rsidP="00C474D4">
                  <w:pPr>
                    <w:framePr w:wrap="around" w:vAnchor="text" w:hAnchor="text" w:x="805"/>
                    <w:spacing w:after="0" w:line="259" w:lineRule="auto"/>
                    <w:ind w:left="17" w:firstLine="0"/>
                    <w:suppressOverlap/>
                  </w:pPr>
                  <w:r>
                    <w:rPr>
                      <w:sz w:val="16"/>
                    </w:rPr>
                    <w:t xml:space="preserve">Адекватно воспринимает в театре художественный образ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710"/>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vAlign w:val="center"/>
                </w:tcPr>
                <w:p w:rsidR="006D1D8F" w:rsidRDefault="004157EB" w:rsidP="00C474D4">
                  <w:pPr>
                    <w:framePr w:wrap="around" w:vAnchor="text" w:hAnchor="text" w:x="805"/>
                    <w:spacing w:after="0" w:line="259" w:lineRule="auto"/>
                    <w:ind w:left="17" w:firstLine="0"/>
                    <w:suppressOverlap/>
                  </w:pPr>
                  <w:r>
                    <w:rPr>
                      <w:sz w:val="16"/>
                    </w:rPr>
                    <w:t xml:space="preserve">В играх обустраивает место для игры, воплощает в роли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566"/>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4157EB" w:rsidP="00C474D4">
                  <w:pPr>
                    <w:framePr w:wrap="around" w:vAnchor="text" w:hAnchor="text" w:x="805"/>
                    <w:spacing w:after="0" w:line="259" w:lineRule="auto"/>
                    <w:ind w:left="17" w:firstLine="0"/>
                    <w:suppressOverlap/>
                  </w:pPr>
                  <w:r>
                    <w:rPr>
                      <w:sz w:val="16"/>
                    </w:rPr>
                    <w:t xml:space="preserve">Имеет простейшие представления о театральных профессиях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vAlign w:val="bottom"/>
                </w:tcPr>
                <w:p w:rsidR="006D1D8F" w:rsidRDefault="006D1D8F" w:rsidP="00C474D4">
                  <w:pPr>
                    <w:framePr w:wrap="around" w:vAnchor="text" w:hAnchor="text" w:x="805"/>
                    <w:spacing w:after="160" w:line="259" w:lineRule="auto"/>
                    <w:ind w:left="0" w:firstLine="0"/>
                    <w:suppressOverlap/>
                    <w:jc w:val="left"/>
                  </w:pPr>
                </w:p>
              </w:tc>
            </w:tr>
            <w:tr w:rsidR="006D1D8F">
              <w:trPr>
                <w:trHeight w:val="425"/>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4157EB" w:rsidP="00C474D4">
                  <w:pPr>
                    <w:framePr w:wrap="around" w:vAnchor="text" w:hAnchor="text" w:x="805"/>
                    <w:spacing w:after="0" w:line="259" w:lineRule="auto"/>
                    <w:ind w:left="636" w:firstLine="0"/>
                    <w:suppressOverlap/>
                    <w:jc w:val="left"/>
                  </w:pPr>
                  <w:r>
                    <w:rPr>
                      <w:sz w:val="22"/>
                    </w:rPr>
                    <w:t xml:space="preserve">итого </w:t>
                  </w:r>
                </w:p>
              </w:tc>
              <w:tc>
                <w:tcPr>
                  <w:tcW w:w="120" w:type="dxa"/>
                  <w:tcBorders>
                    <w:top w:val="single" w:sz="4" w:space="0" w:color="000000"/>
                    <w:left w:val="nil"/>
                    <w:bottom w:val="single" w:sz="4" w:space="0" w:color="000000"/>
                    <w:right w:val="single" w:sz="4" w:space="0" w:color="000000"/>
                  </w:tcBorders>
                  <w:vAlign w:val="bottom"/>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single" w:sz="4" w:space="0" w:color="000000"/>
                    <w:right w:val="single" w:sz="4" w:space="0" w:color="000000"/>
                  </w:tcBorders>
                  <w:vAlign w:val="bottom"/>
                </w:tcPr>
                <w:p w:rsidR="006D1D8F" w:rsidRDefault="006D1D8F" w:rsidP="00C474D4">
                  <w:pPr>
                    <w:framePr w:wrap="around" w:vAnchor="text" w:hAnchor="text" w:x="805"/>
                    <w:spacing w:after="160" w:line="259" w:lineRule="auto"/>
                    <w:ind w:left="0" w:firstLine="0"/>
                    <w:suppressOverlap/>
                    <w:jc w:val="left"/>
                  </w:pPr>
                </w:p>
              </w:tc>
            </w:tr>
            <w:tr w:rsidR="006D1D8F">
              <w:trPr>
                <w:trHeight w:val="1135"/>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vAlign w:val="center"/>
                </w:tcPr>
                <w:p w:rsidR="006D1D8F" w:rsidRDefault="004157EB" w:rsidP="00C474D4">
                  <w:pPr>
                    <w:framePr w:wrap="around" w:vAnchor="text" w:hAnchor="text" w:x="805"/>
                    <w:spacing w:after="0" w:line="259" w:lineRule="auto"/>
                    <w:ind w:left="17" w:right="487" w:firstLine="0"/>
                    <w:suppressOverlap/>
                  </w:pPr>
                  <w:r>
                    <w:rPr>
                      <w:sz w:val="16"/>
                    </w:rPr>
                    <w:t xml:space="preserve">Самостоятельно одевается, раздевается, складывает и убирает одежду, с помощью взрослого приводит ее в порядок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461"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43" w:right="-2" w:firstLine="0"/>
                    <w:suppressOverlap/>
                    <w:jc w:val="left"/>
                  </w:pPr>
                  <w:r>
                    <w:rPr>
                      <w:rFonts w:ascii="Calibri" w:eastAsia="Calibri" w:hAnsi="Calibri" w:cs="Calibri"/>
                      <w:noProof/>
                      <w:sz w:val="22"/>
                    </w:rPr>
                    <mc:AlternateContent>
                      <mc:Choice Requires="wpg">
                        <w:drawing>
                          <wp:inline distT="0" distB="0" distL="0" distR="0">
                            <wp:extent cx="140066" cy="433959"/>
                            <wp:effectExtent l="0" t="0" r="0" b="0"/>
                            <wp:docPr id="895447" name="Group 895447"/>
                            <wp:cNvGraphicFramePr/>
                            <a:graphic xmlns:a="http://schemas.openxmlformats.org/drawingml/2006/main">
                              <a:graphicData uri="http://schemas.microsoft.com/office/word/2010/wordprocessingGroup">
                                <wpg:wgp>
                                  <wpg:cNvGrpSpPr/>
                                  <wpg:grpSpPr>
                                    <a:xfrm>
                                      <a:off x="0" y="0"/>
                                      <a:ext cx="140066" cy="433959"/>
                                      <a:chOff x="0" y="0"/>
                                      <a:chExt cx="140066" cy="433959"/>
                                    </a:xfrm>
                                  </wpg:grpSpPr>
                                  <wps:wsp>
                                    <wps:cNvPr id="123995" name="Rectangle 123995"/>
                                    <wps:cNvSpPr/>
                                    <wps:spPr>
                                      <a:xfrm rot="5399998">
                                        <a:off x="-229207" y="191909"/>
                                        <a:ext cx="534144" cy="150326"/>
                                      </a:xfrm>
                                      <a:prstGeom prst="rect">
                                        <a:avLst/>
                                      </a:prstGeom>
                                      <a:ln>
                                        <a:noFill/>
                                      </a:ln>
                                    </wps:spPr>
                                    <wps:txbx>
                                      <w:txbxContent>
                                        <w:p w:rsidR="006D1D8F" w:rsidRDefault="004157EB">
                                          <w:pPr>
                                            <w:spacing w:after="160" w:line="259" w:lineRule="auto"/>
                                            <w:ind w:left="0" w:firstLine="0"/>
                                            <w:jc w:val="left"/>
                                          </w:pPr>
                                          <w:r>
                                            <w:rPr>
                                              <w:b/>
                                              <w:sz w:val="20"/>
                                            </w:rPr>
                                            <w:t>«Труд»</w:t>
                                          </w:r>
                                        </w:p>
                                      </w:txbxContent>
                                    </wps:txbx>
                                    <wps:bodyPr horzOverflow="overflow" vert="horz" lIns="0" tIns="0" rIns="0" bIns="0" rtlCol="0">
                                      <a:noAutofit/>
                                    </wps:bodyPr>
                                  </wps:wsp>
                                  <wps:wsp>
                                    <wps:cNvPr id="123996" name="Rectangle 123996"/>
                                    <wps:cNvSpPr/>
                                    <wps:spPr>
                                      <a:xfrm rot="5399998">
                                        <a:off x="25919" y="33024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5447" style="width:11.0288pt;height:34.17pt;mso-position-horizontal-relative:char;mso-position-vertical-relative:line" coordsize="1400,4339">
                            <v:rect id="Rectangle 123995" style="position:absolute;width:5341;height:1503;left:-2292;top:19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«Труд»</w:t>
                                    </w:r>
                                  </w:p>
                                </w:txbxContent>
                              </v:textbox>
                            </v:rect>
                            <v:rect id="Rectangle 123996" style="position:absolute;width:420;height:1862;left:259;top:3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564"/>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4157EB" w:rsidP="00C474D4">
                  <w:pPr>
                    <w:framePr w:wrap="around" w:vAnchor="text" w:hAnchor="text" w:x="805"/>
                    <w:spacing w:after="0" w:line="259" w:lineRule="auto"/>
                    <w:ind w:left="17" w:right="66" w:firstLine="0"/>
                    <w:suppressOverlap/>
                  </w:pPr>
                  <w:r>
                    <w:rPr>
                      <w:sz w:val="16"/>
                    </w:rPr>
                    <w:t xml:space="preserve">Самостоятельно выполняет обязанности дежурного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vAlign w:val="bottom"/>
                </w:tcPr>
                <w:p w:rsidR="006D1D8F" w:rsidRDefault="006D1D8F" w:rsidP="00C474D4">
                  <w:pPr>
                    <w:framePr w:wrap="around" w:vAnchor="text" w:hAnchor="text" w:x="805"/>
                    <w:spacing w:after="160" w:line="259" w:lineRule="auto"/>
                    <w:ind w:left="0" w:firstLine="0"/>
                    <w:suppressOverlap/>
                    <w:jc w:val="left"/>
                  </w:pPr>
                </w:p>
              </w:tc>
            </w:tr>
            <w:tr w:rsidR="006D1D8F">
              <w:trPr>
                <w:trHeight w:val="847"/>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vAlign w:val="center"/>
                </w:tcPr>
                <w:p w:rsidR="006D1D8F" w:rsidRDefault="004157EB" w:rsidP="00C474D4">
                  <w:pPr>
                    <w:framePr w:wrap="around" w:vAnchor="text" w:hAnchor="text" w:x="805"/>
                    <w:spacing w:after="0" w:line="259" w:lineRule="auto"/>
                    <w:ind w:left="17" w:right="381" w:firstLine="0"/>
                    <w:suppressOverlap/>
                  </w:pPr>
                  <w:r>
                    <w:rPr>
                      <w:sz w:val="16"/>
                    </w:rPr>
                    <w:t xml:space="preserve">Самостоятельно готовит к занятиям свое рабочее место, убирает материалы по окончании работы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425"/>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4157EB" w:rsidP="00C474D4">
                  <w:pPr>
                    <w:framePr w:wrap="around" w:vAnchor="text" w:hAnchor="text" w:x="805"/>
                    <w:spacing w:after="0" w:line="259" w:lineRule="auto"/>
                    <w:ind w:left="636" w:firstLine="0"/>
                    <w:suppressOverlap/>
                    <w:jc w:val="left"/>
                  </w:pPr>
                  <w:r>
                    <w:rPr>
                      <w:sz w:val="22"/>
                    </w:rPr>
                    <w:t xml:space="preserve">итого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709"/>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vAlign w:val="center"/>
                </w:tcPr>
                <w:p w:rsidR="006D1D8F" w:rsidRDefault="004157EB" w:rsidP="00C474D4">
                  <w:pPr>
                    <w:framePr w:wrap="around" w:vAnchor="text" w:hAnchor="text" w:x="805"/>
                    <w:spacing w:after="0" w:line="259" w:lineRule="auto"/>
                    <w:ind w:left="17" w:firstLine="0"/>
                    <w:suppressOverlap/>
                  </w:pPr>
                  <w:r>
                    <w:rPr>
                      <w:sz w:val="16"/>
                    </w:rPr>
                    <w:t xml:space="preserve">Соблюдает элементарные правила поведения в детском саду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461"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243" w:right="-2" w:firstLine="0"/>
                    <w:suppressOverlap/>
                    <w:jc w:val="left"/>
                  </w:pPr>
                  <w:r>
                    <w:rPr>
                      <w:rFonts w:ascii="Calibri" w:eastAsia="Calibri" w:hAnsi="Calibri" w:cs="Calibri"/>
                      <w:noProof/>
                      <w:sz w:val="22"/>
                    </w:rPr>
                    <mc:AlternateContent>
                      <mc:Choice Requires="wpg">
                        <w:drawing>
                          <wp:inline distT="0" distB="0" distL="0" distR="0">
                            <wp:extent cx="140066" cy="911352"/>
                            <wp:effectExtent l="0" t="0" r="0" b="0"/>
                            <wp:docPr id="896402" name="Group 896402"/>
                            <wp:cNvGraphicFramePr/>
                            <a:graphic xmlns:a="http://schemas.openxmlformats.org/drawingml/2006/main">
                              <a:graphicData uri="http://schemas.microsoft.com/office/word/2010/wordprocessingGroup">
                                <wpg:wgp>
                                  <wpg:cNvGrpSpPr/>
                                  <wpg:grpSpPr>
                                    <a:xfrm>
                                      <a:off x="0" y="0"/>
                                      <a:ext cx="140066" cy="911352"/>
                                      <a:chOff x="0" y="0"/>
                                      <a:chExt cx="140066" cy="911352"/>
                                    </a:xfrm>
                                  </wpg:grpSpPr>
                                  <wps:wsp>
                                    <wps:cNvPr id="124256" name="Rectangle 124256"/>
                                    <wps:cNvSpPr/>
                                    <wps:spPr>
                                      <a:xfrm rot="5399998">
                                        <a:off x="-546497" y="509199"/>
                                        <a:ext cx="1168725" cy="150326"/>
                                      </a:xfrm>
                                      <a:prstGeom prst="rect">
                                        <a:avLst/>
                                      </a:prstGeom>
                                      <a:ln>
                                        <a:noFill/>
                                      </a:ln>
                                    </wps:spPr>
                                    <wps:txbx>
                                      <w:txbxContent>
                                        <w:p w:rsidR="006D1D8F" w:rsidRDefault="004157EB">
                                          <w:pPr>
                                            <w:spacing w:after="160" w:line="259" w:lineRule="auto"/>
                                            <w:ind w:left="0" w:firstLine="0"/>
                                            <w:jc w:val="left"/>
                                          </w:pPr>
                                          <w:r>
                                            <w:rPr>
                                              <w:b/>
                                              <w:sz w:val="20"/>
                                            </w:rPr>
                                            <w:t>«Безопасность»</w:t>
                                          </w:r>
                                        </w:p>
                                      </w:txbxContent>
                                    </wps:txbx>
                                    <wps:bodyPr horzOverflow="overflow" vert="horz" lIns="0" tIns="0" rIns="0" bIns="0" rtlCol="0">
                                      <a:noAutofit/>
                                    </wps:bodyPr>
                                  </wps:wsp>
                                  <wps:wsp>
                                    <wps:cNvPr id="124257" name="Rectangle 124257"/>
                                    <wps:cNvSpPr/>
                                    <wps:spPr>
                                      <a:xfrm rot="5399998">
                                        <a:off x="25919" y="80764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6402" style="width:11.0288pt;height:71.76pt;mso-position-horizontal-relative:char;mso-position-vertical-relative:line" coordsize="1400,9113">
                            <v:rect id="Rectangle 124256" style="position:absolute;width:11687;height:1503;left:-5464;top:50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«Безопасность»</w:t>
                                    </w:r>
                                  </w:p>
                                </w:txbxContent>
                              </v:textbox>
                            </v:rect>
                            <v:rect id="Rectangle 124257" style="position:absolute;width:420;height:1862;left:259;top:807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991"/>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4157EB" w:rsidP="00C474D4">
                  <w:pPr>
                    <w:framePr w:wrap="around" w:vAnchor="text" w:hAnchor="text" w:x="805"/>
                    <w:spacing w:after="0" w:line="259" w:lineRule="auto"/>
                    <w:ind w:left="17" w:right="380" w:firstLine="0"/>
                    <w:suppressOverlap/>
                  </w:pPr>
                  <w:r>
                    <w:rPr>
                      <w:sz w:val="16"/>
                    </w:rPr>
                    <w:t xml:space="preserve">Соблюдает элементарные правила поведения на улице и в транспорте, элементарные правила дорожного движения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vAlign w:val="bottom"/>
                </w:tcPr>
                <w:p w:rsidR="006D1D8F" w:rsidRDefault="006D1D8F" w:rsidP="00C474D4">
                  <w:pPr>
                    <w:framePr w:wrap="around" w:vAnchor="text" w:hAnchor="text" w:x="805"/>
                    <w:spacing w:after="160" w:line="259" w:lineRule="auto"/>
                    <w:ind w:left="0" w:firstLine="0"/>
                    <w:suppressOverlap/>
                    <w:jc w:val="left"/>
                  </w:pPr>
                </w:p>
              </w:tc>
            </w:tr>
            <w:tr w:rsidR="006D1D8F">
              <w:trPr>
                <w:trHeight w:val="991"/>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4157EB" w:rsidP="00C474D4">
                  <w:pPr>
                    <w:framePr w:wrap="around" w:vAnchor="text" w:hAnchor="text" w:x="805"/>
                    <w:spacing w:after="0" w:line="259" w:lineRule="auto"/>
                    <w:ind w:left="17" w:right="234" w:firstLine="0"/>
                    <w:suppressOverlap/>
                  </w:pPr>
                  <w:r>
                    <w:rPr>
                      <w:sz w:val="16"/>
                    </w:rPr>
                    <w:t xml:space="preserve">Различает специальные виды транспорта, понимает значения сигналов светофора, узнает дорожные знаки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567"/>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tcPr>
                <w:p w:rsidR="006D1D8F" w:rsidRDefault="004157EB" w:rsidP="00C474D4">
                  <w:pPr>
                    <w:framePr w:wrap="around" w:vAnchor="text" w:hAnchor="text" w:x="805"/>
                    <w:spacing w:after="0" w:line="259" w:lineRule="auto"/>
                    <w:ind w:left="17" w:firstLine="0"/>
                    <w:suppressOverlap/>
                    <w:jc w:val="left"/>
                  </w:pPr>
                  <w:r>
                    <w:rPr>
                      <w:sz w:val="16"/>
                    </w:rPr>
                    <w:t xml:space="preserve">Знает правила поведения в природе и соблюдает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564"/>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vAlign w:val="center"/>
                </w:tcPr>
                <w:p w:rsidR="006D1D8F" w:rsidRDefault="004157EB" w:rsidP="00C474D4">
                  <w:pPr>
                    <w:framePr w:wrap="around" w:vAnchor="text" w:hAnchor="text" w:x="805"/>
                    <w:spacing w:after="0" w:line="259" w:lineRule="auto"/>
                    <w:ind w:left="617" w:firstLine="0"/>
                    <w:suppressOverlap/>
                    <w:jc w:val="left"/>
                  </w:pPr>
                  <w:r>
                    <w:rPr>
                      <w:b/>
                      <w:sz w:val="22"/>
                    </w:rPr>
                    <w:t xml:space="preserve">итого </w:t>
                  </w:r>
                </w:p>
              </w:tc>
              <w:tc>
                <w:tcPr>
                  <w:tcW w:w="120" w:type="dxa"/>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r w:rsidR="006D1D8F">
              <w:trPr>
                <w:trHeight w:val="566"/>
              </w:trPr>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lastRenderedPageBreak/>
                    <w:t xml:space="preserve"> </w:t>
                  </w:r>
                </w:p>
              </w:tc>
              <w:tc>
                <w:tcPr>
                  <w:tcW w:w="32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7" w:firstLine="0"/>
                    <w:suppressOverlap/>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2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805"/>
                    <w:spacing w:after="0" w:line="259" w:lineRule="auto"/>
                    <w:ind w:left="5" w:firstLine="0"/>
                    <w:suppressOverlap/>
                    <w:jc w:val="left"/>
                  </w:pPr>
                  <w:r>
                    <w:rPr>
                      <w:sz w:val="16"/>
                    </w:rPr>
                    <w:t xml:space="preserve"> </w:t>
                  </w:r>
                </w:p>
              </w:tc>
              <w:tc>
                <w:tcPr>
                  <w:tcW w:w="2797" w:type="dxa"/>
                  <w:tcBorders>
                    <w:top w:val="single" w:sz="4" w:space="0" w:color="000000"/>
                    <w:left w:val="single" w:sz="4" w:space="0" w:color="000000"/>
                    <w:bottom w:val="single" w:sz="4" w:space="0" w:color="000000"/>
                    <w:right w:val="nil"/>
                  </w:tcBorders>
                  <w:vAlign w:val="center"/>
                </w:tcPr>
                <w:p w:rsidR="006D1D8F" w:rsidRDefault="004157EB" w:rsidP="00C474D4">
                  <w:pPr>
                    <w:framePr w:wrap="around" w:vAnchor="text" w:hAnchor="text" w:x="805"/>
                    <w:spacing w:after="0" w:line="259" w:lineRule="auto"/>
                    <w:ind w:left="17" w:firstLine="0"/>
                    <w:suppressOverlap/>
                    <w:jc w:val="left"/>
                  </w:pPr>
                  <w:r>
                    <w:rPr>
                      <w:b/>
                      <w:sz w:val="22"/>
                    </w:rPr>
                    <w:t xml:space="preserve">Итоговый результат </w:t>
                  </w:r>
                </w:p>
              </w:tc>
              <w:tc>
                <w:tcPr>
                  <w:tcW w:w="581" w:type="dxa"/>
                  <w:gridSpan w:val="2"/>
                  <w:tcBorders>
                    <w:top w:val="single" w:sz="4" w:space="0" w:color="000000"/>
                    <w:left w:val="nil"/>
                    <w:bottom w:val="single" w:sz="4" w:space="0" w:color="000000"/>
                    <w:right w:val="single" w:sz="4" w:space="0" w:color="000000"/>
                  </w:tcBorders>
                </w:tcPr>
                <w:p w:rsidR="006D1D8F" w:rsidRDefault="006D1D8F" w:rsidP="00C474D4">
                  <w:pPr>
                    <w:framePr w:wrap="around" w:vAnchor="text" w:hAnchor="text" w:x="805"/>
                    <w:spacing w:after="160" w:line="259" w:lineRule="auto"/>
                    <w:ind w:left="0" w:firstLine="0"/>
                    <w:suppressOverlap/>
                    <w:jc w:val="left"/>
                  </w:pPr>
                </w:p>
              </w:tc>
            </w:tr>
          </w:tbl>
          <w:p w:rsidR="006D1D8F" w:rsidRDefault="006D1D8F">
            <w:pPr>
              <w:spacing w:after="160" w:line="259" w:lineRule="auto"/>
              <w:ind w:left="0" w:firstLine="0"/>
              <w:jc w:val="left"/>
            </w:pPr>
          </w:p>
        </w:tc>
      </w:tr>
    </w:tbl>
    <w:p w:rsidR="006D1D8F" w:rsidRDefault="004157EB">
      <w:pPr>
        <w:spacing w:after="0" w:line="259" w:lineRule="auto"/>
        <w:ind w:left="-1440" w:right="7533" w:firstLine="0"/>
        <w:jc w:val="left"/>
      </w:pPr>
      <w:r>
        <w:rPr>
          <w:rFonts w:ascii="Calibri" w:eastAsia="Calibri" w:hAnsi="Calibri" w:cs="Calibri"/>
          <w:noProof/>
          <w:sz w:val="22"/>
        </w:rPr>
        <w:lastRenderedPageBreak/>
        <mc:AlternateContent>
          <mc:Choice Requires="wpg">
            <w:drawing>
              <wp:anchor distT="0" distB="0" distL="114300" distR="114300" simplePos="0" relativeHeight="251666432" behindDoc="0" locked="0" layoutInCell="1" allowOverlap="1">
                <wp:simplePos x="0" y="0"/>
                <wp:positionH relativeFrom="page">
                  <wp:posOffset>7021631</wp:posOffset>
                </wp:positionH>
                <wp:positionV relativeFrom="page">
                  <wp:posOffset>1160018</wp:posOffset>
                </wp:positionV>
                <wp:extent cx="168754" cy="8529574"/>
                <wp:effectExtent l="0" t="0" r="0" b="0"/>
                <wp:wrapTopAndBottom/>
                <wp:docPr id="898785" name="Group 898785"/>
                <wp:cNvGraphicFramePr/>
                <a:graphic xmlns:a="http://schemas.openxmlformats.org/drawingml/2006/main">
                  <a:graphicData uri="http://schemas.microsoft.com/office/word/2010/wordprocessingGroup">
                    <wpg:wgp>
                      <wpg:cNvGrpSpPr/>
                      <wpg:grpSpPr>
                        <a:xfrm>
                          <a:off x="0" y="0"/>
                          <a:ext cx="168754" cy="8529574"/>
                          <a:chOff x="0" y="0"/>
                          <a:chExt cx="168754" cy="8529574"/>
                        </a:xfrm>
                      </wpg:grpSpPr>
                      <wps:wsp>
                        <wps:cNvPr id="124679" name="Rectangle 124679"/>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24680" name="Rectangle 124680"/>
                        <wps:cNvSpPr/>
                        <wps:spPr>
                          <a:xfrm rot="5399998">
                            <a:off x="31228" y="33681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4681" name="Rectangle 124681"/>
                        <wps:cNvSpPr/>
                        <wps:spPr>
                          <a:xfrm rot="5399998">
                            <a:off x="-515634" y="923323"/>
                            <a:ext cx="1122509" cy="181115"/>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24682" name="Rectangle 124682"/>
                        <wps:cNvSpPr/>
                        <wps:spPr>
                          <a:xfrm rot="5399998">
                            <a:off x="31228" y="121007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4683" name="Rectangle 124683"/>
                        <wps:cNvSpPr/>
                        <wps:spPr>
                          <a:xfrm rot="5399998">
                            <a:off x="-279701" y="1560641"/>
                            <a:ext cx="650642" cy="181117"/>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24684" name="Rectangle 124684"/>
                        <wps:cNvSpPr/>
                        <wps:spPr>
                          <a:xfrm rot="5399998">
                            <a:off x="31228" y="172861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4685" name="Rectangle 124685"/>
                        <wps:cNvSpPr/>
                        <wps:spPr>
                          <a:xfrm rot="5399998">
                            <a:off x="-378919" y="2178401"/>
                            <a:ext cx="849078" cy="181116"/>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24686" name="Rectangle 124686"/>
                        <wps:cNvSpPr/>
                        <wps:spPr>
                          <a:xfrm rot="5399998">
                            <a:off x="31228" y="2396123"/>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4687" name="Rectangle 124687"/>
                        <wps:cNvSpPr/>
                        <wps:spPr>
                          <a:xfrm rot="5399998">
                            <a:off x="-105038" y="2576742"/>
                            <a:ext cx="299294" cy="166628"/>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24688" name="Rectangle 124688"/>
                        <wps:cNvSpPr/>
                        <wps:spPr>
                          <a:xfrm rot="5399998">
                            <a:off x="31366" y="265605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4689" name="Rectangle 124689"/>
                        <wps:cNvSpPr/>
                        <wps:spPr>
                          <a:xfrm rot="5399998">
                            <a:off x="-184385" y="2906024"/>
                            <a:ext cx="457986"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24690" name="Rectangle 124690"/>
                        <wps:cNvSpPr/>
                        <wps:spPr>
                          <a:xfrm rot="5399998">
                            <a:off x="31366" y="302486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4691" name="Rectangle 124691"/>
                        <wps:cNvSpPr/>
                        <wps:spPr>
                          <a:xfrm rot="5399998">
                            <a:off x="-319954" y="3413448"/>
                            <a:ext cx="729123" cy="166628"/>
                          </a:xfrm>
                          <a:prstGeom prst="rect">
                            <a:avLst/>
                          </a:prstGeom>
                          <a:ln>
                            <a:noFill/>
                          </a:ln>
                        </wps:spPr>
                        <wps:txbx>
                          <w:txbxContent>
                            <w:p w:rsidR="006D1D8F" w:rsidRDefault="004157EB">
                              <w:pPr>
                                <w:spacing w:after="160" w:line="259" w:lineRule="auto"/>
                                <w:ind w:left="0" w:firstLine="0"/>
                                <w:jc w:val="left"/>
                              </w:pPr>
                              <w:r>
                                <w:rPr>
                                  <w:b/>
                                  <w:sz w:val="22"/>
                                </w:rPr>
                                <w:t>среднего</w:t>
                              </w:r>
                            </w:p>
                          </w:txbxContent>
                        </wps:txbx>
                        <wps:bodyPr horzOverflow="overflow" vert="horz" lIns="0" tIns="0" rIns="0" bIns="0" rtlCol="0">
                          <a:noAutofit/>
                        </wps:bodyPr>
                      </wps:wsp>
                      <wps:wsp>
                        <wps:cNvPr id="124692" name="Rectangle 124692"/>
                        <wps:cNvSpPr/>
                        <wps:spPr>
                          <a:xfrm rot="5399998">
                            <a:off x="31366" y="360093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4693" name="Rectangle 124693"/>
                        <wps:cNvSpPr/>
                        <wps:spPr>
                          <a:xfrm rot="5399998">
                            <a:off x="-517619" y="4184138"/>
                            <a:ext cx="1124454" cy="166626"/>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24694" name="Rectangle 124694"/>
                        <wps:cNvSpPr/>
                        <wps:spPr>
                          <a:xfrm rot="5399998">
                            <a:off x="31366" y="447139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4695" name="Rectangle 124695"/>
                        <wps:cNvSpPr/>
                        <wps:spPr>
                          <a:xfrm rot="5399998">
                            <a:off x="-322285" y="4859262"/>
                            <a:ext cx="733785" cy="166628"/>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24696" name="Rectangle 124696"/>
                        <wps:cNvSpPr/>
                        <wps:spPr>
                          <a:xfrm rot="5399998">
                            <a:off x="31366" y="504594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4697" name="Rectangle 124697"/>
                        <wps:cNvSpPr/>
                        <wps:spPr>
                          <a:xfrm rot="5399998">
                            <a:off x="-64239" y="5174104"/>
                            <a:ext cx="219719"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24698" name="Rectangle 124698"/>
                        <wps:cNvSpPr/>
                        <wps:spPr>
                          <a:xfrm rot="5399998">
                            <a:off x="31228" y="5232541"/>
                            <a:ext cx="50673" cy="224381"/>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4699" name="Rectangle 124699"/>
                        <wps:cNvSpPr/>
                        <wps:spPr>
                          <a:xfrm rot="5399998">
                            <a:off x="-112479" y="5415892"/>
                            <a:ext cx="316200"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24700" name="Rectangle 124700"/>
                        <wps:cNvSpPr/>
                        <wps:spPr>
                          <a:xfrm rot="5399998">
                            <a:off x="31228" y="549924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4701" name="Rectangle 124701"/>
                        <wps:cNvSpPr/>
                        <wps:spPr>
                          <a:xfrm rot="5399998">
                            <a:off x="-514620" y="6086258"/>
                            <a:ext cx="1120482" cy="181115"/>
                          </a:xfrm>
                          <a:prstGeom prst="rect">
                            <a:avLst/>
                          </a:prstGeom>
                          <a:ln>
                            <a:noFill/>
                          </a:ln>
                        </wps:spPr>
                        <wps:txbx>
                          <w:txbxContent>
                            <w:p w:rsidR="006D1D8F" w:rsidRDefault="004157EB">
                              <w:pPr>
                                <w:spacing w:after="160" w:line="259" w:lineRule="auto"/>
                                <w:ind w:left="0" w:firstLine="0"/>
                                <w:jc w:val="left"/>
                              </w:pPr>
                              <w:r>
                                <w:rPr>
                                  <w:b/>
                                </w:rPr>
                                <w:t>«Социально</w:t>
                              </w:r>
                            </w:p>
                          </w:txbxContent>
                        </wps:txbx>
                        <wps:bodyPr horzOverflow="overflow" vert="horz" lIns="0" tIns="0" rIns="0" bIns="0" rtlCol="0">
                          <a:noAutofit/>
                        </wps:bodyPr>
                      </wps:wsp>
                      <wps:wsp>
                        <wps:cNvPr id="124702" name="Rectangle 124702"/>
                        <wps:cNvSpPr/>
                        <wps:spPr>
                          <a:xfrm rot="5399998">
                            <a:off x="22816" y="6381287"/>
                            <a:ext cx="67497" cy="224380"/>
                          </a:xfrm>
                          <a:prstGeom prst="rect">
                            <a:avLst/>
                          </a:prstGeom>
                          <a:ln>
                            <a:noFill/>
                          </a:ln>
                        </wps:spPr>
                        <wps:txbx>
                          <w:txbxContent>
                            <w:p w:rsidR="006D1D8F" w:rsidRDefault="004157EB">
                              <w:pPr>
                                <w:spacing w:after="160" w:line="259" w:lineRule="auto"/>
                                <w:ind w:left="0" w:firstLine="0"/>
                                <w:jc w:val="left"/>
                              </w:pPr>
                              <w:r>
                                <w:rPr>
                                  <w:b/>
                                </w:rPr>
                                <w:t>-</w:t>
                              </w:r>
                            </w:p>
                          </w:txbxContent>
                        </wps:txbx>
                        <wps:bodyPr horzOverflow="overflow" vert="horz" lIns="0" tIns="0" rIns="0" bIns="0" rtlCol="0">
                          <a:noAutofit/>
                        </wps:bodyPr>
                      </wps:wsp>
                      <wps:wsp>
                        <wps:cNvPr id="124703" name="Rectangle 124703"/>
                        <wps:cNvSpPr/>
                        <wps:spPr>
                          <a:xfrm rot="5399998">
                            <a:off x="-794538" y="7259619"/>
                            <a:ext cx="1680317" cy="181116"/>
                          </a:xfrm>
                          <a:prstGeom prst="rect">
                            <a:avLst/>
                          </a:prstGeom>
                          <a:ln>
                            <a:noFill/>
                          </a:ln>
                        </wps:spPr>
                        <wps:txbx>
                          <w:txbxContent>
                            <w:p w:rsidR="006D1D8F" w:rsidRDefault="004157EB">
                              <w:pPr>
                                <w:spacing w:after="160" w:line="259" w:lineRule="auto"/>
                                <w:ind w:left="0" w:firstLine="0"/>
                                <w:jc w:val="left"/>
                              </w:pPr>
                              <w:r>
                                <w:rPr>
                                  <w:b/>
                                </w:rPr>
                                <w:t>коммуникативное</w:t>
                              </w:r>
                            </w:p>
                          </w:txbxContent>
                        </wps:txbx>
                        <wps:bodyPr horzOverflow="overflow" vert="horz" lIns="0" tIns="0" rIns="0" bIns="0" rtlCol="0">
                          <a:noAutofit/>
                        </wps:bodyPr>
                      </wps:wsp>
                      <wps:wsp>
                        <wps:cNvPr id="124704" name="Rectangle 124704"/>
                        <wps:cNvSpPr/>
                        <wps:spPr>
                          <a:xfrm rot="5399998">
                            <a:off x="31228" y="7686563"/>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4705" name="Rectangle 124705"/>
                        <wps:cNvSpPr/>
                        <wps:spPr>
                          <a:xfrm rot="5399998">
                            <a:off x="-411450" y="8170662"/>
                            <a:ext cx="914141" cy="181116"/>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24706" name="Rectangle 124706"/>
                        <wps:cNvSpPr/>
                        <wps:spPr>
                          <a:xfrm rot="5399998">
                            <a:off x="31228" y="8404621"/>
                            <a:ext cx="50674"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898785" style="width:13.2877pt;height:671.62pt;position:absolute;mso-position-horizontal-relative:page;mso-position-horizontal:absolute;margin-left:552.884pt;mso-position-vertical-relative:page;margin-top:91.34pt;" coordsize="1687,85295">
                <v:rect id="Rectangle 124679"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24680"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4681" style="position:absolute;width:11225;height:1811;left:-5156;top:92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24682" style="position:absolute;width:506;height:2243;left:312;top:121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4683" style="position:absolute;width:6506;height:1811;left:-2797;top:156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24684" style="position:absolute;width:506;height:2243;left:312;top:172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4685" style="position:absolute;width:8490;height:1811;left:-3789;top:217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24686" style="position:absolute;width:506;height:2243;left:312;top:239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4687" style="position:absolute;width:2992;height:1666;left:-1050;top:2576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24688" style="position:absolute;width:466;height:2064;left:313;top:2656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4689" style="position:absolute;width:4579;height:1666;left:-1843;top:2906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24690" style="position:absolute;width:466;height:2064;left:313;top:3024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4691" style="position:absolute;width:7291;height:1666;left:-3199;top:341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среднего</w:t>
                        </w:r>
                      </w:p>
                    </w:txbxContent>
                  </v:textbox>
                </v:rect>
                <v:rect id="Rectangle 124692" style="position:absolute;width:466;height:2064;left:313;top:360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4693" style="position:absolute;width:11244;height:1666;left:-5176;top:4184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24694" style="position:absolute;width:466;height:2064;left:313;top:447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4695" style="position:absolute;width:7337;height:1666;left:-3222;top:4859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24696" style="position:absolute;width:466;height:2064;left:313;top:5045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4697" style="position:absolute;width:2197;height:1811;left:-642;top:5174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24698" style="position:absolute;width:506;height:2243;left:312;top:523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4699" style="position:absolute;width:3162;height:1811;left:-1124;top:5415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24700" style="position:absolute;width:506;height:2243;left:312;top:5499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4701" style="position:absolute;width:11204;height:1811;left:-5146;top:608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«Социально</w:t>
                        </w:r>
                      </w:p>
                    </w:txbxContent>
                  </v:textbox>
                </v:rect>
                <v:rect id="Rectangle 124702" style="position:absolute;width:674;height:2243;left:228;top:6381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w:t>
                        </w:r>
                      </w:p>
                    </w:txbxContent>
                  </v:textbox>
                </v:rect>
                <v:rect id="Rectangle 124703" style="position:absolute;width:16803;height:1811;left:-7945;top:725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коммуникативное</w:t>
                        </w:r>
                      </w:p>
                    </w:txbxContent>
                  </v:textbox>
                </v:rect>
                <v:rect id="Rectangle 124704" style="position:absolute;width:506;height:2243;left:312;top:7686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4705" style="position:absolute;width:9141;height:1811;left:-4114;top:817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24706" style="position:absolute;width:506;height:2243;left:312;top:840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br w:type="page"/>
      </w:r>
    </w:p>
    <w:tbl>
      <w:tblPr>
        <w:tblStyle w:val="TableGrid"/>
        <w:tblpPr w:vertAnchor="text" w:tblpX="1402" w:tblpY="1181"/>
        <w:tblOverlap w:val="never"/>
        <w:tblW w:w="7953" w:type="dxa"/>
        <w:tblInd w:w="0" w:type="dxa"/>
        <w:tblCellMar>
          <w:top w:w="5" w:type="dxa"/>
          <w:left w:w="5" w:type="dxa"/>
          <w:bottom w:w="34" w:type="dxa"/>
          <w:right w:w="1" w:type="dxa"/>
        </w:tblCellMar>
        <w:tblLook w:val="04A0" w:firstRow="1" w:lastRow="0" w:firstColumn="1" w:lastColumn="0" w:noHBand="0" w:noVBand="1"/>
      </w:tblPr>
      <w:tblGrid>
        <w:gridCol w:w="299"/>
        <w:gridCol w:w="301"/>
        <w:gridCol w:w="300"/>
        <w:gridCol w:w="299"/>
        <w:gridCol w:w="298"/>
        <w:gridCol w:w="302"/>
        <w:gridCol w:w="300"/>
        <w:gridCol w:w="300"/>
        <w:gridCol w:w="302"/>
        <w:gridCol w:w="302"/>
        <w:gridCol w:w="303"/>
        <w:gridCol w:w="302"/>
        <w:gridCol w:w="3601"/>
        <w:gridCol w:w="744"/>
      </w:tblGrid>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lastRenderedPageBreak/>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4340"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81" w:firstLine="0"/>
              <w:jc w:val="left"/>
            </w:pPr>
            <w:r>
              <w:rPr>
                <w:rFonts w:ascii="Calibri" w:eastAsia="Calibri" w:hAnsi="Calibri" w:cs="Calibri"/>
                <w:noProof/>
                <w:sz w:val="22"/>
              </w:rPr>
              <mc:AlternateContent>
                <mc:Choice Requires="wpg">
                  <w:drawing>
                    <wp:inline distT="0" distB="0" distL="0" distR="0">
                      <wp:extent cx="1103234" cy="228219"/>
                      <wp:effectExtent l="0" t="0" r="0" b="0"/>
                      <wp:docPr id="897637" name="Group 897637"/>
                      <wp:cNvGraphicFramePr/>
                      <a:graphic xmlns:a="http://schemas.openxmlformats.org/drawingml/2006/main">
                        <a:graphicData uri="http://schemas.microsoft.com/office/word/2010/wordprocessingGroup">
                          <wpg:wgp>
                            <wpg:cNvGrpSpPr/>
                            <wpg:grpSpPr>
                              <a:xfrm>
                                <a:off x="0" y="0"/>
                                <a:ext cx="1103234" cy="228219"/>
                                <a:chOff x="0" y="0"/>
                                <a:chExt cx="1103234" cy="228219"/>
                              </a:xfrm>
                            </wpg:grpSpPr>
                            <wps:wsp>
                              <wps:cNvPr id="124751" name="Rectangle 124751"/>
                              <wps:cNvSpPr/>
                              <wps:spPr>
                                <a:xfrm rot="5399998">
                                  <a:off x="989087"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4752" name="Rectangle 124752"/>
                              <wps:cNvSpPr/>
                              <wps:spPr>
                                <a:xfrm rot="5399998">
                                  <a:off x="841259"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4753" name="Rectangle 124753"/>
                              <wps:cNvSpPr/>
                              <wps:spPr>
                                <a:xfrm rot="5399998">
                                  <a:off x="688859"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4754" name="Rectangle 124754"/>
                              <wps:cNvSpPr/>
                              <wps:spPr>
                                <a:xfrm rot="5399998">
                                  <a:off x="492262"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4755" name="Rectangle 124755"/>
                              <wps:cNvSpPr/>
                              <wps:spPr>
                                <a:xfrm rot="5399998">
                                  <a:off x="270318" y="10898"/>
                                  <a:ext cx="169076" cy="15032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4756" name="Rectangle 124756"/>
                              <wps:cNvSpPr/>
                              <wps:spPr>
                                <a:xfrm rot="5399998">
                                  <a:off x="342911" y="4983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757" name="Rectangle 124757"/>
                              <wps:cNvSpPr/>
                              <wps:spPr>
                                <a:xfrm rot="5399998">
                                  <a:off x="-93695" y="57921"/>
                                  <a:ext cx="263119" cy="150326"/>
                                </a:xfrm>
                                <a:prstGeom prst="rect">
                                  <a:avLst/>
                                </a:prstGeom>
                                <a:ln>
                                  <a:noFill/>
                                </a:ln>
                              </wps:spPr>
                              <wps:txbx>
                                <w:txbxContent>
                                  <w:p w:rsidR="006D1D8F" w:rsidRDefault="004157EB">
                                    <w:pPr>
                                      <w:spacing w:after="160" w:line="259" w:lineRule="auto"/>
                                      <w:ind w:left="0" w:firstLine="0"/>
                                      <w:jc w:val="left"/>
                                    </w:pPr>
                                    <w:r>
                                      <w:rPr>
                                        <w:b/>
                                        <w:sz w:val="20"/>
                                      </w:rPr>
                                      <w:t>П/п</w:t>
                                    </w:r>
                                  </w:p>
                                </w:txbxContent>
                              </wps:txbx>
                              <wps:bodyPr horzOverflow="overflow" vert="horz" lIns="0" tIns="0" rIns="0" bIns="0" rtlCol="0">
                                <a:noAutofit/>
                              </wps:bodyPr>
                            </wps:wsp>
                            <wps:wsp>
                              <wps:cNvPr id="124758" name="Rectangle 124758"/>
                              <wps:cNvSpPr/>
                              <wps:spPr>
                                <a:xfrm rot="5399998">
                                  <a:off x="25919" y="12450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7637" style="width:86.8688pt;height:17.97pt;mso-position-horizontal-relative:char;mso-position-vertical-relative:line" coordsize="11032,2282">
                      <v:rect id="Rectangle 124751" style="position:absolute;width:420;height:1862;left:9890;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4752" style="position:absolute;width:420;height:1862;left:8412;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4753" style="position:absolute;width:420;height:1862;left:6888;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4754" style="position:absolute;width:420;height:1862;left:4922;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4755" style="position:absolute;width:1690;height:1503;left:2703;top:10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4756" style="position:absolute;width:420;height:1862;left:3429;top:4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757" style="position:absolute;width:2631;height:1503;left:-936;top:5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П/п</w:t>
                              </w:r>
                            </w:p>
                          </w:txbxContent>
                        </v:textbox>
                      </v:rect>
                      <v:rect id="Rectangle 124758" style="position:absolute;width:420;height:1862;left:259;top:124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1555"/>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4340"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114" w:firstLine="0"/>
              <w:jc w:val="left"/>
            </w:pPr>
            <w:r>
              <w:rPr>
                <w:rFonts w:ascii="Calibri" w:eastAsia="Calibri" w:hAnsi="Calibri" w:cs="Calibri"/>
                <w:noProof/>
                <w:sz w:val="22"/>
              </w:rPr>
              <mc:AlternateContent>
                <mc:Choice Requires="wpg">
                  <w:drawing>
                    <wp:inline distT="0" distB="0" distL="0" distR="0">
                      <wp:extent cx="764906" cy="773811"/>
                      <wp:effectExtent l="0" t="0" r="0" b="0"/>
                      <wp:docPr id="897726" name="Group 897726"/>
                      <wp:cNvGraphicFramePr/>
                      <a:graphic xmlns:a="http://schemas.openxmlformats.org/drawingml/2006/main">
                        <a:graphicData uri="http://schemas.microsoft.com/office/word/2010/wordprocessingGroup">
                          <wpg:wgp>
                            <wpg:cNvGrpSpPr/>
                            <wpg:grpSpPr>
                              <a:xfrm>
                                <a:off x="0" y="0"/>
                                <a:ext cx="764906" cy="773811"/>
                                <a:chOff x="0" y="0"/>
                                <a:chExt cx="764906" cy="773811"/>
                              </a:xfrm>
                            </wpg:grpSpPr>
                            <wps:wsp>
                              <wps:cNvPr id="124814" name="Rectangle 124814"/>
                              <wps:cNvSpPr/>
                              <wps:spPr>
                                <a:xfrm rot="5399998">
                                  <a:off x="650759"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4815" name="Rectangle 124815"/>
                              <wps:cNvSpPr/>
                              <wps:spPr>
                                <a:xfrm rot="5399998">
                                  <a:off x="502931"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4816" name="Rectangle 124816"/>
                              <wps:cNvSpPr/>
                              <wps:spPr>
                                <a:xfrm rot="5399998">
                                  <a:off x="350531"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4817" name="Rectangle 124817"/>
                              <wps:cNvSpPr/>
                              <wps:spPr>
                                <a:xfrm rot="5399998">
                                  <a:off x="176795"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4818" name="Rectangle 124818"/>
                              <wps:cNvSpPr/>
                              <wps:spPr>
                                <a:xfrm rot="5399998">
                                  <a:off x="-139202" y="101904"/>
                                  <a:ext cx="354134"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24819" name="Rectangle 124819"/>
                              <wps:cNvSpPr/>
                              <wps:spPr>
                                <a:xfrm rot="5399998">
                                  <a:off x="25919" y="19308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820" name="Rectangle 124820"/>
                              <wps:cNvSpPr/>
                              <wps:spPr>
                                <a:xfrm rot="5399998">
                                  <a:off x="-260583" y="515892"/>
                                  <a:ext cx="596895" cy="150327"/>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24821" name="Rectangle 124821"/>
                              <wps:cNvSpPr/>
                              <wps:spPr>
                                <a:xfrm rot="5399998">
                                  <a:off x="25919" y="670099"/>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7726" style="width:60.2288pt;height:60.93pt;mso-position-horizontal-relative:char;mso-position-vertical-relative:line" coordsize="7649,7738">
                      <v:rect id="Rectangle 124814" style="position:absolute;width:420;height:1862;left:650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4815" style="position:absolute;width:420;height:1862;left:5029;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4816" style="position:absolute;width:420;height:1862;left:3505;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4817" style="position:absolute;width:420;height:1862;left:176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4818" style="position:absolute;width:3541;height:1503;left:-1392;top:10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24819" style="position:absolute;width:420;height:1862;left:259;top:193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820" style="position:absolute;width:5968;height:1503;left:-2605;top:515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24821" style="position:absolute;width:420;height:1862;left:259;top:67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42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jc w:val="left"/>
            </w:pPr>
            <w:r>
              <w:rPr>
                <w:sz w:val="18"/>
              </w:rPr>
              <w:t xml:space="preserve">Может назвать любимую сказку </w:t>
            </w:r>
          </w:p>
        </w:tc>
        <w:tc>
          <w:tcPr>
            <w:tcW w:w="740"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33" w:firstLine="0"/>
              <w:jc w:val="left"/>
            </w:pPr>
            <w:r>
              <w:rPr>
                <w:rFonts w:ascii="Calibri" w:eastAsia="Calibri" w:hAnsi="Calibri" w:cs="Calibri"/>
                <w:noProof/>
                <w:sz w:val="22"/>
              </w:rPr>
              <mc:AlternateContent>
                <mc:Choice Requires="wpg">
                  <w:drawing>
                    <wp:inline distT="0" distB="0" distL="0" distR="0">
                      <wp:extent cx="318374" cy="1371600"/>
                      <wp:effectExtent l="0" t="0" r="0" b="0"/>
                      <wp:docPr id="897826" name="Group 897826"/>
                      <wp:cNvGraphicFramePr/>
                      <a:graphic xmlns:a="http://schemas.openxmlformats.org/drawingml/2006/main">
                        <a:graphicData uri="http://schemas.microsoft.com/office/word/2010/wordprocessingGroup">
                          <wpg:wgp>
                            <wpg:cNvGrpSpPr/>
                            <wpg:grpSpPr>
                              <a:xfrm>
                                <a:off x="0" y="0"/>
                                <a:ext cx="318374" cy="1371600"/>
                                <a:chOff x="0" y="0"/>
                                <a:chExt cx="318374" cy="1371600"/>
                              </a:xfrm>
                            </wpg:grpSpPr>
                            <wps:wsp>
                              <wps:cNvPr id="124883" name="Rectangle 124883"/>
                              <wps:cNvSpPr/>
                              <wps:spPr>
                                <a:xfrm rot="5399998">
                                  <a:off x="-50227" y="191236"/>
                                  <a:ext cx="532799" cy="150326"/>
                                </a:xfrm>
                                <a:prstGeom prst="rect">
                                  <a:avLst/>
                                </a:prstGeom>
                                <a:ln>
                                  <a:noFill/>
                                </a:ln>
                              </wps:spPr>
                              <wps:txbx>
                                <w:txbxContent>
                                  <w:p w:rsidR="006D1D8F" w:rsidRDefault="004157EB">
                                    <w:pPr>
                                      <w:spacing w:after="160" w:line="259" w:lineRule="auto"/>
                                      <w:ind w:left="0" w:firstLine="0"/>
                                      <w:jc w:val="left"/>
                                    </w:pPr>
                                    <w:r>
                                      <w:rPr>
                                        <w:b/>
                                        <w:sz w:val="20"/>
                                      </w:rPr>
                                      <w:t>Чтение</w:t>
                                    </w:r>
                                  </w:p>
                                </w:txbxContent>
                              </wps:txbx>
                              <wps:bodyPr horzOverflow="overflow" vert="horz" lIns="0" tIns="0" rIns="0" bIns="0" rtlCol="0">
                                <a:noAutofit/>
                              </wps:bodyPr>
                            </wps:wsp>
                            <wps:wsp>
                              <wps:cNvPr id="124884" name="Rectangle 124884"/>
                              <wps:cNvSpPr/>
                              <wps:spPr>
                                <a:xfrm rot="5399998">
                                  <a:off x="204226" y="326056"/>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885" name="Rectangle 124885"/>
                              <wps:cNvSpPr/>
                              <wps:spPr>
                                <a:xfrm rot="5399998">
                                  <a:off x="-390732" y="958845"/>
                                  <a:ext cx="1213811" cy="150326"/>
                                </a:xfrm>
                                <a:prstGeom prst="rect">
                                  <a:avLst/>
                                </a:prstGeom>
                                <a:ln>
                                  <a:noFill/>
                                </a:ln>
                              </wps:spPr>
                              <wps:txbx>
                                <w:txbxContent>
                                  <w:p w:rsidR="006D1D8F" w:rsidRDefault="004157EB">
                                    <w:pPr>
                                      <w:spacing w:after="160" w:line="259" w:lineRule="auto"/>
                                      <w:ind w:left="0" w:firstLine="0"/>
                                      <w:jc w:val="left"/>
                                    </w:pPr>
                                    <w:r>
                                      <w:rPr>
                                        <w:b/>
                                        <w:sz w:val="20"/>
                                      </w:rPr>
                                      <w:t>художественной</w:t>
                                    </w:r>
                                  </w:p>
                                </w:txbxContent>
                              </wps:txbx>
                              <wps:bodyPr horzOverflow="overflow" vert="horz" lIns="0" tIns="0" rIns="0" bIns="0" rtlCol="0">
                                <a:noAutofit/>
                              </wps:bodyPr>
                            </wps:wsp>
                            <wps:wsp>
                              <wps:cNvPr id="124886" name="Rectangle 124886"/>
                              <wps:cNvSpPr/>
                              <wps:spPr>
                                <a:xfrm rot="5399998">
                                  <a:off x="204226" y="1267889"/>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4887" name="Rectangle 124887"/>
                              <wps:cNvSpPr/>
                              <wps:spPr>
                                <a:xfrm rot="5399998">
                                  <a:off x="-413928" y="376631"/>
                                  <a:ext cx="903586" cy="150326"/>
                                </a:xfrm>
                                <a:prstGeom prst="rect">
                                  <a:avLst/>
                                </a:prstGeom>
                                <a:ln>
                                  <a:noFill/>
                                </a:ln>
                              </wps:spPr>
                              <wps:txbx>
                                <w:txbxContent>
                                  <w:p w:rsidR="006D1D8F" w:rsidRDefault="004157EB">
                                    <w:pPr>
                                      <w:spacing w:after="160" w:line="259" w:lineRule="auto"/>
                                      <w:ind w:left="0" w:firstLine="0"/>
                                      <w:jc w:val="left"/>
                                    </w:pPr>
                                    <w:r>
                                      <w:rPr>
                                        <w:b/>
                                        <w:sz w:val="20"/>
                                      </w:rPr>
                                      <w:t>литературы</w:t>
                                    </w:r>
                                  </w:p>
                                </w:txbxContent>
                              </wps:txbx>
                              <wps:bodyPr horzOverflow="overflow" vert="horz" lIns="0" tIns="0" rIns="0" bIns="0" rtlCol="0">
                                <a:noAutofit/>
                              </wps:bodyPr>
                            </wps:wsp>
                            <wps:wsp>
                              <wps:cNvPr id="124888" name="Rectangle 124888"/>
                              <wps:cNvSpPr/>
                              <wps:spPr>
                                <a:xfrm rot="5399998">
                                  <a:off x="25919" y="607996"/>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7826" style="width:25.0688pt;height:108pt;mso-position-horizontal-relative:char;mso-position-vertical-relative:line" coordsize="3183,13716">
                      <v:rect id="Rectangle 124883" style="position:absolute;width:5327;height:1503;left:-502;top:191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Чтение</w:t>
                              </w:r>
                            </w:p>
                          </w:txbxContent>
                        </v:textbox>
                      </v:rect>
                      <v:rect id="Rectangle 124884" style="position:absolute;width:420;height:1862;left:2042;top:326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885" style="position:absolute;width:12138;height:1503;left:-3907;top:958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художественной</w:t>
                              </w:r>
                            </w:p>
                          </w:txbxContent>
                        </v:textbox>
                      </v:rect>
                      <v:rect id="Rectangle 124886" style="position:absolute;width:420;height:1862;left:2042;top:1267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4887" style="position:absolute;width:9035;height:1503;left:-4139;top:37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литературы</w:t>
                              </w:r>
                            </w:p>
                          </w:txbxContent>
                        </v:textbox>
                      </v:rect>
                      <v:rect id="Rectangle 124888" style="position:absolute;width:420;height:1862;left:259;top:60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firstLine="0"/>
            </w:pPr>
            <w:r>
              <w:rPr>
                <w:sz w:val="18"/>
              </w:rPr>
              <w:t xml:space="preserve">Рассматривает иллюстрированные издания детских книг, проявляет интерес к ним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847"/>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firstLine="0"/>
              <w:jc w:val="left"/>
            </w:pPr>
            <w:r>
              <w:rPr>
                <w:sz w:val="18"/>
              </w:rPr>
              <w:t xml:space="preserve">Драматизирует (инсценирует) с помощью взрослого небольшие сказки (отрывки из сказок) </w:t>
            </w:r>
          </w:p>
        </w:tc>
        <w:tc>
          <w:tcPr>
            <w:tcW w:w="0" w:type="auto"/>
            <w:vMerge/>
            <w:tcBorders>
              <w:top w:val="nil"/>
              <w:left w:val="single" w:sz="4" w:space="0" w:color="000000"/>
              <w:bottom w:val="nil"/>
              <w:right w:val="single" w:sz="4" w:space="0" w:color="000000"/>
            </w:tcBorders>
            <w:vAlign w:val="center"/>
          </w:tcPr>
          <w:p w:rsidR="006D1D8F" w:rsidRDefault="006D1D8F">
            <w:pPr>
              <w:spacing w:after="160" w:line="259" w:lineRule="auto"/>
              <w:ind w:left="0" w:firstLine="0"/>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firstLine="0"/>
              <w:jc w:val="left"/>
            </w:pPr>
            <w:r>
              <w:rPr>
                <w:sz w:val="18"/>
              </w:rPr>
              <w:t xml:space="preserve">прочитать наизусть понравившееся стихотворение,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5"/>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804" w:firstLine="0"/>
              <w:jc w:val="left"/>
            </w:pPr>
            <w:r>
              <w:rPr>
                <w:sz w:val="18"/>
              </w:rPr>
              <w:t xml:space="preserve">Итого </w:t>
            </w:r>
          </w:p>
        </w:tc>
        <w:tc>
          <w:tcPr>
            <w:tcW w:w="0" w:type="auto"/>
            <w:vMerge/>
            <w:tcBorders>
              <w:top w:val="nil"/>
              <w:left w:val="single" w:sz="4" w:space="0" w:color="000000"/>
              <w:bottom w:val="single" w:sz="4" w:space="0" w:color="000000"/>
              <w:right w:val="single" w:sz="4" w:space="0" w:color="000000"/>
            </w:tcBorders>
            <w:vAlign w:val="center"/>
          </w:tcPr>
          <w:p w:rsidR="006D1D8F" w:rsidRDefault="006D1D8F">
            <w:pPr>
              <w:spacing w:after="160" w:line="259" w:lineRule="auto"/>
              <w:ind w:left="0" w:firstLine="0"/>
              <w:jc w:val="left"/>
            </w:pP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right="114" w:firstLine="0"/>
              <w:jc w:val="left"/>
            </w:pPr>
            <w:r>
              <w:rPr>
                <w:sz w:val="20"/>
              </w:rPr>
              <w:t xml:space="preserve">Понимает и употребляет словаантонимы </w:t>
            </w:r>
          </w:p>
        </w:tc>
        <w:tc>
          <w:tcPr>
            <w:tcW w:w="740"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11" w:firstLine="0"/>
              <w:jc w:val="left"/>
            </w:pPr>
            <w:r>
              <w:rPr>
                <w:rFonts w:ascii="Calibri" w:eastAsia="Calibri" w:hAnsi="Calibri" w:cs="Calibri"/>
                <w:noProof/>
                <w:sz w:val="22"/>
              </w:rPr>
              <mc:AlternateContent>
                <mc:Choice Requires="wpg">
                  <w:drawing>
                    <wp:inline distT="0" distB="0" distL="0" distR="0">
                      <wp:extent cx="140066" cy="833247"/>
                      <wp:effectExtent l="0" t="0" r="0" b="0"/>
                      <wp:docPr id="898305" name="Group 898305"/>
                      <wp:cNvGraphicFramePr/>
                      <a:graphic xmlns:a="http://schemas.openxmlformats.org/drawingml/2006/main">
                        <a:graphicData uri="http://schemas.microsoft.com/office/word/2010/wordprocessingGroup">
                          <wpg:wgp>
                            <wpg:cNvGrpSpPr/>
                            <wpg:grpSpPr>
                              <a:xfrm>
                                <a:off x="0" y="0"/>
                                <a:ext cx="140066" cy="833247"/>
                                <a:chOff x="0" y="0"/>
                                <a:chExt cx="140066" cy="833247"/>
                              </a:xfrm>
                            </wpg:grpSpPr>
                            <wps:wsp>
                              <wps:cNvPr id="125204" name="Rectangle 125204"/>
                              <wps:cNvSpPr/>
                              <wps:spPr>
                                <a:xfrm rot="5399998">
                                  <a:off x="-304492" y="267194"/>
                                  <a:ext cx="684714" cy="150326"/>
                                </a:xfrm>
                                <a:prstGeom prst="rect">
                                  <a:avLst/>
                                </a:prstGeom>
                                <a:ln>
                                  <a:noFill/>
                                </a:ln>
                              </wps:spPr>
                              <wps:txbx>
                                <w:txbxContent>
                                  <w:p w:rsidR="006D1D8F" w:rsidRDefault="004157EB">
                                    <w:pPr>
                                      <w:spacing w:after="160" w:line="259" w:lineRule="auto"/>
                                      <w:ind w:left="0" w:firstLine="0"/>
                                      <w:jc w:val="left"/>
                                    </w:pPr>
                                    <w:r>
                                      <w:rPr>
                                        <w:b/>
                                        <w:sz w:val="20"/>
                                      </w:rPr>
                                      <w:t>Развитие</w:t>
                                    </w:r>
                                  </w:p>
                                </w:txbxContent>
                              </wps:txbx>
                              <wps:bodyPr horzOverflow="overflow" vert="horz" lIns="0" tIns="0" rIns="0" bIns="0" rtlCol="0">
                                <a:noAutofit/>
                              </wps:bodyPr>
                            </wps:wsp>
                            <wps:wsp>
                              <wps:cNvPr id="125205" name="Rectangle 125205"/>
                              <wps:cNvSpPr/>
                              <wps:spPr>
                                <a:xfrm rot="5399998">
                                  <a:off x="25919" y="44302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206" name="Rectangle 125206"/>
                              <wps:cNvSpPr/>
                              <wps:spPr>
                                <a:xfrm rot="5399998">
                                  <a:off x="-137267" y="639465"/>
                                  <a:ext cx="350264" cy="150327"/>
                                </a:xfrm>
                                <a:prstGeom prst="rect">
                                  <a:avLst/>
                                </a:prstGeom>
                                <a:ln>
                                  <a:noFill/>
                                </a:ln>
                              </wps:spPr>
                              <wps:txbx>
                                <w:txbxContent>
                                  <w:p w:rsidR="006D1D8F" w:rsidRDefault="004157EB">
                                    <w:pPr>
                                      <w:spacing w:after="160" w:line="259" w:lineRule="auto"/>
                                      <w:ind w:left="0" w:firstLine="0"/>
                                      <w:jc w:val="left"/>
                                    </w:pPr>
                                    <w:r>
                                      <w:rPr>
                                        <w:b/>
                                        <w:sz w:val="20"/>
                                      </w:rPr>
                                      <w:t>речи</w:t>
                                    </w:r>
                                  </w:p>
                                </w:txbxContent>
                              </wps:txbx>
                              <wps:bodyPr horzOverflow="overflow" vert="horz" lIns="0" tIns="0" rIns="0" bIns="0" rtlCol="0">
                                <a:noAutofit/>
                              </wps:bodyPr>
                            </wps:wsp>
                            <wps:wsp>
                              <wps:cNvPr id="125207" name="Rectangle 125207"/>
                              <wps:cNvSpPr/>
                              <wps:spPr>
                                <a:xfrm rot="5399998">
                                  <a:off x="25919" y="729536"/>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898305" style="width:11.0288pt;height:65.61pt;mso-position-horizontal-relative:char;mso-position-vertical-relative:line" coordsize="1400,8332">
                      <v:rect id="Rectangle 125204" style="position:absolute;width:6847;height:1503;left:-3044;top:267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Развитие</w:t>
                              </w:r>
                            </w:p>
                          </w:txbxContent>
                        </v:textbox>
                      </v:rect>
                      <v:rect id="Rectangle 125205" style="position:absolute;width:420;height:1862;left:259;top:443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206" style="position:absolute;width:3502;height:1503;left:-1372;top:63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речи</w:t>
                              </w:r>
                            </w:p>
                          </w:txbxContent>
                        </v:textbox>
                      </v:rect>
                      <v:rect id="Rectangle 125207" style="position:absolute;width:420;height:1862;left:259;top:72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590"/>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firstLine="0"/>
              <w:jc w:val="left"/>
            </w:pPr>
            <w:r>
              <w:rPr>
                <w:sz w:val="20"/>
              </w:rPr>
              <w:t xml:space="preserve">Рассказывает о содержании сюжетной картинки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68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right="85" w:firstLine="0"/>
            </w:pPr>
            <w:r>
              <w:rPr>
                <w:sz w:val="20"/>
              </w:rPr>
              <w:t xml:space="preserve">С помощью взрослого повторяет образцы описания игрушки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5"/>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jc w:val="left"/>
            </w:pPr>
            <w:r>
              <w:rPr>
                <w:sz w:val="20"/>
              </w:rPr>
              <w:t xml:space="preserve">Умеет выделять первый звук в слове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1274"/>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right="739" w:firstLine="0"/>
            </w:pPr>
            <w:r>
              <w:rPr>
                <w:sz w:val="20"/>
              </w:rPr>
              <w:t xml:space="preserve">Проявляет умение объединяться с детьми для совместных игр, согласовывать тему игры, распределять роли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989"/>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right="332" w:firstLine="0"/>
            </w:pPr>
            <w:r>
              <w:rPr>
                <w:sz w:val="20"/>
              </w:rPr>
              <w:t xml:space="preserve">Речь, при взаимодействии со сверстниками носит преимущественно ситуативный характер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850"/>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vAlign w:val="bottom"/>
          </w:tcPr>
          <w:p w:rsidR="006D1D8F" w:rsidRDefault="004157EB">
            <w:pPr>
              <w:spacing w:after="0" w:line="259" w:lineRule="auto"/>
              <w:ind w:left="17" w:right="680" w:firstLine="0"/>
            </w:pPr>
            <w:r>
              <w:rPr>
                <w:sz w:val="20"/>
              </w:rPr>
              <w:t xml:space="preserve">Содержание общения со взрослым выходит за пределы конкретной ситуации.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pPr>
            <w:r>
              <w:rPr>
                <w:sz w:val="20"/>
              </w:rPr>
              <w:t xml:space="preserve">Речь при общении со взрослым становится внеситуативной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994"/>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601"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right="642" w:firstLine="0"/>
            </w:pPr>
            <w:r>
              <w:rPr>
                <w:sz w:val="20"/>
              </w:rPr>
              <w:t xml:space="preserve">Делает попытки решать спорные вопросы и улаживать конфликты с помощью речи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42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lastRenderedPageBreak/>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4340"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firstLine="0"/>
              <w:jc w:val="left"/>
            </w:pPr>
            <w:r>
              <w:rPr>
                <w:b/>
                <w:sz w:val="20"/>
              </w:rPr>
              <w:t xml:space="preserve">Итоговый результат </w:t>
            </w:r>
          </w:p>
        </w:tc>
      </w:tr>
    </w:tbl>
    <w:p w:rsidR="006D1D8F" w:rsidRDefault="004157EB">
      <w:pPr>
        <w:tabs>
          <w:tab w:val="center" w:pos="734"/>
        </w:tabs>
        <w:spacing w:after="0" w:line="259" w:lineRule="auto"/>
        <w:ind w:left="-1440" w:firstLine="0"/>
        <w:jc w:val="left"/>
      </w:pPr>
      <w:r>
        <w:rPr>
          <w:rFonts w:ascii="Calibri" w:eastAsia="Calibri" w:hAnsi="Calibri" w:cs="Calibri"/>
          <w:noProof/>
          <w:sz w:val="22"/>
        </w:rPr>
        <mc:AlternateContent>
          <mc:Choice Requires="wpg">
            <w:drawing>
              <wp:anchor distT="0" distB="0" distL="114300" distR="114300" simplePos="0" relativeHeight="251667456" behindDoc="0" locked="0" layoutInCell="1" allowOverlap="1">
                <wp:simplePos x="0" y="0"/>
                <wp:positionH relativeFrom="page">
                  <wp:posOffset>7021631</wp:posOffset>
                </wp:positionH>
                <wp:positionV relativeFrom="page">
                  <wp:posOffset>1931162</wp:posOffset>
                </wp:positionV>
                <wp:extent cx="168754" cy="7012940"/>
                <wp:effectExtent l="0" t="0" r="0" b="0"/>
                <wp:wrapTopAndBottom/>
                <wp:docPr id="900239" name="Group 900239"/>
                <wp:cNvGraphicFramePr/>
                <a:graphic xmlns:a="http://schemas.openxmlformats.org/drawingml/2006/main">
                  <a:graphicData uri="http://schemas.microsoft.com/office/word/2010/wordprocessingGroup">
                    <wpg:wgp>
                      <wpg:cNvGrpSpPr/>
                      <wpg:grpSpPr>
                        <a:xfrm>
                          <a:off x="0" y="0"/>
                          <a:ext cx="168754" cy="7012940"/>
                          <a:chOff x="0" y="0"/>
                          <a:chExt cx="168754" cy="7012940"/>
                        </a:xfrm>
                      </wpg:grpSpPr>
                      <wps:wsp>
                        <wps:cNvPr id="125865" name="Rectangle 125865"/>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25866" name="Rectangle 125866"/>
                        <wps:cNvSpPr/>
                        <wps:spPr>
                          <a:xfrm rot="5399998">
                            <a:off x="31228" y="33681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5867" name="Rectangle 125867"/>
                        <wps:cNvSpPr/>
                        <wps:spPr>
                          <a:xfrm rot="5399998">
                            <a:off x="-516545" y="925760"/>
                            <a:ext cx="1124332" cy="181116"/>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25868" name="Rectangle 125868"/>
                        <wps:cNvSpPr/>
                        <wps:spPr>
                          <a:xfrm rot="5399998">
                            <a:off x="31228" y="1213500"/>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5869" name="Rectangle 125869"/>
                        <wps:cNvSpPr/>
                        <wps:spPr>
                          <a:xfrm rot="5399998">
                            <a:off x="-279701" y="1570168"/>
                            <a:ext cx="650642" cy="181116"/>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25870" name="Rectangle 125870"/>
                        <wps:cNvSpPr/>
                        <wps:spPr>
                          <a:xfrm rot="5399998">
                            <a:off x="31228" y="1737756"/>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5871" name="Rectangle 125871"/>
                        <wps:cNvSpPr/>
                        <wps:spPr>
                          <a:xfrm rot="5399998">
                            <a:off x="-378919" y="2189070"/>
                            <a:ext cx="849078" cy="181116"/>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25872" name="Rectangle 125872"/>
                        <wps:cNvSpPr/>
                        <wps:spPr>
                          <a:xfrm rot="5399998">
                            <a:off x="31228" y="2406792"/>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5873" name="Rectangle 125873"/>
                        <wps:cNvSpPr/>
                        <wps:spPr>
                          <a:xfrm rot="5399998">
                            <a:off x="-105040" y="2588934"/>
                            <a:ext cx="299295" cy="166629"/>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25874" name="Rectangle 125874"/>
                        <wps:cNvSpPr/>
                        <wps:spPr>
                          <a:xfrm rot="5399998">
                            <a:off x="31366" y="266824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5875" name="Rectangle 125875"/>
                        <wps:cNvSpPr/>
                        <wps:spPr>
                          <a:xfrm rot="5399998">
                            <a:off x="-183360" y="2918715"/>
                            <a:ext cx="455935"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25876" name="Rectangle 125876"/>
                        <wps:cNvSpPr/>
                        <wps:spPr>
                          <a:xfrm rot="5399998">
                            <a:off x="31366" y="303731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5877" name="Rectangle 125877"/>
                        <wps:cNvSpPr/>
                        <wps:spPr>
                          <a:xfrm rot="5399998">
                            <a:off x="-319953" y="3428944"/>
                            <a:ext cx="729123" cy="166626"/>
                          </a:xfrm>
                          <a:prstGeom prst="rect">
                            <a:avLst/>
                          </a:prstGeom>
                          <a:ln>
                            <a:noFill/>
                          </a:ln>
                        </wps:spPr>
                        <wps:txbx>
                          <w:txbxContent>
                            <w:p w:rsidR="006D1D8F" w:rsidRDefault="004157EB">
                              <w:pPr>
                                <w:spacing w:after="160" w:line="259" w:lineRule="auto"/>
                                <w:ind w:left="0" w:firstLine="0"/>
                                <w:jc w:val="left"/>
                              </w:pPr>
                              <w:r>
                                <w:rPr>
                                  <w:b/>
                                  <w:sz w:val="22"/>
                                </w:rPr>
                                <w:t>среднего</w:t>
                              </w:r>
                            </w:p>
                          </w:txbxContent>
                        </wps:txbx>
                        <wps:bodyPr horzOverflow="overflow" vert="horz" lIns="0" tIns="0" rIns="0" bIns="0" rtlCol="0">
                          <a:noAutofit/>
                        </wps:bodyPr>
                      </wps:wsp>
                      <wps:wsp>
                        <wps:cNvPr id="125878" name="Rectangle 125878"/>
                        <wps:cNvSpPr/>
                        <wps:spPr>
                          <a:xfrm rot="5399998">
                            <a:off x="31366" y="361642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5879" name="Rectangle 125879"/>
                        <wps:cNvSpPr/>
                        <wps:spPr>
                          <a:xfrm rot="5399998">
                            <a:off x="-517246" y="4200784"/>
                            <a:ext cx="1123707" cy="166628"/>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25880" name="Rectangle 125880"/>
                        <wps:cNvSpPr/>
                        <wps:spPr>
                          <a:xfrm rot="5399998">
                            <a:off x="31366" y="4488157"/>
                            <a:ext cx="46619" cy="206431"/>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5881" name="Rectangle 125881"/>
                        <wps:cNvSpPr/>
                        <wps:spPr>
                          <a:xfrm rot="5399998">
                            <a:off x="-322284" y="4877551"/>
                            <a:ext cx="733785" cy="166626"/>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25882" name="Rectangle 125882"/>
                        <wps:cNvSpPr/>
                        <wps:spPr>
                          <a:xfrm rot="5399998">
                            <a:off x="31366" y="5064612"/>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5883" name="Rectangle 125883"/>
                        <wps:cNvSpPr/>
                        <wps:spPr>
                          <a:xfrm rot="5399998">
                            <a:off x="-64238" y="5194296"/>
                            <a:ext cx="219717"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25884" name="Rectangle 125884"/>
                        <wps:cNvSpPr/>
                        <wps:spPr>
                          <a:xfrm rot="5399998">
                            <a:off x="31228" y="5252735"/>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5885" name="Rectangle 125885"/>
                        <wps:cNvSpPr/>
                        <wps:spPr>
                          <a:xfrm rot="5399998">
                            <a:off x="-112479" y="5437610"/>
                            <a:ext cx="316199"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25886" name="Rectangle 125886"/>
                        <wps:cNvSpPr/>
                        <wps:spPr>
                          <a:xfrm rot="5399998">
                            <a:off x="31228" y="5519435"/>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5887" name="Rectangle 125887"/>
                        <wps:cNvSpPr/>
                        <wps:spPr>
                          <a:xfrm rot="5399998">
                            <a:off x="-364121" y="5958999"/>
                            <a:ext cx="819484" cy="181117"/>
                          </a:xfrm>
                          <a:prstGeom prst="rect">
                            <a:avLst/>
                          </a:prstGeom>
                          <a:ln>
                            <a:noFill/>
                          </a:ln>
                        </wps:spPr>
                        <wps:txbx>
                          <w:txbxContent>
                            <w:p w:rsidR="006D1D8F" w:rsidRDefault="004157EB">
                              <w:pPr>
                                <w:spacing w:after="160" w:line="259" w:lineRule="auto"/>
                                <w:ind w:left="0" w:firstLine="0"/>
                                <w:jc w:val="left"/>
                              </w:pPr>
                              <w:r>
                                <w:rPr>
                                  <w:b/>
                                </w:rPr>
                                <w:t>«Речевое</w:t>
                              </w:r>
                            </w:p>
                          </w:txbxContent>
                        </wps:txbx>
                        <wps:bodyPr horzOverflow="overflow" vert="horz" lIns="0" tIns="0" rIns="0" bIns="0" rtlCol="0">
                          <a:noAutofit/>
                        </wps:bodyPr>
                      </wps:wsp>
                      <wps:wsp>
                        <wps:cNvPr id="125888" name="Rectangle 125888"/>
                        <wps:cNvSpPr/>
                        <wps:spPr>
                          <a:xfrm rot="5399998">
                            <a:off x="31228" y="616865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5889" name="Rectangle 125889"/>
                        <wps:cNvSpPr/>
                        <wps:spPr>
                          <a:xfrm rot="5399998">
                            <a:off x="-412362" y="6653418"/>
                            <a:ext cx="915965" cy="181116"/>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25890" name="Rectangle 125890"/>
                        <wps:cNvSpPr/>
                        <wps:spPr>
                          <a:xfrm rot="5399998">
                            <a:off x="31228" y="6887988"/>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00239" style="width:13.2877pt;height:552.2pt;position:absolute;mso-position-horizontal-relative:page;mso-position-horizontal:absolute;margin-left:552.884pt;mso-position-vertical-relative:page;margin-top:152.06pt;" coordsize="1687,70129">
                <v:rect id="Rectangle 125865"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25866"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5867" style="position:absolute;width:11243;height:1811;left:-5165;top:92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25868" style="position:absolute;width:506;height:2243;left:312;top:121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5869" style="position:absolute;width:6506;height:1811;left:-2797;top:157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25870" style="position:absolute;width:506;height:2243;left:312;top:1737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5871" style="position:absolute;width:8490;height:1811;left:-3789;top:218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25872" style="position:absolute;width:506;height:2243;left:312;top:2406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5873" style="position:absolute;width:2992;height:1666;left:-1050;top:2588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25874" style="position:absolute;width:466;height:2064;left:313;top:2668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5875" style="position:absolute;width:4559;height:1666;left:-1833;top:291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25876" style="position:absolute;width:466;height:2064;left:313;top:3037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5877" style="position:absolute;width:7291;height:1666;left:-3199;top:3428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среднего</w:t>
                        </w:r>
                      </w:p>
                    </w:txbxContent>
                  </v:textbox>
                </v:rect>
                <v:rect id="Rectangle 125878" style="position:absolute;width:466;height:2064;left:313;top:361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5879" style="position:absolute;width:11237;height:1666;left:-5172;top:4200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25880" style="position:absolute;width:466;height:2064;left:313;top:4488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5881" style="position:absolute;width:7337;height:1666;left:-3222;top:4877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25882" style="position:absolute;width:466;height:2064;left:313;top:506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5883" style="position:absolute;width:2197;height:1811;left:-642;top:519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25884" style="position:absolute;width:506;height:2243;left:312;top:525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5885" style="position:absolute;width:3161;height:1811;left:-1124;top:5437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25886" style="position:absolute;width:506;height:2243;left:312;top:551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5887" style="position:absolute;width:8194;height:1811;left:-3641;top:5958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«Речевое</w:t>
                        </w:r>
                      </w:p>
                    </w:txbxContent>
                  </v:textbox>
                </v:rect>
                <v:rect id="Rectangle 125888" style="position:absolute;width:506;height:2243;left:312;top:616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5889" style="position:absolute;width:9159;height:1811;left:-4123;top:665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25890" style="position:absolute;width:506;height:2243;left:312;top:688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sz w:val="20"/>
        </w:rPr>
        <w:t xml:space="preserve"> </w:t>
      </w:r>
      <w:r>
        <w:rPr>
          <w:sz w:val="20"/>
        </w:rPr>
        <w:tab/>
      </w:r>
      <w:r>
        <w:rPr>
          <w:rFonts w:ascii="Calibri" w:eastAsia="Calibri" w:hAnsi="Calibri" w:cs="Calibri"/>
          <w:noProof/>
          <w:sz w:val="22"/>
        </w:rPr>
        <mc:AlternateContent>
          <mc:Choice Requires="wpg">
            <w:drawing>
              <wp:inline distT="0" distB="0" distL="0" distR="0">
                <wp:extent cx="455483" cy="4166154"/>
                <wp:effectExtent l="0" t="0" r="0" b="0"/>
                <wp:docPr id="900240" name="Group 900240"/>
                <wp:cNvGraphicFramePr/>
                <a:graphic xmlns:a="http://schemas.openxmlformats.org/drawingml/2006/main">
                  <a:graphicData uri="http://schemas.microsoft.com/office/word/2010/wordprocessingGroup">
                    <wpg:wgp>
                      <wpg:cNvGrpSpPr/>
                      <wpg:grpSpPr>
                        <a:xfrm>
                          <a:off x="0" y="0"/>
                          <a:ext cx="455483" cy="4166154"/>
                          <a:chOff x="0" y="0"/>
                          <a:chExt cx="455483" cy="4166154"/>
                        </a:xfrm>
                      </wpg:grpSpPr>
                      <wps:wsp>
                        <wps:cNvPr id="125891" name="Rectangle 125891"/>
                        <wps:cNvSpPr/>
                        <wps:spPr>
                          <a:xfrm rot="5399998">
                            <a:off x="172346" y="105773"/>
                            <a:ext cx="361872" cy="150327"/>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25892" name="Rectangle 125892"/>
                        <wps:cNvSpPr/>
                        <wps:spPr>
                          <a:xfrm rot="5399998">
                            <a:off x="341336" y="19943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893" name="Rectangle 125893"/>
                        <wps:cNvSpPr/>
                        <wps:spPr>
                          <a:xfrm rot="5399998">
                            <a:off x="-82360" y="660961"/>
                            <a:ext cx="871285"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25894" name="Rectangle 125894"/>
                        <wps:cNvSpPr/>
                        <wps:spPr>
                          <a:xfrm rot="5399998">
                            <a:off x="341336" y="88219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895" name="Rectangle 125895"/>
                        <wps:cNvSpPr/>
                        <wps:spPr>
                          <a:xfrm rot="5399998">
                            <a:off x="-143850" y="1408251"/>
                            <a:ext cx="994265" cy="150326"/>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25896" name="Rectangle 125896"/>
                        <wps:cNvSpPr/>
                        <wps:spPr>
                          <a:xfrm rot="5399998">
                            <a:off x="341336" y="1660954"/>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897" name="Rectangle 125897"/>
                        <wps:cNvSpPr/>
                        <wps:spPr>
                          <a:xfrm rot="5399998">
                            <a:off x="-310990" y="433662"/>
                            <a:ext cx="1017650" cy="150327"/>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25898" name="Rectangle 125898"/>
                        <wps:cNvSpPr/>
                        <wps:spPr>
                          <a:xfrm rot="5399998">
                            <a:off x="185888" y="6947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899" name="Rectangle 125899"/>
                        <wps:cNvSpPr/>
                        <wps:spPr>
                          <a:xfrm rot="5399998">
                            <a:off x="164859" y="741675"/>
                            <a:ext cx="84117" cy="186235"/>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25900" name="Rectangle 125900"/>
                        <wps:cNvSpPr/>
                        <wps:spPr>
                          <a:xfrm rot="5399998">
                            <a:off x="178906" y="791635"/>
                            <a:ext cx="56022"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5901" name="Rectangle 125901"/>
                        <wps:cNvSpPr/>
                        <wps:spPr>
                          <a:xfrm rot="5399998">
                            <a:off x="-78575" y="1100660"/>
                            <a:ext cx="552818" cy="150326"/>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25902" name="Rectangle 125902"/>
                        <wps:cNvSpPr/>
                        <wps:spPr>
                          <a:xfrm rot="5399998">
                            <a:off x="185888" y="124337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903" name="Rectangle 125903"/>
                        <wps:cNvSpPr/>
                        <wps:spPr>
                          <a:xfrm rot="5399998">
                            <a:off x="-129970" y="1592492"/>
                            <a:ext cx="65561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5904" name="Rectangle 125904"/>
                        <wps:cNvSpPr/>
                        <wps:spPr>
                          <a:xfrm rot="5399998">
                            <a:off x="185888"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905" name="Rectangle 125905"/>
                        <wps:cNvSpPr/>
                        <wps:spPr>
                          <a:xfrm rot="5399998">
                            <a:off x="164859" y="1806950"/>
                            <a:ext cx="84117" cy="186236"/>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25906" name="Rectangle 125906"/>
                        <wps:cNvSpPr/>
                        <wps:spPr>
                          <a:xfrm rot="5399998">
                            <a:off x="178906" y="1856911"/>
                            <a:ext cx="56022"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5907" name="Rectangle 125907"/>
                        <wps:cNvSpPr/>
                        <wps:spPr>
                          <a:xfrm rot="5399998">
                            <a:off x="185888" y="189260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908" name="Rectangle 125908"/>
                        <wps:cNvSpPr/>
                        <wps:spPr>
                          <a:xfrm rot="5399998">
                            <a:off x="-111801" y="2223546"/>
                            <a:ext cx="619271" cy="150326"/>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25909" name="Rectangle 125909"/>
                        <wps:cNvSpPr/>
                        <wps:spPr>
                          <a:xfrm rot="5399998">
                            <a:off x="185888" y="2383711"/>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910" name="Rectangle 125910"/>
                        <wps:cNvSpPr/>
                        <wps:spPr>
                          <a:xfrm rot="5399998">
                            <a:off x="-130896" y="2733750"/>
                            <a:ext cx="65746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5911" name="Rectangle 125911"/>
                        <wps:cNvSpPr/>
                        <wps:spPr>
                          <a:xfrm rot="5399998">
                            <a:off x="185888" y="290339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912" name="Rectangle 125912"/>
                        <wps:cNvSpPr/>
                        <wps:spPr>
                          <a:xfrm rot="5399998">
                            <a:off x="164859" y="2951856"/>
                            <a:ext cx="84116" cy="186236"/>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25913" name="Rectangle 125913"/>
                        <wps:cNvSpPr/>
                        <wps:spPr>
                          <a:xfrm rot="5399998">
                            <a:off x="178906" y="3000292"/>
                            <a:ext cx="56022"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5914" name="Rectangle 125914"/>
                        <wps:cNvSpPr/>
                        <wps:spPr>
                          <a:xfrm rot="5399998">
                            <a:off x="-139223" y="3369965"/>
                            <a:ext cx="674115"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25915" name="Rectangle 125915"/>
                        <wps:cNvSpPr/>
                        <wps:spPr>
                          <a:xfrm rot="5399998">
                            <a:off x="185888" y="35434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916" name="Rectangle 125916"/>
                        <wps:cNvSpPr/>
                        <wps:spPr>
                          <a:xfrm rot="5399998">
                            <a:off x="-152093" y="3914711"/>
                            <a:ext cx="699854" cy="150327"/>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25917" name="Rectangle 125917"/>
                        <wps:cNvSpPr/>
                        <wps:spPr>
                          <a:xfrm rot="5399998">
                            <a:off x="-467510" y="430212"/>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25918" name="Rectangle 125918"/>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00240" style="width:35.8648pt;height:328.044pt;mso-position-horizontal-relative:char;mso-position-vertical-relative:line" coordsize="4554,41661">
                <v:rect id="Rectangle 125891" style="position:absolute;width:3618;height:1503;left:1723;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25892" style="position:absolute;width:420;height:1862;left:3413;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893" style="position:absolute;width:8712;height:1503;left:-823;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25894" style="position:absolute;width:420;height:1862;left:3413;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895" style="position:absolute;width:9942;height:1503;left:-1438;top:1408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25896" style="position:absolute;width:420;height:1862;left:3413;top:1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897" style="position:absolute;width:10176;height:1503;left:-3109;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25898" style="position:absolute;width:420;height:1862;left:1858;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899" style="position:absolute;width:841;height:1862;left:1648;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25900" style="position:absolute;width:560;height:1862;left:1789;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5901" style="position:absolute;width:5528;height:1503;left:-785;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25902" style="position:absolute;width:420;height:1862;left:1858;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903" style="position:absolute;width:6556;height:1503;left:-1299;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5904" style="position:absolute;width:420;height:1862;left:1858;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905" style="position:absolute;width:841;height:1862;left:1648;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25906" style="position:absolute;width:560;height:1862;left:1789;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5907" style="position:absolute;width:420;height:1862;left:1858;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908" style="position:absolute;width:6192;height:1503;left:-1118;top:222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25909" style="position:absolute;width:420;height:1862;left:1858;top:23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910" style="position:absolute;width:6574;height:1503;left:-1308;top:273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5911" style="position:absolute;width:420;height:1862;left:1858;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912" style="position:absolute;width:841;height:1862;left:1648;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25913" style="position:absolute;width:560;height:1862;left:1789;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5914" style="position:absolute;width:6741;height:1503;left:-1392;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25915" style="position:absolute;width:420;height:1862;left:1858;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916" style="position:absolute;width:6998;height:1503;left:-1520;top:391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25917"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25918"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r>
        <w:br w:type="page"/>
      </w:r>
    </w:p>
    <w:tbl>
      <w:tblPr>
        <w:tblStyle w:val="TableGrid"/>
        <w:tblpPr w:vertAnchor="text" w:tblpX="1553" w:tblpY="1179"/>
        <w:tblOverlap w:val="never"/>
        <w:tblW w:w="7812" w:type="dxa"/>
        <w:tblInd w:w="0" w:type="dxa"/>
        <w:tblCellMar>
          <w:top w:w="5" w:type="dxa"/>
          <w:left w:w="5" w:type="dxa"/>
          <w:bottom w:w="28" w:type="dxa"/>
        </w:tblCellMar>
        <w:tblLook w:val="04A0" w:firstRow="1" w:lastRow="0" w:firstColumn="1" w:lastColumn="0" w:noHBand="0" w:noVBand="1"/>
      </w:tblPr>
      <w:tblGrid>
        <w:gridCol w:w="299"/>
        <w:gridCol w:w="302"/>
        <w:gridCol w:w="301"/>
        <w:gridCol w:w="299"/>
        <w:gridCol w:w="302"/>
        <w:gridCol w:w="305"/>
        <w:gridCol w:w="298"/>
        <w:gridCol w:w="302"/>
        <w:gridCol w:w="302"/>
        <w:gridCol w:w="300"/>
        <w:gridCol w:w="302"/>
        <w:gridCol w:w="3055"/>
        <w:gridCol w:w="478"/>
        <w:gridCol w:w="967"/>
      </w:tblGrid>
      <w:tr w:rsidR="006D1D8F">
        <w:trPr>
          <w:trHeight w:val="564"/>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lastRenderedPageBreak/>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438" w:type="dxa"/>
            <w:gridSpan w:val="2"/>
            <w:tcBorders>
              <w:top w:val="single" w:sz="4" w:space="0" w:color="000000"/>
              <w:left w:val="nil"/>
              <w:bottom w:val="single" w:sz="4" w:space="0" w:color="000000"/>
              <w:right w:val="single" w:sz="4" w:space="0" w:color="000000"/>
            </w:tcBorders>
          </w:tcPr>
          <w:p w:rsidR="006D1D8F" w:rsidRDefault="004157EB">
            <w:pPr>
              <w:spacing w:after="0" w:line="259" w:lineRule="auto"/>
              <w:ind w:left="670" w:firstLine="0"/>
              <w:jc w:val="left"/>
            </w:pPr>
            <w:r>
              <w:rPr>
                <w:rFonts w:ascii="Calibri" w:eastAsia="Calibri" w:hAnsi="Calibri" w:cs="Calibri"/>
                <w:noProof/>
                <w:sz w:val="22"/>
              </w:rPr>
              <mc:AlternateContent>
                <mc:Choice Requires="wpg">
                  <w:drawing>
                    <wp:inline distT="0" distB="0" distL="0" distR="0">
                      <wp:extent cx="484438" cy="225552"/>
                      <wp:effectExtent l="0" t="0" r="0" b="0"/>
                      <wp:docPr id="918504" name="Group 918504"/>
                      <wp:cNvGraphicFramePr/>
                      <a:graphic xmlns:a="http://schemas.openxmlformats.org/drawingml/2006/main">
                        <a:graphicData uri="http://schemas.microsoft.com/office/word/2010/wordprocessingGroup">
                          <wpg:wgp>
                            <wpg:cNvGrpSpPr/>
                            <wpg:grpSpPr>
                              <a:xfrm>
                                <a:off x="0" y="0"/>
                                <a:ext cx="484438" cy="225552"/>
                                <a:chOff x="0" y="0"/>
                                <a:chExt cx="484438" cy="225552"/>
                              </a:xfrm>
                            </wpg:grpSpPr>
                            <wps:wsp>
                              <wps:cNvPr id="125936" name="Rectangle 125936"/>
                              <wps:cNvSpPr/>
                              <wps:spPr>
                                <a:xfrm rot="5399998">
                                  <a:off x="277449" y="10391"/>
                                  <a:ext cx="187409" cy="166628"/>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25937" name="Rectangle 125937"/>
                              <wps:cNvSpPr/>
                              <wps:spPr>
                                <a:xfrm rot="5399998">
                                  <a:off x="357913" y="5420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5938" name="Rectangle 125938"/>
                              <wps:cNvSpPr/>
                              <wps:spPr>
                                <a:xfrm rot="5399998">
                                  <a:off x="194845" y="-79904"/>
                                  <a:ext cx="46619" cy="206429"/>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25939" name="Rectangle 125939"/>
                              <wps:cNvSpPr/>
                              <wps:spPr>
                                <a:xfrm rot="5399998">
                                  <a:off x="-87723" y="46381"/>
                                  <a:ext cx="259389" cy="166627"/>
                                </a:xfrm>
                                <a:prstGeom prst="rect">
                                  <a:avLst/>
                                </a:prstGeom>
                                <a:ln>
                                  <a:noFill/>
                                </a:ln>
                              </wps:spPr>
                              <wps:txbx>
                                <w:txbxContent>
                                  <w:p w:rsidR="006D1D8F" w:rsidRDefault="004157EB">
                                    <w:pPr>
                                      <w:spacing w:after="160" w:line="259" w:lineRule="auto"/>
                                      <w:ind w:left="0" w:firstLine="0"/>
                                      <w:jc w:val="left"/>
                                    </w:pPr>
                                    <w:r>
                                      <w:rPr>
                                        <w:b/>
                                        <w:sz w:val="22"/>
                                      </w:rPr>
                                      <w:t>п/п</w:t>
                                    </w:r>
                                  </w:p>
                                </w:txbxContent>
                              </wps:txbx>
                              <wps:bodyPr horzOverflow="overflow" vert="horz" lIns="0" tIns="0" rIns="0" bIns="0" rtlCol="0">
                                <a:noAutofit/>
                              </wps:bodyPr>
                            </wps:wsp>
                            <wps:wsp>
                              <wps:cNvPr id="125940" name="Rectangle 125940"/>
                              <wps:cNvSpPr/>
                              <wps:spPr>
                                <a:xfrm rot="5399998">
                                  <a:off x="28729" y="11059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8504" style="width:38.1447pt;height:17.76pt;mso-position-horizontal-relative:char;mso-position-vertical-relative:line" coordsize="4844,2255">
                      <v:rect id="Rectangle 125936" style="position:absolute;width:1874;height:1666;left:2774;top:10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25937" style="position:absolute;width:466;height:2064;left:3579;top:5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5938" style="position:absolute;width:466;height:2064;left:1948;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25939" style="position:absolute;width:2593;height:1666;left:-877;top:46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п/п</w:t>
                              </w:r>
                            </w:p>
                          </w:txbxContent>
                        </v:textbox>
                      </v:rect>
                      <v:rect id="Rectangle 125940" style="position:absolute;width:466;height:2064;left:287;top:11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414"/>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1438" w:type="dxa"/>
            <w:gridSpan w:val="2"/>
            <w:tcBorders>
              <w:top w:val="single" w:sz="4" w:space="0" w:color="000000"/>
              <w:left w:val="nil"/>
              <w:bottom w:val="single" w:sz="4" w:space="0" w:color="000000"/>
              <w:right w:val="single" w:sz="4" w:space="0" w:color="000000"/>
            </w:tcBorders>
          </w:tcPr>
          <w:p w:rsidR="006D1D8F" w:rsidRDefault="004157EB">
            <w:pPr>
              <w:spacing w:after="0" w:line="259" w:lineRule="auto"/>
              <w:ind w:left="216" w:firstLine="0"/>
              <w:jc w:val="left"/>
            </w:pPr>
            <w:r>
              <w:rPr>
                <w:rFonts w:ascii="Calibri" w:eastAsia="Calibri" w:hAnsi="Calibri" w:cs="Calibri"/>
                <w:noProof/>
                <w:sz w:val="22"/>
              </w:rPr>
              <mc:AlternateContent>
                <mc:Choice Requires="wpg">
                  <w:drawing>
                    <wp:inline distT="0" distB="0" distL="0" distR="0">
                      <wp:extent cx="764906" cy="775335"/>
                      <wp:effectExtent l="0" t="0" r="0" b="0"/>
                      <wp:docPr id="918591" name="Group 918591"/>
                      <wp:cNvGraphicFramePr/>
                      <a:graphic xmlns:a="http://schemas.openxmlformats.org/drawingml/2006/main">
                        <a:graphicData uri="http://schemas.microsoft.com/office/word/2010/wordprocessingGroup">
                          <wpg:wgp>
                            <wpg:cNvGrpSpPr/>
                            <wpg:grpSpPr>
                              <a:xfrm>
                                <a:off x="0" y="0"/>
                                <a:ext cx="764906" cy="775335"/>
                                <a:chOff x="0" y="0"/>
                                <a:chExt cx="764906" cy="775335"/>
                              </a:xfrm>
                            </wpg:grpSpPr>
                            <wps:wsp>
                              <wps:cNvPr id="125992" name="Rectangle 125992"/>
                              <wps:cNvSpPr/>
                              <wps:spPr>
                                <a:xfrm rot="5399998">
                                  <a:off x="650758"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5993" name="Rectangle 125993"/>
                              <wps:cNvSpPr/>
                              <wps:spPr>
                                <a:xfrm rot="5399998">
                                  <a:off x="498358"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5994" name="Rectangle 125994"/>
                              <wps:cNvSpPr/>
                              <wps:spPr>
                                <a:xfrm rot="5399998">
                                  <a:off x="350530"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5995" name="Rectangle 125995"/>
                              <wps:cNvSpPr/>
                              <wps:spPr>
                                <a:xfrm rot="5399998">
                                  <a:off x="173746"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5996" name="Rectangle 125996"/>
                              <wps:cNvSpPr/>
                              <wps:spPr>
                                <a:xfrm rot="5399998">
                                  <a:off x="-139201" y="103428"/>
                                  <a:ext cx="354134"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25997" name="Rectangle 125997"/>
                              <wps:cNvSpPr/>
                              <wps:spPr>
                                <a:xfrm rot="5399998">
                                  <a:off x="25918" y="19461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5998" name="Rectangle 125998"/>
                              <wps:cNvSpPr/>
                              <wps:spPr>
                                <a:xfrm rot="5399998">
                                  <a:off x="-260582" y="517416"/>
                                  <a:ext cx="596895" cy="150327"/>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25999" name="Rectangle 125999"/>
                              <wps:cNvSpPr/>
                              <wps:spPr>
                                <a:xfrm rot="5399998">
                                  <a:off x="25918" y="671623"/>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8591" style="width:60.2288pt;height:61.05pt;mso-position-horizontal-relative:char;mso-position-vertical-relative:line" coordsize="7649,7753">
                      <v:rect id="Rectangle 125992" style="position:absolute;width:420;height:1862;left:650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5993" style="position:absolute;width:420;height:1862;left:4983;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5994" style="position:absolute;width:420;height:1862;left:3505;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5995" style="position:absolute;width:420;height:1862;left:173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5996" style="position:absolute;width:3541;height:1503;left:-1392;top:10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25997" style="position:absolute;width:420;height:1862;left:259;top:19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5998" style="position:absolute;width:5968;height:1503;left:-2605;top:517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25999" style="position:absolute;width:420;height:1862;left:259;top:67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113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right="304" w:firstLine="0"/>
            </w:pPr>
            <w:r>
              <w:rPr>
                <w:sz w:val="18"/>
              </w:rPr>
              <w:t xml:space="preserve">Изображает предметы путем создания отчетливых форм, подбора цвета, аккуратного закрашивания, использования разных материалов </w:t>
            </w:r>
          </w:p>
        </w:tc>
        <w:tc>
          <w:tcPr>
            <w:tcW w:w="475"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47" w:firstLine="0"/>
              <w:jc w:val="left"/>
            </w:pPr>
            <w:r>
              <w:rPr>
                <w:rFonts w:ascii="Calibri" w:eastAsia="Calibri" w:hAnsi="Calibri" w:cs="Calibri"/>
                <w:noProof/>
                <w:sz w:val="22"/>
              </w:rPr>
              <mc:AlternateContent>
                <mc:Choice Requires="wpg">
                  <w:drawing>
                    <wp:inline distT="0" distB="0" distL="0" distR="0">
                      <wp:extent cx="140065" cy="625983"/>
                      <wp:effectExtent l="0" t="0" r="0" b="0"/>
                      <wp:docPr id="918686" name="Group 918686"/>
                      <wp:cNvGraphicFramePr/>
                      <a:graphic xmlns:a="http://schemas.openxmlformats.org/drawingml/2006/main">
                        <a:graphicData uri="http://schemas.microsoft.com/office/word/2010/wordprocessingGroup">
                          <wpg:wgp>
                            <wpg:cNvGrpSpPr/>
                            <wpg:grpSpPr>
                              <a:xfrm>
                                <a:off x="0" y="0"/>
                                <a:ext cx="140065" cy="625983"/>
                                <a:chOff x="0" y="0"/>
                                <a:chExt cx="140065" cy="625983"/>
                              </a:xfrm>
                            </wpg:grpSpPr>
                            <wps:wsp>
                              <wps:cNvPr id="126060" name="Rectangle 126060"/>
                              <wps:cNvSpPr/>
                              <wps:spPr>
                                <a:xfrm rot="5399998">
                                  <a:off x="-357149" y="319851"/>
                                  <a:ext cx="790029" cy="150327"/>
                                </a:xfrm>
                                <a:prstGeom prst="rect">
                                  <a:avLst/>
                                </a:prstGeom>
                                <a:ln>
                                  <a:noFill/>
                                </a:ln>
                              </wps:spPr>
                              <wps:txbx>
                                <w:txbxContent>
                                  <w:p w:rsidR="006D1D8F" w:rsidRDefault="004157EB">
                                    <w:pPr>
                                      <w:spacing w:after="160" w:line="259" w:lineRule="auto"/>
                                      <w:ind w:left="0" w:firstLine="0"/>
                                      <w:jc w:val="left"/>
                                    </w:pPr>
                                    <w:r>
                                      <w:rPr>
                                        <w:b/>
                                        <w:sz w:val="20"/>
                                      </w:rPr>
                                      <w:t>Рисование</w:t>
                                    </w:r>
                                  </w:p>
                                </w:txbxContent>
                              </wps:txbx>
                              <wps:bodyPr horzOverflow="overflow" vert="horz" lIns="0" tIns="0" rIns="0" bIns="0" rtlCol="0">
                                <a:noAutofit/>
                              </wps:bodyPr>
                            </wps:wsp>
                            <wps:wsp>
                              <wps:cNvPr id="126061" name="Rectangle 126061"/>
                              <wps:cNvSpPr/>
                              <wps:spPr>
                                <a:xfrm rot="5399998">
                                  <a:off x="25918" y="52227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8686" style="width:11.0288pt;height:49.29pt;mso-position-horizontal-relative:char;mso-position-vertical-relative:line" coordsize="1400,6259">
                      <v:rect id="Rectangle 126060" style="position:absolute;width:7900;height:1503;left:-3571;top:31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Рисование</w:t>
                              </w:r>
                            </w:p>
                          </w:txbxContent>
                        </v:textbox>
                      </v:rect>
                      <v:rect id="Rectangle 126061" style="position:absolute;width:420;height:1862;left:259;top:5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963"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13" w:firstLine="0"/>
              <w:jc w:val="left"/>
            </w:pPr>
            <w:r>
              <w:rPr>
                <w:rFonts w:ascii="Calibri" w:eastAsia="Calibri" w:hAnsi="Calibri" w:cs="Calibri"/>
                <w:noProof/>
                <w:sz w:val="22"/>
              </w:rPr>
              <mc:AlternateContent>
                <mc:Choice Requires="wpg">
                  <w:drawing>
                    <wp:inline distT="0" distB="0" distL="0" distR="0">
                      <wp:extent cx="155254" cy="2441702"/>
                      <wp:effectExtent l="0" t="0" r="0" b="0"/>
                      <wp:docPr id="918710" name="Group 918710"/>
                      <wp:cNvGraphicFramePr/>
                      <a:graphic xmlns:a="http://schemas.openxmlformats.org/drawingml/2006/main">
                        <a:graphicData uri="http://schemas.microsoft.com/office/word/2010/wordprocessingGroup">
                          <wpg:wgp>
                            <wpg:cNvGrpSpPr/>
                            <wpg:grpSpPr>
                              <a:xfrm>
                                <a:off x="0" y="0"/>
                                <a:ext cx="155254" cy="2441702"/>
                                <a:chOff x="0" y="0"/>
                                <a:chExt cx="155254" cy="2441702"/>
                              </a:xfrm>
                            </wpg:grpSpPr>
                            <wps:wsp>
                              <wps:cNvPr id="126062" name="Rectangle 126062"/>
                              <wps:cNvSpPr/>
                              <wps:spPr>
                                <a:xfrm rot="5399998">
                                  <a:off x="-596525" y="555182"/>
                                  <a:ext cx="1276993" cy="166628"/>
                                </a:xfrm>
                                <a:prstGeom prst="rect">
                                  <a:avLst/>
                                </a:prstGeom>
                                <a:ln>
                                  <a:noFill/>
                                </a:ln>
                              </wps:spPr>
                              <wps:txbx>
                                <w:txbxContent>
                                  <w:p w:rsidR="006D1D8F" w:rsidRDefault="004157EB">
                                    <w:pPr>
                                      <w:spacing w:after="160" w:line="259" w:lineRule="auto"/>
                                      <w:ind w:left="0" w:firstLine="0"/>
                                      <w:jc w:val="left"/>
                                    </w:pPr>
                                    <w:r>
                                      <w:rPr>
                                        <w:b/>
                                        <w:sz w:val="22"/>
                                      </w:rPr>
                                      <w:t>Художественно</w:t>
                                    </w:r>
                                  </w:p>
                                </w:txbxContent>
                              </wps:txbx>
                              <wps:bodyPr horzOverflow="overflow" vert="horz" lIns="0" tIns="0" rIns="0" bIns="0" rtlCol="0">
                                <a:noAutofit/>
                              </wps:bodyPr>
                            </wps:wsp>
                            <wps:wsp>
                              <wps:cNvPr id="126063" name="Rectangle 126063"/>
                              <wps:cNvSpPr/>
                              <wps:spPr>
                                <a:xfrm rot="5399998">
                                  <a:off x="20990" y="886430"/>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26064" name="Rectangle 126064"/>
                              <wps:cNvSpPr/>
                              <wps:spPr>
                                <a:xfrm rot="5399998">
                                  <a:off x="-491911" y="1453361"/>
                                  <a:ext cx="1067765" cy="166626"/>
                                </a:xfrm>
                                <a:prstGeom prst="rect">
                                  <a:avLst/>
                                </a:prstGeom>
                                <a:ln>
                                  <a:noFill/>
                                </a:ln>
                              </wps:spPr>
                              <wps:txbx>
                                <w:txbxContent>
                                  <w:p w:rsidR="006D1D8F" w:rsidRDefault="004157EB">
                                    <w:pPr>
                                      <w:spacing w:after="160" w:line="259" w:lineRule="auto"/>
                                      <w:ind w:left="0" w:firstLine="0"/>
                                      <w:jc w:val="left"/>
                                    </w:pPr>
                                    <w:r>
                                      <w:rPr>
                                        <w:b/>
                                        <w:sz w:val="22"/>
                                      </w:rPr>
                                      <w:t>эстетическое</w:t>
                                    </w:r>
                                  </w:p>
                                </w:txbxContent>
                              </wps:txbx>
                              <wps:bodyPr horzOverflow="overflow" vert="horz" lIns="0" tIns="0" rIns="0" bIns="0" rtlCol="0">
                                <a:noAutofit/>
                              </wps:bodyPr>
                            </wps:wsp>
                            <wps:wsp>
                              <wps:cNvPr id="126065" name="Rectangle 126065"/>
                              <wps:cNvSpPr/>
                              <wps:spPr>
                                <a:xfrm rot="5399998">
                                  <a:off x="28729" y="1724764"/>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6066" name="Rectangle 126066"/>
                              <wps:cNvSpPr/>
                              <wps:spPr>
                                <a:xfrm rot="5399998">
                                  <a:off x="-331728" y="2136204"/>
                                  <a:ext cx="747397" cy="166626"/>
                                </a:xfrm>
                                <a:prstGeom prst="rect">
                                  <a:avLst/>
                                </a:prstGeom>
                                <a:ln>
                                  <a:noFill/>
                                </a:ln>
                              </wps:spPr>
                              <wps:txbx>
                                <w:txbxContent>
                                  <w:p w:rsidR="006D1D8F" w:rsidRDefault="004157EB">
                                    <w:pPr>
                                      <w:spacing w:after="160" w:line="259" w:lineRule="auto"/>
                                      <w:ind w:left="0" w:firstLine="0"/>
                                      <w:jc w:val="left"/>
                                    </w:pPr>
                                    <w:r>
                                      <w:rPr>
                                        <w:b/>
                                        <w:sz w:val="22"/>
                                      </w:rPr>
                                      <w:t>развитие</w:t>
                                    </w:r>
                                  </w:p>
                                </w:txbxContent>
                              </wps:txbx>
                              <wps:bodyPr horzOverflow="overflow" vert="horz" lIns="0" tIns="0" rIns="0" bIns="0" rtlCol="0">
                                <a:noAutofit/>
                              </wps:bodyPr>
                            </wps:wsp>
                            <wps:wsp>
                              <wps:cNvPr id="126067" name="Rectangle 126067"/>
                              <wps:cNvSpPr/>
                              <wps:spPr>
                                <a:xfrm rot="5399998">
                                  <a:off x="28729" y="2326745"/>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8710" style="width:12.2247pt;height:192.26pt;mso-position-horizontal-relative:char;mso-position-vertical-relative:line" coordsize="1552,24417">
                      <v:rect id="Rectangle 126062" style="position:absolute;width:12769;height:1666;left:-5965;top:55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Художественно</w:t>
                              </w:r>
                            </w:p>
                          </w:txbxContent>
                        </v:textbox>
                      </v:rect>
                      <v:rect id="Rectangle 126063" style="position:absolute;width:620;height:2064;left:209;top:88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26064" style="position:absolute;width:10677;height:1666;left:-4919;top:145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эстетическое</w:t>
                              </w:r>
                            </w:p>
                          </w:txbxContent>
                        </v:textbox>
                      </v:rect>
                      <v:rect id="Rectangle 126065" style="position:absolute;width:466;height:2064;left:287;top:172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6066" style="position:absolute;width:7473;height:1666;left:-3317;top:213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развитие</w:t>
                              </w:r>
                            </w:p>
                          </w:txbxContent>
                        </v:textbox>
                      </v:rect>
                      <v:rect id="Rectangle 126067" style="position:absolute;width:466;height:2064;left:287;top:2326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991"/>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7" w:right="702" w:firstLine="0"/>
            </w:pPr>
            <w:r>
              <w:rPr>
                <w:sz w:val="18"/>
              </w:rPr>
              <w:t xml:space="preserve">Передает несложный сюжет, объединяя в рисунке неск-ко предметов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852"/>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right="30" w:firstLine="0"/>
              <w:jc w:val="left"/>
            </w:pPr>
            <w:r>
              <w:rPr>
                <w:sz w:val="18"/>
              </w:rPr>
              <w:t xml:space="preserve">Выделяет выразительные средства дымковской и филимоновской росписи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283"/>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67" w:firstLine="0"/>
              <w:jc w:val="left"/>
            </w:pPr>
            <w:r>
              <w:rPr>
                <w:sz w:val="18"/>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8"/>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7" w:firstLine="0"/>
              <w:jc w:val="left"/>
            </w:pPr>
            <w:r>
              <w:rPr>
                <w:sz w:val="18"/>
              </w:rPr>
              <w:t xml:space="preserve">Создает образы разных предметов и игрушек, </w:t>
            </w:r>
          </w:p>
        </w:tc>
        <w:tc>
          <w:tcPr>
            <w:tcW w:w="475"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47" w:firstLine="0"/>
              <w:jc w:val="left"/>
            </w:pPr>
            <w:r>
              <w:rPr>
                <w:rFonts w:ascii="Calibri" w:eastAsia="Calibri" w:hAnsi="Calibri" w:cs="Calibri"/>
                <w:noProof/>
                <w:sz w:val="22"/>
              </w:rPr>
              <mc:AlternateContent>
                <mc:Choice Requires="wpg">
                  <w:drawing>
                    <wp:inline distT="0" distB="0" distL="0" distR="0">
                      <wp:extent cx="140065" cy="386715"/>
                      <wp:effectExtent l="0" t="0" r="0" b="0"/>
                      <wp:docPr id="919379" name="Group 919379"/>
                      <wp:cNvGraphicFramePr/>
                      <a:graphic xmlns:a="http://schemas.openxmlformats.org/drawingml/2006/main">
                        <a:graphicData uri="http://schemas.microsoft.com/office/word/2010/wordprocessingGroup">
                          <wpg:wgp>
                            <wpg:cNvGrpSpPr/>
                            <wpg:grpSpPr>
                              <a:xfrm>
                                <a:off x="0" y="0"/>
                                <a:ext cx="140065" cy="386715"/>
                                <a:chOff x="0" y="0"/>
                                <a:chExt cx="140065" cy="386715"/>
                              </a:xfrm>
                            </wpg:grpSpPr>
                            <wps:wsp>
                              <wps:cNvPr id="126305" name="Rectangle 126305"/>
                              <wps:cNvSpPr/>
                              <wps:spPr>
                                <a:xfrm rot="5399998">
                                  <a:off x="-196889" y="159592"/>
                                  <a:ext cx="469508" cy="150326"/>
                                </a:xfrm>
                                <a:prstGeom prst="rect">
                                  <a:avLst/>
                                </a:prstGeom>
                                <a:ln>
                                  <a:noFill/>
                                </a:ln>
                              </wps:spPr>
                              <wps:txbx>
                                <w:txbxContent>
                                  <w:p w:rsidR="006D1D8F" w:rsidRDefault="004157EB">
                                    <w:pPr>
                                      <w:spacing w:after="160" w:line="259" w:lineRule="auto"/>
                                      <w:ind w:left="0" w:firstLine="0"/>
                                      <w:jc w:val="left"/>
                                    </w:pPr>
                                    <w:r>
                                      <w:rPr>
                                        <w:b/>
                                        <w:sz w:val="20"/>
                                      </w:rPr>
                                      <w:t>Лепка</w:t>
                                    </w:r>
                                  </w:p>
                                </w:txbxContent>
                              </wps:txbx>
                              <wps:bodyPr horzOverflow="overflow" vert="horz" lIns="0" tIns="0" rIns="0" bIns="0" rtlCol="0">
                                <a:noAutofit/>
                              </wps:bodyPr>
                            </wps:wsp>
                            <wps:wsp>
                              <wps:cNvPr id="126306" name="Rectangle 126306"/>
                              <wps:cNvSpPr/>
                              <wps:spPr>
                                <a:xfrm rot="5399998">
                                  <a:off x="25918" y="28300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9379" style="width:11.0288pt;height:30.45pt;mso-position-horizontal-relative:char;mso-position-vertical-relative:line" coordsize="1400,3867">
                      <v:rect id="Rectangle 126305" style="position:absolute;width:4695;height:1503;left:-1968;top:15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Лепка</w:t>
                              </w:r>
                            </w:p>
                          </w:txbxContent>
                        </v:textbox>
                      </v:rect>
                      <v:rect id="Rectangle 126306" style="position:absolute;width:420;height:1862;left:259;top:283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4"/>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 w:firstLine="0"/>
              <w:jc w:val="left"/>
            </w:pPr>
            <w:r>
              <w:rPr>
                <w:sz w:val="18"/>
              </w:rPr>
              <w:t xml:space="preserve">объединяет их в коллективную композицию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2" w:firstLine="0"/>
            </w:pPr>
            <w:r>
              <w:rPr>
                <w:sz w:val="18"/>
              </w:rPr>
              <w:t xml:space="preserve">Использует все многообразие усвоенных приемов лепки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nil"/>
              <w:right w:val="single" w:sz="4" w:space="0" w:color="000000"/>
            </w:tcBorders>
            <w:vAlign w:val="bottom"/>
          </w:tcPr>
          <w:p w:rsidR="006D1D8F" w:rsidRDefault="006D1D8F">
            <w:pPr>
              <w:spacing w:after="160" w:line="259" w:lineRule="auto"/>
              <w:ind w:left="0" w:firstLine="0"/>
              <w:jc w:val="left"/>
            </w:pPr>
          </w:p>
        </w:tc>
      </w:tr>
      <w:tr w:rsidR="006D1D8F">
        <w:trPr>
          <w:trHeight w:val="283"/>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67" w:firstLine="0"/>
              <w:jc w:val="left"/>
            </w:pPr>
            <w:r>
              <w:rPr>
                <w:sz w:val="18"/>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991"/>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7" w:right="380" w:firstLine="0"/>
            </w:pPr>
            <w:r>
              <w:rPr>
                <w:sz w:val="20"/>
              </w:rPr>
              <w:t xml:space="preserve">Правильно держит ножницы и умеет резать ими по прямой, по диагонали. </w:t>
            </w:r>
          </w:p>
        </w:tc>
        <w:tc>
          <w:tcPr>
            <w:tcW w:w="475"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47" w:firstLine="0"/>
              <w:jc w:val="left"/>
            </w:pPr>
            <w:r>
              <w:rPr>
                <w:rFonts w:ascii="Calibri" w:eastAsia="Calibri" w:hAnsi="Calibri" w:cs="Calibri"/>
                <w:noProof/>
                <w:sz w:val="22"/>
              </w:rPr>
              <mc:AlternateContent>
                <mc:Choice Requires="wpg">
                  <w:drawing>
                    <wp:inline distT="0" distB="0" distL="0" distR="0">
                      <wp:extent cx="140065" cy="752856"/>
                      <wp:effectExtent l="0" t="0" r="0" b="0"/>
                      <wp:docPr id="920086" name="Group 920086"/>
                      <wp:cNvGraphicFramePr/>
                      <a:graphic xmlns:a="http://schemas.openxmlformats.org/drawingml/2006/main">
                        <a:graphicData uri="http://schemas.microsoft.com/office/word/2010/wordprocessingGroup">
                          <wpg:wgp>
                            <wpg:cNvGrpSpPr/>
                            <wpg:grpSpPr>
                              <a:xfrm>
                                <a:off x="0" y="0"/>
                                <a:ext cx="140065" cy="752856"/>
                                <a:chOff x="0" y="0"/>
                                <a:chExt cx="140065" cy="752856"/>
                              </a:xfrm>
                            </wpg:grpSpPr>
                            <wps:wsp>
                              <wps:cNvPr id="126552" name="Rectangle 126552"/>
                              <wps:cNvSpPr/>
                              <wps:spPr>
                                <a:xfrm rot="5399998">
                                  <a:off x="-441266" y="403968"/>
                                  <a:ext cx="958263" cy="150327"/>
                                </a:xfrm>
                                <a:prstGeom prst="rect">
                                  <a:avLst/>
                                </a:prstGeom>
                                <a:ln>
                                  <a:noFill/>
                                </a:ln>
                              </wps:spPr>
                              <wps:txbx>
                                <w:txbxContent>
                                  <w:p w:rsidR="006D1D8F" w:rsidRDefault="004157EB">
                                    <w:pPr>
                                      <w:spacing w:after="160" w:line="259" w:lineRule="auto"/>
                                      <w:ind w:left="0" w:firstLine="0"/>
                                      <w:jc w:val="left"/>
                                    </w:pPr>
                                    <w:r>
                                      <w:rPr>
                                        <w:b/>
                                        <w:sz w:val="20"/>
                                      </w:rPr>
                                      <w:t>Аппликация</w:t>
                                    </w:r>
                                  </w:p>
                                </w:txbxContent>
                              </wps:txbx>
                              <wps:bodyPr horzOverflow="overflow" vert="horz" lIns="0" tIns="0" rIns="0" bIns="0" rtlCol="0">
                                <a:noAutofit/>
                              </wps:bodyPr>
                            </wps:wsp>
                            <wps:wsp>
                              <wps:cNvPr id="126553" name="Rectangle 126553"/>
                              <wps:cNvSpPr/>
                              <wps:spPr>
                                <a:xfrm rot="5399998">
                                  <a:off x="25918" y="649146"/>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0086" style="width:11.0288pt;height:59.28pt;mso-position-horizontal-relative:char;mso-position-vertical-relative:line" coordsize="1400,7528">
                      <v:rect id="Rectangle 126552" style="position:absolute;width:9582;height:1503;left:-4412;top:40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Аппликация</w:t>
                              </w:r>
                            </w:p>
                          </w:txbxContent>
                        </v:textbox>
                      </v:rect>
                      <v:rect id="Rectangle 126553" style="position:absolute;width:420;height:1862;left:259;top:64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989"/>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7" w:right="317" w:firstLine="0"/>
            </w:pPr>
            <w:r>
              <w:rPr>
                <w:sz w:val="20"/>
              </w:rPr>
              <w:t xml:space="preserve">вырезать круг из квадрата, овализ прямоугольника, плавно срезать и закруглять углы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1277"/>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7" w:right="935" w:firstLine="0"/>
            </w:pPr>
            <w:r>
              <w:rPr>
                <w:sz w:val="20"/>
              </w:rPr>
              <w:t xml:space="preserve">Аккуратно наклеивает изображения предметов, состоящие из нескольких частей;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883"/>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vAlign w:val="bottom"/>
          </w:tcPr>
          <w:p w:rsidR="006D1D8F" w:rsidRDefault="004157EB">
            <w:pPr>
              <w:spacing w:after="0" w:line="259" w:lineRule="auto"/>
              <w:ind w:left="12" w:right="1180" w:hanging="5"/>
            </w:pPr>
            <w:r>
              <w:rPr>
                <w:sz w:val="20"/>
              </w:rPr>
              <w:t xml:space="preserve">составляет узоры из растительных форм и геометрических фигур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3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667" w:firstLine="0"/>
              <w:jc w:val="left"/>
            </w:pPr>
            <w:r>
              <w:rPr>
                <w:sz w:val="18"/>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66"/>
        </w:trPr>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lastRenderedPageBreak/>
              <w:t xml:space="preserve"> </w:t>
            </w:r>
          </w:p>
        </w:tc>
        <w:tc>
          <w:tcPr>
            <w:tcW w:w="3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8"/>
              </w:rPr>
              <w:t xml:space="preserve"> </w:t>
            </w:r>
          </w:p>
        </w:tc>
        <w:tc>
          <w:tcPr>
            <w:tcW w:w="3056" w:type="dxa"/>
            <w:tcBorders>
              <w:top w:val="single" w:sz="4" w:space="0" w:color="000000"/>
              <w:left w:val="single" w:sz="4" w:space="0" w:color="000000"/>
              <w:bottom w:val="single" w:sz="4" w:space="0" w:color="000000"/>
              <w:right w:val="nil"/>
            </w:tcBorders>
            <w:vAlign w:val="center"/>
          </w:tcPr>
          <w:p w:rsidR="006D1D8F" w:rsidRDefault="004157EB">
            <w:pPr>
              <w:spacing w:after="0" w:line="259" w:lineRule="auto"/>
              <w:ind w:left="7" w:firstLine="0"/>
              <w:jc w:val="left"/>
            </w:pPr>
            <w:r>
              <w:rPr>
                <w:b/>
                <w:sz w:val="20"/>
              </w:rPr>
              <w:t xml:space="preserve">Итоговый результат </w:t>
            </w:r>
          </w:p>
        </w:tc>
        <w:tc>
          <w:tcPr>
            <w:tcW w:w="1438" w:type="dxa"/>
            <w:gridSpan w:val="2"/>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bl>
    <w:p w:rsidR="006D1D8F" w:rsidRDefault="004157EB">
      <w:pPr>
        <w:tabs>
          <w:tab w:val="center" w:pos="1112"/>
        </w:tabs>
        <w:spacing w:after="0" w:line="259" w:lineRule="auto"/>
        <w:ind w:left="-1440" w:firstLine="0"/>
        <w:jc w:val="left"/>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7020107</wp:posOffset>
                </wp:positionH>
                <wp:positionV relativeFrom="page">
                  <wp:posOffset>972566</wp:posOffset>
                </wp:positionV>
                <wp:extent cx="168754" cy="8895334"/>
                <wp:effectExtent l="0" t="0" r="0" b="0"/>
                <wp:wrapTopAndBottom/>
                <wp:docPr id="923794" name="Group 923794"/>
                <wp:cNvGraphicFramePr/>
                <a:graphic xmlns:a="http://schemas.openxmlformats.org/drawingml/2006/main">
                  <a:graphicData uri="http://schemas.microsoft.com/office/word/2010/wordprocessingGroup">
                    <wpg:wgp>
                      <wpg:cNvGrpSpPr/>
                      <wpg:grpSpPr>
                        <a:xfrm>
                          <a:off x="0" y="0"/>
                          <a:ext cx="168754" cy="8895334"/>
                          <a:chOff x="0" y="0"/>
                          <a:chExt cx="168754" cy="8895334"/>
                        </a:xfrm>
                      </wpg:grpSpPr>
                      <wps:wsp>
                        <wps:cNvPr id="126928" name="Rectangle 126928"/>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26929" name="Rectangle 126929"/>
                        <wps:cNvSpPr/>
                        <wps:spPr>
                          <a:xfrm rot="5399998">
                            <a:off x="31228" y="33681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6930" name="Rectangle 126930"/>
                        <wps:cNvSpPr/>
                        <wps:spPr>
                          <a:xfrm rot="5399998">
                            <a:off x="-515634" y="923323"/>
                            <a:ext cx="1122509" cy="181115"/>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26931" name="Rectangle 126931"/>
                        <wps:cNvSpPr/>
                        <wps:spPr>
                          <a:xfrm rot="5399998">
                            <a:off x="31228" y="121007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6932" name="Rectangle 126932"/>
                        <wps:cNvSpPr/>
                        <wps:spPr>
                          <a:xfrm rot="5399998">
                            <a:off x="-279701" y="1563690"/>
                            <a:ext cx="650642" cy="181117"/>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26933" name="Rectangle 126933"/>
                        <wps:cNvSpPr/>
                        <wps:spPr>
                          <a:xfrm rot="5399998">
                            <a:off x="31228" y="173127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6934" name="Rectangle 126934"/>
                        <wps:cNvSpPr/>
                        <wps:spPr>
                          <a:xfrm rot="5399998">
                            <a:off x="-378919" y="2182593"/>
                            <a:ext cx="849078" cy="181116"/>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26935" name="Rectangle 126935"/>
                        <wps:cNvSpPr/>
                        <wps:spPr>
                          <a:xfrm rot="5399998">
                            <a:off x="31228" y="2400696"/>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6936" name="Rectangle 126936"/>
                        <wps:cNvSpPr/>
                        <wps:spPr>
                          <a:xfrm rot="5399998">
                            <a:off x="-203184" y="2676274"/>
                            <a:ext cx="497608" cy="181116"/>
                          </a:xfrm>
                          <a:prstGeom prst="rect">
                            <a:avLst/>
                          </a:prstGeom>
                          <a:ln>
                            <a:noFill/>
                          </a:ln>
                        </wps:spPr>
                        <wps:txbx>
                          <w:txbxContent>
                            <w:p w:rsidR="006D1D8F" w:rsidRDefault="004157EB">
                              <w:pPr>
                                <w:spacing w:after="160" w:line="259" w:lineRule="auto"/>
                                <w:ind w:left="0" w:firstLine="0"/>
                                <w:jc w:val="left"/>
                              </w:pPr>
                              <w:r>
                                <w:rPr>
                                  <w:b/>
                                </w:rPr>
                                <w:t>детей</w:t>
                              </w:r>
                            </w:p>
                          </w:txbxContent>
                        </wps:txbx>
                        <wps:bodyPr horzOverflow="overflow" vert="horz" lIns="0" tIns="0" rIns="0" bIns="0" rtlCol="0">
                          <a:noAutofit/>
                        </wps:bodyPr>
                      </wps:wsp>
                      <wps:wsp>
                        <wps:cNvPr id="126937" name="Rectangle 126937"/>
                        <wps:cNvSpPr/>
                        <wps:spPr>
                          <a:xfrm rot="5399998">
                            <a:off x="31228" y="2806080"/>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6938" name="Rectangle 126938"/>
                        <wps:cNvSpPr/>
                        <wps:spPr>
                          <a:xfrm rot="5399998">
                            <a:off x="-105038" y="2989746"/>
                            <a:ext cx="299294" cy="166628"/>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26939" name="Rectangle 126939"/>
                        <wps:cNvSpPr/>
                        <wps:spPr>
                          <a:xfrm rot="5399998">
                            <a:off x="31366" y="306906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6940" name="Rectangle 126940"/>
                        <wps:cNvSpPr/>
                        <wps:spPr>
                          <a:xfrm rot="5399998">
                            <a:off x="-184199" y="3320366"/>
                            <a:ext cx="457614" cy="166629"/>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26941" name="Rectangle 126941"/>
                        <wps:cNvSpPr/>
                        <wps:spPr>
                          <a:xfrm rot="5399998">
                            <a:off x="31366" y="343939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6942" name="Rectangle 126942"/>
                        <wps:cNvSpPr/>
                        <wps:spPr>
                          <a:xfrm rot="5399998">
                            <a:off x="-320140" y="3826639"/>
                            <a:ext cx="729497" cy="166626"/>
                          </a:xfrm>
                          <a:prstGeom prst="rect">
                            <a:avLst/>
                          </a:prstGeom>
                          <a:ln>
                            <a:noFill/>
                          </a:ln>
                        </wps:spPr>
                        <wps:txbx>
                          <w:txbxContent>
                            <w:p w:rsidR="006D1D8F" w:rsidRDefault="004157EB">
                              <w:pPr>
                                <w:spacing w:after="160" w:line="259" w:lineRule="auto"/>
                                <w:ind w:left="0" w:firstLine="0"/>
                                <w:jc w:val="left"/>
                              </w:pPr>
                              <w:r>
                                <w:rPr>
                                  <w:b/>
                                  <w:sz w:val="22"/>
                                </w:rPr>
                                <w:t>среднего</w:t>
                              </w:r>
                            </w:p>
                          </w:txbxContent>
                        </wps:txbx>
                        <wps:bodyPr horzOverflow="overflow" vert="horz" lIns="0" tIns="0" rIns="0" bIns="0" rtlCol="0">
                          <a:noAutofit/>
                        </wps:bodyPr>
                      </wps:wsp>
                      <wps:wsp>
                        <wps:cNvPr id="126943" name="Rectangle 126943"/>
                        <wps:cNvSpPr/>
                        <wps:spPr>
                          <a:xfrm rot="5399998">
                            <a:off x="31366" y="401419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6944" name="Rectangle 126944"/>
                        <wps:cNvSpPr/>
                        <wps:spPr>
                          <a:xfrm rot="5399998">
                            <a:off x="-517245" y="4598548"/>
                            <a:ext cx="1123707" cy="166626"/>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26945" name="Rectangle 126945"/>
                        <wps:cNvSpPr/>
                        <wps:spPr>
                          <a:xfrm rot="5399998">
                            <a:off x="31366" y="488592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6946" name="Rectangle 126946"/>
                        <wps:cNvSpPr/>
                        <wps:spPr>
                          <a:xfrm rot="5399998">
                            <a:off x="-322285" y="5275314"/>
                            <a:ext cx="733785" cy="166628"/>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26947" name="Rectangle 126947"/>
                        <wps:cNvSpPr/>
                        <wps:spPr>
                          <a:xfrm rot="5399998">
                            <a:off x="31366" y="5463518"/>
                            <a:ext cx="46619" cy="206431"/>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6948" name="Rectangle 126948"/>
                        <wps:cNvSpPr/>
                        <wps:spPr>
                          <a:xfrm rot="5399998">
                            <a:off x="-64239" y="5590156"/>
                            <a:ext cx="219719"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26949" name="Rectangle 126949"/>
                        <wps:cNvSpPr/>
                        <wps:spPr>
                          <a:xfrm rot="5399998">
                            <a:off x="31228" y="5648595"/>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6950" name="Rectangle 126950"/>
                        <wps:cNvSpPr/>
                        <wps:spPr>
                          <a:xfrm rot="5399998">
                            <a:off x="-112479" y="5831944"/>
                            <a:ext cx="316200"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26951" name="Rectangle 126951"/>
                        <wps:cNvSpPr/>
                        <wps:spPr>
                          <a:xfrm rot="5399998">
                            <a:off x="31228" y="5915675"/>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6952" name="Rectangle 126952"/>
                        <wps:cNvSpPr/>
                        <wps:spPr>
                          <a:xfrm rot="5399998">
                            <a:off x="-5052" y="5990075"/>
                            <a:ext cx="101346" cy="181116"/>
                          </a:xfrm>
                          <a:prstGeom prst="rect">
                            <a:avLst/>
                          </a:prstGeom>
                          <a:ln>
                            <a:noFill/>
                          </a:ln>
                        </wps:spPr>
                        <wps:txbx>
                          <w:txbxContent>
                            <w:p w:rsidR="006D1D8F" w:rsidRDefault="004157EB">
                              <w:pPr>
                                <w:spacing w:after="160" w:line="259" w:lineRule="auto"/>
                                <w:ind w:left="0" w:firstLine="0"/>
                                <w:jc w:val="left"/>
                              </w:pPr>
                              <w:r>
                                <w:rPr>
                                  <w:b/>
                                </w:rPr>
                                <w:t>«</w:t>
                              </w:r>
                            </w:p>
                          </w:txbxContent>
                        </wps:txbx>
                        <wps:bodyPr horzOverflow="overflow" vert="horz" lIns="0" tIns="0" rIns="0" bIns="0" rtlCol="0">
                          <a:noAutofit/>
                        </wps:bodyPr>
                      </wps:wsp>
                      <wps:wsp>
                        <wps:cNvPr id="126953" name="Rectangle 126953"/>
                        <wps:cNvSpPr/>
                        <wps:spPr>
                          <a:xfrm rot="5399998">
                            <a:off x="31228" y="6019307"/>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6954" name="Rectangle 126954"/>
                        <wps:cNvSpPr/>
                        <wps:spPr>
                          <a:xfrm rot="5399998">
                            <a:off x="-660457" y="6752160"/>
                            <a:ext cx="1412155" cy="181116"/>
                          </a:xfrm>
                          <a:prstGeom prst="rect">
                            <a:avLst/>
                          </a:prstGeom>
                          <a:ln>
                            <a:noFill/>
                          </a:ln>
                        </wps:spPr>
                        <wps:txbx>
                          <w:txbxContent>
                            <w:p w:rsidR="006D1D8F" w:rsidRDefault="004157EB">
                              <w:pPr>
                                <w:spacing w:after="160" w:line="259" w:lineRule="auto"/>
                                <w:ind w:left="0" w:firstLine="0"/>
                                <w:jc w:val="left"/>
                              </w:pPr>
                              <w:r>
                                <w:rPr>
                                  <w:b/>
                                </w:rPr>
                                <w:t>Художественно</w:t>
                              </w:r>
                            </w:p>
                          </w:txbxContent>
                        </wps:txbx>
                        <wps:bodyPr horzOverflow="overflow" vert="horz" lIns="0" tIns="0" rIns="0" bIns="0" rtlCol="0">
                          <a:noAutofit/>
                        </wps:bodyPr>
                      </wps:wsp>
                      <wps:wsp>
                        <wps:cNvPr id="126955" name="Rectangle 126955"/>
                        <wps:cNvSpPr/>
                        <wps:spPr>
                          <a:xfrm rot="5399998">
                            <a:off x="22816" y="7120425"/>
                            <a:ext cx="67497" cy="224380"/>
                          </a:xfrm>
                          <a:prstGeom prst="rect">
                            <a:avLst/>
                          </a:prstGeom>
                          <a:ln>
                            <a:noFill/>
                          </a:ln>
                        </wps:spPr>
                        <wps:txbx>
                          <w:txbxContent>
                            <w:p w:rsidR="006D1D8F" w:rsidRDefault="004157EB">
                              <w:pPr>
                                <w:spacing w:after="160" w:line="259" w:lineRule="auto"/>
                                <w:ind w:left="0" w:firstLine="0"/>
                                <w:jc w:val="left"/>
                              </w:pPr>
                              <w:r>
                                <w:rPr>
                                  <w:b/>
                                </w:rPr>
                                <w:t>-</w:t>
                              </w:r>
                            </w:p>
                          </w:txbxContent>
                        </wps:txbx>
                        <wps:bodyPr horzOverflow="overflow" vert="horz" lIns="0" tIns="0" rIns="0" bIns="0" rtlCol="0">
                          <a:noAutofit/>
                        </wps:bodyPr>
                      </wps:wsp>
                      <wps:wsp>
                        <wps:cNvPr id="126956" name="Rectangle 126956"/>
                        <wps:cNvSpPr/>
                        <wps:spPr>
                          <a:xfrm rot="5399998">
                            <a:off x="-546342" y="7750564"/>
                            <a:ext cx="1183924" cy="181115"/>
                          </a:xfrm>
                          <a:prstGeom prst="rect">
                            <a:avLst/>
                          </a:prstGeom>
                          <a:ln>
                            <a:noFill/>
                          </a:ln>
                        </wps:spPr>
                        <wps:txbx>
                          <w:txbxContent>
                            <w:p w:rsidR="006D1D8F" w:rsidRDefault="004157EB">
                              <w:pPr>
                                <w:spacing w:after="160" w:line="259" w:lineRule="auto"/>
                                <w:ind w:left="0" w:firstLine="0"/>
                                <w:jc w:val="left"/>
                              </w:pPr>
                              <w:r>
                                <w:rPr>
                                  <w:b/>
                                </w:rPr>
                                <w:t>эстетическое</w:t>
                              </w:r>
                            </w:p>
                          </w:txbxContent>
                        </wps:txbx>
                        <wps:bodyPr horzOverflow="overflow" vert="horz" lIns="0" tIns="0" rIns="0" bIns="0" rtlCol="0">
                          <a:noAutofit/>
                        </wps:bodyPr>
                      </wps:wsp>
                      <wps:wsp>
                        <wps:cNvPr id="126957" name="Rectangle 126957"/>
                        <wps:cNvSpPr/>
                        <wps:spPr>
                          <a:xfrm rot="5399998">
                            <a:off x="31228" y="8052576"/>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6958" name="Rectangle 126958"/>
                        <wps:cNvSpPr/>
                        <wps:spPr>
                          <a:xfrm rot="5399998">
                            <a:off x="-412463" y="8535912"/>
                            <a:ext cx="916168" cy="181116"/>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26959" name="Rectangle 126959"/>
                        <wps:cNvSpPr/>
                        <wps:spPr>
                          <a:xfrm rot="5399998">
                            <a:off x="31228" y="8770380"/>
                            <a:ext cx="50673" cy="224381"/>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23794" style="width:13.2877pt;height:700.42pt;position:absolute;mso-position-horizontal-relative:page;mso-position-horizontal:absolute;margin-left:552.764pt;mso-position-vertical-relative:page;margin-top:76.58pt;" coordsize="1687,88953">
                <v:rect id="Rectangle 126928"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26929"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6930" style="position:absolute;width:11225;height:1811;left:-5156;top:92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26931" style="position:absolute;width:506;height:2243;left:312;top:121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6932" style="position:absolute;width:6506;height:1811;left:-2797;top:156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26933" style="position:absolute;width:506;height:2243;left:312;top:1731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6934" style="position:absolute;width:8490;height:1811;left:-3789;top:218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26935" style="position:absolute;width:506;height:2243;left:312;top:24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6936" style="position:absolute;width:4976;height:1811;left:-2031;top:267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детей</w:t>
                        </w:r>
                      </w:p>
                    </w:txbxContent>
                  </v:textbox>
                </v:rect>
                <v:rect id="Rectangle 126937" style="position:absolute;width:506;height:2243;left:312;top:2806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6938" style="position:absolute;width:2992;height:1666;left:-1050;top:2989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26939" style="position:absolute;width:466;height:2064;left:313;top:306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6940" style="position:absolute;width:4576;height:1666;left:-1841;top:3320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26941" style="position:absolute;width:466;height:2064;left:313;top:3439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6942" style="position:absolute;width:7294;height:1666;left:-3201;top:382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среднего</w:t>
                        </w:r>
                      </w:p>
                    </w:txbxContent>
                  </v:textbox>
                </v:rect>
                <v:rect id="Rectangle 126943" style="position:absolute;width:466;height:2064;left:313;top:4014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6944" style="position:absolute;width:11237;height:1666;left:-5172;top:459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26945" style="position:absolute;width:466;height:2064;left:313;top:4885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6946" style="position:absolute;width:7337;height:1666;left:-3222;top:5275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26947" style="position:absolute;width:466;height:2064;left:313;top:546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6948" style="position:absolute;width:2197;height:1811;left:-642;top:559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26949" style="position:absolute;width:506;height:2243;left:312;top:564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6950" style="position:absolute;width:3162;height:1811;left:-1124;top:583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26951" style="position:absolute;width:506;height:2243;left:312;top:591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6952" style="position:absolute;width:1013;height:1811;left:-50;top:599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w:t>
                        </w:r>
                      </w:p>
                    </w:txbxContent>
                  </v:textbox>
                </v:rect>
                <v:rect id="Rectangle 126953" style="position:absolute;width:506;height:2243;left:312;top:6019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6954" style="position:absolute;width:14121;height:1811;left:-6604;top:675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Художественно</w:t>
                        </w:r>
                      </w:p>
                    </w:txbxContent>
                  </v:textbox>
                </v:rect>
                <v:rect id="Rectangle 126955" style="position:absolute;width:674;height:2243;left:228;top:712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w:t>
                        </w:r>
                      </w:p>
                    </w:txbxContent>
                  </v:textbox>
                </v:rect>
                <v:rect id="Rectangle 126956" style="position:absolute;width:11839;height:1811;left:-5463;top:775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эстетическое</w:t>
                        </w:r>
                      </w:p>
                    </w:txbxContent>
                  </v:textbox>
                </v:rect>
                <v:rect id="Rectangle 126957" style="position:absolute;width:506;height:2243;left:312;top:805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6958" style="position:absolute;width:9161;height:1811;left:-4124;top:8535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26959" style="position:absolute;width:506;height:2243;left:312;top:8770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sz w:val="20"/>
        </w:rPr>
        <w:t xml:space="preserve"> </w:t>
      </w:r>
      <w:r>
        <w:rPr>
          <w:sz w:val="20"/>
        </w:rPr>
        <w:tab/>
      </w:r>
      <w:r>
        <w:rPr>
          <w:rFonts w:ascii="Calibri" w:eastAsia="Calibri" w:hAnsi="Calibri" w:cs="Calibri"/>
          <w:noProof/>
          <w:sz w:val="22"/>
        </w:rPr>
        <mc:AlternateContent>
          <mc:Choice Requires="wpg">
            <w:drawing>
              <wp:inline distT="0" distB="0" distL="0" distR="0">
                <wp:extent cx="454010" cy="4166154"/>
                <wp:effectExtent l="0" t="0" r="0" b="0"/>
                <wp:docPr id="923795" name="Group 923795"/>
                <wp:cNvGraphicFramePr/>
                <a:graphic xmlns:a="http://schemas.openxmlformats.org/drawingml/2006/main">
                  <a:graphicData uri="http://schemas.microsoft.com/office/word/2010/wordprocessingGroup">
                    <wpg:wgp>
                      <wpg:cNvGrpSpPr/>
                      <wpg:grpSpPr>
                        <a:xfrm>
                          <a:off x="0" y="0"/>
                          <a:ext cx="454010" cy="4166154"/>
                          <a:chOff x="0" y="0"/>
                          <a:chExt cx="454010" cy="4166154"/>
                        </a:xfrm>
                      </wpg:grpSpPr>
                      <wps:wsp>
                        <wps:cNvPr id="126960" name="Rectangle 126960"/>
                        <wps:cNvSpPr/>
                        <wps:spPr>
                          <a:xfrm rot="5399998">
                            <a:off x="170872" y="105773"/>
                            <a:ext cx="361872" cy="150326"/>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26961" name="Rectangle 126961"/>
                        <wps:cNvSpPr/>
                        <wps:spPr>
                          <a:xfrm rot="5399998">
                            <a:off x="339863" y="1994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6962" name="Rectangle 126962"/>
                        <wps:cNvSpPr/>
                        <wps:spPr>
                          <a:xfrm rot="5399998">
                            <a:off x="-83833" y="660961"/>
                            <a:ext cx="871286"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26963" name="Rectangle 126963"/>
                        <wps:cNvSpPr/>
                        <wps:spPr>
                          <a:xfrm rot="5399998">
                            <a:off x="339863" y="88219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6964" name="Rectangle 126964"/>
                        <wps:cNvSpPr/>
                        <wps:spPr>
                          <a:xfrm rot="5399998">
                            <a:off x="-145323" y="1408251"/>
                            <a:ext cx="994265" cy="150327"/>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26965" name="Rectangle 126965"/>
                        <wps:cNvSpPr/>
                        <wps:spPr>
                          <a:xfrm rot="5399998">
                            <a:off x="339863" y="166095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6966" name="Rectangle 126966"/>
                        <wps:cNvSpPr/>
                        <wps:spPr>
                          <a:xfrm rot="5399998">
                            <a:off x="-313987" y="433662"/>
                            <a:ext cx="1017650" cy="150327"/>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26967" name="Rectangle 126967"/>
                        <wps:cNvSpPr/>
                        <wps:spPr>
                          <a:xfrm rot="5399998">
                            <a:off x="182891" y="69473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6968" name="Rectangle 126968"/>
                        <wps:cNvSpPr/>
                        <wps:spPr>
                          <a:xfrm rot="5399998">
                            <a:off x="161862" y="741674"/>
                            <a:ext cx="84117" cy="186236"/>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26969" name="Rectangle 126969"/>
                        <wps:cNvSpPr/>
                        <wps:spPr>
                          <a:xfrm rot="5399998">
                            <a:off x="175909" y="791635"/>
                            <a:ext cx="56021"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6970" name="Rectangle 126970"/>
                        <wps:cNvSpPr/>
                        <wps:spPr>
                          <a:xfrm rot="5399998">
                            <a:off x="-81572" y="1100660"/>
                            <a:ext cx="552818" cy="150326"/>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26971" name="Rectangle 126971"/>
                        <wps:cNvSpPr/>
                        <wps:spPr>
                          <a:xfrm rot="5399998">
                            <a:off x="182891" y="124337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6972" name="Rectangle 126972"/>
                        <wps:cNvSpPr/>
                        <wps:spPr>
                          <a:xfrm rot="5399998">
                            <a:off x="-132967" y="1592492"/>
                            <a:ext cx="65561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6973" name="Rectangle 126973"/>
                        <wps:cNvSpPr/>
                        <wps:spPr>
                          <a:xfrm rot="5399998">
                            <a:off x="182891"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6974" name="Rectangle 126974"/>
                        <wps:cNvSpPr/>
                        <wps:spPr>
                          <a:xfrm rot="5399998">
                            <a:off x="161862" y="1806951"/>
                            <a:ext cx="84117" cy="186236"/>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26975" name="Rectangle 126975"/>
                        <wps:cNvSpPr/>
                        <wps:spPr>
                          <a:xfrm rot="5399998">
                            <a:off x="175909" y="1856912"/>
                            <a:ext cx="56021"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6976" name="Rectangle 126976"/>
                        <wps:cNvSpPr/>
                        <wps:spPr>
                          <a:xfrm rot="5399998">
                            <a:off x="182891" y="189260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6977" name="Rectangle 126977"/>
                        <wps:cNvSpPr/>
                        <wps:spPr>
                          <a:xfrm rot="5399998">
                            <a:off x="-114798" y="2223546"/>
                            <a:ext cx="619271" cy="150327"/>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26978" name="Rectangle 126978"/>
                        <wps:cNvSpPr/>
                        <wps:spPr>
                          <a:xfrm rot="5399998">
                            <a:off x="182891" y="238371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6979" name="Rectangle 126979"/>
                        <wps:cNvSpPr/>
                        <wps:spPr>
                          <a:xfrm rot="5399998">
                            <a:off x="-133893" y="2733750"/>
                            <a:ext cx="65746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6980" name="Rectangle 126980"/>
                        <wps:cNvSpPr/>
                        <wps:spPr>
                          <a:xfrm rot="5399998">
                            <a:off x="182891" y="290339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6981" name="Rectangle 126981"/>
                        <wps:cNvSpPr/>
                        <wps:spPr>
                          <a:xfrm rot="5399998">
                            <a:off x="161862" y="2951856"/>
                            <a:ext cx="84117" cy="186236"/>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26982" name="Rectangle 126982"/>
                        <wps:cNvSpPr/>
                        <wps:spPr>
                          <a:xfrm rot="5399998">
                            <a:off x="175909" y="3000293"/>
                            <a:ext cx="56023"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6983" name="Rectangle 126983"/>
                        <wps:cNvSpPr/>
                        <wps:spPr>
                          <a:xfrm rot="5399998">
                            <a:off x="-142220" y="3369965"/>
                            <a:ext cx="674115"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26984" name="Rectangle 126984"/>
                        <wps:cNvSpPr/>
                        <wps:spPr>
                          <a:xfrm rot="5399998">
                            <a:off x="182891" y="35434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6985" name="Rectangle 126985"/>
                        <wps:cNvSpPr/>
                        <wps:spPr>
                          <a:xfrm rot="5399998">
                            <a:off x="-155090" y="3914711"/>
                            <a:ext cx="699855" cy="150327"/>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26986" name="Rectangle 126986"/>
                        <wps:cNvSpPr/>
                        <wps:spPr>
                          <a:xfrm rot="5399998">
                            <a:off x="-467510" y="430213"/>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26987" name="Rectangle 126987"/>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3795" style="width:35.7488pt;height:328.044pt;mso-position-horizontal-relative:char;mso-position-vertical-relative:line" coordsize="4540,41661">
                <v:rect id="Rectangle 126960" style="position:absolute;width:3618;height:1503;left:1708;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26961" style="position:absolute;width:420;height:1862;left:3398;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6962" style="position:absolute;width:8712;height:1503;left:-838;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26963" style="position:absolute;width:420;height:1862;left:3398;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6964" style="position:absolute;width:9942;height:1503;left:-1453;top:1408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26965" style="position:absolute;width:420;height:1862;left:3398;top:1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6966" style="position:absolute;width:10176;height:1503;left:-3139;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26967" style="position:absolute;width:420;height:1862;left:1828;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6968" style="position:absolute;width:841;height:1862;left:1618;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26969" style="position:absolute;width:560;height:1862;left:1759;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6970" style="position:absolute;width:5528;height:1503;left:-815;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26971" style="position:absolute;width:420;height:1862;left:1828;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6972" style="position:absolute;width:6556;height:1503;left:-1329;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6973" style="position:absolute;width:420;height:1862;left:1828;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6974" style="position:absolute;width:841;height:1862;left:1618;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26975" style="position:absolute;width:560;height:1862;left:1759;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6976" style="position:absolute;width:420;height:1862;left:1828;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6977" style="position:absolute;width:6192;height:1503;left:-1147;top:222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26978" style="position:absolute;width:420;height:1862;left:1828;top:23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6979" style="position:absolute;width:6574;height:1503;left:-1338;top:273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6980" style="position:absolute;width:420;height:1862;left:1828;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6981" style="position:absolute;width:841;height:1862;left:1618;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26982" style="position:absolute;width:560;height:1862;left:1759;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6983" style="position:absolute;width:6741;height:1503;left:-1422;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26984" style="position:absolute;width:420;height:1862;left:1828;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6985" style="position:absolute;width:6998;height:1503;left:-1550;top:391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26986"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26987"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r>
        <w:br w:type="page"/>
      </w:r>
    </w:p>
    <w:p w:rsidR="006D1D8F" w:rsidRDefault="004157EB">
      <w:pPr>
        <w:spacing w:after="0" w:line="259" w:lineRule="auto"/>
        <w:ind w:left="-1440" w:firstLine="0"/>
      </w:pPr>
      <w:r>
        <w:rPr>
          <w:rFonts w:ascii="Calibri" w:eastAsia="Calibri" w:hAnsi="Calibri" w:cs="Calibri"/>
          <w:noProof/>
          <w:sz w:val="22"/>
        </w:rPr>
        <w:lastRenderedPageBreak/>
        <mc:AlternateContent>
          <mc:Choice Requires="wpg">
            <w:drawing>
              <wp:anchor distT="0" distB="0" distL="114300" distR="114300" simplePos="0" relativeHeight="251669504" behindDoc="0" locked="0" layoutInCell="1" allowOverlap="1">
                <wp:simplePos x="0" y="0"/>
                <wp:positionH relativeFrom="page">
                  <wp:posOffset>6725721</wp:posOffset>
                </wp:positionH>
                <wp:positionV relativeFrom="page">
                  <wp:posOffset>1841246</wp:posOffset>
                </wp:positionV>
                <wp:extent cx="168754" cy="7359143"/>
                <wp:effectExtent l="0" t="0" r="0" b="0"/>
                <wp:wrapTopAndBottom/>
                <wp:docPr id="913334" name="Group 913334"/>
                <wp:cNvGraphicFramePr/>
                <a:graphic xmlns:a="http://schemas.openxmlformats.org/drawingml/2006/main">
                  <a:graphicData uri="http://schemas.microsoft.com/office/word/2010/wordprocessingGroup">
                    <wpg:wgp>
                      <wpg:cNvGrpSpPr/>
                      <wpg:grpSpPr>
                        <a:xfrm>
                          <a:off x="0" y="0"/>
                          <a:ext cx="168754" cy="7359143"/>
                          <a:chOff x="0" y="0"/>
                          <a:chExt cx="168754" cy="7359143"/>
                        </a:xfrm>
                      </wpg:grpSpPr>
                      <wps:wsp>
                        <wps:cNvPr id="128352" name="Rectangle 128352"/>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28353" name="Rectangle 128353"/>
                        <wps:cNvSpPr/>
                        <wps:spPr>
                          <a:xfrm rot="5399998">
                            <a:off x="31227" y="33681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8354" name="Rectangle 128354"/>
                        <wps:cNvSpPr/>
                        <wps:spPr>
                          <a:xfrm rot="5399998">
                            <a:off x="-515632" y="923324"/>
                            <a:ext cx="1122508" cy="181116"/>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28355" name="Rectangle 128355"/>
                        <wps:cNvSpPr/>
                        <wps:spPr>
                          <a:xfrm rot="5399998">
                            <a:off x="31227" y="1210452"/>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8356" name="Rectangle 128356"/>
                        <wps:cNvSpPr/>
                        <wps:spPr>
                          <a:xfrm rot="5399998">
                            <a:off x="-279700" y="1562548"/>
                            <a:ext cx="650641" cy="181116"/>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28357" name="Rectangle 128357"/>
                        <wps:cNvSpPr/>
                        <wps:spPr>
                          <a:xfrm rot="5399998">
                            <a:off x="31227" y="1730135"/>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8358" name="Rectangle 128358"/>
                        <wps:cNvSpPr/>
                        <wps:spPr>
                          <a:xfrm rot="5399998">
                            <a:off x="-378918" y="2181450"/>
                            <a:ext cx="849076" cy="181116"/>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28359" name="Rectangle 128359"/>
                        <wps:cNvSpPr/>
                        <wps:spPr>
                          <a:xfrm rot="5399998">
                            <a:off x="31227" y="239917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8360" name="Rectangle 128360"/>
                        <wps:cNvSpPr/>
                        <wps:spPr>
                          <a:xfrm rot="5399998">
                            <a:off x="-105040" y="2579791"/>
                            <a:ext cx="299296" cy="166629"/>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28361" name="Rectangle 128361"/>
                        <wps:cNvSpPr/>
                        <wps:spPr>
                          <a:xfrm rot="5399998">
                            <a:off x="31366" y="2659104"/>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8362" name="Rectangle 128362"/>
                        <wps:cNvSpPr/>
                        <wps:spPr>
                          <a:xfrm rot="5399998">
                            <a:off x="-183360" y="2911095"/>
                            <a:ext cx="455935"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28363" name="Rectangle 128363"/>
                        <wps:cNvSpPr/>
                        <wps:spPr>
                          <a:xfrm rot="5399998">
                            <a:off x="31366" y="3029691"/>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8364" name="Rectangle 128364"/>
                        <wps:cNvSpPr/>
                        <wps:spPr>
                          <a:xfrm rot="5399998">
                            <a:off x="-373566" y="3471887"/>
                            <a:ext cx="836348" cy="166626"/>
                          </a:xfrm>
                          <a:prstGeom prst="rect">
                            <a:avLst/>
                          </a:prstGeom>
                          <a:ln>
                            <a:noFill/>
                          </a:ln>
                        </wps:spPr>
                        <wps:txbx>
                          <w:txbxContent>
                            <w:p w:rsidR="006D1D8F" w:rsidRDefault="004157EB">
                              <w:pPr>
                                <w:spacing w:after="160" w:line="259" w:lineRule="auto"/>
                                <w:ind w:left="0" w:firstLine="0"/>
                                <w:jc w:val="left"/>
                              </w:pPr>
                              <w:r>
                                <w:rPr>
                                  <w:b/>
                                  <w:sz w:val="22"/>
                                </w:rPr>
                                <w:t>младшего</w:t>
                              </w:r>
                            </w:p>
                          </w:txbxContent>
                        </wps:txbx>
                        <wps:bodyPr horzOverflow="overflow" vert="horz" lIns="0" tIns="0" rIns="0" bIns="0" rtlCol="0">
                          <a:noAutofit/>
                        </wps:bodyPr>
                      </wps:wsp>
                      <wps:wsp>
                        <wps:cNvPr id="128365" name="Rectangle 128365"/>
                        <wps:cNvSpPr/>
                        <wps:spPr>
                          <a:xfrm rot="5399998">
                            <a:off x="31366" y="3685011"/>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8366" name="Rectangle 128366"/>
                        <wps:cNvSpPr/>
                        <wps:spPr>
                          <a:xfrm rot="5399998">
                            <a:off x="-516593" y="4270235"/>
                            <a:ext cx="1122403" cy="166628"/>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28367" name="Rectangle 128367"/>
                        <wps:cNvSpPr/>
                        <wps:spPr>
                          <a:xfrm rot="5399998">
                            <a:off x="31366" y="4556738"/>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8368" name="Rectangle 128368"/>
                        <wps:cNvSpPr/>
                        <wps:spPr>
                          <a:xfrm rot="5399998">
                            <a:off x="-321166" y="4946536"/>
                            <a:ext cx="731549" cy="166626"/>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28369" name="Rectangle 128369"/>
                        <wps:cNvSpPr/>
                        <wps:spPr>
                          <a:xfrm rot="5399998">
                            <a:off x="31366" y="5134716"/>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8370" name="Rectangle 128370"/>
                        <wps:cNvSpPr/>
                        <wps:spPr>
                          <a:xfrm rot="5399998">
                            <a:off x="-64239" y="5265925"/>
                            <a:ext cx="219719"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28371" name="Rectangle 128371"/>
                        <wps:cNvSpPr/>
                        <wps:spPr>
                          <a:xfrm rot="5399998">
                            <a:off x="31227" y="5324364"/>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8372" name="Rectangle 128372"/>
                        <wps:cNvSpPr/>
                        <wps:spPr>
                          <a:xfrm rot="5399998">
                            <a:off x="-112479" y="5507713"/>
                            <a:ext cx="316200"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28373" name="Rectangle 128373"/>
                        <wps:cNvSpPr/>
                        <wps:spPr>
                          <a:xfrm rot="5399998">
                            <a:off x="31227" y="5591064"/>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8374" name="Rectangle 128374"/>
                        <wps:cNvSpPr/>
                        <wps:spPr>
                          <a:xfrm rot="5399998">
                            <a:off x="-548367" y="6211827"/>
                            <a:ext cx="1187977" cy="181116"/>
                          </a:xfrm>
                          <a:prstGeom prst="rect">
                            <a:avLst/>
                          </a:prstGeom>
                          <a:ln>
                            <a:noFill/>
                          </a:ln>
                        </wps:spPr>
                        <wps:txbx>
                          <w:txbxContent>
                            <w:p w:rsidR="006D1D8F" w:rsidRDefault="004157EB">
                              <w:pPr>
                                <w:spacing w:after="160" w:line="259" w:lineRule="auto"/>
                                <w:ind w:left="0" w:firstLine="0"/>
                                <w:jc w:val="left"/>
                              </w:pPr>
                              <w:r>
                                <w:rPr>
                                  <w:b/>
                                </w:rPr>
                                <w:t>«Физическое</w:t>
                              </w:r>
                            </w:p>
                          </w:txbxContent>
                        </wps:txbx>
                        <wps:bodyPr horzOverflow="overflow" vert="horz" lIns="0" tIns="0" rIns="0" bIns="0" rtlCol="0">
                          <a:noAutofit/>
                        </wps:bodyPr>
                      </wps:wsp>
                      <wps:wsp>
                        <wps:cNvPr id="128375" name="Rectangle 128375"/>
                        <wps:cNvSpPr/>
                        <wps:spPr>
                          <a:xfrm rot="5399998">
                            <a:off x="31227" y="6514608"/>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28376" name="Rectangle 128376"/>
                        <wps:cNvSpPr/>
                        <wps:spPr>
                          <a:xfrm rot="5399998">
                            <a:off x="-412361" y="6999364"/>
                            <a:ext cx="915965" cy="181116"/>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28377" name="Rectangle 128377"/>
                        <wps:cNvSpPr/>
                        <wps:spPr>
                          <a:xfrm rot="5399998">
                            <a:off x="31227" y="723418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13334" style="width:13.2877pt;height:579.46pt;position:absolute;mso-position-horizontal-relative:page;mso-position-horizontal:absolute;margin-left:529.584pt;mso-position-vertical-relative:page;margin-top:144.98pt;" coordsize="1687,73591">
                <v:rect id="Rectangle 128352"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28353"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8354" style="position:absolute;width:11225;height:1811;left:-5156;top:92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28355" style="position:absolute;width:506;height:2243;left:312;top:121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8356" style="position:absolute;width:6506;height:1811;left:-2797;top:156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28357" style="position:absolute;width:506;height:2243;left:312;top:173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8358" style="position:absolute;width:8490;height:1811;left:-3789;top:2181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28359" style="position:absolute;width:506;height:2243;left:312;top:239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8360" style="position:absolute;width:2992;height:1666;left:-1050;top:2579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28361" style="position:absolute;width:466;height:2064;left:313;top:265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8362" style="position:absolute;width:4559;height:1666;left:-1833;top:291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28363" style="position:absolute;width:466;height:2064;left:313;top:302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8364" style="position:absolute;width:8363;height:1666;left:-3735;top:347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младшего</w:t>
                        </w:r>
                      </w:p>
                    </w:txbxContent>
                  </v:textbox>
                </v:rect>
                <v:rect id="Rectangle 128365" style="position:absolute;width:466;height:2064;left:313;top:368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8366" style="position:absolute;width:11224;height:1666;left:-5165;top:427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28367" style="position:absolute;width:466;height:2064;left:313;top:4556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8368" style="position:absolute;width:7315;height:1666;left:-3211;top:4946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28369" style="position:absolute;width:466;height:2064;left:313;top:513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28370" style="position:absolute;width:2197;height:1811;left:-642;top:5265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28371" style="position:absolute;width:506;height:2243;left:312;top:5324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8372" style="position:absolute;width:3162;height:1811;left:-1124;top:5507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28373" style="position:absolute;width:506;height:2243;left:312;top:55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8374" style="position:absolute;width:11879;height:1811;left:-5483;top:621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«Физическое</w:t>
                        </w:r>
                      </w:p>
                    </w:txbxContent>
                  </v:textbox>
                </v:rect>
                <v:rect id="Rectangle 128375" style="position:absolute;width:506;height:2243;left:312;top:651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28376" style="position:absolute;width:9159;height:1811;left:-4123;top:6999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28377" style="position:absolute;width:506;height:2243;left:312;top:7234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sz w:val="2"/>
        </w:rPr>
        <w:t xml:space="preserve"> </w:t>
      </w:r>
    </w:p>
    <w:tbl>
      <w:tblPr>
        <w:tblStyle w:val="TableGrid"/>
        <w:tblW w:w="7823" w:type="dxa"/>
        <w:tblInd w:w="1124" w:type="dxa"/>
        <w:tblLook w:val="04A0" w:firstRow="1" w:lastRow="0" w:firstColumn="1" w:lastColumn="0" w:noHBand="0" w:noVBand="1"/>
      </w:tblPr>
      <w:tblGrid>
        <w:gridCol w:w="831"/>
        <w:gridCol w:w="6992"/>
      </w:tblGrid>
      <w:tr w:rsidR="006D1D8F">
        <w:trPr>
          <w:trHeight w:val="15156"/>
        </w:trPr>
        <w:tc>
          <w:tcPr>
            <w:tcW w:w="841"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52486" cy="4166154"/>
                      <wp:effectExtent l="0" t="0" r="0" b="0"/>
                      <wp:docPr id="913335" name="Group 913335"/>
                      <wp:cNvGraphicFramePr/>
                      <a:graphic xmlns:a="http://schemas.openxmlformats.org/drawingml/2006/main">
                        <a:graphicData uri="http://schemas.microsoft.com/office/word/2010/wordprocessingGroup">
                          <wpg:wgp>
                            <wpg:cNvGrpSpPr/>
                            <wpg:grpSpPr>
                              <a:xfrm>
                                <a:off x="0" y="0"/>
                                <a:ext cx="452486" cy="4166154"/>
                                <a:chOff x="0" y="0"/>
                                <a:chExt cx="452486" cy="4166154"/>
                              </a:xfrm>
                            </wpg:grpSpPr>
                            <wps:wsp>
                              <wps:cNvPr id="128378" name="Rectangle 128378"/>
                              <wps:cNvSpPr/>
                              <wps:spPr>
                                <a:xfrm rot="5399998">
                                  <a:off x="169348" y="105773"/>
                                  <a:ext cx="361872" cy="150326"/>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28379" name="Rectangle 128379"/>
                              <wps:cNvSpPr/>
                              <wps:spPr>
                                <a:xfrm rot="5399998">
                                  <a:off x="338339" y="1994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380" name="Rectangle 128380"/>
                              <wps:cNvSpPr/>
                              <wps:spPr>
                                <a:xfrm rot="5399998">
                                  <a:off x="-85357" y="660961"/>
                                  <a:ext cx="871286"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28381" name="Rectangle 128381"/>
                              <wps:cNvSpPr/>
                              <wps:spPr>
                                <a:xfrm rot="5399998">
                                  <a:off x="338339" y="88219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382" name="Rectangle 128382"/>
                              <wps:cNvSpPr/>
                              <wps:spPr>
                                <a:xfrm rot="5399998">
                                  <a:off x="-147772" y="1406128"/>
                                  <a:ext cx="996115" cy="150326"/>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28383" name="Rectangle 128383"/>
                              <wps:cNvSpPr/>
                              <wps:spPr>
                                <a:xfrm rot="5399998">
                                  <a:off x="338339" y="165943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384" name="Rectangle 128384"/>
                              <wps:cNvSpPr/>
                              <wps:spPr>
                                <a:xfrm rot="5399998">
                                  <a:off x="331357" y="1698416"/>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8385" name="Rectangle 128385"/>
                              <wps:cNvSpPr/>
                              <wps:spPr>
                                <a:xfrm rot="5399998">
                                  <a:off x="338339" y="1726485"/>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386" name="Rectangle 128386"/>
                              <wps:cNvSpPr/>
                              <wps:spPr>
                                <a:xfrm rot="5399998">
                                  <a:off x="-315511" y="433662"/>
                                  <a:ext cx="1017650" cy="150326"/>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28387" name="Rectangle 128387"/>
                              <wps:cNvSpPr/>
                              <wps:spPr>
                                <a:xfrm rot="5399998">
                                  <a:off x="181367" y="6947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388" name="Rectangle 128388"/>
                              <wps:cNvSpPr/>
                              <wps:spPr>
                                <a:xfrm rot="5399998">
                                  <a:off x="160338" y="741675"/>
                                  <a:ext cx="84117" cy="186235"/>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28389" name="Rectangle 128389"/>
                              <wps:cNvSpPr/>
                              <wps:spPr>
                                <a:xfrm rot="5399998">
                                  <a:off x="174385" y="791635"/>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8390" name="Rectangle 128390"/>
                              <wps:cNvSpPr/>
                              <wps:spPr>
                                <a:xfrm rot="5399998">
                                  <a:off x="-83096" y="1100660"/>
                                  <a:ext cx="552818" cy="150327"/>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28391" name="Rectangle 128391"/>
                              <wps:cNvSpPr/>
                              <wps:spPr>
                                <a:xfrm rot="5399998">
                                  <a:off x="181367" y="124337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392" name="Rectangle 128392"/>
                              <wps:cNvSpPr/>
                              <wps:spPr>
                                <a:xfrm rot="5399998">
                                  <a:off x="-134491" y="1592492"/>
                                  <a:ext cx="65561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8393" name="Rectangle 128393"/>
                              <wps:cNvSpPr/>
                              <wps:spPr>
                                <a:xfrm rot="5399998">
                                  <a:off x="181367"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394" name="Rectangle 128394"/>
                              <wps:cNvSpPr/>
                              <wps:spPr>
                                <a:xfrm rot="5399998">
                                  <a:off x="160338" y="1806951"/>
                                  <a:ext cx="84117" cy="186235"/>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28395" name="Rectangle 128395"/>
                              <wps:cNvSpPr/>
                              <wps:spPr>
                                <a:xfrm rot="5399998">
                                  <a:off x="174385" y="1856912"/>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8396" name="Rectangle 128396"/>
                              <wps:cNvSpPr/>
                              <wps:spPr>
                                <a:xfrm rot="5399998">
                                  <a:off x="181367" y="18926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397" name="Rectangle 128397"/>
                              <wps:cNvSpPr/>
                              <wps:spPr>
                                <a:xfrm rot="5399998">
                                  <a:off x="-116322" y="2223546"/>
                                  <a:ext cx="619271" cy="150327"/>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28398" name="Rectangle 128398"/>
                              <wps:cNvSpPr/>
                              <wps:spPr>
                                <a:xfrm rot="5399998">
                                  <a:off x="181367" y="2383711"/>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399" name="Rectangle 128399"/>
                              <wps:cNvSpPr/>
                              <wps:spPr>
                                <a:xfrm rot="5399998">
                                  <a:off x="-135417" y="2733750"/>
                                  <a:ext cx="65746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28400" name="Rectangle 128400"/>
                              <wps:cNvSpPr/>
                              <wps:spPr>
                                <a:xfrm rot="5399998">
                                  <a:off x="181367" y="290339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401" name="Rectangle 128401"/>
                              <wps:cNvSpPr/>
                              <wps:spPr>
                                <a:xfrm rot="5399998">
                                  <a:off x="160338" y="2951856"/>
                                  <a:ext cx="84117" cy="186236"/>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28402" name="Rectangle 128402"/>
                              <wps:cNvSpPr/>
                              <wps:spPr>
                                <a:xfrm rot="5399998">
                                  <a:off x="174385" y="3000293"/>
                                  <a:ext cx="56023"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8403" name="Rectangle 128403"/>
                              <wps:cNvSpPr/>
                              <wps:spPr>
                                <a:xfrm rot="5399998">
                                  <a:off x="-143744" y="3369965"/>
                                  <a:ext cx="674115"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28404" name="Rectangle 128404"/>
                              <wps:cNvSpPr/>
                              <wps:spPr>
                                <a:xfrm rot="5399998">
                                  <a:off x="181367" y="35434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405" name="Rectangle 128405"/>
                              <wps:cNvSpPr/>
                              <wps:spPr>
                                <a:xfrm rot="5399998">
                                  <a:off x="-156614" y="3914712"/>
                                  <a:ext cx="699855" cy="150327"/>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28406" name="Rectangle 128406"/>
                              <wps:cNvSpPr/>
                              <wps:spPr>
                                <a:xfrm rot="5399998">
                                  <a:off x="-467510" y="430213"/>
                                  <a:ext cx="1010751" cy="150326"/>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28407" name="Rectangle 128407"/>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3335" style="width:35.6288pt;height:328.044pt;mso-position-horizontal-relative:char;mso-position-vertical-relative:line" coordsize="4524,41661">
                      <v:rect id="Rectangle 128378" style="position:absolute;width:3618;height:1503;left:1693;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28379" style="position:absolute;width:420;height:1862;left:3383;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380" style="position:absolute;width:8712;height:1503;left:-853;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28381" style="position:absolute;width:420;height:1862;left:3383;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382" style="position:absolute;width:9961;height:1503;left:-1477;top:140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28383" style="position:absolute;width:420;height:1862;left:3383;top:165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384" style="position:absolute;width:560;height:1862;left:3313;top:169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8385" style="position:absolute;width:420;height:1862;left:3383;top:172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386" style="position:absolute;width:10176;height:1503;left:-3155;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28387" style="position:absolute;width:420;height:1862;left:1813;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388" style="position:absolute;width:841;height:1862;left:1603;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28389" style="position:absolute;width:560;height:1862;left:1743;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8390" style="position:absolute;width:5528;height:1503;left:-830;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28391" style="position:absolute;width:420;height:1862;left:1813;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392" style="position:absolute;width:6556;height:1503;left:-1344;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8393" style="position:absolute;width:420;height:1862;left:1813;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394" style="position:absolute;width:841;height:1862;left:1603;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28395" style="position:absolute;width:560;height:1862;left:1743;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8396" style="position:absolute;width:420;height:1862;left:1813;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397" style="position:absolute;width:6192;height:1503;left:-1163;top:222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28398" style="position:absolute;width:420;height:1862;left:1813;top:23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399" style="position:absolute;width:6574;height:1503;left:-1354;top:273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28400" style="position:absolute;width:420;height:1862;left:1813;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401" style="position:absolute;width:841;height:1862;left:1603;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28402" style="position:absolute;width:560;height:1862;left:1743;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8403" style="position:absolute;width:6741;height:1503;left:-1437;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28404" style="position:absolute;width:420;height:1862;left:1813;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405" style="position:absolute;width:6998;height:1503;left:-1566;top:391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28406"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28407"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6982" w:type="dxa"/>
            <w:tcBorders>
              <w:top w:val="nil"/>
              <w:left w:val="nil"/>
              <w:bottom w:val="nil"/>
              <w:right w:val="nil"/>
            </w:tcBorders>
          </w:tcPr>
          <w:p w:rsidR="006D1D8F" w:rsidRDefault="006D1D8F">
            <w:pPr>
              <w:spacing w:after="0" w:line="259" w:lineRule="auto"/>
              <w:ind w:left="-3405" w:right="27" w:firstLine="0"/>
              <w:jc w:val="left"/>
            </w:pPr>
          </w:p>
          <w:tbl>
            <w:tblPr>
              <w:tblStyle w:val="TableGrid"/>
              <w:tblW w:w="6854" w:type="dxa"/>
              <w:tblInd w:w="128" w:type="dxa"/>
              <w:tblCellMar>
                <w:top w:w="7" w:type="dxa"/>
                <w:right w:w="17" w:type="dxa"/>
              </w:tblCellMar>
              <w:tblLook w:val="04A0" w:firstRow="1" w:lastRow="0" w:firstColumn="1" w:lastColumn="0" w:noHBand="0" w:noVBand="1"/>
            </w:tblPr>
            <w:tblGrid>
              <w:gridCol w:w="276"/>
              <w:gridCol w:w="276"/>
              <w:gridCol w:w="274"/>
              <w:gridCol w:w="276"/>
              <w:gridCol w:w="274"/>
              <w:gridCol w:w="298"/>
              <w:gridCol w:w="290"/>
              <w:gridCol w:w="276"/>
              <w:gridCol w:w="296"/>
              <w:gridCol w:w="293"/>
              <w:gridCol w:w="278"/>
              <w:gridCol w:w="3257"/>
              <w:gridCol w:w="490"/>
            </w:tblGrid>
            <w:tr w:rsidR="006D1D8F">
              <w:trPr>
                <w:trHeight w:val="427"/>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490" w:type="dxa"/>
                  <w:tcBorders>
                    <w:top w:val="single" w:sz="4" w:space="0" w:color="000000"/>
                    <w:left w:val="nil"/>
                    <w:bottom w:val="single" w:sz="4" w:space="0" w:color="000000"/>
                    <w:right w:val="single" w:sz="4" w:space="0" w:color="000000"/>
                  </w:tcBorders>
                </w:tcPr>
                <w:p w:rsidR="006D1D8F" w:rsidRDefault="004157EB">
                  <w:pPr>
                    <w:spacing w:after="0" w:line="259" w:lineRule="auto"/>
                    <w:ind w:left="-48" w:firstLine="0"/>
                    <w:jc w:val="left"/>
                  </w:pPr>
                  <w:r>
                    <w:rPr>
                      <w:rFonts w:ascii="Calibri" w:eastAsia="Calibri" w:hAnsi="Calibri" w:cs="Calibri"/>
                      <w:noProof/>
                      <w:sz w:val="22"/>
                    </w:rPr>
                    <mc:AlternateContent>
                      <mc:Choice Requires="wpg">
                        <w:drawing>
                          <wp:inline distT="0" distB="0" distL="0" distR="0">
                            <wp:extent cx="324470" cy="197739"/>
                            <wp:effectExtent l="0" t="0" r="0" b="0"/>
                            <wp:docPr id="904319" name="Group 904319"/>
                            <wp:cNvGraphicFramePr/>
                            <a:graphic xmlns:a="http://schemas.openxmlformats.org/drawingml/2006/main">
                              <a:graphicData uri="http://schemas.microsoft.com/office/word/2010/wordprocessingGroup">
                                <wpg:wgp>
                                  <wpg:cNvGrpSpPr/>
                                  <wpg:grpSpPr>
                                    <a:xfrm>
                                      <a:off x="0" y="0"/>
                                      <a:ext cx="324470" cy="197739"/>
                                      <a:chOff x="0" y="0"/>
                                      <a:chExt cx="324470" cy="197739"/>
                                    </a:xfrm>
                                  </wpg:grpSpPr>
                                  <wps:wsp>
                                    <wps:cNvPr id="127003" name="Rectangle 127003"/>
                                    <wps:cNvSpPr/>
                                    <wps:spPr>
                                      <a:xfrm rot="5399998">
                                        <a:off x="137730" y="9375"/>
                                        <a:ext cx="169076" cy="150327"/>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7004" name="Rectangle 127004"/>
                                    <wps:cNvSpPr/>
                                    <wps:spPr>
                                      <a:xfrm rot="5399998">
                                        <a:off x="210323" y="48307"/>
                                        <a:ext cx="42058" cy="186237"/>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7005" name="Rectangle 127005"/>
                                    <wps:cNvSpPr/>
                                    <wps:spPr>
                                      <a:xfrm rot="5399998">
                                        <a:off x="-76450" y="39151"/>
                                        <a:ext cx="228631" cy="150327"/>
                                      </a:xfrm>
                                      <a:prstGeom prst="rect">
                                        <a:avLst/>
                                      </a:prstGeom>
                                      <a:ln>
                                        <a:noFill/>
                                      </a:ln>
                                    </wps:spPr>
                                    <wps:txbx>
                                      <w:txbxContent>
                                        <w:p w:rsidR="006D1D8F" w:rsidRDefault="004157EB">
                                          <w:pPr>
                                            <w:spacing w:after="160" w:line="259" w:lineRule="auto"/>
                                            <w:ind w:left="0" w:firstLine="0"/>
                                            <w:jc w:val="left"/>
                                          </w:pPr>
                                          <w:r>
                                            <w:rPr>
                                              <w:b/>
                                              <w:sz w:val="20"/>
                                            </w:rPr>
                                            <w:t>п/п</w:t>
                                          </w:r>
                                        </w:p>
                                      </w:txbxContent>
                                    </wps:txbx>
                                    <wps:bodyPr horzOverflow="overflow" vert="horz" lIns="0" tIns="0" rIns="0" bIns="0" rtlCol="0">
                                      <a:noAutofit/>
                                    </wps:bodyPr>
                                  </wps:wsp>
                                  <wps:wsp>
                                    <wps:cNvPr id="127006" name="Rectangle 127006"/>
                                    <wps:cNvSpPr/>
                                    <wps:spPr>
                                      <a:xfrm rot="5399998">
                                        <a:off x="25919" y="9402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04319" style="width:25.5488pt;height:15.57pt;mso-position-horizontal-relative:char;mso-position-vertical-relative:line" coordsize="3244,1977">
                            <v:rect id="Rectangle 127003" style="position:absolute;width:1690;height:1503;left:1377;top:9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7004" style="position:absolute;width:420;height:1862;left:2103;top:48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7005" style="position:absolute;width:2286;height:1503;left:-764;top:3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п/п</w:t>
                                    </w:r>
                                  </w:p>
                                </w:txbxContent>
                              </v:textbox>
                            </v:rect>
                            <v:rect id="Rectangle 127006" style="position:absolute;width:420;height:1862;left:259;top:9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994"/>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nil"/>
                  </w:tcBorders>
                </w:tcPr>
                <w:p w:rsidR="006D1D8F" w:rsidRDefault="004157EB">
                  <w:pPr>
                    <w:spacing w:after="0" w:line="259" w:lineRule="auto"/>
                    <w:ind w:left="2648" w:firstLine="0"/>
                    <w:jc w:val="left"/>
                  </w:pPr>
                  <w:r>
                    <w:rPr>
                      <w:rFonts w:ascii="Calibri" w:eastAsia="Calibri" w:hAnsi="Calibri" w:cs="Calibri"/>
                      <w:noProof/>
                      <w:sz w:val="22"/>
                    </w:rPr>
                    <mc:AlternateContent>
                      <mc:Choice Requires="wpg">
                        <w:drawing>
                          <wp:inline distT="0" distB="0" distL="0" distR="0">
                            <wp:extent cx="321421" cy="479933"/>
                            <wp:effectExtent l="0" t="0" r="0" b="0"/>
                            <wp:docPr id="904480" name="Group 904480"/>
                            <wp:cNvGraphicFramePr/>
                            <a:graphic xmlns:a="http://schemas.openxmlformats.org/drawingml/2006/main">
                              <a:graphicData uri="http://schemas.microsoft.com/office/word/2010/wordprocessingGroup">
                                <wpg:wgp>
                                  <wpg:cNvGrpSpPr/>
                                  <wpg:grpSpPr>
                                    <a:xfrm>
                                      <a:off x="0" y="0"/>
                                      <a:ext cx="321421" cy="479933"/>
                                      <a:chOff x="0" y="0"/>
                                      <a:chExt cx="321421" cy="479933"/>
                                    </a:xfrm>
                                  </wpg:grpSpPr>
                                  <wps:wsp>
                                    <wps:cNvPr id="127060" name="Rectangle 127060"/>
                                    <wps:cNvSpPr/>
                                    <wps:spPr>
                                      <a:xfrm rot="5399998">
                                        <a:off x="45182" y="191839"/>
                                        <a:ext cx="348077"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27061" name="Rectangle 127061"/>
                                    <wps:cNvSpPr/>
                                    <wps:spPr>
                                      <a:xfrm rot="5399998">
                                        <a:off x="207275" y="281733"/>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7062" name="Rectangle 127062"/>
                                    <wps:cNvSpPr/>
                                    <wps:spPr>
                                      <a:xfrm rot="5399998">
                                        <a:off x="-259573" y="222276"/>
                                        <a:ext cx="594876" cy="150326"/>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27063" name="Rectangle 127063"/>
                                    <wps:cNvSpPr/>
                                    <wps:spPr>
                                      <a:xfrm rot="5399998">
                                        <a:off x="25918" y="37622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04480" style="width:25.3088pt;height:37.79pt;mso-position-horizontal-relative:char;mso-position-vertical-relative:line" coordsize="3214,4799">
                            <v:rect id="Rectangle 127060" style="position:absolute;width:3480;height:1503;left:451;top:19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27061" style="position:absolute;width:420;height:1862;left:2072;top:281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7062" style="position:absolute;width:5948;height:1503;left:-2595;top:2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27063" style="position:absolute;width:420;height:1862;left:259;top:37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490" w:type="dxa"/>
                  <w:tcBorders>
                    <w:top w:val="single" w:sz="4" w:space="0" w:color="000000"/>
                    <w:left w:val="nil"/>
                    <w:bottom w:val="single" w:sz="4" w:space="0" w:color="000000"/>
                    <w:right w:val="single" w:sz="4" w:space="0" w:color="000000"/>
                  </w:tcBorders>
                </w:tcPr>
                <w:p w:rsidR="006D1D8F" w:rsidRDefault="004157EB">
                  <w:pPr>
                    <w:spacing w:after="0" w:line="259" w:lineRule="auto"/>
                    <w:ind w:left="-91" w:firstLine="0"/>
                    <w:jc w:val="left"/>
                  </w:pPr>
                  <w:r>
                    <w:rPr>
                      <w:rFonts w:ascii="Calibri" w:eastAsia="Calibri" w:hAnsi="Calibri" w:cs="Calibri"/>
                      <w:noProof/>
                      <w:sz w:val="22"/>
                    </w:rPr>
                    <mc:AlternateContent>
                      <mc:Choice Requires="wpg">
                        <w:drawing>
                          <wp:inline distT="0" distB="0" distL="0" distR="0">
                            <wp:extent cx="357959" cy="31623"/>
                            <wp:effectExtent l="0" t="0" r="0" b="0"/>
                            <wp:docPr id="904486" name="Group 904486"/>
                            <wp:cNvGraphicFramePr/>
                            <a:graphic xmlns:a="http://schemas.openxmlformats.org/drawingml/2006/main">
                              <a:graphicData uri="http://schemas.microsoft.com/office/word/2010/wordprocessingGroup">
                                <wpg:wgp>
                                  <wpg:cNvGrpSpPr/>
                                  <wpg:grpSpPr>
                                    <a:xfrm>
                                      <a:off x="0" y="0"/>
                                      <a:ext cx="357959" cy="31623"/>
                                      <a:chOff x="0" y="0"/>
                                      <a:chExt cx="357959" cy="31623"/>
                                    </a:xfrm>
                                  </wpg:grpSpPr>
                                  <wps:wsp>
                                    <wps:cNvPr id="127058" name="Rectangle 127058"/>
                                    <wps:cNvSpPr/>
                                    <wps:spPr>
                                      <a:xfrm rot="5399998">
                                        <a:off x="243812" y="-72088"/>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7059" name="Rectangle 127059"/>
                                    <wps:cNvSpPr/>
                                    <wps:spPr>
                                      <a:xfrm rot="5399998">
                                        <a:off x="25879"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04486" style="width:28.1858pt;height:2.48999pt;mso-position-horizontal-relative:char;mso-position-vertical-relative:line" coordsize="3579,316">
                            <v:rect id="Rectangle 127058" style="position:absolute;width:420;height:1862;left:2438;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7059" style="position:absolute;width:420;height:1862;left:258;top:-720;rotation:90;" filled="f" stroked="f">
                              <v:textbox inset="0,0,0,0" style="layout-flow:vertical">
                                <w:txbxContent>
                                  <w:p>
                                    <w:pPr>
                                      <w:spacing w:before="0" w:after="160" w:line="259" w:lineRule="auto"/>
                                      <w:ind w:left="0" w:firstLine="0"/>
                                      <w:jc w:val="left"/>
                                    </w:pPr>
                                    <w:r>
                                      <w:rPr>
                                        <w:sz w:val="20"/>
                                      </w:rPr>
                                      <w:t xml:space="preserve"> </w:t>
                                    </w:r>
                                  </w:p>
                                </w:txbxContent>
                              </v:textbox>
                            </v:rect>
                          </v:group>
                        </w:pict>
                      </mc:Fallback>
                    </mc:AlternateContent>
                  </w:r>
                </w:p>
              </w:tc>
            </w:tr>
            <w:tr w:rsidR="006D1D8F">
              <w:trPr>
                <w:trHeight w:val="283"/>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27" w:firstLine="0"/>
                    <w:jc w:val="left"/>
                  </w:pPr>
                  <w:r>
                    <w:rPr>
                      <w:sz w:val="20"/>
                    </w:rPr>
                    <w:t xml:space="preserve">Рост </w:t>
                  </w:r>
                </w:p>
              </w:tc>
              <w:tc>
                <w:tcPr>
                  <w:tcW w:w="490"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43" w:firstLine="0"/>
                    <w:jc w:val="left"/>
                  </w:pPr>
                  <w:r>
                    <w:rPr>
                      <w:rFonts w:ascii="Calibri" w:eastAsia="Calibri" w:hAnsi="Calibri" w:cs="Calibri"/>
                      <w:noProof/>
                      <w:sz w:val="22"/>
                    </w:rPr>
                    <mc:AlternateContent>
                      <mc:Choice Requires="wpg">
                        <w:drawing>
                          <wp:inline distT="0" distB="0" distL="0" distR="0">
                            <wp:extent cx="140066" cy="1237107"/>
                            <wp:effectExtent l="0" t="0" r="0" b="0"/>
                            <wp:docPr id="904648" name="Group 904648"/>
                            <wp:cNvGraphicFramePr/>
                            <a:graphic xmlns:a="http://schemas.openxmlformats.org/drawingml/2006/main">
                              <a:graphicData uri="http://schemas.microsoft.com/office/word/2010/wordprocessingGroup">
                                <wpg:wgp>
                                  <wpg:cNvGrpSpPr/>
                                  <wpg:grpSpPr>
                                    <a:xfrm>
                                      <a:off x="0" y="0"/>
                                      <a:ext cx="140066" cy="1237107"/>
                                      <a:chOff x="0" y="0"/>
                                      <a:chExt cx="140066" cy="1237107"/>
                                    </a:xfrm>
                                  </wpg:grpSpPr>
                                  <wps:wsp>
                                    <wps:cNvPr id="127115" name="Rectangle 127115"/>
                                    <wps:cNvSpPr/>
                                    <wps:spPr>
                                      <a:xfrm rot="5399998">
                                        <a:off x="-407871" y="370574"/>
                                        <a:ext cx="891474" cy="150326"/>
                                      </a:xfrm>
                                      <a:prstGeom prst="rect">
                                        <a:avLst/>
                                      </a:prstGeom>
                                      <a:ln>
                                        <a:noFill/>
                                      </a:ln>
                                    </wps:spPr>
                                    <wps:txbx>
                                      <w:txbxContent>
                                        <w:p w:rsidR="006D1D8F" w:rsidRDefault="004157EB">
                                          <w:pPr>
                                            <w:spacing w:after="160" w:line="259" w:lineRule="auto"/>
                                            <w:ind w:left="0" w:firstLine="0"/>
                                            <w:jc w:val="left"/>
                                          </w:pPr>
                                          <w:r>
                                            <w:rPr>
                                              <w:b/>
                                              <w:sz w:val="20"/>
                                            </w:rPr>
                                            <w:t>Физическое</w:t>
                                          </w:r>
                                        </w:p>
                                      </w:txbxContent>
                                    </wps:txbx>
                                    <wps:bodyPr horzOverflow="overflow" vert="horz" lIns="0" tIns="0" rIns="0" bIns="0" rtlCol="0">
                                      <a:noAutofit/>
                                    </wps:bodyPr>
                                  </wps:wsp>
                                  <wps:wsp>
                                    <wps:cNvPr id="127116" name="Rectangle 127116"/>
                                    <wps:cNvSpPr/>
                                    <wps:spPr>
                                      <a:xfrm rot="5399998">
                                        <a:off x="25919" y="59847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7117" name="Rectangle 127117"/>
                                    <wps:cNvSpPr/>
                                    <wps:spPr>
                                      <a:xfrm rot="5399998">
                                        <a:off x="-300370" y="959540"/>
                                        <a:ext cx="676470" cy="150327"/>
                                      </a:xfrm>
                                      <a:prstGeom prst="rect">
                                        <a:avLst/>
                                      </a:prstGeom>
                                      <a:ln>
                                        <a:noFill/>
                                      </a:ln>
                                    </wps:spPr>
                                    <wps:txbx>
                                      <w:txbxContent>
                                        <w:p w:rsidR="006D1D8F" w:rsidRDefault="004157EB">
                                          <w:pPr>
                                            <w:spacing w:after="160" w:line="259" w:lineRule="auto"/>
                                            <w:ind w:left="0" w:firstLine="0"/>
                                            <w:jc w:val="left"/>
                                          </w:pPr>
                                          <w:r>
                                            <w:rPr>
                                              <w:b/>
                                              <w:sz w:val="20"/>
                                            </w:rPr>
                                            <w:t>развитие</w:t>
                                          </w:r>
                                        </w:p>
                                      </w:txbxContent>
                                    </wps:txbx>
                                    <wps:bodyPr horzOverflow="overflow" vert="horz" lIns="0" tIns="0" rIns="0" bIns="0" rtlCol="0">
                                      <a:noAutofit/>
                                    </wps:bodyPr>
                                  </wps:wsp>
                                  <wps:wsp>
                                    <wps:cNvPr id="127118" name="Rectangle 127118"/>
                                    <wps:cNvSpPr/>
                                    <wps:spPr>
                                      <a:xfrm rot="5399998">
                                        <a:off x="25919" y="1133395"/>
                                        <a:ext cx="42058" cy="186237"/>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04648" style="width:11.0288pt;height:97.41pt;mso-position-horizontal-relative:char;mso-position-vertical-relative:line" coordsize="1400,12371">
                            <v:rect id="Rectangle 127115" style="position:absolute;width:8914;height:1503;left:-4078;top:37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Физическое</w:t>
                                    </w:r>
                                  </w:p>
                                </w:txbxContent>
                              </v:textbox>
                            </v:rect>
                            <v:rect id="Rectangle 127116" style="position:absolute;width:420;height:1862;left:259;top:59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7117" style="position:absolute;width:6764;height:1503;left:-3003;top:95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развитие</w:t>
                                    </w:r>
                                  </w:p>
                                </w:txbxContent>
                              </v:textbox>
                            </v:rect>
                            <v:rect id="Rectangle 127118" style="position:absolute;width:420;height:1862;left:259;top:113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283"/>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63" w:firstLine="0"/>
                    <w:jc w:val="left"/>
                  </w:pPr>
                  <w:r>
                    <w:rPr>
                      <w:sz w:val="20"/>
                    </w:rPr>
                    <w:t xml:space="preserve">Вес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6"/>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2" w:right="41" w:firstLine="0"/>
                  </w:pPr>
                  <w:r>
                    <w:rPr>
                      <w:sz w:val="20"/>
                    </w:rPr>
                    <w:t xml:space="preserve">Владеет соответствующими возрасту основными движениями.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6"/>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2" w:firstLine="0"/>
                  </w:pPr>
                  <w:r>
                    <w:rPr>
                      <w:sz w:val="20"/>
                    </w:rPr>
                    <w:t xml:space="preserve">Проявляет интерес к участию в совместных играх и физ.упр-иях.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853"/>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361" w:firstLine="0"/>
                  </w:pPr>
                  <w:r>
                    <w:rPr>
                      <w:sz w:val="20"/>
                    </w:rPr>
                    <w:t xml:space="preserve">Умеет ходить прямо, не шаркая ногами, сохраняя заданное воспитателем направление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1135"/>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457" w:firstLine="0"/>
                  </w:pPr>
                  <w:r>
                    <w:rPr>
                      <w:sz w:val="20"/>
                    </w:rPr>
                    <w:t xml:space="preserve">Умеет бегать, сохраняя равновесие, изменяя направление, темп бега в соответствии с указаниями воспитателя.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4"/>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20"/>
                    </w:rPr>
                    <w:t xml:space="preserve">Пользуется физкультурным оборудованиемвне занятий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1133"/>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229" w:firstLine="0"/>
                  </w:pPr>
                  <w:r>
                    <w:rPr>
                      <w:sz w:val="20"/>
                    </w:rPr>
                    <w:t xml:space="preserve">Сохраняет равновесие при ходьбе и беге по ограниченной плоскости, при перешагивании через предметы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1136"/>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543" w:firstLine="0"/>
                  </w:pPr>
                  <w:r>
                    <w:rPr>
                      <w:sz w:val="20"/>
                    </w:rPr>
                    <w:t xml:space="preserve">Может ползать на четвереньках, лазать по лесенке стремянке, гимнастической стенке произвольным способом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6"/>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pPr>
                  <w:r>
                    <w:rPr>
                      <w:sz w:val="20"/>
                    </w:rPr>
                    <w:t xml:space="preserve">Может прыгать в длину с места не менее, чем на 40см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4"/>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105" w:firstLine="0"/>
                  </w:pPr>
                  <w:r>
                    <w:rPr>
                      <w:sz w:val="20"/>
                    </w:rPr>
                    <w:t xml:space="preserve">Энергично отталкивается в прыжках на 2х ногах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8"/>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2" w:firstLine="0"/>
                  </w:pPr>
                  <w:r>
                    <w:rPr>
                      <w:sz w:val="20"/>
                    </w:rPr>
                    <w:t xml:space="preserve">Может катать мяч в заданном направлении , с расстоянии 1.5м.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7"/>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190" w:firstLine="0"/>
                  </w:pPr>
                  <w:r>
                    <w:rPr>
                      <w:sz w:val="20"/>
                    </w:rPr>
                    <w:t xml:space="preserve">Может бросать мяч двумя руками от груди, из-за головы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6"/>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2" w:firstLine="0"/>
                  </w:pPr>
                  <w:r>
                    <w:rPr>
                      <w:sz w:val="20"/>
                    </w:rPr>
                    <w:t xml:space="preserve">Умеет метать предметы правой и левой рукой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6"/>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right="1" w:firstLine="0"/>
                  </w:pPr>
                  <w:r>
                    <w:rPr>
                      <w:sz w:val="20"/>
                    </w:rPr>
                    <w:t xml:space="preserve">Умеет ударять мяч об пол, бросать его вверх и ловить.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10"/>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2" w:firstLine="0"/>
                  </w:pPr>
                  <w:r>
                    <w:rPr>
                      <w:sz w:val="20"/>
                    </w:rPr>
                    <w:t xml:space="preserve">Знает о пользе утренней зарядки, закаливания, режиме дня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6"/>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2" w:firstLine="0"/>
                  </w:pPr>
                  <w:r>
                    <w:rPr>
                      <w:sz w:val="20"/>
                    </w:rPr>
                    <w:t xml:space="preserve">Имеет представление о некоторых составляющих ЗОЖ (питание, сон)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8"/>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lastRenderedPageBreak/>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2" w:firstLine="0"/>
                  </w:pPr>
                  <w:r>
                    <w:rPr>
                      <w:sz w:val="20"/>
                    </w:rPr>
                    <w:t xml:space="preserve">Владеет простейшими навыками поведения во время еды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8"/>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2" w:right="96" w:firstLine="0"/>
                  </w:pPr>
                  <w:r>
                    <w:rPr>
                      <w:sz w:val="20"/>
                    </w:rPr>
                    <w:t xml:space="preserve">Сформированы элементарные навыки личной гигиены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427"/>
              </w:trPr>
              <w:tc>
                <w:tcPr>
                  <w:tcW w:w="27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9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20"/>
                    </w:rPr>
                    <w:t xml:space="preserve"> </w:t>
                  </w:r>
                </w:p>
              </w:tc>
              <w:tc>
                <w:tcPr>
                  <w:tcW w:w="3257" w:type="dxa"/>
                  <w:tcBorders>
                    <w:top w:val="single" w:sz="4" w:space="0" w:color="000000"/>
                    <w:left w:val="single" w:sz="4" w:space="0" w:color="000000"/>
                    <w:bottom w:val="single" w:sz="4" w:space="0" w:color="000000"/>
                    <w:right w:val="nil"/>
                  </w:tcBorders>
                </w:tcPr>
                <w:p w:rsidR="006D1D8F" w:rsidRDefault="004157EB">
                  <w:pPr>
                    <w:spacing w:after="0" w:line="259" w:lineRule="auto"/>
                    <w:ind w:left="876" w:firstLine="0"/>
                    <w:jc w:val="left"/>
                  </w:pPr>
                  <w:r>
                    <w:rPr>
                      <w:b/>
                      <w:sz w:val="22"/>
                    </w:rPr>
                    <w:t xml:space="preserve">Итог </w:t>
                  </w:r>
                </w:p>
              </w:tc>
              <w:tc>
                <w:tcPr>
                  <w:tcW w:w="490"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bl>
          <w:p w:rsidR="006D1D8F" w:rsidRDefault="006D1D8F">
            <w:pPr>
              <w:spacing w:after="160" w:line="259" w:lineRule="auto"/>
              <w:ind w:left="0" w:firstLine="0"/>
              <w:jc w:val="left"/>
            </w:pPr>
          </w:p>
        </w:tc>
      </w:tr>
    </w:tbl>
    <w:p w:rsidR="006D1D8F" w:rsidRDefault="004157EB">
      <w:pPr>
        <w:spacing w:after="0" w:line="259" w:lineRule="auto"/>
        <w:ind w:left="-1440" w:firstLine="0"/>
      </w:pPr>
      <w:r>
        <w:rPr>
          <w:rFonts w:ascii="Calibri" w:eastAsia="Calibri" w:hAnsi="Calibri" w:cs="Calibri"/>
          <w:noProof/>
          <w:sz w:val="22"/>
        </w:rPr>
        <w:lastRenderedPageBreak/>
        <mc:AlternateContent>
          <mc:Choice Requires="wpg">
            <w:drawing>
              <wp:anchor distT="0" distB="0" distL="114300" distR="114300" simplePos="0" relativeHeight="251670528" behindDoc="0" locked="0" layoutInCell="1" allowOverlap="1">
                <wp:simplePos x="0" y="0"/>
                <wp:positionH relativeFrom="page">
                  <wp:posOffset>7021631</wp:posOffset>
                </wp:positionH>
                <wp:positionV relativeFrom="page">
                  <wp:posOffset>1601978</wp:posOffset>
                </wp:positionV>
                <wp:extent cx="168754" cy="7657846"/>
                <wp:effectExtent l="0" t="0" r="0" b="0"/>
                <wp:wrapTopAndBottom/>
                <wp:docPr id="929814" name="Group 929814"/>
                <wp:cNvGraphicFramePr/>
                <a:graphic xmlns:a="http://schemas.openxmlformats.org/drawingml/2006/main">
                  <a:graphicData uri="http://schemas.microsoft.com/office/word/2010/wordprocessingGroup">
                    <wpg:wgp>
                      <wpg:cNvGrpSpPr/>
                      <wpg:grpSpPr>
                        <a:xfrm>
                          <a:off x="0" y="0"/>
                          <a:ext cx="168754" cy="7657846"/>
                          <a:chOff x="0" y="0"/>
                          <a:chExt cx="168754" cy="7657846"/>
                        </a:xfrm>
                      </wpg:grpSpPr>
                      <wps:wsp>
                        <wps:cNvPr id="130023" name="Rectangle 130023"/>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30024" name="Rectangle 130024"/>
                        <wps:cNvSpPr/>
                        <wps:spPr>
                          <a:xfrm rot="5399998">
                            <a:off x="31228" y="33681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0025" name="Rectangle 130025"/>
                        <wps:cNvSpPr/>
                        <wps:spPr>
                          <a:xfrm rot="5399998">
                            <a:off x="-516545" y="922711"/>
                            <a:ext cx="1124332" cy="181116"/>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30026" name="Rectangle 130026"/>
                        <wps:cNvSpPr/>
                        <wps:spPr>
                          <a:xfrm rot="5399998">
                            <a:off x="31228" y="121007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0027" name="Rectangle 130027"/>
                        <wps:cNvSpPr/>
                        <wps:spPr>
                          <a:xfrm rot="5399998">
                            <a:off x="-279701" y="1563691"/>
                            <a:ext cx="650642" cy="181117"/>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30028" name="Rectangle 130028"/>
                        <wps:cNvSpPr/>
                        <wps:spPr>
                          <a:xfrm rot="5399998">
                            <a:off x="31228" y="1731660"/>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0029" name="Rectangle 130029"/>
                        <wps:cNvSpPr/>
                        <wps:spPr>
                          <a:xfrm rot="5399998">
                            <a:off x="-378919" y="2182973"/>
                            <a:ext cx="849078" cy="181116"/>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30030" name="Rectangle 130030"/>
                        <wps:cNvSpPr/>
                        <wps:spPr>
                          <a:xfrm rot="5399998">
                            <a:off x="31228" y="2400696"/>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0031" name="Rectangle 130031"/>
                        <wps:cNvSpPr/>
                        <wps:spPr>
                          <a:xfrm rot="5399998">
                            <a:off x="-105040" y="2582839"/>
                            <a:ext cx="299295" cy="166628"/>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30032" name="Rectangle 130032"/>
                        <wps:cNvSpPr/>
                        <wps:spPr>
                          <a:xfrm rot="5399998">
                            <a:off x="31366" y="266215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0033" name="Rectangle 130033"/>
                        <wps:cNvSpPr/>
                        <wps:spPr>
                          <a:xfrm rot="5399998">
                            <a:off x="-183360" y="2912618"/>
                            <a:ext cx="455935" cy="166629"/>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30034" name="Rectangle 130034"/>
                        <wps:cNvSpPr/>
                        <wps:spPr>
                          <a:xfrm rot="5399998">
                            <a:off x="31366" y="303095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0035" name="Rectangle 130035"/>
                        <wps:cNvSpPr/>
                        <wps:spPr>
                          <a:xfrm rot="5399998">
                            <a:off x="-372727" y="3472318"/>
                            <a:ext cx="834670" cy="166626"/>
                          </a:xfrm>
                          <a:prstGeom prst="rect">
                            <a:avLst/>
                          </a:prstGeom>
                          <a:ln>
                            <a:noFill/>
                          </a:ln>
                        </wps:spPr>
                        <wps:txbx>
                          <w:txbxContent>
                            <w:p w:rsidR="006D1D8F" w:rsidRDefault="004157EB">
                              <w:pPr>
                                <w:spacing w:after="160" w:line="259" w:lineRule="auto"/>
                                <w:ind w:left="0" w:firstLine="0"/>
                                <w:jc w:val="left"/>
                              </w:pPr>
                              <w:r>
                                <w:rPr>
                                  <w:b/>
                                  <w:sz w:val="22"/>
                                </w:rPr>
                                <w:t>младшего</w:t>
                              </w:r>
                            </w:p>
                          </w:txbxContent>
                        </wps:txbx>
                        <wps:bodyPr horzOverflow="overflow" vert="horz" lIns="0" tIns="0" rIns="0" bIns="0" rtlCol="0">
                          <a:noAutofit/>
                        </wps:bodyPr>
                      </wps:wsp>
                      <wps:wsp>
                        <wps:cNvPr id="130036" name="Rectangle 130036"/>
                        <wps:cNvSpPr/>
                        <wps:spPr>
                          <a:xfrm rot="5399998">
                            <a:off x="31366" y="368653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0037" name="Rectangle 130037"/>
                        <wps:cNvSpPr/>
                        <wps:spPr>
                          <a:xfrm rot="5399998">
                            <a:off x="-516594" y="4271758"/>
                            <a:ext cx="1122404" cy="166626"/>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30038" name="Rectangle 130038"/>
                        <wps:cNvSpPr/>
                        <wps:spPr>
                          <a:xfrm rot="5399998">
                            <a:off x="31366" y="4558261"/>
                            <a:ext cx="46619" cy="206431"/>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0039" name="Rectangle 130039"/>
                        <wps:cNvSpPr/>
                        <wps:spPr>
                          <a:xfrm rot="5399998">
                            <a:off x="-322284" y="4949179"/>
                            <a:ext cx="733785" cy="166626"/>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30040" name="Rectangle 130040"/>
                        <wps:cNvSpPr/>
                        <wps:spPr>
                          <a:xfrm rot="5399998">
                            <a:off x="31366" y="5137382"/>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0041" name="Rectangle 130041"/>
                        <wps:cNvSpPr/>
                        <wps:spPr>
                          <a:xfrm rot="5399998">
                            <a:off x="-64239" y="5265544"/>
                            <a:ext cx="219719"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30042" name="Rectangle 130042"/>
                        <wps:cNvSpPr/>
                        <wps:spPr>
                          <a:xfrm rot="5399998">
                            <a:off x="31228" y="5324363"/>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0043" name="Rectangle 130043"/>
                        <wps:cNvSpPr/>
                        <wps:spPr>
                          <a:xfrm rot="5399998">
                            <a:off x="-112479" y="5506190"/>
                            <a:ext cx="316199"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30044" name="Rectangle 130044"/>
                        <wps:cNvSpPr/>
                        <wps:spPr>
                          <a:xfrm rot="5399998">
                            <a:off x="31228" y="558953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0045" name="Rectangle 130045"/>
                        <wps:cNvSpPr/>
                        <wps:spPr>
                          <a:xfrm rot="5399998">
                            <a:off x="-748222" y="6410158"/>
                            <a:ext cx="1587686" cy="181116"/>
                          </a:xfrm>
                          <a:prstGeom prst="rect">
                            <a:avLst/>
                          </a:prstGeom>
                          <a:ln>
                            <a:noFill/>
                          </a:ln>
                        </wps:spPr>
                        <wps:txbx>
                          <w:txbxContent>
                            <w:p w:rsidR="006D1D8F" w:rsidRDefault="004157EB">
                              <w:pPr>
                                <w:spacing w:after="160" w:line="259" w:lineRule="auto"/>
                                <w:ind w:left="0" w:firstLine="0"/>
                                <w:jc w:val="left"/>
                              </w:pPr>
                              <w:r>
                                <w:rPr>
                                  <w:b/>
                                </w:rPr>
                                <w:t>«Познавательное</w:t>
                              </w:r>
                            </w:p>
                          </w:txbxContent>
                        </wps:txbx>
                        <wps:bodyPr horzOverflow="overflow" vert="horz" lIns="0" tIns="0" rIns="0" bIns="0" rtlCol="0">
                          <a:noAutofit/>
                        </wps:bodyPr>
                      </wps:wsp>
                      <wps:wsp>
                        <wps:cNvPr id="130046" name="Rectangle 130046"/>
                        <wps:cNvSpPr/>
                        <wps:spPr>
                          <a:xfrm rot="5399998">
                            <a:off x="31228" y="6813312"/>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0047" name="Rectangle 130047"/>
                        <wps:cNvSpPr/>
                        <wps:spPr>
                          <a:xfrm rot="5399998">
                            <a:off x="-412463" y="7298170"/>
                            <a:ext cx="916168" cy="181116"/>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30048" name="Rectangle 130048"/>
                        <wps:cNvSpPr/>
                        <wps:spPr>
                          <a:xfrm rot="5399998">
                            <a:off x="31228" y="7532892"/>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29814" style="width:13.2877pt;height:602.98pt;position:absolute;mso-position-horizontal-relative:page;mso-position-horizontal:absolute;margin-left:552.884pt;mso-position-vertical-relative:page;margin-top:126.14pt;" coordsize="1687,76578">
                <v:rect id="Rectangle 130023"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30024"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0025" style="position:absolute;width:11243;height:1811;left:-5165;top:92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30026" style="position:absolute;width:506;height:2243;left:312;top:121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0027" style="position:absolute;width:6506;height:1811;left:-2797;top:156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30028" style="position:absolute;width:506;height:2243;left:312;top:173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0029" style="position:absolute;width:8490;height:1811;left:-3789;top:2182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30030" style="position:absolute;width:506;height:2243;left:312;top:24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0031" style="position:absolute;width:2992;height:1666;left:-1050;top:2582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30032" style="position:absolute;width:466;height:2064;left:313;top:266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0033" style="position:absolute;width:4559;height:1666;left:-1833;top:291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30034" style="position:absolute;width:466;height:2064;left:313;top:303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0035" style="position:absolute;width:8346;height:1666;left:-3727;top:3472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младшего</w:t>
                        </w:r>
                      </w:p>
                    </w:txbxContent>
                  </v:textbox>
                </v:rect>
                <v:rect id="Rectangle 130036" style="position:absolute;width:466;height:2064;left:313;top:3686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0037" style="position:absolute;width:11224;height:1666;left:-5165;top:4271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30038" style="position:absolute;width:466;height:2064;left:313;top:4558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0039" style="position:absolute;width:7337;height:1666;left:-3222;top:494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30040" style="position:absolute;width:466;height:2064;left:313;top:5137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0041" style="position:absolute;width:2197;height:1811;left:-642;top:5265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30042" style="position:absolute;width:506;height:2243;left:312;top:5324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0043" style="position:absolute;width:3161;height:1811;left:-1124;top:550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30044" style="position:absolute;width:506;height:2243;left:312;top:558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0045" style="position:absolute;width:15876;height:1811;left:-7482;top:641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«Познавательное</w:t>
                        </w:r>
                      </w:p>
                    </w:txbxContent>
                  </v:textbox>
                </v:rect>
                <v:rect id="Rectangle 130046" style="position:absolute;width:506;height:2243;left:312;top:681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0047" style="position:absolute;width:9161;height:1811;left:-4124;top:7298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30048" style="position:absolute;width:506;height:2243;left:312;top:7532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sz w:val="2"/>
        </w:rPr>
        <w:t xml:space="preserve"> </w:t>
      </w:r>
    </w:p>
    <w:tbl>
      <w:tblPr>
        <w:tblStyle w:val="TableGrid"/>
        <w:tblW w:w="7931" w:type="dxa"/>
        <w:tblInd w:w="1474" w:type="dxa"/>
        <w:tblLook w:val="04A0" w:firstRow="1" w:lastRow="0" w:firstColumn="1" w:lastColumn="0" w:noHBand="0" w:noVBand="1"/>
      </w:tblPr>
      <w:tblGrid>
        <w:gridCol w:w="888"/>
        <w:gridCol w:w="7043"/>
      </w:tblGrid>
      <w:tr w:rsidR="006D1D8F">
        <w:trPr>
          <w:trHeight w:val="15142"/>
        </w:trPr>
        <w:tc>
          <w:tcPr>
            <w:tcW w:w="899"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76870" cy="4166154"/>
                      <wp:effectExtent l="0" t="0" r="0" b="0"/>
                      <wp:docPr id="929815" name="Group 929815"/>
                      <wp:cNvGraphicFramePr/>
                      <a:graphic xmlns:a="http://schemas.openxmlformats.org/drawingml/2006/main">
                        <a:graphicData uri="http://schemas.microsoft.com/office/word/2010/wordprocessingGroup">
                          <wpg:wgp>
                            <wpg:cNvGrpSpPr/>
                            <wpg:grpSpPr>
                              <a:xfrm>
                                <a:off x="0" y="0"/>
                                <a:ext cx="476870" cy="4166154"/>
                                <a:chOff x="0" y="0"/>
                                <a:chExt cx="476870" cy="4166154"/>
                              </a:xfrm>
                            </wpg:grpSpPr>
                            <wps:wsp>
                              <wps:cNvPr id="130049" name="Rectangle 130049"/>
                              <wps:cNvSpPr/>
                              <wps:spPr>
                                <a:xfrm rot="5399998">
                                  <a:off x="193732" y="105773"/>
                                  <a:ext cx="361872" cy="150326"/>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30050" name="Rectangle 130050"/>
                              <wps:cNvSpPr/>
                              <wps:spPr>
                                <a:xfrm rot="5399998">
                                  <a:off x="362723" y="1994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051" name="Rectangle 130051"/>
                              <wps:cNvSpPr/>
                              <wps:spPr>
                                <a:xfrm rot="5399998">
                                  <a:off x="-61057" y="662569"/>
                                  <a:ext cx="871454"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30052" name="Rectangle 130052"/>
                              <wps:cNvSpPr/>
                              <wps:spPr>
                                <a:xfrm rot="5399998">
                                  <a:off x="362723" y="883714"/>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053" name="Rectangle 130053"/>
                              <wps:cNvSpPr/>
                              <wps:spPr>
                                <a:xfrm rot="5399998">
                                  <a:off x="-122463" y="1406727"/>
                                  <a:ext cx="994265" cy="150326"/>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30054" name="Rectangle 130054"/>
                              <wps:cNvSpPr/>
                              <wps:spPr>
                                <a:xfrm rot="5399998">
                                  <a:off x="362723" y="165943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055" name="Rectangle 130055"/>
                              <wps:cNvSpPr/>
                              <wps:spPr>
                                <a:xfrm rot="5399998">
                                  <a:off x="-312463" y="433662"/>
                                  <a:ext cx="1017650" cy="150326"/>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30056" name="Rectangle 130056"/>
                              <wps:cNvSpPr/>
                              <wps:spPr>
                                <a:xfrm rot="5399998">
                                  <a:off x="184415" y="6947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057" name="Rectangle 130057"/>
                              <wps:cNvSpPr/>
                              <wps:spPr>
                                <a:xfrm rot="5399998">
                                  <a:off x="163386" y="741674"/>
                                  <a:ext cx="84117" cy="186235"/>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30058" name="Rectangle 130058"/>
                              <wps:cNvSpPr/>
                              <wps:spPr>
                                <a:xfrm rot="5399998">
                                  <a:off x="177433" y="791635"/>
                                  <a:ext cx="56021"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0059" name="Rectangle 130059"/>
                              <wps:cNvSpPr/>
                              <wps:spPr>
                                <a:xfrm rot="5399998">
                                  <a:off x="-80048" y="1100660"/>
                                  <a:ext cx="552818" cy="150327"/>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30060" name="Rectangle 130060"/>
                              <wps:cNvSpPr/>
                              <wps:spPr>
                                <a:xfrm rot="5399998">
                                  <a:off x="184415" y="124337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061" name="Rectangle 130061"/>
                              <wps:cNvSpPr/>
                              <wps:spPr>
                                <a:xfrm rot="5399998">
                                  <a:off x="-131444" y="1592492"/>
                                  <a:ext cx="65561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30062" name="Rectangle 130062"/>
                              <wps:cNvSpPr/>
                              <wps:spPr>
                                <a:xfrm rot="5399998">
                                  <a:off x="184415"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063" name="Rectangle 130063"/>
                              <wps:cNvSpPr/>
                              <wps:spPr>
                                <a:xfrm rot="5399998">
                                  <a:off x="163386" y="1806951"/>
                                  <a:ext cx="84117" cy="186235"/>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30064" name="Rectangle 130064"/>
                              <wps:cNvSpPr/>
                              <wps:spPr>
                                <a:xfrm rot="5399998">
                                  <a:off x="177433" y="1856912"/>
                                  <a:ext cx="56021"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0065" name="Rectangle 130065"/>
                              <wps:cNvSpPr/>
                              <wps:spPr>
                                <a:xfrm rot="5399998">
                                  <a:off x="184415" y="18926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066" name="Rectangle 130066"/>
                              <wps:cNvSpPr/>
                              <wps:spPr>
                                <a:xfrm rot="5399998">
                                  <a:off x="-113274" y="2223546"/>
                                  <a:ext cx="619271" cy="150327"/>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30067" name="Rectangle 130067"/>
                              <wps:cNvSpPr/>
                              <wps:spPr>
                                <a:xfrm rot="5399998">
                                  <a:off x="184415" y="238371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068" name="Rectangle 130068"/>
                              <wps:cNvSpPr/>
                              <wps:spPr>
                                <a:xfrm rot="5399998">
                                  <a:off x="-132369" y="2733750"/>
                                  <a:ext cx="65746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30069" name="Rectangle 130069"/>
                              <wps:cNvSpPr/>
                              <wps:spPr>
                                <a:xfrm rot="5399998">
                                  <a:off x="184415" y="2903394"/>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070" name="Rectangle 130070"/>
                              <wps:cNvSpPr/>
                              <wps:spPr>
                                <a:xfrm rot="5399998">
                                  <a:off x="163386" y="2951856"/>
                                  <a:ext cx="84117" cy="186235"/>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30071" name="Rectangle 130071"/>
                              <wps:cNvSpPr/>
                              <wps:spPr>
                                <a:xfrm rot="5399998">
                                  <a:off x="177433" y="3000293"/>
                                  <a:ext cx="56023"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0072" name="Rectangle 130072"/>
                              <wps:cNvSpPr/>
                              <wps:spPr>
                                <a:xfrm rot="5399998">
                                  <a:off x="-140696" y="3369965"/>
                                  <a:ext cx="674115"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30073" name="Rectangle 130073"/>
                              <wps:cNvSpPr/>
                              <wps:spPr>
                                <a:xfrm rot="5399998">
                                  <a:off x="184415" y="35434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074" name="Rectangle 130074"/>
                              <wps:cNvSpPr/>
                              <wps:spPr>
                                <a:xfrm rot="5399998">
                                  <a:off x="-153566" y="3914711"/>
                                  <a:ext cx="699855" cy="150326"/>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30075" name="Rectangle 130075"/>
                              <wps:cNvSpPr/>
                              <wps:spPr>
                                <a:xfrm rot="5399998">
                                  <a:off x="-467510" y="430213"/>
                                  <a:ext cx="1010752" cy="150326"/>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30076" name="Rectangle 130076"/>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9815" style="width:37.5488pt;height:328.044pt;mso-position-horizontal-relative:char;mso-position-vertical-relative:line" coordsize="4768,41661">
                      <v:rect id="Rectangle 130049" style="position:absolute;width:3618;height:1503;left:1937;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30050" style="position:absolute;width:420;height:1862;left:3627;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0051" style="position:absolute;width:8714;height:1503;left:-610;top:66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30052" style="position:absolute;width:420;height:1862;left:3627;top:8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0053" style="position:absolute;width:9942;height:1503;left:-1224;top:1406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30054" style="position:absolute;width:420;height:1862;left:3627;top:165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0055" style="position:absolute;width:10176;height:1503;left:-3124;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30056" style="position:absolute;width:420;height:1862;left:1844;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0057" style="position:absolute;width:841;height:1862;left:1633;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30058" style="position:absolute;width:560;height:1862;left:1774;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0059" style="position:absolute;width:5528;height:1503;left:-800;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30060" style="position:absolute;width:420;height:1862;left:1844;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0061" style="position:absolute;width:6556;height:1503;left:-1314;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30062" style="position:absolute;width:420;height:1862;left:1844;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0063" style="position:absolute;width:841;height:1862;left:1633;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30064" style="position:absolute;width:560;height:1862;left:1774;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0065" style="position:absolute;width:420;height:1862;left:1844;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0066" style="position:absolute;width:6192;height:1503;left:-1132;top:222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30067" style="position:absolute;width:420;height:1862;left:1844;top:23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0068" style="position:absolute;width:6574;height:1503;left:-1323;top:273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30069" style="position:absolute;width:420;height:1862;left:1844;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0070" style="position:absolute;width:841;height:1862;left:1633;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30071" style="position:absolute;width:560;height:1862;left:1774;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0072" style="position:absolute;width:6741;height:1503;left:-1406;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30073" style="position:absolute;width:420;height:1862;left:1844;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0074" style="position:absolute;width:6998;height:1503;left:-1535;top:391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30075"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30076"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7033" w:type="dxa"/>
            <w:tcBorders>
              <w:top w:val="nil"/>
              <w:left w:val="nil"/>
              <w:bottom w:val="nil"/>
              <w:right w:val="nil"/>
            </w:tcBorders>
          </w:tcPr>
          <w:p w:rsidR="006D1D8F" w:rsidRDefault="006D1D8F">
            <w:pPr>
              <w:spacing w:after="0" w:line="259" w:lineRule="auto"/>
              <w:ind w:left="-3813" w:right="25" w:firstLine="0"/>
              <w:jc w:val="left"/>
            </w:pPr>
          </w:p>
          <w:tbl>
            <w:tblPr>
              <w:tblStyle w:val="TableGrid"/>
              <w:tblW w:w="6885" w:type="dxa"/>
              <w:tblInd w:w="148" w:type="dxa"/>
              <w:tblCellMar>
                <w:top w:w="5" w:type="dxa"/>
                <w:left w:w="5" w:type="dxa"/>
                <w:right w:w="8" w:type="dxa"/>
              </w:tblCellMar>
              <w:tblLook w:val="04A0" w:firstRow="1" w:lastRow="0" w:firstColumn="1" w:lastColumn="0" w:noHBand="0" w:noVBand="1"/>
            </w:tblPr>
            <w:tblGrid>
              <w:gridCol w:w="275"/>
              <w:gridCol w:w="275"/>
              <w:gridCol w:w="276"/>
              <w:gridCol w:w="276"/>
              <w:gridCol w:w="276"/>
              <w:gridCol w:w="274"/>
              <w:gridCol w:w="276"/>
              <w:gridCol w:w="279"/>
              <w:gridCol w:w="276"/>
              <w:gridCol w:w="276"/>
              <w:gridCol w:w="276"/>
              <w:gridCol w:w="276"/>
              <w:gridCol w:w="2569"/>
              <w:gridCol w:w="1005"/>
            </w:tblGrid>
            <w:tr w:rsidR="006D1D8F">
              <w:trPr>
                <w:trHeight w:val="425"/>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57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826" w:firstLine="0"/>
                    <w:jc w:val="left"/>
                  </w:pPr>
                  <w:r>
                    <w:rPr>
                      <w:rFonts w:ascii="Calibri" w:eastAsia="Calibri" w:hAnsi="Calibri" w:cs="Calibri"/>
                      <w:noProof/>
                      <w:sz w:val="22"/>
                    </w:rPr>
                    <mc:AlternateContent>
                      <mc:Choice Requires="wpg">
                        <w:drawing>
                          <wp:inline distT="0" distB="0" distL="0" distR="0">
                            <wp:extent cx="455534" cy="197739"/>
                            <wp:effectExtent l="0" t="0" r="0" b="0"/>
                            <wp:docPr id="902936" name="Group 902936"/>
                            <wp:cNvGraphicFramePr/>
                            <a:graphic xmlns:a="http://schemas.openxmlformats.org/drawingml/2006/main">
                              <a:graphicData uri="http://schemas.microsoft.com/office/word/2010/wordprocessingGroup">
                                <wpg:wgp>
                                  <wpg:cNvGrpSpPr/>
                                  <wpg:grpSpPr>
                                    <a:xfrm>
                                      <a:off x="0" y="0"/>
                                      <a:ext cx="455534" cy="197739"/>
                                      <a:chOff x="0" y="0"/>
                                      <a:chExt cx="455534" cy="197739"/>
                                    </a:xfrm>
                                  </wpg:grpSpPr>
                                  <wps:wsp>
                                    <wps:cNvPr id="128426" name="Rectangle 128426"/>
                                    <wps:cNvSpPr/>
                                    <wps:spPr>
                                      <a:xfrm rot="5399998">
                                        <a:off x="268794" y="9375"/>
                                        <a:ext cx="169076" cy="15032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28427" name="Rectangle 128427"/>
                                    <wps:cNvSpPr/>
                                    <wps:spPr>
                                      <a:xfrm rot="5399998">
                                        <a:off x="341387" y="4830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428" name="Rectangle 128428"/>
                                    <wps:cNvSpPr/>
                                    <wps:spPr>
                                      <a:xfrm rot="5399998">
                                        <a:off x="-76450" y="39152"/>
                                        <a:ext cx="228631" cy="150327"/>
                                      </a:xfrm>
                                      <a:prstGeom prst="rect">
                                        <a:avLst/>
                                      </a:prstGeom>
                                      <a:ln>
                                        <a:noFill/>
                                      </a:ln>
                                    </wps:spPr>
                                    <wps:txbx>
                                      <w:txbxContent>
                                        <w:p w:rsidR="006D1D8F" w:rsidRDefault="004157EB">
                                          <w:pPr>
                                            <w:spacing w:after="160" w:line="259" w:lineRule="auto"/>
                                            <w:ind w:left="0" w:firstLine="0"/>
                                            <w:jc w:val="left"/>
                                          </w:pPr>
                                          <w:r>
                                            <w:rPr>
                                              <w:b/>
                                              <w:sz w:val="20"/>
                                            </w:rPr>
                                            <w:t>п/п</w:t>
                                          </w:r>
                                        </w:p>
                                      </w:txbxContent>
                                    </wps:txbx>
                                    <wps:bodyPr horzOverflow="overflow" vert="horz" lIns="0" tIns="0" rIns="0" bIns="0" rtlCol="0">
                                      <a:noAutofit/>
                                    </wps:bodyPr>
                                  </wps:wsp>
                                  <wps:wsp>
                                    <wps:cNvPr id="128429" name="Rectangle 128429"/>
                                    <wps:cNvSpPr/>
                                    <wps:spPr>
                                      <a:xfrm rot="5399998">
                                        <a:off x="25918" y="9402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02936" style="width:35.8688pt;height:15.57pt;mso-position-horizontal-relative:char;mso-position-vertical-relative:line" coordsize="4555,1977">
                            <v:rect id="Rectangle 128426" style="position:absolute;width:1690;height:1503;left:2687;top:9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28427" style="position:absolute;width:420;height:1862;left:3413;top:48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428" style="position:absolute;width:2286;height:1503;left:-764;top:3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п/п</w:t>
                                    </w:r>
                                  </w:p>
                                </w:txbxContent>
                              </v:textbox>
                            </v:rect>
                            <v:rect id="Rectangle 128429" style="position:absolute;width:420;height:1862;left:259;top:9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1138"/>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57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9" w:firstLine="0"/>
                    <w:jc w:val="left"/>
                  </w:pPr>
                  <w:r>
                    <w:rPr>
                      <w:rFonts w:ascii="Calibri" w:eastAsia="Calibri" w:hAnsi="Calibri" w:cs="Calibri"/>
                      <w:noProof/>
                      <w:sz w:val="22"/>
                    </w:rPr>
                    <mc:AlternateContent>
                      <mc:Choice Requires="wpg">
                        <w:drawing>
                          <wp:inline distT="0" distB="0" distL="0" distR="0">
                            <wp:extent cx="2238995" cy="554609"/>
                            <wp:effectExtent l="0" t="0" r="0" b="0"/>
                            <wp:docPr id="903117" name="Group 903117"/>
                            <wp:cNvGraphicFramePr/>
                            <a:graphic xmlns:a="http://schemas.openxmlformats.org/drawingml/2006/main">
                              <a:graphicData uri="http://schemas.microsoft.com/office/word/2010/wordprocessingGroup">
                                <wpg:wgp>
                                  <wpg:cNvGrpSpPr/>
                                  <wpg:grpSpPr>
                                    <a:xfrm>
                                      <a:off x="0" y="0"/>
                                      <a:ext cx="2238995" cy="554609"/>
                                      <a:chOff x="0" y="0"/>
                                      <a:chExt cx="2238995" cy="554609"/>
                                    </a:xfrm>
                                  </wpg:grpSpPr>
                                  <wps:wsp>
                                    <wps:cNvPr id="128485" name="Rectangle 128485"/>
                                    <wps:cNvSpPr/>
                                    <wps:spPr>
                                      <a:xfrm rot="5399998">
                                        <a:off x="2124848"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86" name="Rectangle 128486"/>
                                    <wps:cNvSpPr/>
                                    <wps:spPr>
                                      <a:xfrm rot="5399998">
                                        <a:off x="1972448"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87" name="Rectangle 128487"/>
                                    <wps:cNvSpPr/>
                                    <wps:spPr>
                                      <a:xfrm rot="5399998">
                                        <a:off x="1824620" y="-72088"/>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88" name="Rectangle 128488"/>
                                    <wps:cNvSpPr/>
                                    <wps:spPr>
                                      <a:xfrm rot="5399998">
                                        <a:off x="1673744"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89" name="Rectangle 128489"/>
                                    <wps:cNvSpPr/>
                                    <wps:spPr>
                                      <a:xfrm rot="5399998">
                                        <a:off x="1522868"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90" name="Rectangle 128490"/>
                                    <wps:cNvSpPr/>
                                    <wps:spPr>
                                      <a:xfrm rot="5399998">
                                        <a:off x="1375039"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91" name="Rectangle 128491"/>
                                    <wps:cNvSpPr/>
                                    <wps:spPr>
                                      <a:xfrm rot="5399998">
                                        <a:off x="1222639"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92" name="Rectangle 128492"/>
                                    <wps:cNvSpPr/>
                                    <wps:spPr>
                                      <a:xfrm rot="5399998">
                                        <a:off x="1074811"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93" name="Rectangle 128493"/>
                                    <wps:cNvSpPr/>
                                    <wps:spPr>
                                      <a:xfrm rot="5399998">
                                        <a:off x="922411"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94" name="Rectangle 128494"/>
                                    <wps:cNvSpPr/>
                                    <wps:spPr>
                                      <a:xfrm rot="5399998">
                                        <a:off x="774583" y="-72088"/>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95" name="Rectangle 128495"/>
                                    <wps:cNvSpPr/>
                                    <wps:spPr>
                                      <a:xfrm rot="5399998">
                                        <a:off x="623326"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96" name="Rectangle 128496"/>
                                    <wps:cNvSpPr/>
                                    <wps:spPr>
                                      <a:xfrm rot="5399998">
                                        <a:off x="356626"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8497" name="Rectangle 128497"/>
                                    <wps:cNvSpPr/>
                                    <wps:spPr>
                                      <a:xfrm rot="5399998">
                                        <a:off x="46706" y="266516"/>
                                        <a:ext cx="348077"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28498" name="Rectangle 128498"/>
                                    <wps:cNvSpPr/>
                                    <wps:spPr>
                                      <a:xfrm rot="5399998">
                                        <a:off x="208798" y="356409"/>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499" name="Rectangle 128499"/>
                                    <wps:cNvSpPr/>
                                    <wps:spPr>
                                      <a:xfrm rot="5399998">
                                        <a:off x="-259573" y="296951"/>
                                        <a:ext cx="594877" cy="150326"/>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28500" name="Rectangle 128500"/>
                                    <wps:cNvSpPr/>
                                    <wps:spPr>
                                      <a:xfrm rot="5399998">
                                        <a:off x="25919" y="45089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03117" style="width:176.299pt;height:43.67pt;mso-position-horizontal-relative:char;mso-position-vertical-relative:line" coordsize="22389,5546">
                            <v:rect id="Rectangle 128485" style="position:absolute;width:420;height:1862;left:21248;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86" style="position:absolute;width:420;height:1862;left:19724;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87" style="position:absolute;width:420;height:1862;left:18246;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88" style="position:absolute;width:420;height:1862;left:1673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89" style="position:absolute;width:420;height:1862;left:15228;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90" style="position:absolute;width:420;height:1862;left:13750;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91" style="position:absolute;width:420;height:1862;left:12226;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92" style="position:absolute;width:420;height:1862;left:10748;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93" style="position:absolute;width:420;height:1862;left:9224;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94" style="position:absolute;width:420;height:1862;left:7745;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95" style="position:absolute;width:420;height:1862;left:6233;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96" style="position:absolute;width:420;height:1862;left:3566;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28497" style="position:absolute;width:3480;height:1503;left:467;top:266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28498" style="position:absolute;width:420;height:1862;left:2087;top:35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499" style="position:absolute;width:5948;height:1503;left:-2595;top:29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28500" style="position:absolute;width:420;height:1862;left:259;top:450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850"/>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right="641" w:firstLine="0"/>
                  </w:pPr>
                  <w:r>
                    <w:rPr>
                      <w:sz w:val="16"/>
                    </w:rPr>
                    <w:t xml:space="preserve">Знает, называет и правильноиспользует детали стро-ительного материала </w:t>
                  </w:r>
                </w:p>
              </w:tc>
              <w:tc>
                <w:tcPr>
                  <w:tcW w:w="1004"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87" w:firstLine="0"/>
                    <w:jc w:val="left"/>
                  </w:pPr>
                  <w:r>
                    <w:rPr>
                      <w:rFonts w:ascii="Calibri" w:eastAsia="Calibri" w:hAnsi="Calibri" w:cs="Calibri"/>
                      <w:noProof/>
                      <w:sz w:val="22"/>
                    </w:rPr>
                    <mc:AlternateContent>
                      <mc:Choice Requires="wpg">
                        <w:drawing>
                          <wp:inline distT="0" distB="0" distL="0" distR="0">
                            <wp:extent cx="477264" cy="1019019"/>
                            <wp:effectExtent l="0" t="0" r="0" b="0"/>
                            <wp:docPr id="903359" name="Group 903359"/>
                            <wp:cNvGraphicFramePr/>
                            <a:graphic xmlns:a="http://schemas.openxmlformats.org/drawingml/2006/main">
                              <a:graphicData uri="http://schemas.microsoft.com/office/word/2010/wordprocessingGroup">
                                <wpg:wgp>
                                  <wpg:cNvGrpSpPr/>
                                  <wpg:grpSpPr>
                                    <a:xfrm>
                                      <a:off x="0" y="0"/>
                                      <a:ext cx="477264" cy="1019019"/>
                                      <a:chOff x="0" y="0"/>
                                      <a:chExt cx="477264" cy="1019019"/>
                                    </a:xfrm>
                                  </wpg:grpSpPr>
                                  <wps:wsp>
                                    <wps:cNvPr id="128566" name="Rectangle 128566"/>
                                    <wps:cNvSpPr/>
                                    <wps:spPr>
                                      <a:xfrm rot="5399998">
                                        <a:off x="-168129" y="575840"/>
                                        <a:ext cx="1140461" cy="150326"/>
                                      </a:xfrm>
                                      <a:prstGeom prst="rect">
                                        <a:avLst/>
                                      </a:prstGeom>
                                      <a:ln>
                                        <a:noFill/>
                                      </a:ln>
                                    </wps:spPr>
                                    <wps:txbx>
                                      <w:txbxContent>
                                        <w:p w:rsidR="006D1D8F" w:rsidRDefault="004157EB">
                                          <w:pPr>
                                            <w:spacing w:after="160" w:line="259" w:lineRule="auto"/>
                                            <w:ind w:left="0" w:firstLine="0"/>
                                            <w:jc w:val="left"/>
                                          </w:pPr>
                                          <w:r>
                                            <w:rPr>
                                              <w:b/>
                                              <w:sz w:val="20"/>
                                            </w:rPr>
                                            <w:t xml:space="preserve">Продуктивная </w:t>
                                          </w:r>
                                        </w:p>
                                      </w:txbxContent>
                                    </wps:txbx>
                                    <wps:bodyPr horzOverflow="overflow" vert="horz" lIns="0" tIns="0" rIns="0" bIns="0" rtlCol="0">
                                      <a:noAutofit/>
                                    </wps:bodyPr>
                                  </wps:wsp>
                                  <wps:wsp>
                                    <wps:cNvPr id="897808" name="Rectangle 897808"/>
                                    <wps:cNvSpPr/>
                                    <wps:spPr>
                                      <a:xfrm rot="5399998">
                                        <a:off x="30022" y="114036"/>
                                        <a:ext cx="1355295" cy="15032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897809" name="Rectangle 897809"/>
                                    <wps:cNvSpPr/>
                                    <wps:spPr>
                                      <a:xfrm rot="5399998">
                                        <a:off x="-478221" y="622282"/>
                                        <a:ext cx="1355295" cy="150326"/>
                                      </a:xfrm>
                                      <a:prstGeom prst="rect">
                                        <a:avLst/>
                                      </a:prstGeom>
                                      <a:ln>
                                        <a:noFill/>
                                      </a:ln>
                                    </wps:spPr>
                                    <wps:txbx>
                                      <w:txbxContent>
                                        <w:p w:rsidR="006D1D8F" w:rsidRDefault="004157EB">
                                          <w:pPr>
                                            <w:spacing w:after="160" w:line="259" w:lineRule="auto"/>
                                            <w:ind w:left="0" w:firstLine="0"/>
                                            <w:jc w:val="left"/>
                                          </w:pPr>
                                          <w:r>
                                            <w:rPr>
                                              <w:b/>
                                              <w:sz w:val="20"/>
                                            </w:rPr>
                                            <w:t xml:space="preserve">конструктивная) </w:t>
                                          </w:r>
                                        </w:p>
                                      </w:txbxContent>
                                    </wps:txbx>
                                    <wps:bodyPr horzOverflow="overflow" vert="horz" lIns="0" tIns="0" rIns="0" bIns="0" rtlCol="0">
                                      <a:noAutofit/>
                                    </wps:bodyPr>
                                  </wps:wsp>
                                  <wps:wsp>
                                    <wps:cNvPr id="128568" name="Rectangle 128568"/>
                                    <wps:cNvSpPr/>
                                    <wps:spPr>
                                      <a:xfrm rot="5399998">
                                        <a:off x="-463473" y="541999"/>
                                        <a:ext cx="1002676" cy="150327"/>
                                      </a:xfrm>
                                      <a:prstGeom prst="rect">
                                        <a:avLst/>
                                      </a:prstGeom>
                                      <a:ln>
                                        <a:noFill/>
                                      </a:ln>
                                    </wps:spPr>
                                    <wps:txbx>
                                      <w:txbxContent>
                                        <w:p w:rsidR="006D1D8F" w:rsidRDefault="004157EB">
                                          <w:pPr>
                                            <w:spacing w:after="160" w:line="259" w:lineRule="auto"/>
                                            <w:ind w:left="0" w:firstLine="0"/>
                                            <w:jc w:val="left"/>
                                          </w:pPr>
                                          <w:r>
                                            <w:rPr>
                                              <w:b/>
                                              <w:sz w:val="20"/>
                                            </w:rPr>
                                            <w:t>деятельность</w:t>
                                          </w:r>
                                        </w:p>
                                      </w:txbxContent>
                                    </wps:txbx>
                                    <wps:bodyPr horzOverflow="overflow" vert="horz" lIns="0" tIns="0" rIns="0" bIns="0" rtlCol="0">
                                      <a:noAutofit/>
                                    </wps:bodyPr>
                                  </wps:wsp>
                                  <wps:wsp>
                                    <wps:cNvPr id="128569" name="Rectangle 128569"/>
                                    <wps:cNvSpPr/>
                                    <wps:spPr>
                                      <a:xfrm rot="5399998">
                                        <a:off x="25919" y="798115"/>
                                        <a:ext cx="42058" cy="186237"/>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03359" style="width:37.5798pt;height:80.2377pt;mso-position-horizontal-relative:char;mso-position-vertical-relative:line" coordsize="4772,10190">
                            <v:rect id="Rectangle 128566" style="position:absolute;width:11404;height:1503;left:-1681;top:575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Продуктивная </w:t>
                                    </w:r>
                                  </w:p>
                                </w:txbxContent>
                              </v:textbox>
                            </v:rect>
                            <v:rect id="Rectangle 897808" style="position:absolute;width:13552;height:1503;left:300;top:11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897809" style="position:absolute;width:13552;height:1503;left:-4782;top:6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конструктивная) </w:t>
                                    </w:r>
                                  </w:p>
                                </w:txbxContent>
                              </v:textbox>
                            </v:rect>
                            <v:rect id="Rectangle 128568" style="position:absolute;width:10026;height:1503;left:-4634;top:54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деятельность</w:t>
                                    </w:r>
                                  </w:p>
                                </w:txbxContent>
                              </v:textbox>
                            </v:rect>
                            <v:rect id="Rectangle 128569" style="position:absolute;width:420;height:1862;left:259;top:798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706"/>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446" w:firstLine="0"/>
                  </w:pPr>
                  <w:r>
                    <w:rPr>
                      <w:sz w:val="16"/>
                    </w:rPr>
                    <w:t xml:space="preserve">Умеет располагать кирпи-чики, пластины вертикаль- но. Умеет располагать кирпичики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4"/>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3" w:firstLine="0"/>
                  </w:pPr>
                  <w:r>
                    <w:rPr>
                      <w:sz w:val="16"/>
                    </w:rPr>
                    <w:t xml:space="preserve">Изменяет постройки, надстраивая или изменяя одни детали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5"/>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590" w:firstLine="0"/>
                    <w:jc w:val="left"/>
                  </w:pPr>
                  <w:r>
                    <w:rPr>
                      <w:sz w:val="16"/>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706"/>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435" w:firstLine="0"/>
                  </w:pPr>
                  <w:r>
                    <w:rPr>
                      <w:sz w:val="16"/>
                    </w:rPr>
                    <w:t xml:space="preserve">Называет знакомые пред- меты, объясняет их назна- чение, выделяет и называет признаки. </w:t>
                  </w:r>
                </w:p>
              </w:tc>
              <w:tc>
                <w:tcPr>
                  <w:tcW w:w="1004"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71" w:firstLine="0"/>
                    <w:jc w:val="left"/>
                  </w:pPr>
                  <w:r>
                    <w:rPr>
                      <w:rFonts w:ascii="Calibri" w:eastAsia="Calibri" w:hAnsi="Calibri" w:cs="Calibri"/>
                      <w:noProof/>
                      <w:sz w:val="22"/>
                    </w:rPr>
                    <mc:AlternateContent>
                      <mc:Choice Requires="wpg">
                        <w:drawing>
                          <wp:inline distT="0" distB="0" distL="0" distR="0">
                            <wp:extent cx="140066" cy="2336165"/>
                            <wp:effectExtent l="0" t="0" r="0" b="0"/>
                            <wp:docPr id="903958" name="Group 903958"/>
                            <wp:cNvGraphicFramePr/>
                            <a:graphic xmlns:a="http://schemas.openxmlformats.org/drawingml/2006/main">
                              <a:graphicData uri="http://schemas.microsoft.com/office/word/2010/wordprocessingGroup">
                                <wpg:wgp>
                                  <wpg:cNvGrpSpPr/>
                                  <wpg:grpSpPr>
                                    <a:xfrm>
                                      <a:off x="0" y="0"/>
                                      <a:ext cx="140066" cy="2336165"/>
                                      <a:chOff x="0" y="0"/>
                                      <a:chExt cx="140066" cy="2336165"/>
                                    </a:xfrm>
                                  </wpg:grpSpPr>
                                  <wps:wsp>
                                    <wps:cNvPr id="128834" name="Rectangle 128834"/>
                                    <wps:cNvSpPr/>
                                    <wps:spPr>
                                      <a:xfrm rot="5399998">
                                        <a:off x="-531439" y="494143"/>
                                        <a:ext cx="1138611" cy="150326"/>
                                      </a:xfrm>
                                      <a:prstGeom prst="rect">
                                        <a:avLst/>
                                      </a:prstGeom>
                                      <a:ln>
                                        <a:noFill/>
                                      </a:ln>
                                    </wps:spPr>
                                    <wps:txbx>
                                      <w:txbxContent>
                                        <w:p w:rsidR="006D1D8F" w:rsidRDefault="004157EB">
                                          <w:pPr>
                                            <w:spacing w:after="160" w:line="259" w:lineRule="auto"/>
                                            <w:ind w:left="0" w:firstLine="0"/>
                                            <w:jc w:val="left"/>
                                          </w:pPr>
                                          <w:r>
                                            <w:rPr>
                                              <w:b/>
                                              <w:sz w:val="20"/>
                                            </w:rPr>
                                            <w:t>Формирование</w:t>
                                          </w:r>
                                        </w:p>
                                      </w:txbxContent>
                                    </wps:txbx>
                                    <wps:bodyPr horzOverflow="overflow" vert="horz" lIns="0" tIns="0" rIns="0" bIns="0" rtlCol="0">
                                      <a:noAutofit/>
                                    </wps:bodyPr>
                                  </wps:wsp>
                                  <wps:wsp>
                                    <wps:cNvPr id="128835" name="Rectangle 128835"/>
                                    <wps:cNvSpPr/>
                                    <wps:spPr>
                                      <a:xfrm rot="5399998">
                                        <a:off x="25919" y="782876"/>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836" name="Rectangle 128836"/>
                                    <wps:cNvSpPr/>
                                    <wps:spPr>
                                      <a:xfrm rot="5399998">
                                        <a:off x="-349073" y="1192649"/>
                                        <a:ext cx="773877" cy="150327"/>
                                      </a:xfrm>
                                      <a:prstGeom prst="rect">
                                        <a:avLst/>
                                      </a:prstGeom>
                                      <a:ln>
                                        <a:noFill/>
                                      </a:ln>
                                    </wps:spPr>
                                    <wps:txbx>
                                      <w:txbxContent>
                                        <w:p w:rsidR="006D1D8F" w:rsidRDefault="004157EB">
                                          <w:pPr>
                                            <w:spacing w:after="160" w:line="259" w:lineRule="auto"/>
                                            <w:ind w:left="0" w:firstLine="0"/>
                                            <w:jc w:val="left"/>
                                          </w:pPr>
                                          <w:r>
                                            <w:rPr>
                                              <w:b/>
                                              <w:sz w:val="20"/>
                                            </w:rPr>
                                            <w:t>целостной</w:t>
                                          </w:r>
                                        </w:p>
                                      </w:txbxContent>
                                    </wps:txbx>
                                    <wps:bodyPr horzOverflow="overflow" vert="horz" lIns="0" tIns="0" rIns="0" bIns="0" rtlCol="0">
                                      <a:noAutofit/>
                                    </wps:bodyPr>
                                  </wps:wsp>
                                  <wps:wsp>
                                    <wps:cNvPr id="128837" name="Rectangle 128837"/>
                                    <wps:cNvSpPr/>
                                    <wps:spPr>
                                      <a:xfrm rot="5399998">
                                        <a:off x="25919" y="138942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838" name="Rectangle 128838"/>
                                    <wps:cNvSpPr/>
                                    <wps:spPr>
                                      <a:xfrm rot="5399998">
                                        <a:off x="-298352" y="1750001"/>
                                        <a:ext cx="672433" cy="150326"/>
                                      </a:xfrm>
                                      <a:prstGeom prst="rect">
                                        <a:avLst/>
                                      </a:prstGeom>
                                      <a:ln>
                                        <a:noFill/>
                                      </a:ln>
                                    </wps:spPr>
                                    <wps:txbx>
                                      <w:txbxContent>
                                        <w:p w:rsidR="006D1D8F" w:rsidRDefault="004157EB">
                                          <w:pPr>
                                            <w:spacing w:after="160" w:line="259" w:lineRule="auto"/>
                                            <w:ind w:left="0" w:firstLine="0"/>
                                            <w:jc w:val="left"/>
                                          </w:pPr>
                                          <w:r>
                                            <w:rPr>
                                              <w:b/>
                                              <w:sz w:val="20"/>
                                            </w:rPr>
                                            <w:t>картины</w:t>
                                          </w:r>
                                        </w:p>
                                      </w:txbxContent>
                                    </wps:txbx>
                                    <wps:bodyPr horzOverflow="overflow" vert="horz" lIns="0" tIns="0" rIns="0" bIns="0" rtlCol="0">
                                      <a:noAutofit/>
                                    </wps:bodyPr>
                                  </wps:wsp>
                                  <wps:wsp>
                                    <wps:cNvPr id="128839" name="Rectangle 128839"/>
                                    <wps:cNvSpPr/>
                                    <wps:spPr>
                                      <a:xfrm rot="5399998">
                                        <a:off x="25919" y="192155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840" name="Rectangle 128840"/>
                                    <wps:cNvSpPr/>
                                    <wps:spPr>
                                      <a:xfrm rot="5399998">
                                        <a:off x="-152156" y="2134411"/>
                                        <a:ext cx="380041" cy="150326"/>
                                      </a:xfrm>
                                      <a:prstGeom prst="rect">
                                        <a:avLst/>
                                      </a:prstGeom>
                                      <a:ln>
                                        <a:noFill/>
                                      </a:ln>
                                    </wps:spPr>
                                    <wps:txbx>
                                      <w:txbxContent>
                                        <w:p w:rsidR="006D1D8F" w:rsidRDefault="004157EB">
                                          <w:pPr>
                                            <w:spacing w:after="160" w:line="259" w:lineRule="auto"/>
                                            <w:ind w:left="0" w:firstLine="0"/>
                                            <w:jc w:val="left"/>
                                          </w:pPr>
                                          <w:r>
                                            <w:rPr>
                                              <w:b/>
                                              <w:sz w:val="20"/>
                                            </w:rPr>
                                            <w:t>мира</w:t>
                                          </w:r>
                                        </w:p>
                                      </w:txbxContent>
                                    </wps:txbx>
                                    <wps:bodyPr horzOverflow="overflow" vert="horz" lIns="0" tIns="0" rIns="0" bIns="0" rtlCol="0">
                                      <a:noAutofit/>
                                    </wps:bodyPr>
                                  </wps:wsp>
                                  <wps:wsp>
                                    <wps:cNvPr id="128841" name="Rectangle 128841"/>
                                    <wps:cNvSpPr/>
                                    <wps:spPr>
                                      <a:xfrm rot="5399998">
                                        <a:off x="25919" y="2232453"/>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03958" style="width:11.0288pt;height:183.95pt;mso-position-horizontal-relative:char;mso-position-vertical-relative:line" coordsize="1400,23361">
                            <v:rect id="Rectangle 128834" style="position:absolute;width:11386;height:1503;left:-5314;top:494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Формирование</w:t>
                                    </w:r>
                                  </w:p>
                                </w:txbxContent>
                              </v:textbox>
                            </v:rect>
                            <v:rect id="Rectangle 128835" style="position:absolute;width:420;height:1862;left:259;top:782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836" style="position:absolute;width:7738;height:1503;left:-3490;top:11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целостной</w:t>
                                    </w:r>
                                  </w:p>
                                </w:txbxContent>
                              </v:textbox>
                            </v:rect>
                            <v:rect id="Rectangle 128837" style="position:absolute;width:420;height:1862;left:259;top:138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838" style="position:absolute;width:6724;height:1503;left:-2983;top:175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картины</w:t>
                                    </w:r>
                                  </w:p>
                                </w:txbxContent>
                              </v:textbox>
                            </v:rect>
                            <v:rect id="Rectangle 128839" style="position:absolute;width:420;height:1862;left:259;top:192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28840" style="position:absolute;width:3800;height:1503;left:-1521;top:2134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мира</w:t>
                                    </w:r>
                                  </w:p>
                                </w:txbxContent>
                              </v:textbox>
                            </v:rect>
                            <v:rect id="Rectangle 128841" style="position:absolute;width:420;height:1862;left:259;top:223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569"/>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pPr>
                  <w:r>
                    <w:rPr>
                      <w:sz w:val="16"/>
                    </w:rPr>
                    <w:t xml:space="preserve">Ориентируется в помеще-ниях детского сада.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2"/>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rPr>
                      <w:sz w:val="16"/>
                    </w:rPr>
                    <w:t xml:space="preserve">Знает название родного села. </w:t>
                  </w:r>
                </w:p>
              </w:tc>
              <w:tc>
                <w:tcPr>
                  <w:tcW w:w="0" w:type="auto"/>
                  <w:vMerge/>
                  <w:tcBorders>
                    <w:top w:val="nil"/>
                    <w:left w:val="single" w:sz="4" w:space="0" w:color="000000"/>
                    <w:bottom w:val="nil"/>
                    <w:right w:val="single" w:sz="4" w:space="0" w:color="000000"/>
                  </w:tcBorders>
                  <w:vAlign w:val="bottom"/>
                </w:tcPr>
                <w:p w:rsidR="006D1D8F" w:rsidRDefault="006D1D8F">
                  <w:pPr>
                    <w:spacing w:after="160" w:line="259" w:lineRule="auto"/>
                    <w:ind w:left="0" w:firstLine="0"/>
                    <w:jc w:val="left"/>
                  </w:pPr>
                </w:p>
              </w:tc>
            </w:tr>
            <w:tr w:rsidR="006D1D8F">
              <w:trPr>
                <w:trHeight w:val="706"/>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550" w:firstLine="0"/>
                  </w:pPr>
                  <w:r>
                    <w:rPr>
                      <w:sz w:val="16"/>
                    </w:rPr>
                    <w:t xml:space="preserve">Знает и называет некото - рые растения, животных и их детёнышей.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8"/>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581" w:firstLine="0"/>
                  </w:pPr>
                  <w:r>
                    <w:rPr>
                      <w:sz w:val="16"/>
                    </w:rPr>
                    <w:t xml:space="preserve">Выделяет наиболее харак – терные сезонные изменения в природе.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6"/>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Проявляет бережное отно-шениек природе.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4"/>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219" w:firstLine="0"/>
                  </w:pPr>
                  <w:r>
                    <w:rPr>
                      <w:sz w:val="16"/>
                    </w:rPr>
                    <w:t xml:space="preserve">Называет членов своей семьи, своё и их имена.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2"/>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530" w:firstLine="0"/>
                    <w:jc w:val="left"/>
                  </w:pPr>
                  <w:r>
                    <w:rPr>
                      <w:sz w:val="16"/>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66"/>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218" w:firstLine="0"/>
                  </w:pPr>
                  <w:r>
                    <w:rPr>
                      <w:sz w:val="16"/>
                    </w:rPr>
                    <w:t xml:space="preserve">Умеет группировать пред- меты по цвету, размеру, форме. </w:t>
                  </w:r>
                </w:p>
              </w:tc>
              <w:tc>
                <w:tcPr>
                  <w:tcW w:w="1004"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71" w:firstLine="0"/>
                    <w:jc w:val="left"/>
                  </w:pPr>
                  <w:r>
                    <w:rPr>
                      <w:rFonts w:ascii="Calibri" w:eastAsia="Calibri" w:hAnsi="Calibri" w:cs="Calibri"/>
                      <w:noProof/>
                      <w:sz w:val="22"/>
                    </w:rPr>
                    <mc:AlternateContent>
                      <mc:Choice Requires="wpg">
                        <w:drawing>
                          <wp:inline distT="0" distB="0" distL="0" distR="0">
                            <wp:extent cx="140066" cy="435864"/>
                            <wp:effectExtent l="0" t="0" r="0" b="0"/>
                            <wp:docPr id="906029" name="Group 906029"/>
                            <wp:cNvGraphicFramePr/>
                            <a:graphic xmlns:a="http://schemas.openxmlformats.org/drawingml/2006/main">
                              <a:graphicData uri="http://schemas.microsoft.com/office/word/2010/wordprocessingGroup">
                                <wpg:wgp>
                                  <wpg:cNvGrpSpPr/>
                                  <wpg:grpSpPr>
                                    <a:xfrm>
                                      <a:off x="0" y="0"/>
                                      <a:ext cx="140066" cy="435864"/>
                                      <a:chOff x="0" y="0"/>
                                      <a:chExt cx="140066" cy="435864"/>
                                    </a:xfrm>
                                  </wpg:grpSpPr>
                                  <wps:wsp>
                                    <wps:cNvPr id="129358" name="Rectangle 129358"/>
                                    <wps:cNvSpPr/>
                                    <wps:spPr>
                                      <a:xfrm rot="5399998">
                                        <a:off x="-231310" y="194011"/>
                                        <a:ext cx="538350" cy="150326"/>
                                      </a:xfrm>
                                      <a:prstGeom prst="rect">
                                        <a:avLst/>
                                      </a:prstGeom>
                                      <a:ln>
                                        <a:noFill/>
                                      </a:ln>
                                    </wps:spPr>
                                    <wps:txbx>
                                      <w:txbxContent>
                                        <w:p w:rsidR="006D1D8F" w:rsidRDefault="004157EB">
                                          <w:pPr>
                                            <w:spacing w:after="160" w:line="259" w:lineRule="auto"/>
                                            <w:ind w:left="0" w:firstLine="0"/>
                                            <w:jc w:val="left"/>
                                          </w:pPr>
                                          <w:r>
                                            <w:rPr>
                                              <w:b/>
                                              <w:sz w:val="20"/>
                                            </w:rPr>
                                            <w:t>ФЭМП</w:t>
                                          </w:r>
                                        </w:p>
                                      </w:txbxContent>
                                    </wps:txbx>
                                    <wps:bodyPr horzOverflow="overflow" vert="horz" lIns="0" tIns="0" rIns="0" bIns="0" rtlCol="0">
                                      <a:noAutofit/>
                                    </wps:bodyPr>
                                  </wps:wsp>
                                  <wps:wsp>
                                    <wps:cNvPr id="129359" name="Rectangle 129359"/>
                                    <wps:cNvSpPr/>
                                    <wps:spPr>
                                      <a:xfrm rot="5399998">
                                        <a:off x="25919" y="33215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06029" style="width:11.0288pt;height:34.32pt;mso-position-horizontal-relative:char;mso-position-vertical-relative:line" coordsize="1400,4358">
                            <v:rect id="Rectangle 129358" style="position:absolute;width:5383;height:1503;left:-2313;top:19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ФЭМП</w:t>
                                    </w:r>
                                  </w:p>
                                </w:txbxContent>
                              </v:textbox>
                            </v:rect>
                            <v:rect id="Rectangle 129359" style="position:absolute;width:420;height:1862;left:259;top:33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708"/>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637" w:firstLine="0"/>
                  </w:pPr>
                  <w:r>
                    <w:rPr>
                      <w:sz w:val="16"/>
                    </w:rPr>
                    <w:t xml:space="preserve">Может составлять группы из однородных предметов и выделять один из группы.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11"/>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475" w:firstLine="0"/>
                  </w:pPr>
                  <w:r>
                    <w:rPr>
                      <w:sz w:val="16"/>
                    </w:rPr>
                    <w:t xml:space="preserve">Умеет находить в окружающей обстановке один и много одинаковых предметов.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6"/>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Понимает смысл слов: «больше», «меньше», «столь -ко же».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3"/>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281" w:firstLine="0"/>
                  </w:pPr>
                  <w:r>
                    <w:rPr>
                      <w:sz w:val="16"/>
                    </w:rPr>
                    <w:t xml:space="preserve">Различает круг, квадрат, треугольник, предметы, имеющие углы и крутую форму.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991"/>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right="504" w:firstLine="0"/>
                  </w:pPr>
                  <w:r>
                    <w:rPr>
                      <w:sz w:val="16"/>
                    </w:rPr>
                    <w:t xml:space="preserve">Понимает смысл обозначений: вверху-внизу, впере-ди-сзади, слева-справа, на, над,-под, верхняя-нижняя.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7"/>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pPr>
                  <w:r>
                    <w:rPr>
                      <w:sz w:val="16"/>
                    </w:rPr>
                    <w:t xml:space="preserve">Понимает смысл слов: «утро», «вечер», «день», «ночь».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852"/>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lastRenderedPageBreak/>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569"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right="385" w:firstLine="0"/>
                  </w:pPr>
                  <w:r>
                    <w:rPr>
                      <w:sz w:val="16"/>
                    </w:rPr>
                    <w:t xml:space="preserve">Правильно определяет количественное соотношение двух групп предметов.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278"/>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57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73" w:firstLine="0"/>
                    <w:jc w:val="left"/>
                  </w:pPr>
                  <w:r>
                    <w:rPr>
                      <w:sz w:val="20"/>
                    </w:rPr>
                    <w:t xml:space="preserve">Итого </w:t>
                  </w:r>
                </w:p>
              </w:tc>
            </w:tr>
            <w:tr w:rsidR="006D1D8F">
              <w:trPr>
                <w:trHeight w:val="427"/>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firstLine="0"/>
                    <w:jc w:val="left"/>
                  </w:pPr>
                  <w:r>
                    <w:rPr>
                      <w:sz w:val="16"/>
                    </w:rPr>
                    <w:t xml:space="preserve"> </w:t>
                  </w:r>
                </w:p>
              </w:tc>
              <w:tc>
                <w:tcPr>
                  <w:tcW w:w="3572" w:type="dxa"/>
                  <w:gridSpan w:val="2"/>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firstLine="0"/>
                    <w:jc w:val="left"/>
                  </w:pPr>
                  <w:r>
                    <w:rPr>
                      <w:sz w:val="20"/>
                    </w:rPr>
                    <w:t xml:space="preserve">Итоговый результат </w:t>
                  </w:r>
                </w:p>
              </w:tc>
            </w:tr>
          </w:tbl>
          <w:p w:rsidR="006D1D8F" w:rsidRDefault="006D1D8F">
            <w:pPr>
              <w:spacing w:after="160" w:line="259" w:lineRule="auto"/>
              <w:ind w:left="0" w:firstLine="0"/>
              <w:jc w:val="left"/>
            </w:pPr>
          </w:p>
        </w:tc>
      </w:tr>
    </w:tbl>
    <w:p w:rsidR="006D1D8F" w:rsidRDefault="004157EB">
      <w:pPr>
        <w:spacing w:after="0" w:line="259" w:lineRule="auto"/>
        <w:ind w:left="-1440" w:firstLine="0"/>
      </w:pPr>
      <w:r>
        <w:rPr>
          <w:rFonts w:ascii="Calibri" w:eastAsia="Calibri" w:hAnsi="Calibri" w:cs="Calibri"/>
          <w:noProof/>
          <w:sz w:val="22"/>
        </w:rPr>
        <w:lastRenderedPageBreak/>
        <mc:AlternateContent>
          <mc:Choice Requires="wpg">
            <w:drawing>
              <wp:anchor distT="0" distB="0" distL="114300" distR="114300" simplePos="0" relativeHeight="251671552" behindDoc="0" locked="0" layoutInCell="1" allowOverlap="1">
                <wp:simplePos x="0" y="0"/>
                <wp:positionH relativeFrom="page">
                  <wp:posOffset>6725721</wp:posOffset>
                </wp:positionH>
                <wp:positionV relativeFrom="page">
                  <wp:posOffset>1120394</wp:posOffset>
                </wp:positionV>
                <wp:extent cx="168754" cy="8596630"/>
                <wp:effectExtent l="0" t="0" r="0" b="0"/>
                <wp:wrapTopAndBottom/>
                <wp:docPr id="918279" name="Group 918279"/>
                <wp:cNvGraphicFramePr/>
                <a:graphic xmlns:a="http://schemas.openxmlformats.org/drawingml/2006/main">
                  <a:graphicData uri="http://schemas.microsoft.com/office/word/2010/wordprocessingGroup">
                    <wpg:wgp>
                      <wpg:cNvGrpSpPr/>
                      <wpg:grpSpPr>
                        <a:xfrm>
                          <a:off x="0" y="0"/>
                          <a:ext cx="168754" cy="8596630"/>
                          <a:chOff x="0" y="0"/>
                          <a:chExt cx="168754" cy="8596630"/>
                        </a:xfrm>
                      </wpg:grpSpPr>
                      <wps:wsp>
                        <wps:cNvPr id="131547" name="Rectangle 131547"/>
                        <wps:cNvSpPr/>
                        <wps:spPr>
                          <a:xfrm rot="5399998">
                            <a:off x="-232067" y="187130"/>
                            <a:ext cx="555376"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31548" name="Rectangle 131548"/>
                        <wps:cNvSpPr/>
                        <wps:spPr>
                          <a:xfrm rot="5399998">
                            <a:off x="31227" y="329198"/>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1549" name="Rectangle 131549"/>
                        <wps:cNvSpPr/>
                        <wps:spPr>
                          <a:xfrm rot="5399998">
                            <a:off x="-507829" y="917045"/>
                            <a:ext cx="1106900" cy="181115"/>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31550" name="Rectangle 131550"/>
                        <wps:cNvSpPr/>
                        <wps:spPr>
                          <a:xfrm rot="5399998">
                            <a:off x="31227" y="1199403"/>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1551" name="Rectangle 131551"/>
                        <wps:cNvSpPr/>
                        <wps:spPr>
                          <a:xfrm rot="5399998">
                            <a:off x="-276761" y="1556179"/>
                            <a:ext cx="644763" cy="181117"/>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31552" name="Rectangle 131552"/>
                        <wps:cNvSpPr/>
                        <wps:spPr>
                          <a:xfrm rot="5399998">
                            <a:off x="31227" y="1720610"/>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1553" name="Rectangle 131553"/>
                        <wps:cNvSpPr/>
                        <wps:spPr>
                          <a:xfrm rot="5399998">
                            <a:off x="-396248" y="2198780"/>
                            <a:ext cx="883737" cy="181116"/>
                          </a:xfrm>
                          <a:prstGeom prst="rect">
                            <a:avLst/>
                          </a:prstGeom>
                          <a:ln>
                            <a:noFill/>
                          </a:ln>
                        </wps:spPr>
                        <wps:txbx>
                          <w:txbxContent>
                            <w:p w:rsidR="006D1D8F" w:rsidRDefault="004157EB">
                              <w:pPr>
                                <w:spacing w:after="160" w:line="259" w:lineRule="auto"/>
                                <w:ind w:left="0" w:firstLine="0"/>
                                <w:jc w:val="left"/>
                              </w:pPr>
                              <w:r>
                                <w:rPr>
                                  <w:b/>
                                </w:rPr>
                                <w:t xml:space="preserve">развития </w:t>
                              </w:r>
                            </w:p>
                          </w:txbxContent>
                        </wps:txbx>
                        <wps:bodyPr horzOverflow="overflow" vert="horz" lIns="0" tIns="0" rIns="0" bIns="0" rtlCol="0">
                          <a:noAutofit/>
                        </wps:bodyPr>
                      </wps:wsp>
                      <wps:wsp>
                        <wps:cNvPr id="131554" name="Rectangle 131554"/>
                        <wps:cNvSpPr/>
                        <wps:spPr>
                          <a:xfrm rot="5399998">
                            <a:off x="-351654" y="2823358"/>
                            <a:ext cx="792524" cy="166626"/>
                          </a:xfrm>
                          <a:prstGeom prst="rect">
                            <a:avLst/>
                          </a:prstGeom>
                          <a:ln>
                            <a:noFill/>
                          </a:ln>
                        </wps:spPr>
                        <wps:txbx>
                          <w:txbxContent>
                            <w:p w:rsidR="006D1D8F" w:rsidRDefault="004157EB">
                              <w:pPr>
                                <w:spacing w:after="160" w:line="259" w:lineRule="auto"/>
                                <w:ind w:left="0" w:firstLine="0"/>
                                <w:jc w:val="left"/>
                              </w:pPr>
                              <w:r>
                                <w:rPr>
                                  <w:b/>
                                  <w:sz w:val="22"/>
                                </w:rPr>
                                <w:t>для детей</w:t>
                              </w:r>
                            </w:p>
                          </w:txbxContent>
                        </wps:txbx>
                        <wps:bodyPr horzOverflow="overflow" vert="horz" lIns="0" tIns="0" rIns="0" bIns="0" rtlCol="0">
                          <a:noAutofit/>
                        </wps:bodyPr>
                      </wps:wsp>
                      <wps:wsp>
                        <wps:cNvPr id="131555" name="Rectangle 131555"/>
                        <wps:cNvSpPr/>
                        <wps:spPr>
                          <a:xfrm rot="5399998">
                            <a:off x="31366" y="3023341"/>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1556" name="Rectangle 131556"/>
                        <wps:cNvSpPr/>
                        <wps:spPr>
                          <a:xfrm rot="5399998">
                            <a:off x="-366853" y="3466444"/>
                            <a:ext cx="822921" cy="166628"/>
                          </a:xfrm>
                          <a:prstGeom prst="rect">
                            <a:avLst/>
                          </a:prstGeom>
                          <a:ln>
                            <a:noFill/>
                          </a:ln>
                        </wps:spPr>
                        <wps:txbx>
                          <w:txbxContent>
                            <w:p w:rsidR="006D1D8F" w:rsidRDefault="004157EB">
                              <w:pPr>
                                <w:spacing w:after="160" w:line="259" w:lineRule="auto"/>
                                <w:ind w:left="0" w:firstLine="0"/>
                                <w:jc w:val="left"/>
                              </w:pPr>
                              <w:r>
                                <w:rPr>
                                  <w:b/>
                                  <w:sz w:val="22"/>
                                </w:rPr>
                                <w:t>младшего</w:t>
                              </w:r>
                            </w:p>
                          </w:txbxContent>
                        </wps:txbx>
                        <wps:bodyPr horzOverflow="overflow" vert="horz" lIns="0" tIns="0" rIns="0" bIns="0" rtlCol="0">
                          <a:noAutofit/>
                        </wps:bodyPr>
                      </wps:wsp>
                      <wps:wsp>
                        <wps:cNvPr id="131557" name="Rectangle 131557"/>
                        <wps:cNvSpPr/>
                        <wps:spPr>
                          <a:xfrm rot="5399998">
                            <a:off x="31366" y="3675613"/>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1558" name="Rectangle 131558"/>
                        <wps:cNvSpPr/>
                        <wps:spPr>
                          <a:xfrm rot="5399998">
                            <a:off x="-509693" y="4258510"/>
                            <a:ext cx="1108604" cy="166626"/>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31559" name="Rectangle 131559"/>
                        <wps:cNvSpPr/>
                        <wps:spPr>
                          <a:xfrm rot="5399998">
                            <a:off x="31366" y="4539975"/>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1560" name="Rectangle 131560"/>
                        <wps:cNvSpPr/>
                        <wps:spPr>
                          <a:xfrm rot="5399998">
                            <a:off x="-315105" y="4931331"/>
                            <a:ext cx="719426" cy="166628"/>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31561" name="Rectangle 131561"/>
                        <wps:cNvSpPr/>
                        <wps:spPr>
                          <a:xfrm rot="5399998">
                            <a:off x="31366" y="5114523"/>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1562" name="Rectangle 131562"/>
                        <wps:cNvSpPr/>
                        <wps:spPr>
                          <a:xfrm rot="5399998">
                            <a:off x="-62211" y="5249801"/>
                            <a:ext cx="215664"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31563" name="Rectangle 131563"/>
                        <wps:cNvSpPr/>
                        <wps:spPr>
                          <a:xfrm rot="5399998">
                            <a:off x="31227" y="5307217"/>
                            <a:ext cx="50673" cy="224381"/>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1564" name="Rectangle 131564"/>
                        <wps:cNvSpPr/>
                        <wps:spPr>
                          <a:xfrm rot="5399998">
                            <a:off x="-110453" y="5497688"/>
                            <a:ext cx="312146"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31565" name="Rectangle 131565"/>
                        <wps:cNvSpPr/>
                        <wps:spPr>
                          <a:xfrm rot="5399998">
                            <a:off x="31227" y="5580013"/>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1566" name="Rectangle 131566"/>
                        <wps:cNvSpPr/>
                        <wps:spPr>
                          <a:xfrm rot="5399998">
                            <a:off x="-508741" y="6168773"/>
                            <a:ext cx="1108725" cy="181115"/>
                          </a:xfrm>
                          <a:prstGeom prst="rect">
                            <a:avLst/>
                          </a:prstGeom>
                          <a:ln>
                            <a:noFill/>
                          </a:ln>
                        </wps:spPr>
                        <wps:txbx>
                          <w:txbxContent>
                            <w:p w:rsidR="006D1D8F" w:rsidRDefault="004157EB">
                              <w:pPr>
                                <w:spacing w:after="160" w:line="259" w:lineRule="auto"/>
                                <w:ind w:left="0" w:firstLine="0"/>
                                <w:jc w:val="left"/>
                              </w:pPr>
                              <w:r>
                                <w:rPr>
                                  <w:b/>
                                </w:rPr>
                                <w:t>«Социально</w:t>
                              </w:r>
                            </w:p>
                          </w:txbxContent>
                        </wps:txbx>
                        <wps:bodyPr horzOverflow="overflow" vert="horz" lIns="0" tIns="0" rIns="0" bIns="0" rtlCol="0">
                          <a:noAutofit/>
                        </wps:bodyPr>
                      </wps:wsp>
                      <wps:wsp>
                        <wps:cNvPr id="131567" name="Rectangle 131567"/>
                        <wps:cNvSpPr/>
                        <wps:spPr>
                          <a:xfrm rot="5399998">
                            <a:off x="22815" y="6459011"/>
                            <a:ext cx="67497" cy="224380"/>
                          </a:xfrm>
                          <a:prstGeom prst="rect">
                            <a:avLst/>
                          </a:prstGeom>
                          <a:ln>
                            <a:noFill/>
                          </a:ln>
                        </wps:spPr>
                        <wps:txbx>
                          <w:txbxContent>
                            <w:p w:rsidR="006D1D8F" w:rsidRDefault="004157EB">
                              <w:pPr>
                                <w:spacing w:after="160" w:line="259" w:lineRule="auto"/>
                                <w:ind w:left="0" w:firstLine="0"/>
                                <w:jc w:val="left"/>
                              </w:pPr>
                              <w:r>
                                <w:rPr>
                                  <w:b/>
                                </w:rPr>
                                <w:t>-</w:t>
                              </w:r>
                            </w:p>
                          </w:txbxContent>
                        </wps:txbx>
                        <wps:bodyPr horzOverflow="overflow" vert="horz" lIns="0" tIns="0" rIns="0" bIns="0" rtlCol="0">
                          <a:noAutofit/>
                        </wps:bodyPr>
                      </wps:wsp>
                      <wps:wsp>
                        <wps:cNvPr id="131568" name="Rectangle 131568"/>
                        <wps:cNvSpPr/>
                        <wps:spPr>
                          <a:xfrm rot="5399998">
                            <a:off x="-783794" y="7325078"/>
                            <a:ext cx="1658831" cy="181116"/>
                          </a:xfrm>
                          <a:prstGeom prst="rect">
                            <a:avLst/>
                          </a:prstGeom>
                          <a:ln>
                            <a:noFill/>
                          </a:ln>
                        </wps:spPr>
                        <wps:txbx>
                          <w:txbxContent>
                            <w:p w:rsidR="006D1D8F" w:rsidRDefault="004157EB">
                              <w:pPr>
                                <w:spacing w:after="160" w:line="259" w:lineRule="auto"/>
                                <w:ind w:left="0" w:firstLine="0"/>
                                <w:jc w:val="left"/>
                              </w:pPr>
                              <w:r>
                                <w:rPr>
                                  <w:b/>
                                </w:rPr>
                                <w:t>коммуникативное</w:t>
                              </w:r>
                            </w:p>
                          </w:txbxContent>
                        </wps:txbx>
                        <wps:bodyPr horzOverflow="overflow" vert="horz" lIns="0" tIns="0" rIns="0" bIns="0" rtlCol="0">
                          <a:noAutofit/>
                        </wps:bodyPr>
                      </wps:wsp>
                      <wps:wsp>
                        <wps:cNvPr id="131569" name="Rectangle 131569"/>
                        <wps:cNvSpPr/>
                        <wps:spPr>
                          <a:xfrm rot="5399998">
                            <a:off x="31227" y="7744728"/>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1570" name="Rectangle 131570"/>
                        <wps:cNvSpPr/>
                        <wps:spPr>
                          <a:xfrm rot="5399998">
                            <a:off x="-412362" y="8237108"/>
                            <a:ext cx="915966" cy="181116"/>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31571" name="Rectangle 131571"/>
                        <wps:cNvSpPr/>
                        <wps:spPr>
                          <a:xfrm rot="5399998">
                            <a:off x="31227" y="8471676"/>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18279" style="width:13.2877pt;height:676.9pt;position:absolute;mso-position-horizontal-relative:page;mso-position-horizontal:absolute;margin-left:529.584pt;mso-position-vertical-relative:page;margin-top:88.22pt;" coordsize="1687,85966">
                <v:rect id="Rectangle 131547" style="position:absolute;width:5553;height:1811;left:-2320;top:187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31548" style="position:absolute;width:506;height:2243;left:312;top:32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1549" style="position:absolute;width:11069;height:1811;left:-5078;top:917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31550" style="position:absolute;width:506;height:2243;left:312;top:1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1551" style="position:absolute;width:6447;height:1811;left:-2767;top:155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31552" style="position:absolute;width:506;height:2243;left:312;top:172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1553" style="position:absolute;width:8837;height:1811;left:-3962;top:219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 </w:t>
                        </w:r>
                      </w:p>
                    </w:txbxContent>
                  </v:textbox>
                </v:rect>
                <v:rect id="Rectangle 131554" style="position:absolute;width:7925;height:1666;left:-3516;top:282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 детей</w:t>
                        </w:r>
                      </w:p>
                    </w:txbxContent>
                  </v:textbox>
                </v:rect>
                <v:rect id="Rectangle 131555" style="position:absolute;width:466;height:2064;left:313;top:302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1556" style="position:absolute;width:8229;height:1666;left:-3668;top:346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младшего</w:t>
                        </w:r>
                      </w:p>
                    </w:txbxContent>
                  </v:textbox>
                </v:rect>
                <v:rect id="Rectangle 131557" style="position:absolute;width:466;height:2064;left:313;top:367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1558" style="position:absolute;width:11086;height:1666;left:-5096;top:425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31559" style="position:absolute;width:466;height:2064;left:313;top:453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1560" style="position:absolute;width:7194;height:1666;left:-3151;top:493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31561" style="position:absolute;width:466;height:2064;left:313;top:5114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1562" style="position:absolute;width:2156;height:1811;left:-622;top:524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31563" style="position:absolute;width:506;height:2243;left:312;top:5307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1564" style="position:absolute;width:3121;height:1811;left:-1104;top:5497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31565" style="position:absolute;width:506;height:2243;left:312;top:558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1566" style="position:absolute;width:11087;height:1811;left:-5087;top:616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«Социально</w:t>
                        </w:r>
                      </w:p>
                    </w:txbxContent>
                  </v:textbox>
                </v:rect>
                <v:rect id="Rectangle 131567" style="position:absolute;width:674;height:2243;left:228;top:645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w:t>
                        </w:r>
                      </w:p>
                    </w:txbxContent>
                  </v:textbox>
                </v:rect>
                <v:rect id="Rectangle 131568" style="position:absolute;width:16588;height:1811;left:-7837;top:732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коммуникативное</w:t>
                        </w:r>
                      </w:p>
                    </w:txbxContent>
                  </v:textbox>
                </v:rect>
                <v:rect id="Rectangle 131569" style="position:absolute;width:506;height:2243;left:312;top:774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1570" style="position:absolute;width:9159;height:1811;left:-4123;top:8237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31571" style="position:absolute;width:506;height:2243;left:312;top:847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sz w:val="2"/>
        </w:rPr>
        <w:t xml:space="preserve"> </w:t>
      </w:r>
    </w:p>
    <w:tbl>
      <w:tblPr>
        <w:tblStyle w:val="TableGrid"/>
        <w:tblW w:w="8349" w:type="dxa"/>
        <w:tblInd w:w="567" w:type="dxa"/>
        <w:tblLook w:val="04A0" w:firstRow="1" w:lastRow="0" w:firstColumn="1" w:lastColumn="0" w:noHBand="0" w:noVBand="1"/>
      </w:tblPr>
      <w:tblGrid>
        <w:gridCol w:w="861"/>
        <w:gridCol w:w="7488"/>
      </w:tblGrid>
      <w:tr w:rsidR="006D1D8F">
        <w:trPr>
          <w:trHeight w:val="14117"/>
        </w:trPr>
        <w:tc>
          <w:tcPr>
            <w:tcW w:w="870"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70774" cy="4164630"/>
                      <wp:effectExtent l="0" t="0" r="0" b="0"/>
                      <wp:docPr id="918283" name="Group 918283"/>
                      <wp:cNvGraphicFramePr/>
                      <a:graphic xmlns:a="http://schemas.openxmlformats.org/drawingml/2006/main">
                        <a:graphicData uri="http://schemas.microsoft.com/office/word/2010/wordprocessingGroup">
                          <wpg:wgp>
                            <wpg:cNvGrpSpPr/>
                            <wpg:grpSpPr>
                              <a:xfrm>
                                <a:off x="0" y="0"/>
                                <a:ext cx="470774" cy="4164630"/>
                                <a:chOff x="0" y="0"/>
                                <a:chExt cx="470774" cy="4164630"/>
                              </a:xfrm>
                            </wpg:grpSpPr>
                            <wps:wsp>
                              <wps:cNvPr id="131572" name="Rectangle 131572"/>
                              <wps:cNvSpPr/>
                              <wps:spPr>
                                <a:xfrm rot="5399998">
                                  <a:off x="187636" y="105773"/>
                                  <a:ext cx="361872" cy="150327"/>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31573" name="Rectangle 131573"/>
                              <wps:cNvSpPr/>
                              <wps:spPr>
                                <a:xfrm rot="5399998">
                                  <a:off x="356627" y="19943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574" name="Rectangle 131574"/>
                              <wps:cNvSpPr/>
                              <wps:spPr>
                                <a:xfrm rot="5399998">
                                  <a:off x="-67069" y="660961"/>
                                  <a:ext cx="871285"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31575" name="Rectangle 131575"/>
                              <wps:cNvSpPr/>
                              <wps:spPr>
                                <a:xfrm rot="5399998">
                                  <a:off x="356627" y="88219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576" name="Rectangle 131576"/>
                              <wps:cNvSpPr/>
                              <wps:spPr>
                                <a:xfrm rot="5399998">
                                  <a:off x="-129484" y="1406128"/>
                                  <a:ext cx="996115" cy="150327"/>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31577" name="Rectangle 131577"/>
                              <wps:cNvSpPr/>
                              <wps:spPr>
                                <a:xfrm rot="5399998">
                                  <a:off x="356627" y="165943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578" name="Rectangle 131578"/>
                              <wps:cNvSpPr/>
                              <wps:spPr>
                                <a:xfrm rot="5399998">
                                  <a:off x="349645" y="1698415"/>
                                  <a:ext cx="56023"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1579" name="Rectangle 131579"/>
                              <wps:cNvSpPr/>
                              <wps:spPr>
                                <a:xfrm rot="5399998">
                                  <a:off x="356627" y="1726486"/>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580" name="Rectangle 131580"/>
                              <wps:cNvSpPr/>
                              <wps:spPr>
                                <a:xfrm rot="5399998">
                                  <a:off x="-289603" y="433662"/>
                                  <a:ext cx="1017650" cy="150327"/>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31581" name="Rectangle 131581"/>
                              <wps:cNvSpPr/>
                              <wps:spPr>
                                <a:xfrm rot="5399998">
                                  <a:off x="207275" y="6947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582" name="Rectangle 131582"/>
                              <wps:cNvSpPr/>
                              <wps:spPr>
                                <a:xfrm rot="5399998">
                                  <a:off x="186246" y="740151"/>
                                  <a:ext cx="84117" cy="186235"/>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31583" name="Rectangle 131583"/>
                              <wps:cNvSpPr/>
                              <wps:spPr>
                                <a:xfrm rot="5399998">
                                  <a:off x="200293" y="790111"/>
                                  <a:ext cx="56022"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1584" name="Rectangle 131584"/>
                              <wps:cNvSpPr/>
                              <wps:spPr>
                                <a:xfrm rot="5399998">
                                  <a:off x="-57188" y="1099136"/>
                                  <a:ext cx="552818" cy="150326"/>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31585" name="Rectangle 131585"/>
                              <wps:cNvSpPr/>
                              <wps:spPr>
                                <a:xfrm rot="5399998">
                                  <a:off x="207275" y="124185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586" name="Rectangle 131586"/>
                              <wps:cNvSpPr/>
                              <wps:spPr>
                                <a:xfrm rot="5399998">
                                  <a:off x="-108583" y="1590968"/>
                                  <a:ext cx="65561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31587" name="Rectangle 131587"/>
                              <wps:cNvSpPr/>
                              <wps:spPr>
                                <a:xfrm rot="5399998">
                                  <a:off x="207275" y="1760014"/>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588" name="Rectangle 131588"/>
                              <wps:cNvSpPr/>
                              <wps:spPr>
                                <a:xfrm rot="5399998">
                                  <a:off x="186246" y="1805427"/>
                                  <a:ext cx="84117" cy="186236"/>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31589" name="Rectangle 131589"/>
                              <wps:cNvSpPr/>
                              <wps:spPr>
                                <a:xfrm rot="5399998">
                                  <a:off x="200293" y="1855388"/>
                                  <a:ext cx="56021"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1590" name="Rectangle 131590"/>
                              <wps:cNvSpPr/>
                              <wps:spPr>
                                <a:xfrm rot="5399998">
                                  <a:off x="207275" y="189107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591" name="Rectangle 131591"/>
                              <wps:cNvSpPr/>
                              <wps:spPr>
                                <a:xfrm rot="5399998">
                                  <a:off x="-90414" y="2222022"/>
                                  <a:ext cx="619271" cy="150326"/>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31592" name="Rectangle 131592"/>
                              <wps:cNvSpPr/>
                              <wps:spPr>
                                <a:xfrm rot="5399998">
                                  <a:off x="207275" y="2382187"/>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593" name="Rectangle 131593"/>
                              <wps:cNvSpPr/>
                              <wps:spPr>
                                <a:xfrm rot="5399998">
                                  <a:off x="-109509" y="2732226"/>
                                  <a:ext cx="65746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31594" name="Rectangle 131594"/>
                              <wps:cNvSpPr/>
                              <wps:spPr>
                                <a:xfrm rot="5399998">
                                  <a:off x="207275" y="290187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595" name="Rectangle 131595"/>
                              <wps:cNvSpPr/>
                              <wps:spPr>
                                <a:xfrm rot="5399998">
                                  <a:off x="186246" y="2950332"/>
                                  <a:ext cx="84117" cy="186236"/>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31596" name="Rectangle 131596"/>
                              <wps:cNvSpPr/>
                              <wps:spPr>
                                <a:xfrm rot="5399998">
                                  <a:off x="200293" y="2998769"/>
                                  <a:ext cx="56023"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1597" name="Rectangle 131597"/>
                              <wps:cNvSpPr/>
                              <wps:spPr>
                                <a:xfrm rot="5399998">
                                  <a:off x="-117836" y="3368441"/>
                                  <a:ext cx="674115"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31598" name="Rectangle 131598"/>
                              <wps:cNvSpPr/>
                              <wps:spPr>
                                <a:xfrm rot="5399998">
                                  <a:off x="207275" y="354195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599" name="Rectangle 131599"/>
                              <wps:cNvSpPr/>
                              <wps:spPr>
                                <a:xfrm rot="5399998">
                                  <a:off x="-130706" y="3913187"/>
                                  <a:ext cx="699855" cy="150326"/>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31600" name="Rectangle 131600"/>
                              <wps:cNvSpPr/>
                              <wps:spPr>
                                <a:xfrm rot="5399998">
                                  <a:off x="-467510" y="430213"/>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31601" name="Rectangle 131601"/>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8283" style="width:37.0688pt;height:327.924pt;mso-position-horizontal-relative:char;mso-position-vertical-relative:line" coordsize="4707,41646">
                      <v:rect id="Rectangle 131572" style="position:absolute;width:3618;height:1503;left:1876;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31573" style="position:absolute;width:420;height:1862;left:3566;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574" style="position:absolute;width:8712;height:1503;left:-670;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31575" style="position:absolute;width:420;height:1862;left:3566;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576" style="position:absolute;width:9961;height:1503;left:-1294;top:140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31577" style="position:absolute;width:420;height:1862;left:3566;top:165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578" style="position:absolute;width:560;height:1862;left:3496;top:169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1579" style="position:absolute;width:420;height:1862;left:3566;top:172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580" style="position:absolute;width:10176;height:1503;left:-2896;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31581" style="position:absolute;width:420;height:1862;left:2072;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582" style="position:absolute;width:841;height:1862;left:1862;top:74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31583" style="position:absolute;width:560;height:1862;left:2002;top:79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1584" style="position:absolute;width:5528;height:1503;left:-571;top:109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31585" style="position:absolute;width:420;height:1862;left:2072;top:124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586" style="position:absolute;width:6556;height:1503;left:-1085;top:159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31587" style="position:absolute;width:420;height:1862;left:2072;top:176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588" style="position:absolute;width:841;height:1862;left:1862;top:1805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31589" style="position:absolute;width:560;height:1862;left:2002;top:1855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1590" style="position:absolute;width:420;height:1862;left:2072;top:18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591" style="position:absolute;width:6192;height:1503;left:-904;top:2222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31592" style="position:absolute;width:420;height:1862;left:2072;top:23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593" style="position:absolute;width:6574;height:1503;left:-1095;top:273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31594" style="position:absolute;width:420;height:1862;left:2072;top:290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595" style="position:absolute;width:841;height:1862;left:1862;top:2950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31596" style="position:absolute;width:560;height:1862;left:2002;top:299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1597" style="position:absolute;width:6741;height:1503;left:-1178;top:336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31598" style="position:absolute;width:420;height:1862;left:2072;top:354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599" style="position:absolute;width:6998;height:1503;left:-1307;top:3913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31600"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31601"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7479" w:type="dxa"/>
            <w:tcBorders>
              <w:top w:val="nil"/>
              <w:left w:val="nil"/>
              <w:bottom w:val="nil"/>
              <w:right w:val="nil"/>
            </w:tcBorders>
          </w:tcPr>
          <w:p w:rsidR="006D1D8F" w:rsidRDefault="006D1D8F">
            <w:pPr>
              <w:spacing w:after="0" w:line="259" w:lineRule="auto"/>
              <w:ind w:left="-2877" w:right="17" w:firstLine="0"/>
              <w:jc w:val="left"/>
            </w:pPr>
          </w:p>
          <w:tbl>
            <w:tblPr>
              <w:tblStyle w:val="TableGrid"/>
              <w:tblW w:w="7350" w:type="dxa"/>
              <w:tblInd w:w="128" w:type="dxa"/>
              <w:tblCellMar>
                <w:top w:w="6" w:type="dxa"/>
              </w:tblCellMar>
              <w:tblLook w:val="04A0" w:firstRow="1" w:lastRow="0" w:firstColumn="1" w:lastColumn="0" w:noHBand="0" w:noVBand="1"/>
            </w:tblPr>
            <w:tblGrid>
              <w:gridCol w:w="318"/>
              <w:gridCol w:w="319"/>
              <w:gridCol w:w="315"/>
              <w:gridCol w:w="317"/>
              <w:gridCol w:w="320"/>
              <w:gridCol w:w="315"/>
              <w:gridCol w:w="315"/>
              <w:gridCol w:w="315"/>
              <w:gridCol w:w="282"/>
              <w:gridCol w:w="296"/>
              <w:gridCol w:w="282"/>
              <w:gridCol w:w="298"/>
              <w:gridCol w:w="280"/>
              <w:gridCol w:w="2885"/>
              <w:gridCol w:w="493"/>
            </w:tblGrid>
            <w:tr w:rsidR="006D1D8F">
              <w:trPr>
                <w:trHeight w:val="422"/>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nil"/>
                  </w:tcBorders>
                </w:tcPr>
                <w:p w:rsidR="006D1D8F" w:rsidRDefault="004157EB">
                  <w:pPr>
                    <w:spacing w:after="0" w:line="259" w:lineRule="auto"/>
                    <w:ind w:left="2626" w:firstLine="0"/>
                    <w:jc w:val="left"/>
                  </w:pPr>
                  <w:r>
                    <w:rPr>
                      <w:rFonts w:ascii="Calibri" w:eastAsia="Calibri" w:hAnsi="Calibri" w:cs="Calibri"/>
                      <w:noProof/>
                      <w:sz w:val="22"/>
                    </w:rPr>
                    <mc:AlternateContent>
                      <mc:Choice Requires="wpg">
                        <w:drawing>
                          <wp:inline distT="0" distB="0" distL="0" distR="0">
                            <wp:extent cx="140065" cy="197738"/>
                            <wp:effectExtent l="0" t="0" r="0" b="0"/>
                            <wp:docPr id="912039" name="Group 912039"/>
                            <wp:cNvGraphicFramePr/>
                            <a:graphic xmlns:a="http://schemas.openxmlformats.org/drawingml/2006/main">
                              <a:graphicData uri="http://schemas.microsoft.com/office/word/2010/wordprocessingGroup">
                                <wpg:wgp>
                                  <wpg:cNvGrpSpPr/>
                                  <wpg:grpSpPr>
                                    <a:xfrm>
                                      <a:off x="0" y="0"/>
                                      <a:ext cx="140065" cy="197738"/>
                                      <a:chOff x="0" y="0"/>
                                      <a:chExt cx="140065" cy="197738"/>
                                    </a:xfrm>
                                  </wpg:grpSpPr>
                                  <wps:wsp>
                                    <wps:cNvPr id="130098" name="Rectangle 130098"/>
                                    <wps:cNvSpPr/>
                                    <wps:spPr>
                                      <a:xfrm rot="5399998">
                                        <a:off x="-76450" y="39152"/>
                                        <a:ext cx="228631" cy="150326"/>
                                      </a:xfrm>
                                      <a:prstGeom prst="rect">
                                        <a:avLst/>
                                      </a:prstGeom>
                                      <a:ln>
                                        <a:noFill/>
                                      </a:ln>
                                    </wps:spPr>
                                    <wps:txbx>
                                      <w:txbxContent>
                                        <w:p w:rsidR="006D1D8F" w:rsidRDefault="004157EB">
                                          <w:pPr>
                                            <w:spacing w:after="160" w:line="259" w:lineRule="auto"/>
                                            <w:ind w:left="0" w:firstLine="0"/>
                                            <w:jc w:val="left"/>
                                          </w:pPr>
                                          <w:r>
                                            <w:rPr>
                                              <w:b/>
                                              <w:sz w:val="20"/>
                                            </w:rPr>
                                            <w:t>п/п</w:t>
                                          </w:r>
                                        </w:p>
                                      </w:txbxContent>
                                    </wps:txbx>
                                    <wps:bodyPr horzOverflow="overflow" vert="horz" lIns="0" tIns="0" rIns="0" bIns="0" rtlCol="0">
                                      <a:noAutofit/>
                                    </wps:bodyPr>
                                  </wps:wsp>
                                  <wps:wsp>
                                    <wps:cNvPr id="130099" name="Rectangle 130099"/>
                                    <wps:cNvSpPr/>
                                    <wps:spPr>
                                      <a:xfrm rot="5399998">
                                        <a:off x="25918" y="9402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2039" style="width:11.0288pt;height:15.5699pt;mso-position-horizontal-relative:char;mso-position-vertical-relative:line" coordsize="1400,1977">
                            <v:rect id="Rectangle 130098" style="position:absolute;width:2286;height:1503;left:-764;top:3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п/п</w:t>
                                    </w:r>
                                  </w:p>
                                </w:txbxContent>
                              </v:textbox>
                            </v:rect>
                            <v:rect id="Rectangle 130099" style="position:absolute;width:420;height:1862;left:259;top:9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473" w:type="dxa"/>
                  <w:tcBorders>
                    <w:top w:val="single" w:sz="4" w:space="0" w:color="000000"/>
                    <w:left w:val="nil"/>
                    <w:bottom w:val="single" w:sz="4" w:space="0" w:color="000000"/>
                    <w:right w:val="single" w:sz="4" w:space="0" w:color="000000"/>
                  </w:tcBorders>
                </w:tcPr>
                <w:p w:rsidR="006D1D8F" w:rsidRDefault="004157EB">
                  <w:pPr>
                    <w:spacing w:after="0" w:line="259" w:lineRule="auto"/>
                    <w:ind w:left="235" w:firstLine="0"/>
                    <w:jc w:val="left"/>
                  </w:pPr>
                  <w:r>
                    <w:rPr>
                      <w:rFonts w:ascii="Calibri" w:eastAsia="Calibri" w:hAnsi="Calibri" w:cs="Calibri"/>
                      <w:noProof/>
                      <w:sz w:val="22"/>
                    </w:rPr>
                    <mc:AlternateContent>
                      <mc:Choice Requires="wpg">
                        <w:drawing>
                          <wp:inline distT="0" distB="0" distL="0" distR="0">
                            <wp:extent cx="140066" cy="152019"/>
                            <wp:effectExtent l="0" t="0" r="0" b="0"/>
                            <wp:docPr id="912050" name="Group 912050"/>
                            <wp:cNvGraphicFramePr/>
                            <a:graphic xmlns:a="http://schemas.openxmlformats.org/drawingml/2006/main">
                              <a:graphicData uri="http://schemas.microsoft.com/office/word/2010/wordprocessingGroup">
                                <wpg:wgp>
                                  <wpg:cNvGrpSpPr/>
                                  <wpg:grpSpPr>
                                    <a:xfrm>
                                      <a:off x="0" y="0"/>
                                      <a:ext cx="140066" cy="152019"/>
                                      <a:chOff x="0" y="0"/>
                                      <a:chExt cx="140066" cy="152019"/>
                                    </a:xfrm>
                                  </wpg:grpSpPr>
                                  <wps:wsp>
                                    <wps:cNvPr id="130096" name="Rectangle 130096"/>
                                    <wps:cNvSpPr/>
                                    <wps:spPr>
                                      <a:xfrm rot="5399998">
                                        <a:off x="-46673" y="9375"/>
                                        <a:ext cx="169076" cy="150327"/>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0097" name="Rectangle 130097"/>
                                    <wps:cNvSpPr/>
                                    <wps:spPr>
                                      <a:xfrm rot="5399998">
                                        <a:off x="25919" y="48306"/>
                                        <a:ext cx="42058" cy="186237"/>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2050" style="width:11.0288pt;height:11.97pt;mso-position-horizontal-relative:char;mso-position-vertical-relative:line" coordsize="1400,1520">
                            <v:rect id="Rectangle 130096" style="position:absolute;width:1690;height:1503;left:-466;top:9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0097" style="position:absolute;width:420;height:1862;left:259;top:48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994"/>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473" w:type="dxa"/>
                  <w:tcBorders>
                    <w:top w:val="single" w:sz="4" w:space="0" w:color="000000"/>
                    <w:left w:val="nil"/>
                    <w:bottom w:val="single" w:sz="4" w:space="0" w:color="000000"/>
                    <w:right w:val="single" w:sz="4" w:space="0" w:color="000000"/>
                  </w:tcBorders>
                </w:tcPr>
                <w:p w:rsidR="006D1D8F" w:rsidRDefault="004157EB">
                  <w:pPr>
                    <w:spacing w:after="0" w:line="259" w:lineRule="auto"/>
                    <w:ind w:left="-9" w:right="-9" w:firstLine="0"/>
                    <w:jc w:val="left"/>
                  </w:pPr>
                  <w:r>
                    <w:rPr>
                      <w:rFonts w:ascii="Calibri" w:eastAsia="Calibri" w:hAnsi="Calibri" w:cs="Calibri"/>
                      <w:noProof/>
                      <w:sz w:val="22"/>
                    </w:rPr>
                    <mc:AlternateContent>
                      <mc:Choice Requires="wpg">
                        <w:drawing>
                          <wp:inline distT="0" distB="0" distL="0" distR="0">
                            <wp:extent cx="312278" cy="479934"/>
                            <wp:effectExtent l="0" t="0" r="0" b="0"/>
                            <wp:docPr id="912253" name="Group 912253"/>
                            <wp:cNvGraphicFramePr/>
                            <a:graphic xmlns:a="http://schemas.openxmlformats.org/drawingml/2006/main">
                              <a:graphicData uri="http://schemas.microsoft.com/office/word/2010/wordprocessingGroup">
                                <wpg:wgp>
                                  <wpg:cNvGrpSpPr/>
                                  <wpg:grpSpPr>
                                    <a:xfrm>
                                      <a:off x="0" y="0"/>
                                      <a:ext cx="312278" cy="479934"/>
                                      <a:chOff x="0" y="0"/>
                                      <a:chExt cx="312278" cy="479934"/>
                                    </a:xfrm>
                                  </wpg:grpSpPr>
                                  <wps:wsp>
                                    <wps:cNvPr id="130159" name="Rectangle 130159"/>
                                    <wps:cNvSpPr/>
                                    <wps:spPr>
                                      <a:xfrm rot="5399998">
                                        <a:off x="36038" y="193364"/>
                                        <a:ext cx="348077"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30160" name="Rectangle 130160"/>
                                    <wps:cNvSpPr/>
                                    <wps:spPr>
                                      <a:xfrm rot="5399998">
                                        <a:off x="198131" y="28325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161" name="Rectangle 130161"/>
                                    <wps:cNvSpPr/>
                                    <wps:spPr>
                                      <a:xfrm rot="5399998">
                                        <a:off x="-259573" y="222275"/>
                                        <a:ext cx="594876" cy="150326"/>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30162" name="Rectangle 130162"/>
                                    <wps:cNvSpPr/>
                                    <wps:spPr>
                                      <a:xfrm rot="5399998">
                                        <a:off x="25919" y="37622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2253" style="width:24.5888pt;height:37.79pt;mso-position-horizontal-relative:char;mso-position-vertical-relative:line" coordsize="3122,4799">
                            <v:rect id="Rectangle 130159" style="position:absolute;width:3480;height:1503;left:360;top:19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30160" style="position:absolute;width:420;height:1862;left:1981;top:283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0161" style="position:absolute;width:5948;height:1503;left:-2595;top:2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30162" style="position:absolute;width:420;height:1862;left:259;top:37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991"/>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right="369" w:firstLine="0"/>
                  </w:pPr>
                  <w:r>
                    <w:rPr>
                      <w:sz w:val="16"/>
                    </w:rPr>
                    <w:t xml:space="preserve">Может принимать на себя роль, непродолжительно взаимодействовать со сверстниками в игре от имени героя. </w:t>
                  </w:r>
                </w:p>
              </w:tc>
              <w:tc>
                <w:tcPr>
                  <w:tcW w:w="473"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62" w:right="-9" w:firstLine="0"/>
                    <w:jc w:val="left"/>
                  </w:pPr>
                  <w:r>
                    <w:rPr>
                      <w:rFonts w:ascii="Calibri" w:eastAsia="Calibri" w:hAnsi="Calibri" w:cs="Calibri"/>
                      <w:noProof/>
                      <w:sz w:val="22"/>
                    </w:rPr>
                    <mc:AlternateContent>
                      <mc:Choice Requires="wpg">
                        <w:drawing>
                          <wp:inline distT="0" distB="0" distL="0" distR="0">
                            <wp:extent cx="140066" cy="856107"/>
                            <wp:effectExtent l="0" t="0" r="0" b="0"/>
                            <wp:docPr id="912490" name="Group 912490"/>
                            <wp:cNvGraphicFramePr/>
                            <a:graphic xmlns:a="http://schemas.openxmlformats.org/drawingml/2006/main">
                              <a:graphicData uri="http://schemas.microsoft.com/office/word/2010/wordprocessingGroup">
                                <wpg:wgp>
                                  <wpg:cNvGrpSpPr/>
                                  <wpg:grpSpPr>
                                    <a:xfrm>
                                      <a:off x="0" y="0"/>
                                      <a:ext cx="140066" cy="856107"/>
                                      <a:chOff x="0" y="0"/>
                                      <a:chExt cx="140066" cy="856107"/>
                                    </a:xfrm>
                                  </wpg:grpSpPr>
                                  <wps:wsp>
                                    <wps:cNvPr id="130230" name="Rectangle 130230"/>
                                    <wps:cNvSpPr/>
                                    <wps:spPr>
                                      <a:xfrm rot="5399998">
                                        <a:off x="-510074" y="472776"/>
                                        <a:ext cx="1095879" cy="150326"/>
                                      </a:xfrm>
                                      <a:prstGeom prst="rect">
                                        <a:avLst/>
                                      </a:prstGeom>
                                      <a:ln>
                                        <a:noFill/>
                                      </a:ln>
                                    </wps:spPr>
                                    <wps:txbx>
                                      <w:txbxContent>
                                        <w:p w:rsidR="006D1D8F" w:rsidRDefault="004157EB">
                                          <w:pPr>
                                            <w:spacing w:after="160" w:line="259" w:lineRule="auto"/>
                                            <w:ind w:left="0" w:firstLine="0"/>
                                            <w:jc w:val="left"/>
                                          </w:pPr>
                                          <w:r>
                                            <w:rPr>
                                              <w:b/>
                                              <w:sz w:val="20"/>
                                            </w:rPr>
                                            <w:t>Социализация</w:t>
                                          </w:r>
                                        </w:p>
                                      </w:txbxContent>
                                    </wps:txbx>
                                    <wps:bodyPr horzOverflow="overflow" vert="horz" lIns="0" tIns="0" rIns="0" bIns="0" rtlCol="0">
                                      <a:noAutofit/>
                                    </wps:bodyPr>
                                  </wps:wsp>
                                  <wps:wsp>
                                    <wps:cNvPr id="130231" name="Rectangle 130231"/>
                                    <wps:cNvSpPr/>
                                    <wps:spPr>
                                      <a:xfrm rot="5399998">
                                        <a:off x="25919" y="752395"/>
                                        <a:ext cx="42057"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2490" style="width:11.0288pt;height:67.41pt;mso-position-horizontal-relative:char;mso-position-vertical-relative:line" coordsize="1400,8561">
                            <v:rect id="Rectangle 130230" style="position:absolute;width:10958;height:1503;left:-5100;top:47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Социализация</w:t>
                                    </w:r>
                                  </w:p>
                                </w:txbxContent>
                              </v:textbox>
                            </v:rect>
                            <v:rect id="Rectangle 130231" style="position:absolute;width:420;height:1862;left:259;top:752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850"/>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right="564" w:firstLine="0"/>
                  </w:pPr>
                  <w:r>
                    <w:rPr>
                      <w:sz w:val="16"/>
                    </w:rPr>
                    <w:t xml:space="preserve">Умеет объединять несколько игр.действий в единую сюжет ную линию.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11"/>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right="68" w:firstLine="0"/>
                    <w:jc w:val="left"/>
                  </w:pPr>
                  <w:r>
                    <w:rPr>
                      <w:sz w:val="16"/>
                    </w:rPr>
                    <w:t xml:space="preserve">Способен соблюдать правила в дид.играх.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986"/>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right="581" w:firstLine="0"/>
                  </w:pPr>
                  <w:r>
                    <w:rPr>
                      <w:sz w:val="16"/>
                    </w:rPr>
                    <w:t xml:space="preserve">Способен следить за развити-ем театрализованного действия и эмоционально на него отзываться.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10"/>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pPr>
                  <w:r>
                    <w:rPr>
                      <w:sz w:val="16"/>
                    </w:rPr>
                    <w:t xml:space="preserve">Разыгрывает небольшие отрывки из знакомых сказок.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8"/>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pPr>
                  <w:r>
                    <w:rPr>
                      <w:sz w:val="16"/>
                    </w:rPr>
                    <w:t xml:space="preserve">Имитирует движения, мими- ку, интонацию изображаемых героев.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2"/>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jc w:val="left"/>
                  </w:pPr>
                  <w:r>
                    <w:rPr>
                      <w:sz w:val="16"/>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852"/>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right="974" w:firstLine="0"/>
                  </w:pPr>
                  <w:r>
                    <w:rPr>
                      <w:sz w:val="16"/>
                    </w:rPr>
                    <w:t xml:space="preserve">Самостоятельно одевается, раздевается в определённой последовательности. </w:t>
                  </w:r>
                </w:p>
              </w:tc>
              <w:tc>
                <w:tcPr>
                  <w:tcW w:w="473"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62" w:right="-9" w:firstLine="0"/>
                    <w:jc w:val="left"/>
                  </w:pPr>
                  <w:r>
                    <w:rPr>
                      <w:rFonts w:ascii="Calibri" w:eastAsia="Calibri" w:hAnsi="Calibri" w:cs="Calibri"/>
                      <w:noProof/>
                      <w:sz w:val="22"/>
                    </w:rPr>
                    <mc:AlternateContent>
                      <mc:Choice Requires="wpg">
                        <w:drawing>
                          <wp:inline distT="0" distB="0" distL="0" distR="0">
                            <wp:extent cx="140066" cy="304419"/>
                            <wp:effectExtent l="0" t="0" r="0" b="0"/>
                            <wp:docPr id="913944" name="Group 913944"/>
                            <wp:cNvGraphicFramePr/>
                            <a:graphic xmlns:a="http://schemas.openxmlformats.org/drawingml/2006/main">
                              <a:graphicData uri="http://schemas.microsoft.com/office/word/2010/wordprocessingGroup">
                                <wpg:wgp>
                                  <wpg:cNvGrpSpPr/>
                                  <wpg:grpSpPr>
                                    <a:xfrm>
                                      <a:off x="0" y="0"/>
                                      <a:ext cx="140066" cy="304419"/>
                                      <a:chOff x="0" y="0"/>
                                      <a:chExt cx="140066" cy="304419"/>
                                    </a:xfrm>
                                  </wpg:grpSpPr>
                                  <wps:wsp>
                                    <wps:cNvPr id="130717" name="Rectangle 130717"/>
                                    <wps:cNvSpPr/>
                                    <wps:spPr>
                                      <a:xfrm rot="5399998">
                                        <a:off x="-144585" y="107287"/>
                                        <a:ext cx="364900" cy="150326"/>
                                      </a:xfrm>
                                      <a:prstGeom prst="rect">
                                        <a:avLst/>
                                      </a:prstGeom>
                                      <a:ln>
                                        <a:noFill/>
                                      </a:ln>
                                    </wps:spPr>
                                    <wps:txbx>
                                      <w:txbxContent>
                                        <w:p w:rsidR="006D1D8F" w:rsidRDefault="004157EB">
                                          <w:pPr>
                                            <w:spacing w:after="160" w:line="259" w:lineRule="auto"/>
                                            <w:ind w:left="0" w:firstLine="0"/>
                                            <w:jc w:val="left"/>
                                          </w:pPr>
                                          <w:r>
                                            <w:rPr>
                                              <w:b/>
                                              <w:sz w:val="20"/>
                                            </w:rPr>
                                            <w:t>Труд</w:t>
                                          </w:r>
                                        </w:p>
                                      </w:txbxContent>
                                    </wps:txbx>
                                    <wps:bodyPr horzOverflow="overflow" vert="horz" lIns="0" tIns="0" rIns="0" bIns="0" rtlCol="0">
                                      <a:noAutofit/>
                                    </wps:bodyPr>
                                  </wps:wsp>
                                  <wps:wsp>
                                    <wps:cNvPr id="130718" name="Rectangle 130718"/>
                                    <wps:cNvSpPr/>
                                    <wps:spPr>
                                      <a:xfrm rot="5399998">
                                        <a:off x="25919" y="20070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3944" style="width:11.0288pt;height:23.97pt;mso-position-horizontal-relative:char;mso-position-vertical-relative:line" coordsize="1400,3044">
                            <v:rect id="Rectangle 130717" style="position:absolute;width:3649;height:1503;left:-1445;top:107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Труд</w:t>
                                    </w:r>
                                  </w:p>
                                </w:txbxContent>
                              </v:textbox>
                            </v:rect>
                            <v:rect id="Rectangle 130718" style="position:absolute;width:420;height:1862;left:259;top:200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425"/>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jc w:val="left"/>
                  </w:pPr>
                  <w:r>
                    <w:rPr>
                      <w:sz w:val="16"/>
                    </w:rPr>
                    <w:t xml:space="preserve">Может помочь накрыть стол к обеду.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6"/>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firstLine="0"/>
                    <w:jc w:val="left"/>
                  </w:pPr>
                  <w:r>
                    <w:rPr>
                      <w:sz w:val="16"/>
                    </w:rPr>
                    <w:t xml:space="preserve">Поддерживает порядок в группе и на участке д\сада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3"/>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pPr>
                  <w:r>
                    <w:rPr>
                      <w:sz w:val="16"/>
                    </w:rPr>
                    <w:t xml:space="preserve">Выполняет поручения по уходу за растениями в уголке природы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7"/>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jc w:val="left"/>
                  </w:pPr>
                  <w:r>
                    <w:rPr>
                      <w:sz w:val="16"/>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67"/>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17" w:firstLine="0"/>
                  </w:pPr>
                  <w:r>
                    <w:rPr>
                      <w:sz w:val="16"/>
                    </w:rPr>
                    <w:t xml:space="preserve">Соблюдает элементарные правила поведения в детском саду, на улице </w:t>
                  </w:r>
                </w:p>
              </w:tc>
              <w:tc>
                <w:tcPr>
                  <w:tcW w:w="473"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62" w:right="-9" w:firstLine="0"/>
                    <w:jc w:val="left"/>
                  </w:pPr>
                  <w:r>
                    <w:rPr>
                      <w:rFonts w:ascii="Calibri" w:eastAsia="Calibri" w:hAnsi="Calibri" w:cs="Calibri"/>
                      <w:noProof/>
                      <w:sz w:val="22"/>
                    </w:rPr>
                    <mc:AlternateContent>
                      <mc:Choice Requires="wpg">
                        <w:drawing>
                          <wp:inline distT="0" distB="0" distL="0" distR="0">
                            <wp:extent cx="140066" cy="787527"/>
                            <wp:effectExtent l="0" t="0" r="0" b="0"/>
                            <wp:docPr id="915024" name="Group 915024"/>
                            <wp:cNvGraphicFramePr/>
                            <a:graphic xmlns:a="http://schemas.openxmlformats.org/drawingml/2006/main">
                              <a:graphicData uri="http://schemas.microsoft.com/office/word/2010/wordprocessingGroup">
                                <wpg:wgp>
                                  <wpg:cNvGrpSpPr/>
                                  <wpg:grpSpPr>
                                    <a:xfrm>
                                      <a:off x="0" y="0"/>
                                      <a:ext cx="140066" cy="787527"/>
                                      <a:chOff x="0" y="0"/>
                                      <a:chExt cx="140066" cy="787527"/>
                                    </a:xfrm>
                                  </wpg:grpSpPr>
                                  <wps:wsp>
                                    <wps:cNvPr id="131073" name="Rectangle 131073"/>
                                    <wps:cNvSpPr/>
                                    <wps:spPr>
                                      <a:xfrm rot="5399998">
                                        <a:off x="-464566" y="427269"/>
                                        <a:ext cx="1004864" cy="150326"/>
                                      </a:xfrm>
                                      <a:prstGeom prst="rect">
                                        <a:avLst/>
                                      </a:prstGeom>
                                      <a:ln>
                                        <a:noFill/>
                                      </a:ln>
                                    </wps:spPr>
                                    <wps:txbx>
                                      <w:txbxContent>
                                        <w:p w:rsidR="006D1D8F" w:rsidRDefault="004157EB">
                                          <w:pPr>
                                            <w:spacing w:after="160" w:line="259" w:lineRule="auto"/>
                                            <w:ind w:left="0" w:firstLine="0"/>
                                            <w:jc w:val="left"/>
                                          </w:pPr>
                                          <w:r>
                                            <w:rPr>
                                              <w:b/>
                                              <w:sz w:val="20"/>
                                            </w:rPr>
                                            <w:t>Безопасность</w:t>
                                          </w:r>
                                        </w:p>
                                      </w:txbxContent>
                                    </wps:txbx>
                                    <wps:bodyPr horzOverflow="overflow" vert="horz" lIns="0" tIns="0" rIns="0" bIns="0" rtlCol="0">
                                      <a:noAutofit/>
                                    </wps:bodyPr>
                                  </wps:wsp>
                                  <wps:wsp>
                                    <wps:cNvPr id="131074" name="Rectangle 131074"/>
                                    <wps:cNvSpPr/>
                                    <wps:spPr>
                                      <a:xfrm rot="5399998">
                                        <a:off x="25919" y="683816"/>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5024" style="width:11.0288pt;height:62.01pt;mso-position-horizontal-relative:char;mso-position-vertical-relative:line" coordsize="1400,7875">
                            <v:rect id="Rectangle 131073" style="position:absolute;width:10048;height:1503;left:-4645;top:427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Безопасность</w:t>
                                    </w:r>
                                  </w:p>
                                </w:txbxContent>
                              </v:textbox>
                            </v:rect>
                            <v:rect id="Rectangle 131074" style="position:absolute;width:420;height:1862;left:259;top:683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850"/>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right="546" w:firstLine="0"/>
                  </w:pPr>
                  <w:r>
                    <w:rPr>
                      <w:sz w:val="16"/>
                    </w:rPr>
                    <w:t xml:space="preserve">Различает и называет специальные виды транспорта, объясняет их назначение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852"/>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right="735" w:firstLine="0"/>
                  </w:pPr>
                  <w:r>
                    <w:rPr>
                      <w:sz w:val="16"/>
                    </w:rPr>
                    <w:t xml:space="preserve">Понимает значение сигналов светофора, узнает и называет дорожные знаки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0"/>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jc w:val="left"/>
                  </w:pPr>
                  <w:r>
                    <w:rPr>
                      <w:sz w:val="16"/>
                    </w:rPr>
                    <w:t xml:space="preserve">Различает проезжую часть тротуар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8"/>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jc w:val="left"/>
                  </w:pPr>
                  <w:r>
                    <w:rPr>
                      <w:sz w:val="16"/>
                    </w:rPr>
                    <w:t xml:space="preserve">Имеет элементарные представ ления о ПДД.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5"/>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17" w:firstLine="0"/>
                    <w:jc w:val="left"/>
                  </w:pPr>
                  <w:r>
                    <w:rPr>
                      <w:sz w:val="16"/>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26"/>
              </w:trPr>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lastRenderedPageBreak/>
                    <w:t xml:space="preserve"> </w:t>
                  </w:r>
                </w:p>
              </w:tc>
              <w:tc>
                <w:tcPr>
                  <w:tcW w:w="32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7" w:firstLine="0"/>
                    <w:jc w:val="left"/>
                  </w:pPr>
                  <w:r>
                    <w:rPr>
                      <w:sz w:val="16"/>
                    </w:rPr>
                    <w:t xml:space="preserve"> </w:t>
                  </w:r>
                </w:p>
              </w:tc>
              <w:tc>
                <w:tcPr>
                  <w:tcW w:w="322"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1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9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30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16"/>
                    </w:rPr>
                    <w:t xml:space="preserve"> </w:t>
                  </w:r>
                </w:p>
              </w:tc>
              <w:tc>
                <w:tcPr>
                  <w:tcW w:w="2885" w:type="dxa"/>
                  <w:tcBorders>
                    <w:top w:val="single" w:sz="4" w:space="0" w:color="000000"/>
                    <w:left w:val="single" w:sz="4" w:space="0" w:color="000000"/>
                    <w:bottom w:val="single" w:sz="4" w:space="0" w:color="000000"/>
                    <w:right w:val="nil"/>
                  </w:tcBorders>
                  <w:vAlign w:val="center"/>
                </w:tcPr>
                <w:p w:rsidR="006D1D8F" w:rsidRDefault="004157EB">
                  <w:pPr>
                    <w:spacing w:after="0" w:line="259" w:lineRule="auto"/>
                    <w:ind w:left="17" w:firstLine="0"/>
                    <w:jc w:val="left"/>
                  </w:pPr>
                  <w:r>
                    <w:rPr>
                      <w:b/>
                      <w:sz w:val="20"/>
                    </w:rPr>
                    <w:t xml:space="preserve">Итоговый результат </w:t>
                  </w:r>
                </w:p>
              </w:tc>
              <w:tc>
                <w:tcPr>
                  <w:tcW w:w="473"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r>
          </w:tbl>
          <w:p w:rsidR="006D1D8F" w:rsidRDefault="006D1D8F">
            <w:pPr>
              <w:spacing w:after="160" w:line="259" w:lineRule="auto"/>
              <w:ind w:left="0" w:firstLine="0"/>
              <w:jc w:val="left"/>
            </w:pPr>
          </w:p>
        </w:tc>
      </w:tr>
    </w:tbl>
    <w:p w:rsidR="006D1D8F" w:rsidRDefault="004157EB">
      <w:pPr>
        <w:spacing w:after="0" w:line="259" w:lineRule="auto"/>
        <w:ind w:left="-1440" w:firstLine="0"/>
      </w:pPr>
      <w:r>
        <w:rPr>
          <w:rFonts w:ascii="Calibri" w:eastAsia="Calibri" w:hAnsi="Calibri" w:cs="Calibri"/>
          <w:noProof/>
          <w:sz w:val="22"/>
        </w:rPr>
        <w:lastRenderedPageBreak/>
        <mc:AlternateContent>
          <mc:Choice Requires="wpg">
            <w:drawing>
              <wp:anchor distT="0" distB="0" distL="114300" distR="114300" simplePos="0" relativeHeight="251672576" behindDoc="0" locked="0" layoutInCell="1" allowOverlap="1">
                <wp:simplePos x="0" y="0"/>
                <wp:positionH relativeFrom="page">
                  <wp:posOffset>6725721</wp:posOffset>
                </wp:positionH>
                <wp:positionV relativeFrom="page">
                  <wp:posOffset>1890014</wp:posOffset>
                </wp:positionV>
                <wp:extent cx="168754" cy="7084569"/>
                <wp:effectExtent l="0" t="0" r="0" b="0"/>
                <wp:wrapTopAndBottom/>
                <wp:docPr id="917893" name="Group 917893"/>
                <wp:cNvGraphicFramePr/>
                <a:graphic xmlns:a="http://schemas.openxmlformats.org/drawingml/2006/main">
                  <a:graphicData uri="http://schemas.microsoft.com/office/word/2010/wordprocessingGroup">
                    <wpg:wgp>
                      <wpg:cNvGrpSpPr/>
                      <wpg:grpSpPr>
                        <a:xfrm>
                          <a:off x="0" y="0"/>
                          <a:ext cx="168754" cy="7084569"/>
                          <a:chOff x="0" y="0"/>
                          <a:chExt cx="168754" cy="7084569"/>
                        </a:xfrm>
                      </wpg:grpSpPr>
                      <wps:wsp>
                        <wps:cNvPr id="132985" name="Rectangle 132985"/>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32986" name="Rectangle 132986"/>
                        <wps:cNvSpPr/>
                        <wps:spPr>
                          <a:xfrm rot="5399998">
                            <a:off x="31227" y="336818"/>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2987" name="Rectangle 132987"/>
                        <wps:cNvSpPr/>
                        <wps:spPr>
                          <a:xfrm rot="5399998">
                            <a:off x="-516545" y="924237"/>
                            <a:ext cx="1124333" cy="181116"/>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32988" name="Rectangle 132988"/>
                        <wps:cNvSpPr/>
                        <wps:spPr>
                          <a:xfrm rot="5399998">
                            <a:off x="31227" y="1211976"/>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2989" name="Rectangle 132989"/>
                        <wps:cNvSpPr/>
                        <wps:spPr>
                          <a:xfrm rot="5399998">
                            <a:off x="-279700" y="1567120"/>
                            <a:ext cx="650641" cy="181116"/>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32990" name="Rectangle 132990"/>
                        <wps:cNvSpPr/>
                        <wps:spPr>
                          <a:xfrm rot="5399998">
                            <a:off x="31227" y="1734707"/>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2991" name="Rectangle 132991"/>
                        <wps:cNvSpPr/>
                        <wps:spPr>
                          <a:xfrm rot="5399998">
                            <a:off x="-378918" y="2186021"/>
                            <a:ext cx="849076" cy="181116"/>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32992" name="Rectangle 132992"/>
                        <wps:cNvSpPr/>
                        <wps:spPr>
                          <a:xfrm rot="5399998">
                            <a:off x="31227" y="2403743"/>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2993" name="Rectangle 132993"/>
                        <wps:cNvSpPr/>
                        <wps:spPr>
                          <a:xfrm rot="5399998">
                            <a:off x="-105040" y="2585886"/>
                            <a:ext cx="299296" cy="166629"/>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32994" name="Rectangle 132994"/>
                        <wps:cNvSpPr/>
                        <wps:spPr>
                          <a:xfrm rot="5399998">
                            <a:off x="31366" y="2663677"/>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2995" name="Rectangle 132995"/>
                        <wps:cNvSpPr/>
                        <wps:spPr>
                          <a:xfrm rot="5399998">
                            <a:off x="-184385" y="2915169"/>
                            <a:ext cx="457987"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32996" name="Rectangle 132996"/>
                        <wps:cNvSpPr/>
                        <wps:spPr>
                          <a:xfrm rot="5399998">
                            <a:off x="31366" y="3034262"/>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2997" name="Rectangle 132997"/>
                        <wps:cNvSpPr/>
                        <wps:spPr>
                          <a:xfrm rot="5399998">
                            <a:off x="-373566" y="3476459"/>
                            <a:ext cx="836348" cy="166626"/>
                          </a:xfrm>
                          <a:prstGeom prst="rect">
                            <a:avLst/>
                          </a:prstGeom>
                          <a:ln>
                            <a:noFill/>
                          </a:ln>
                        </wps:spPr>
                        <wps:txbx>
                          <w:txbxContent>
                            <w:p w:rsidR="006D1D8F" w:rsidRDefault="004157EB">
                              <w:pPr>
                                <w:spacing w:after="160" w:line="259" w:lineRule="auto"/>
                                <w:ind w:left="0" w:firstLine="0"/>
                                <w:jc w:val="left"/>
                              </w:pPr>
                              <w:r>
                                <w:rPr>
                                  <w:b/>
                                  <w:sz w:val="22"/>
                                </w:rPr>
                                <w:t>младшего</w:t>
                              </w:r>
                            </w:p>
                          </w:txbxContent>
                        </wps:txbx>
                        <wps:bodyPr horzOverflow="overflow" vert="horz" lIns="0" tIns="0" rIns="0" bIns="0" rtlCol="0">
                          <a:noAutofit/>
                        </wps:bodyPr>
                      </wps:wsp>
                      <wps:wsp>
                        <wps:cNvPr id="132998" name="Rectangle 132998"/>
                        <wps:cNvSpPr/>
                        <wps:spPr>
                          <a:xfrm rot="5399998">
                            <a:off x="31366" y="3691107"/>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2999" name="Rectangle 132999"/>
                        <wps:cNvSpPr/>
                        <wps:spPr>
                          <a:xfrm rot="5399998">
                            <a:off x="-516500" y="4274714"/>
                            <a:ext cx="1122217" cy="166628"/>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33000" name="Rectangle 133000"/>
                        <wps:cNvSpPr/>
                        <wps:spPr>
                          <a:xfrm rot="5399998">
                            <a:off x="31366" y="4561311"/>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3001" name="Rectangle 133001"/>
                        <wps:cNvSpPr/>
                        <wps:spPr>
                          <a:xfrm rot="5399998">
                            <a:off x="-322284" y="4953751"/>
                            <a:ext cx="733786" cy="166626"/>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33002" name="Rectangle 133002"/>
                        <wps:cNvSpPr/>
                        <wps:spPr>
                          <a:xfrm rot="5399998">
                            <a:off x="31366" y="5142336"/>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3003" name="Rectangle 133003"/>
                        <wps:cNvSpPr/>
                        <wps:spPr>
                          <a:xfrm rot="5399998">
                            <a:off x="-64238" y="5272021"/>
                            <a:ext cx="219717"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33004" name="Rectangle 133004"/>
                        <wps:cNvSpPr/>
                        <wps:spPr>
                          <a:xfrm rot="5399998">
                            <a:off x="31227" y="533045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3005" name="Rectangle 133005"/>
                        <wps:cNvSpPr/>
                        <wps:spPr>
                          <a:xfrm rot="5399998">
                            <a:off x="-110452" y="5511784"/>
                            <a:ext cx="312145"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33006" name="Rectangle 133006"/>
                        <wps:cNvSpPr/>
                        <wps:spPr>
                          <a:xfrm rot="5399998">
                            <a:off x="31227" y="5595635"/>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3007" name="Rectangle 133007"/>
                        <wps:cNvSpPr/>
                        <wps:spPr>
                          <a:xfrm rot="5399998">
                            <a:off x="-364121" y="6032152"/>
                            <a:ext cx="819484" cy="181117"/>
                          </a:xfrm>
                          <a:prstGeom prst="rect">
                            <a:avLst/>
                          </a:prstGeom>
                          <a:ln>
                            <a:noFill/>
                          </a:ln>
                        </wps:spPr>
                        <wps:txbx>
                          <w:txbxContent>
                            <w:p w:rsidR="006D1D8F" w:rsidRDefault="004157EB">
                              <w:pPr>
                                <w:spacing w:after="160" w:line="259" w:lineRule="auto"/>
                                <w:ind w:left="0" w:firstLine="0"/>
                                <w:jc w:val="left"/>
                              </w:pPr>
                              <w:r>
                                <w:rPr>
                                  <w:b/>
                                </w:rPr>
                                <w:t>«Речевое</w:t>
                              </w:r>
                            </w:p>
                          </w:txbxContent>
                        </wps:txbx>
                        <wps:bodyPr horzOverflow="overflow" vert="horz" lIns="0" tIns="0" rIns="0" bIns="0" rtlCol="0">
                          <a:noAutofit/>
                        </wps:bodyPr>
                      </wps:wsp>
                      <wps:wsp>
                        <wps:cNvPr id="133008" name="Rectangle 133008"/>
                        <wps:cNvSpPr/>
                        <wps:spPr>
                          <a:xfrm rot="5399998">
                            <a:off x="31227" y="6241810"/>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3009" name="Rectangle 133009"/>
                        <wps:cNvSpPr/>
                        <wps:spPr>
                          <a:xfrm rot="5399998">
                            <a:off x="-411450" y="6725656"/>
                            <a:ext cx="914141" cy="181116"/>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33010" name="Rectangle 133010"/>
                        <wps:cNvSpPr/>
                        <wps:spPr>
                          <a:xfrm rot="5399998">
                            <a:off x="31227" y="6959614"/>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17893" style="width:13.2877pt;height:557.84pt;position:absolute;mso-position-horizontal-relative:page;mso-position-horizontal:absolute;margin-left:529.584pt;mso-position-vertical-relative:page;margin-top:148.82pt;" coordsize="1687,70845">
                <v:rect id="Rectangle 132985"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32986"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2987" style="position:absolute;width:11243;height:1811;left:-5165;top:92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32988" style="position:absolute;width:506;height:2243;left:312;top:121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2989" style="position:absolute;width:6506;height:1811;left:-2797;top:1567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32990" style="position:absolute;width:506;height:2243;left:312;top:173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2991" style="position:absolute;width:8490;height:1811;left:-3789;top:2186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32992" style="position:absolute;width:506;height:2243;left:312;top:240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2993" style="position:absolute;width:2992;height:1666;left:-1050;top:2585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32994" style="position:absolute;width:466;height:2064;left:313;top:266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2995" style="position:absolute;width:4579;height:1666;left:-1843;top:291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32996" style="position:absolute;width:466;height:2064;left:313;top:303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2997" style="position:absolute;width:8363;height:1666;left:-3735;top:347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младшего</w:t>
                        </w:r>
                      </w:p>
                    </w:txbxContent>
                  </v:textbox>
                </v:rect>
                <v:rect id="Rectangle 132998" style="position:absolute;width:466;height:2064;left:313;top:3691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2999" style="position:absolute;width:11222;height:1666;left:-5165;top:427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33000" style="position:absolute;width:466;height:2064;left:313;top:456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3001" style="position:absolute;width:7337;height:1666;left:-3222;top:495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33002" style="position:absolute;width:466;height:2064;left:313;top:5142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3003" style="position:absolute;width:2197;height:1811;left:-642;top:5272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33004" style="position:absolute;width:506;height:2243;left:312;top:533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3005" style="position:absolute;width:3121;height:1811;left:-1104;top:5511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33006" style="position:absolute;width:506;height:2243;left:312;top:559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3007" style="position:absolute;width:8194;height:1811;left:-3641;top:603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«Речевое</w:t>
                        </w:r>
                      </w:p>
                    </w:txbxContent>
                  </v:textbox>
                </v:rect>
                <v:rect id="Rectangle 133008" style="position:absolute;width:506;height:2243;left:312;top:624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3009" style="position:absolute;width:9141;height:1811;left:-4114;top:672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33010" style="position:absolute;width:506;height:2243;left:312;top:695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rPr>
          <w:sz w:val="2"/>
        </w:rPr>
        <w:t xml:space="preserve"> </w:t>
      </w:r>
    </w:p>
    <w:tbl>
      <w:tblPr>
        <w:tblStyle w:val="TableGrid"/>
        <w:tblW w:w="8632" w:type="dxa"/>
        <w:tblInd w:w="310" w:type="dxa"/>
        <w:tblLook w:val="04A0" w:firstRow="1" w:lastRow="0" w:firstColumn="1" w:lastColumn="0" w:noHBand="0" w:noVBand="1"/>
      </w:tblPr>
      <w:tblGrid>
        <w:gridCol w:w="831"/>
        <w:gridCol w:w="7801"/>
      </w:tblGrid>
      <w:tr w:rsidR="006D1D8F">
        <w:trPr>
          <w:trHeight w:val="14870"/>
        </w:trPr>
        <w:tc>
          <w:tcPr>
            <w:tcW w:w="841"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53959" cy="4164763"/>
                      <wp:effectExtent l="0" t="0" r="0" b="0"/>
                      <wp:docPr id="917895" name="Group 917895"/>
                      <wp:cNvGraphicFramePr/>
                      <a:graphic xmlns:a="http://schemas.openxmlformats.org/drawingml/2006/main">
                        <a:graphicData uri="http://schemas.microsoft.com/office/word/2010/wordprocessingGroup">
                          <wpg:wgp>
                            <wpg:cNvGrpSpPr/>
                            <wpg:grpSpPr>
                              <a:xfrm>
                                <a:off x="0" y="0"/>
                                <a:ext cx="453959" cy="4164763"/>
                                <a:chOff x="0" y="0"/>
                                <a:chExt cx="453959" cy="4164763"/>
                              </a:xfrm>
                            </wpg:grpSpPr>
                            <wps:wsp>
                              <wps:cNvPr id="133011" name="Rectangle 133011"/>
                              <wps:cNvSpPr/>
                              <wps:spPr>
                                <a:xfrm rot="5399998">
                                  <a:off x="170822" y="105773"/>
                                  <a:ext cx="361872" cy="150327"/>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33012" name="Rectangle 133012"/>
                              <wps:cNvSpPr/>
                              <wps:spPr>
                                <a:xfrm rot="5399998">
                                  <a:off x="339812" y="19943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013" name="Rectangle 133013"/>
                              <wps:cNvSpPr/>
                              <wps:spPr>
                                <a:xfrm rot="5399998">
                                  <a:off x="-83884" y="660961"/>
                                  <a:ext cx="871286"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33014" name="Rectangle 133014"/>
                              <wps:cNvSpPr/>
                              <wps:spPr>
                                <a:xfrm rot="5399998">
                                  <a:off x="339812" y="88219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015" name="Rectangle 133015"/>
                              <wps:cNvSpPr/>
                              <wps:spPr>
                                <a:xfrm rot="5399998">
                                  <a:off x="-172881" y="1435758"/>
                                  <a:ext cx="1049278" cy="150326"/>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33016" name="Rectangle 133016"/>
                              <wps:cNvSpPr/>
                              <wps:spPr>
                                <a:xfrm rot="5399998">
                                  <a:off x="339812" y="170210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017" name="Rectangle 133017"/>
                              <wps:cNvSpPr/>
                              <wps:spPr>
                                <a:xfrm rot="5399998">
                                  <a:off x="-314038" y="433662"/>
                                  <a:ext cx="1017650" cy="150326"/>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33018" name="Rectangle 133018"/>
                              <wps:cNvSpPr/>
                              <wps:spPr>
                                <a:xfrm rot="5399998">
                                  <a:off x="182840" y="6947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019" name="Rectangle 133019"/>
                              <wps:cNvSpPr/>
                              <wps:spPr>
                                <a:xfrm rot="5399998">
                                  <a:off x="161811" y="741675"/>
                                  <a:ext cx="84117" cy="186235"/>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33020" name="Rectangle 133020"/>
                              <wps:cNvSpPr/>
                              <wps:spPr>
                                <a:xfrm rot="5399998">
                                  <a:off x="175858" y="791635"/>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3021" name="Rectangle 133021"/>
                              <wps:cNvSpPr/>
                              <wps:spPr>
                                <a:xfrm rot="5399998">
                                  <a:off x="-81623" y="1100660"/>
                                  <a:ext cx="552818" cy="150326"/>
                                </a:xfrm>
                                <a:prstGeom prst="rect">
                                  <a:avLst/>
                                </a:prstGeom>
                                <a:ln>
                                  <a:noFill/>
                                </a:ln>
                              </wps:spPr>
                              <wps:txbx>
                                <w:txbxContent>
                                  <w:p w:rsidR="006D1D8F" w:rsidRDefault="004157EB">
                                    <w:pPr>
                                      <w:spacing w:after="160" w:line="259" w:lineRule="auto"/>
                                      <w:ind w:left="0" w:firstLine="0"/>
                                      <w:jc w:val="left"/>
                                    </w:pPr>
                                    <w:r>
                                      <w:rPr>
                                        <w:b/>
                                        <w:sz w:val="20"/>
                                      </w:rPr>
                                      <w:t>низкий</w:t>
                                    </w:r>
                                  </w:p>
                                </w:txbxContent>
                              </wps:txbx>
                              <wps:bodyPr horzOverflow="overflow" vert="horz" lIns="0" tIns="0" rIns="0" bIns="0" rtlCol="0">
                                <a:noAutofit/>
                              </wps:bodyPr>
                            </wps:wsp>
                            <wps:wsp>
                              <wps:cNvPr id="133022" name="Rectangle 133022"/>
                              <wps:cNvSpPr/>
                              <wps:spPr>
                                <a:xfrm rot="5399998">
                                  <a:off x="182840" y="124337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023" name="Rectangle 133023"/>
                              <wps:cNvSpPr/>
                              <wps:spPr>
                                <a:xfrm rot="5399998">
                                  <a:off x="-133018" y="1592492"/>
                                  <a:ext cx="65561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33024" name="Rectangle 133024"/>
                              <wps:cNvSpPr/>
                              <wps:spPr>
                                <a:xfrm rot="5399998">
                                  <a:off x="182840" y="17615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025" name="Rectangle 133025"/>
                              <wps:cNvSpPr/>
                              <wps:spPr>
                                <a:xfrm rot="5399998">
                                  <a:off x="161811" y="1806951"/>
                                  <a:ext cx="84117" cy="186236"/>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33026" name="Rectangle 133026"/>
                              <wps:cNvSpPr/>
                              <wps:spPr>
                                <a:xfrm rot="5399998">
                                  <a:off x="175858" y="1856912"/>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3027" name="Rectangle 133027"/>
                              <wps:cNvSpPr/>
                              <wps:spPr>
                                <a:xfrm rot="5399998">
                                  <a:off x="182840" y="18926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028" name="Rectangle 133028"/>
                              <wps:cNvSpPr/>
                              <wps:spPr>
                                <a:xfrm rot="5399998">
                                  <a:off x="-114849" y="2223546"/>
                                  <a:ext cx="619271" cy="150326"/>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33029" name="Rectangle 133029"/>
                              <wps:cNvSpPr/>
                              <wps:spPr>
                                <a:xfrm rot="5399998">
                                  <a:off x="182840" y="238371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030" name="Rectangle 133030"/>
                              <wps:cNvSpPr/>
                              <wps:spPr>
                                <a:xfrm rot="5399998">
                                  <a:off x="-133943" y="2733750"/>
                                  <a:ext cx="657460" cy="150326"/>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33031" name="Rectangle 133031"/>
                              <wps:cNvSpPr/>
                              <wps:spPr>
                                <a:xfrm rot="5399998">
                                  <a:off x="182840" y="290339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032" name="Rectangle 133032"/>
                              <wps:cNvSpPr/>
                              <wps:spPr>
                                <a:xfrm rot="5399998">
                                  <a:off x="161811" y="2951856"/>
                                  <a:ext cx="84116" cy="186236"/>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33033" name="Rectangle 133033"/>
                              <wps:cNvSpPr/>
                              <wps:spPr>
                                <a:xfrm rot="5399998">
                                  <a:off x="175858" y="3000293"/>
                                  <a:ext cx="56022"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3034" name="Rectangle 133034"/>
                              <wps:cNvSpPr/>
                              <wps:spPr>
                                <a:xfrm rot="5399998">
                                  <a:off x="-142271" y="3369965"/>
                                  <a:ext cx="674115" cy="150326"/>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33035" name="Rectangle 133035"/>
                              <wps:cNvSpPr/>
                              <wps:spPr>
                                <a:xfrm rot="5399998">
                                  <a:off x="182840" y="35434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036" name="Rectangle 133036"/>
                              <wps:cNvSpPr/>
                              <wps:spPr>
                                <a:xfrm rot="5399998">
                                  <a:off x="-154215" y="3913786"/>
                                  <a:ext cx="698004" cy="150327"/>
                                </a:xfrm>
                                <a:prstGeom prst="rect">
                                  <a:avLst/>
                                </a:prstGeom>
                                <a:ln>
                                  <a:noFill/>
                                </a:ln>
                              </wps:spPr>
                              <wps:txbx>
                                <w:txbxContent>
                                  <w:p w:rsidR="006D1D8F" w:rsidRDefault="004157EB">
                                    <w:pPr>
                                      <w:spacing w:after="160" w:line="259" w:lineRule="auto"/>
                                      <w:ind w:left="0" w:firstLine="0"/>
                                      <w:jc w:val="left"/>
                                    </w:pPr>
                                    <w:r>
                                      <w:rPr>
                                        <w:b/>
                                        <w:sz w:val="20"/>
                                      </w:rPr>
                                      <w:t xml:space="preserve">уровень. </w:t>
                                    </w:r>
                                  </w:p>
                                </w:txbxContent>
                              </wps:txbx>
                              <wps:bodyPr horzOverflow="overflow" vert="horz" lIns="0" tIns="0" rIns="0" bIns="0" rtlCol="0">
                                <a:noAutofit/>
                              </wps:bodyPr>
                            </wps:wsp>
                            <wps:wsp>
                              <wps:cNvPr id="133037" name="Rectangle 133037"/>
                              <wps:cNvSpPr/>
                              <wps:spPr>
                                <a:xfrm rot="5399998">
                                  <a:off x="-467510" y="430213"/>
                                  <a:ext cx="1010752" cy="150327"/>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33038" name="Rectangle 133038"/>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7895" style="width:35.7448pt;height:327.934pt;mso-position-horizontal-relative:char;mso-position-vertical-relative:line" coordsize="4539,41647">
                      <v:rect id="Rectangle 133011" style="position:absolute;width:3618;height:1503;left:1708;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33012" style="position:absolute;width:420;height:1862;left:3398;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013" style="position:absolute;width:8712;height:1503;left:-838;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33014" style="position:absolute;width:420;height:1862;left:3398;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015" style="position:absolute;width:10492;height:1503;left:-1728;top:143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33016" style="position:absolute;width:420;height:1862;left:3398;top:170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017" style="position:absolute;width:10176;height:1503;left:-3140;top:43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33018" style="position:absolute;width:420;height:1862;left:1828;top:6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019" style="position:absolute;width:841;height:1862;left:1618;top:7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33020" style="position:absolute;width:560;height:1862;left:1758;top:7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3021" style="position:absolute;width:5528;height:1503;left:-816;top:110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w:t>
                              </w:r>
                            </w:p>
                          </w:txbxContent>
                        </v:textbox>
                      </v:rect>
                      <v:rect id="Rectangle 133022" style="position:absolute;width:420;height:1862;left:1828;top:124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023" style="position:absolute;width:6556;height:1503;left:-1330;top:159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33024" style="position:absolute;width:420;height:1862;left:1828;top:17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025" style="position:absolute;width:841;height:1862;left:1618;top:180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33026" style="position:absolute;width:560;height:1862;left:1758;top:185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3027" style="position:absolute;width:420;height:1862;left:1828;top:189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028" style="position:absolute;width:6192;height:1503;left:-1148;top:222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33029" style="position:absolute;width:420;height:1862;left:1828;top:23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030" style="position:absolute;width:6574;height:1503;left:-1339;top:273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33031" style="position:absolute;width:420;height:1862;left:1828;top:290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032" style="position:absolute;width:841;height:1862;left:1618;top:29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33033" style="position:absolute;width:560;height:1862;left:1758;top:300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3034" style="position:absolute;width:6741;height:1503;left:-1422;top:33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33035" style="position:absolute;width:420;height:1862;left:1828;top:3543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036" style="position:absolute;width:6980;height:1503;left:-1542;top:391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 </w:t>
                              </w:r>
                            </w:p>
                          </w:txbxContent>
                        </v:textbox>
                      </v:rect>
                      <v:rect id="Rectangle 133037"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33038"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7791" w:type="dxa"/>
            <w:tcBorders>
              <w:top w:val="nil"/>
              <w:left w:val="nil"/>
              <w:bottom w:val="nil"/>
              <w:right w:val="nil"/>
            </w:tcBorders>
          </w:tcPr>
          <w:p w:rsidR="006D1D8F" w:rsidRDefault="006D1D8F">
            <w:pPr>
              <w:spacing w:after="0" w:line="259" w:lineRule="auto"/>
              <w:ind w:left="-2591" w:right="17" w:firstLine="0"/>
              <w:jc w:val="left"/>
            </w:pPr>
          </w:p>
          <w:tbl>
            <w:tblPr>
              <w:tblStyle w:val="TableGrid"/>
              <w:tblW w:w="7665" w:type="dxa"/>
              <w:tblInd w:w="126" w:type="dxa"/>
              <w:tblCellMar>
                <w:top w:w="5" w:type="dxa"/>
                <w:bottom w:w="27" w:type="dxa"/>
                <w:right w:w="17" w:type="dxa"/>
              </w:tblCellMar>
              <w:tblLook w:val="04A0" w:firstRow="1" w:lastRow="0" w:firstColumn="1" w:lastColumn="0" w:noHBand="0" w:noVBand="1"/>
            </w:tblPr>
            <w:tblGrid>
              <w:gridCol w:w="276"/>
              <w:gridCol w:w="274"/>
              <w:gridCol w:w="279"/>
              <w:gridCol w:w="276"/>
              <w:gridCol w:w="276"/>
              <w:gridCol w:w="276"/>
              <w:gridCol w:w="276"/>
              <w:gridCol w:w="274"/>
              <w:gridCol w:w="278"/>
              <w:gridCol w:w="271"/>
              <w:gridCol w:w="278"/>
              <w:gridCol w:w="288"/>
              <w:gridCol w:w="3603"/>
              <w:gridCol w:w="740"/>
            </w:tblGrid>
            <w:tr w:rsidR="006D1D8F">
              <w:trPr>
                <w:trHeight w:val="566"/>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43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593" w:firstLine="0"/>
                    <w:jc w:val="left"/>
                  </w:pPr>
                  <w:r>
                    <w:rPr>
                      <w:rFonts w:ascii="Calibri" w:eastAsia="Calibri" w:hAnsi="Calibri" w:cs="Calibri"/>
                      <w:noProof/>
                      <w:sz w:val="22"/>
                    </w:rPr>
                    <mc:AlternateContent>
                      <mc:Choice Requires="wpg">
                        <w:drawing>
                          <wp:inline distT="0" distB="0" distL="0" distR="0">
                            <wp:extent cx="1100186" cy="228219"/>
                            <wp:effectExtent l="0" t="0" r="0" b="0"/>
                            <wp:docPr id="912061" name="Group 912061"/>
                            <wp:cNvGraphicFramePr/>
                            <a:graphic xmlns:a="http://schemas.openxmlformats.org/drawingml/2006/main">
                              <a:graphicData uri="http://schemas.microsoft.com/office/word/2010/wordprocessingGroup">
                                <wpg:wgp>
                                  <wpg:cNvGrpSpPr/>
                                  <wpg:grpSpPr>
                                    <a:xfrm>
                                      <a:off x="0" y="0"/>
                                      <a:ext cx="1100186" cy="228219"/>
                                      <a:chOff x="0" y="0"/>
                                      <a:chExt cx="1100186" cy="228219"/>
                                    </a:xfrm>
                                  </wpg:grpSpPr>
                                  <wps:wsp>
                                    <wps:cNvPr id="131618" name="Rectangle 131618"/>
                                    <wps:cNvSpPr/>
                                    <wps:spPr>
                                      <a:xfrm rot="5399998">
                                        <a:off x="986039" y="-72088"/>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1619" name="Rectangle 131619"/>
                                    <wps:cNvSpPr/>
                                    <wps:spPr>
                                      <a:xfrm rot="5399998">
                                        <a:off x="838210"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1620" name="Rectangle 131620"/>
                                    <wps:cNvSpPr/>
                                    <wps:spPr>
                                      <a:xfrm rot="5399998">
                                        <a:off x="687334"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1621" name="Rectangle 131621"/>
                                    <wps:cNvSpPr/>
                                    <wps:spPr>
                                      <a:xfrm rot="5399998">
                                        <a:off x="496834"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1622" name="Rectangle 131622"/>
                                    <wps:cNvSpPr/>
                                    <wps:spPr>
                                      <a:xfrm rot="5399998">
                                        <a:off x="274891" y="10899"/>
                                        <a:ext cx="169075" cy="15032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1623" name="Rectangle 131623"/>
                                    <wps:cNvSpPr/>
                                    <wps:spPr>
                                      <a:xfrm rot="5399998">
                                        <a:off x="347482" y="4983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624" name="Rectangle 131624"/>
                                    <wps:cNvSpPr/>
                                    <wps:spPr>
                                      <a:xfrm rot="5399998">
                                        <a:off x="-93694" y="57921"/>
                                        <a:ext cx="263119" cy="150326"/>
                                      </a:xfrm>
                                      <a:prstGeom prst="rect">
                                        <a:avLst/>
                                      </a:prstGeom>
                                      <a:ln>
                                        <a:noFill/>
                                      </a:ln>
                                    </wps:spPr>
                                    <wps:txbx>
                                      <w:txbxContent>
                                        <w:p w:rsidR="006D1D8F" w:rsidRDefault="004157EB">
                                          <w:pPr>
                                            <w:spacing w:after="160" w:line="259" w:lineRule="auto"/>
                                            <w:ind w:left="0" w:firstLine="0"/>
                                            <w:jc w:val="left"/>
                                          </w:pPr>
                                          <w:r>
                                            <w:rPr>
                                              <w:b/>
                                              <w:sz w:val="20"/>
                                            </w:rPr>
                                            <w:t>П/п</w:t>
                                          </w:r>
                                        </w:p>
                                      </w:txbxContent>
                                    </wps:txbx>
                                    <wps:bodyPr horzOverflow="overflow" vert="horz" lIns="0" tIns="0" rIns="0" bIns="0" rtlCol="0">
                                      <a:noAutofit/>
                                    </wps:bodyPr>
                                  </wps:wsp>
                                  <wps:wsp>
                                    <wps:cNvPr id="131625" name="Rectangle 131625"/>
                                    <wps:cNvSpPr/>
                                    <wps:spPr>
                                      <a:xfrm rot="5399998">
                                        <a:off x="25918" y="12450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2061" style="width:86.6288pt;height:17.97pt;mso-position-horizontal-relative:char;mso-position-vertical-relative:line" coordsize="11001,2282">
                            <v:rect id="Rectangle 131618" style="position:absolute;width:420;height:1862;left:9860;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1619" style="position:absolute;width:420;height:1862;left:8382;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1620" style="position:absolute;width:420;height:1862;left:6873;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1621" style="position:absolute;width:420;height:1862;left:4968;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1622" style="position:absolute;width:1690;height:1503;left:2748;top:10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1623" style="position:absolute;width:420;height:1862;left:3474;top:4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624" style="position:absolute;width:2631;height:1503;left:-936;top:5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П/п</w:t>
                                    </w:r>
                                  </w:p>
                                </w:txbxContent>
                              </v:textbox>
                            </v:rect>
                            <v:rect id="Rectangle 131625" style="position:absolute;width:420;height:1862;left:259;top:124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994"/>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43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816" w:firstLine="0"/>
                    <w:jc w:val="left"/>
                  </w:pPr>
                  <w:r>
                    <w:rPr>
                      <w:rFonts w:ascii="Calibri" w:eastAsia="Calibri" w:hAnsi="Calibri" w:cs="Calibri"/>
                      <w:noProof/>
                      <w:sz w:val="22"/>
                    </w:rPr>
                    <mc:AlternateContent>
                      <mc:Choice Requires="wpg">
                        <w:drawing>
                          <wp:inline distT="0" distB="0" distL="0" distR="0">
                            <wp:extent cx="958454" cy="531749"/>
                            <wp:effectExtent l="0" t="0" r="0" b="0"/>
                            <wp:docPr id="912228" name="Group 912228"/>
                            <wp:cNvGraphicFramePr/>
                            <a:graphic xmlns:a="http://schemas.openxmlformats.org/drawingml/2006/main">
                              <a:graphicData uri="http://schemas.microsoft.com/office/word/2010/wordprocessingGroup">
                                <wpg:wgp>
                                  <wpg:cNvGrpSpPr/>
                                  <wpg:grpSpPr>
                                    <a:xfrm>
                                      <a:off x="0" y="0"/>
                                      <a:ext cx="958454" cy="531749"/>
                                      <a:chOff x="0" y="0"/>
                                      <a:chExt cx="958454" cy="531749"/>
                                    </a:xfrm>
                                  </wpg:grpSpPr>
                                  <wps:wsp>
                                    <wps:cNvPr id="131681" name="Rectangle 131681"/>
                                    <wps:cNvSpPr/>
                                    <wps:spPr>
                                      <a:xfrm rot="5399998">
                                        <a:off x="844307" y="-72088"/>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1682" name="Rectangle 131682"/>
                                    <wps:cNvSpPr/>
                                    <wps:spPr>
                                      <a:xfrm rot="5399998">
                                        <a:off x="696478"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1683" name="Rectangle 131683"/>
                                    <wps:cNvSpPr/>
                                    <wps:spPr>
                                      <a:xfrm rot="5399998">
                                        <a:off x="545602"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1684" name="Rectangle 131684"/>
                                    <wps:cNvSpPr/>
                                    <wps:spPr>
                                      <a:xfrm rot="5399998">
                                        <a:off x="356626"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1685" name="Rectangle 131685"/>
                                    <wps:cNvSpPr/>
                                    <wps:spPr>
                                      <a:xfrm rot="5399998">
                                        <a:off x="46706" y="246958"/>
                                        <a:ext cx="348077"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31686" name="Rectangle 131686"/>
                                    <wps:cNvSpPr/>
                                    <wps:spPr>
                                      <a:xfrm rot="5399998">
                                        <a:off x="208799" y="33659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687" name="Rectangle 131687"/>
                                    <wps:cNvSpPr/>
                                    <wps:spPr>
                                      <a:xfrm rot="5399998">
                                        <a:off x="-259573" y="274091"/>
                                        <a:ext cx="594876" cy="150327"/>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31688" name="Rectangle 131688"/>
                                    <wps:cNvSpPr/>
                                    <wps:spPr>
                                      <a:xfrm rot="5399998">
                                        <a:off x="25919" y="428038"/>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2228" style="width:75.4688pt;height:41.87pt;mso-position-horizontal-relative:char;mso-position-vertical-relative:line" coordsize="9584,5317">
                            <v:rect id="Rectangle 131681" style="position:absolute;width:420;height:1862;left:8443;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1682" style="position:absolute;width:420;height:1862;left:6964;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1683" style="position:absolute;width:420;height:1862;left:5456;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1684" style="position:absolute;width:420;height:1862;left:3566;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1685" style="position:absolute;width:3480;height:1503;left:467;top:24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31686" style="position:absolute;width:420;height:1862;left:2087;top:336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687" style="position:absolute;width:5948;height:1503;left:-2595;top:27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31688" style="position:absolute;width:420;height:1862;left:259;top:428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847"/>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right="41" w:firstLine="0"/>
                    <w:jc w:val="left"/>
                  </w:pPr>
                  <w:r>
                    <w:rPr>
                      <w:sz w:val="20"/>
                    </w:rPr>
                    <w:t xml:space="preserve">Пересказывает содержание произведения с опорой на рисунки в книге, на вопросы воспитателя. </w:t>
                  </w:r>
                </w:p>
              </w:tc>
              <w:tc>
                <w:tcPr>
                  <w:tcW w:w="739" w:type="dxa"/>
                  <w:vMerge w:val="restart"/>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204" w:firstLine="0"/>
                    <w:jc w:val="left"/>
                  </w:pPr>
                  <w:r>
                    <w:rPr>
                      <w:rFonts w:ascii="Calibri" w:eastAsia="Calibri" w:hAnsi="Calibri" w:cs="Calibri"/>
                      <w:noProof/>
                      <w:sz w:val="22"/>
                    </w:rPr>
                    <mc:AlternateContent>
                      <mc:Choice Requires="wpg">
                        <w:drawing>
                          <wp:inline distT="0" distB="0" distL="0" distR="0">
                            <wp:extent cx="322945" cy="1349973"/>
                            <wp:effectExtent l="0" t="0" r="0" b="0"/>
                            <wp:docPr id="912424" name="Group 912424"/>
                            <wp:cNvGraphicFramePr/>
                            <a:graphic xmlns:a="http://schemas.openxmlformats.org/drawingml/2006/main">
                              <a:graphicData uri="http://schemas.microsoft.com/office/word/2010/wordprocessingGroup">
                                <wpg:wgp>
                                  <wpg:cNvGrpSpPr/>
                                  <wpg:grpSpPr>
                                    <a:xfrm>
                                      <a:off x="0" y="0"/>
                                      <a:ext cx="322945" cy="1349973"/>
                                      <a:chOff x="0" y="0"/>
                                      <a:chExt cx="322945" cy="1349973"/>
                                    </a:xfrm>
                                  </wpg:grpSpPr>
                                  <wps:wsp>
                                    <wps:cNvPr id="131747" name="Rectangle 131747"/>
                                    <wps:cNvSpPr/>
                                    <wps:spPr>
                                      <a:xfrm rot="5399998">
                                        <a:off x="-45654" y="191236"/>
                                        <a:ext cx="532800" cy="150327"/>
                                      </a:xfrm>
                                      <a:prstGeom prst="rect">
                                        <a:avLst/>
                                      </a:prstGeom>
                                      <a:ln>
                                        <a:noFill/>
                                      </a:ln>
                                    </wps:spPr>
                                    <wps:txbx>
                                      <w:txbxContent>
                                        <w:p w:rsidR="006D1D8F" w:rsidRDefault="004157EB">
                                          <w:pPr>
                                            <w:spacing w:after="160" w:line="259" w:lineRule="auto"/>
                                            <w:ind w:left="0" w:firstLine="0"/>
                                            <w:jc w:val="left"/>
                                          </w:pPr>
                                          <w:r>
                                            <w:rPr>
                                              <w:b/>
                                              <w:sz w:val="20"/>
                                            </w:rPr>
                                            <w:t>Чтение</w:t>
                                          </w:r>
                                        </w:p>
                                      </w:txbxContent>
                                    </wps:txbx>
                                    <wps:bodyPr horzOverflow="overflow" vert="horz" lIns="0" tIns="0" rIns="0" bIns="0" rtlCol="0">
                                      <a:noAutofit/>
                                    </wps:bodyPr>
                                  </wps:wsp>
                                  <wps:wsp>
                                    <wps:cNvPr id="131748" name="Rectangle 131748"/>
                                    <wps:cNvSpPr/>
                                    <wps:spPr>
                                      <a:xfrm rot="5399998">
                                        <a:off x="208798" y="3256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1749" name="Rectangle 131749"/>
                                    <wps:cNvSpPr/>
                                    <wps:spPr>
                                      <a:xfrm rot="5399998">
                                        <a:off x="-395244" y="964499"/>
                                        <a:ext cx="1231981" cy="150327"/>
                                      </a:xfrm>
                                      <a:prstGeom prst="rect">
                                        <a:avLst/>
                                      </a:prstGeom>
                                      <a:ln>
                                        <a:noFill/>
                                      </a:ln>
                                    </wps:spPr>
                                    <wps:txbx>
                                      <w:txbxContent>
                                        <w:p w:rsidR="006D1D8F" w:rsidRDefault="004157EB">
                                          <w:pPr>
                                            <w:spacing w:after="160" w:line="259" w:lineRule="auto"/>
                                            <w:ind w:left="0" w:firstLine="0"/>
                                            <w:jc w:val="left"/>
                                          </w:pPr>
                                          <w:r>
                                            <w:rPr>
                                              <w:b/>
                                              <w:sz w:val="20"/>
                                            </w:rPr>
                                            <w:t xml:space="preserve">художественной </w:t>
                                          </w:r>
                                        </w:p>
                                      </w:txbxContent>
                                    </wps:txbx>
                                    <wps:bodyPr horzOverflow="overflow" vert="horz" lIns="0" tIns="0" rIns="0" bIns="0" rtlCol="0">
                                      <a:noAutofit/>
                                    </wps:bodyPr>
                                  </wps:wsp>
                                  <wps:wsp>
                                    <wps:cNvPr id="131750" name="Rectangle 131750"/>
                                    <wps:cNvSpPr/>
                                    <wps:spPr>
                                      <a:xfrm rot="5399998">
                                        <a:off x="-413928" y="376630"/>
                                        <a:ext cx="903588" cy="150326"/>
                                      </a:xfrm>
                                      <a:prstGeom prst="rect">
                                        <a:avLst/>
                                      </a:prstGeom>
                                      <a:ln>
                                        <a:noFill/>
                                      </a:ln>
                                    </wps:spPr>
                                    <wps:txbx>
                                      <w:txbxContent>
                                        <w:p w:rsidR="006D1D8F" w:rsidRDefault="004157EB">
                                          <w:pPr>
                                            <w:spacing w:after="160" w:line="259" w:lineRule="auto"/>
                                            <w:ind w:left="0" w:firstLine="0"/>
                                            <w:jc w:val="left"/>
                                          </w:pPr>
                                          <w:r>
                                            <w:rPr>
                                              <w:b/>
                                              <w:sz w:val="20"/>
                                            </w:rPr>
                                            <w:t>литературы</w:t>
                                          </w:r>
                                        </w:p>
                                      </w:txbxContent>
                                    </wps:txbx>
                                    <wps:bodyPr horzOverflow="overflow" vert="horz" lIns="0" tIns="0" rIns="0" bIns="0" rtlCol="0">
                                      <a:noAutofit/>
                                    </wps:bodyPr>
                                  </wps:wsp>
                                  <wps:wsp>
                                    <wps:cNvPr id="131751" name="Rectangle 131751"/>
                                    <wps:cNvSpPr/>
                                    <wps:spPr>
                                      <a:xfrm rot="5399998">
                                        <a:off x="25919" y="607616"/>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2424" style="width:25.4288pt;height:106.297pt;mso-position-horizontal-relative:char;mso-position-vertical-relative:line" coordsize="3229,13499">
                            <v:rect id="Rectangle 131747" style="position:absolute;width:5328;height:1503;left:-456;top:191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Чтение</w:t>
                                    </w:r>
                                  </w:p>
                                </w:txbxContent>
                              </v:textbox>
                            </v:rect>
                            <v:rect id="Rectangle 131748" style="position:absolute;width:420;height:1862;left:2087;top:32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1749" style="position:absolute;width:12319;height:1503;left:-3952;top:964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художественной </w:t>
                                    </w:r>
                                  </w:p>
                                </w:txbxContent>
                              </v:textbox>
                            </v:rect>
                            <v:rect id="Rectangle 131750" style="position:absolute;width:9035;height:1503;left:-4139;top:37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литературы</w:t>
                                    </w:r>
                                  </w:p>
                                </w:txbxContent>
                              </v:textbox>
                            </v:rect>
                            <v:rect id="Rectangle 131751" style="position:absolute;width:420;height:1862;left:259;top:607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569"/>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pPr>
                  <w:r>
                    <w:rPr>
                      <w:sz w:val="20"/>
                    </w:rPr>
                    <w:t xml:space="preserve">Называет произведение, прслушав отрывок из него.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8"/>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5" w:firstLine="0"/>
                    <w:jc w:val="left"/>
                  </w:pPr>
                  <w:r>
                    <w:rPr>
                      <w:sz w:val="20"/>
                    </w:rPr>
                    <w:t xml:space="preserve">Может прочитать наизусть небольшое стихотворение при помощи взрослого.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567"/>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pPr>
                  <w:r>
                    <w:rPr>
                      <w:sz w:val="20"/>
                    </w:rPr>
                    <w:t xml:space="preserve">Проявляет интерес к книгам, к рассматриванию иллюстраций.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5"/>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0" w:right="141" w:firstLine="0"/>
                    <w:jc w:val="center"/>
                  </w:pPr>
                  <w:r>
                    <w:rPr>
                      <w:sz w:val="20"/>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591"/>
              </w:trPr>
              <w:tc>
                <w:tcPr>
                  <w:tcW w:w="276"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nil"/>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nil"/>
                    <w:right w:val="single" w:sz="4" w:space="0" w:color="000000"/>
                  </w:tcBorders>
                  <w:vAlign w:val="bottom"/>
                </w:tcPr>
                <w:p w:rsidR="006D1D8F" w:rsidRDefault="004157EB">
                  <w:pPr>
                    <w:spacing w:after="0" w:line="259" w:lineRule="auto"/>
                    <w:ind w:left="-5" w:firstLine="0"/>
                  </w:pPr>
                  <w:r>
                    <w:rPr>
                      <w:sz w:val="20"/>
                    </w:rPr>
                    <w:t xml:space="preserve">Участвует в разговорах во время рас - сматривания предметов, иллюстраций, </w:t>
                  </w:r>
                </w:p>
              </w:tc>
              <w:tc>
                <w:tcPr>
                  <w:tcW w:w="739" w:type="dxa"/>
                  <w:tcBorders>
                    <w:top w:val="single" w:sz="4" w:space="0" w:color="000000"/>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256"/>
              </w:trPr>
              <w:tc>
                <w:tcPr>
                  <w:tcW w:w="276"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74"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79"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76"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76"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76"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76"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74"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78"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71"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78"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288" w:type="dxa"/>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c>
                <w:tcPr>
                  <w:tcW w:w="3603" w:type="dxa"/>
                  <w:tcBorders>
                    <w:top w:val="nil"/>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наблюдений за живыми объектами. </w:t>
                  </w:r>
                </w:p>
              </w:tc>
              <w:tc>
                <w:tcPr>
                  <w:tcW w:w="739" w:type="dxa"/>
                  <w:vMerge w:val="restart"/>
                  <w:tcBorders>
                    <w:top w:val="nil"/>
                    <w:left w:val="single" w:sz="4" w:space="0" w:color="000000"/>
                    <w:bottom w:val="single" w:sz="4" w:space="0" w:color="000000"/>
                    <w:right w:val="single" w:sz="4" w:space="0" w:color="000000"/>
                  </w:tcBorders>
                </w:tcPr>
                <w:p w:rsidR="006D1D8F" w:rsidRDefault="004157EB">
                  <w:pPr>
                    <w:spacing w:after="0" w:line="259" w:lineRule="auto"/>
                    <w:ind w:left="502" w:firstLine="0"/>
                    <w:jc w:val="left"/>
                  </w:pPr>
                  <w:r>
                    <w:rPr>
                      <w:rFonts w:ascii="Calibri" w:eastAsia="Calibri" w:hAnsi="Calibri" w:cs="Calibri"/>
                      <w:noProof/>
                      <w:sz w:val="22"/>
                    </w:rPr>
                    <mc:AlternateContent>
                      <mc:Choice Requires="wpg">
                        <w:drawing>
                          <wp:inline distT="0" distB="0" distL="0" distR="0">
                            <wp:extent cx="140066" cy="836549"/>
                            <wp:effectExtent l="0" t="0" r="0" b="0"/>
                            <wp:docPr id="913361" name="Group 913361"/>
                            <wp:cNvGraphicFramePr/>
                            <a:graphic xmlns:a="http://schemas.openxmlformats.org/drawingml/2006/main">
                              <a:graphicData uri="http://schemas.microsoft.com/office/word/2010/wordprocessingGroup">
                                <wpg:wgp>
                                  <wpg:cNvGrpSpPr/>
                                  <wpg:grpSpPr>
                                    <a:xfrm>
                                      <a:off x="0" y="0"/>
                                      <a:ext cx="140066" cy="836549"/>
                                      <a:chOff x="0" y="0"/>
                                      <a:chExt cx="140066" cy="836549"/>
                                    </a:xfrm>
                                  </wpg:grpSpPr>
                                  <wps:wsp>
                                    <wps:cNvPr id="132076" name="Rectangle 132076"/>
                                    <wps:cNvSpPr/>
                                    <wps:spPr>
                                      <a:xfrm rot="5399998">
                                        <a:off x="-304492" y="267194"/>
                                        <a:ext cx="684714" cy="150326"/>
                                      </a:xfrm>
                                      <a:prstGeom prst="rect">
                                        <a:avLst/>
                                      </a:prstGeom>
                                      <a:ln>
                                        <a:noFill/>
                                      </a:ln>
                                    </wps:spPr>
                                    <wps:txbx>
                                      <w:txbxContent>
                                        <w:p w:rsidR="006D1D8F" w:rsidRDefault="004157EB">
                                          <w:pPr>
                                            <w:spacing w:after="160" w:line="259" w:lineRule="auto"/>
                                            <w:ind w:left="0" w:firstLine="0"/>
                                            <w:jc w:val="left"/>
                                          </w:pPr>
                                          <w:r>
                                            <w:rPr>
                                              <w:b/>
                                              <w:sz w:val="20"/>
                                            </w:rPr>
                                            <w:t>Развитие</w:t>
                                          </w:r>
                                        </w:p>
                                      </w:txbxContent>
                                    </wps:txbx>
                                    <wps:bodyPr horzOverflow="overflow" vert="horz" lIns="0" tIns="0" rIns="0" bIns="0" rtlCol="0">
                                      <a:noAutofit/>
                                    </wps:bodyPr>
                                  </wps:wsp>
                                  <wps:wsp>
                                    <wps:cNvPr id="132077" name="Rectangle 132077"/>
                                    <wps:cNvSpPr/>
                                    <wps:spPr>
                                      <a:xfrm rot="5399998">
                                        <a:off x="25919" y="441753"/>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2078" name="Rectangle 132078"/>
                                    <wps:cNvSpPr/>
                                    <wps:spPr>
                                      <a:xfrm rot="5399998">
                                        <a:off x="-137267" y="642767"/>
                                        <a:ext cx="350264" cy="150326"/>
                                      </a:xfrm>
                                      <a:prstGeom prst="rect">
                                        <a:avLst/>
                                      </a:prstGeom>
                                      <a:ln>
                                        <a:noFill/>
                                      </a:ln>
                                    </wps:spPr>
                                    <wps:txbx>
                                      <w:txbxContent>
                                        <w:p w:rsidR="006D1D8F" w:rsidRDefault="004157EB">
                                          <w:pPr>
                                            <w:spacing w:after="160" w:line="259" w:lineRule="auto"/>
                                            <w:ind w:left="0" w:firstLine="0"/>
                                            <w:jc w:val="left"/>
                                          </w:pPr>
                                          <w:r>
                                            <w:rPr>
                                              <w:b/>
                                              <w:sz w:val="20"/>
                                            </w:rPr>
                                            <w:t>речи</w:t>
                                          </w:r>
                                        </w:p>
                                      </w:txbxContent>
                                    </wps:txbx>
                                    <wps:bodyPr horzOverflow="overflow" vert="horz" lIns="0" tIns="0" rIns="0" bIns="0" rtlCol="0">
                                      <a:noAutofit/>
                                    </wps:bodyPr>
                                  </wps:wsp>
                                  <wps:wsp>
                                    <wps:cNvPr id="132079" name="Rectangle 132079"/>
                                    <wps:cNvSpPr/>
                                    <wps:spPr>
                                      <a:xfrm rot="5399998">
                                        <a:off x="25919" y="73283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3361" style="width:11.0288pt;height:65.87pt;mso-position-horizontal-relative:char;mso-position-vertical-relative:line" coordsize="1400,8365">
                            <v:rect id="Rectangle 132076" style="position:absolute;width:6847;height:1503;left:-3044;top:267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Развитие</w:t>
                                    </w:r>
                                  </w:p>
                                </w:txbxContent>
                              </v:textbox>
                            </v:rect>
                            <v:rect id="Rectangle 132077" style="position:absolute;width:420;height:1862;left:259;top:441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2078" style="position:absolute;width:3502;height:1503;left:-1372;top:64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речи</w:t>
                                    </w:r>
                                  </w:p>
                                </w:txbxContent>
                              </v:textbox>
                            </v:rect>
                            <v:rect id="Rectangle 132079" style="position:absolute;width:420;height:1862;left:259;top:732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710"/>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5" w:firstLine="0"/>
                  </w:pPr>
                  <w:r>
                    <w:rPr>
                      <w:sz w:val="20"/>
                    </w:rPr>
                    <w:t xml:space="preserve">Интересуется предметами ближайшего окружения, их назначением, свойствам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8"/>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5" w:firstLine="0"/>
                  </w:pPr>
                  <w:r>
                    <w:rPr>
                      <w:sz w:val="20"/>
                    </w:rPr>
                    <w:t xml:space="preserve">Задаёт вопросы взрослому, ребёнку старшего возраста.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848"/>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right="373" w:firstLine="0"/>
                  </w:pPr>
                  <w:r>
                    <w:rPr>
                      <w:sz w:val="20"/>
                    </w:rPr>
                    <w:t xml:space="preserve">Способен устанавливать простейшие связи между предметами и явлениями, делать простейшие обобщения.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852"/>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315" w:right="182" w:hanging="269"/>
                  </w:pPr>
                  <w:r>
                    <w:rPr>
                      <w:sz w:val="20"/>
                    </w:rPr>
                    <w:t xml:space="preserve">Вдиалоге с педагогом умеет услышатьи понять заданный вопрос, не перебивает говорящего взрослого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2"/>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Рассматривает сюжетные картинки.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8"/>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5" w:right="320" w:firstLine="0"/>
                  </w:pPr>
                  <w:r>
                    <w:rPr>
                      <w:sz w:val="20"/>
                    </w:rPr>
                    <w:t xml:space="preserve">Игровое взаимодействие сопровождает речью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9"/>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5" w:firstLine="0"/>
                    <w:jc w:val="left"/>
                  </w:pPr>
                  <w:r>
                    <w:rPr>
                      <w:sz w:val="20"/>
                    </w:rPr>
                    <w:t xml:space="preserve">Речь становится главным средством общения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852"/>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Отвечает на разнообразные вопросы взрослого, касающегося ближайщего окружения.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847"/>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right="346" w:firstLine="0"/>
                  </w:pPr>
                  <w:r>
                    <w:rPr>
                      <w:sz w:val="20"/>
                    </w:rPr>
                    <w:t xml:space="preserve">Использует все части речи, простые нераспространенные предложения и предложения с однородными членами.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1136"/>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lastRenderedPageBreak/>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5" w:firstLine="0"/>
                    <w:jc w:val="left"/>
                  </w:pPr>
                  <w:r>
                    <w:rPr>
                      <w:sz w:val="20"/>
                    </w:rPr>
                    <w:t xml:space="preserve">Умеет делиться с педагогом и другими </w:t>
                  </w:r>
                </w:p>
                <w:p w:rsidR="006D1D8F" w:rsidRDefault="004157EB">
                  <w:pPr>
                    <w:spacing w:after="24" w:line="259" w:lineRule="auto"/>
                    <w:ind w:left="-5" w:firstLine="0"/>
                    <w:jc w:val="left"/>
                  </w:pPr>
                  <w:r>
                    <w:rPr>
                      <w:sz w:val="20"/>
                    </w:rPr>
                    <w:t xml:space="preserve">детьми разнообразными </w:t>
                  </w:r>
                </w:p>
                <w:p w:rsidR="006D1D8F" w:rsidRDefault="004157EB">
                  <w:pPr>
                    <w:spacing w:after="0" w:line="259" w:lineRule="auto"/>
                    <w:ind w:left="-5" w:firstLine="0"/>
                  </w:pPr>
                  <w:r>
                    <w:rPr>
                      <w:sz w:val="20"/>
                    </w:rPr>
                    <w:t xml:space="preserve">впечатлениями, ссылается на источник полученной информации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703"/>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vAlign w:val="center"/>
                </w:tcPr>
                <w:p w:rsidR="006D1D8F" w:rsidRDefault="004157EB">
                  <w:pPr>
                    <w:spacing w:after="0" w:line="259" w:lineRule="auto"/>
                    <w:ind w:left="-5" w:firstLine="0"/>
                    <w:jc w:val="left"/>
                  </w:pPr>
                  <w:r>
                    <w:rPr>
                      <w:sz w:val="20"/>
                    </w:rPr>
                    <w:t xml:space="preserve">Пытается поддерживать беседу, высказывать свою точку зрения </w:t>
                  </w:r>
                </w:p>
              </w:tc>
              <w:tc>
                <w:tcPr>
                  <w:tcW w:w="0" w:type="auto"/>
                  <w:vMerge/>
                  <w:tcBorders>
                    <w:top w:val="nil"/>
                    <w:left w:val="single" w:sz="4" w:space="0" w:color="000000"/>
                    <w:bottom w:val="nil"/>
                    <w:right w:val="single" w:sz="4" w:space="0" w:color="000000"/>
                  </w:tcBorders>
                </w:tcPr>
                <w:p w:rsidR="006D1D8F" w:rsidRDefault="006D1D8F">
                  <w:pPr>
                    <w:spacing w:after="160" w:line="259" w:lineRule="auto"/>
                    <w:ind w:left="0" w:firstLine="0"/>
                    <w:jc w:val="left"/>
                  </w:pPr>
                </w:p>
              </w:tc>
            </w:tr>
            <w:tr w:rsidR="006D1D8F">
              <w:trPr>
                <w:trHeight w:val="425"/>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3603"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0" w:right="141" w:firstLine="0"/>
                    <w:jc w:val="center"/>
                  </w:pPr>
                  <w:r>
                    <w:rPr>
                      <w:sz w:val="20"/>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pPr>
                    <w:spacing w:after="160" w:line="259" w:lineRule="auto"/>
                    <w:ind w:left="0" w:firstLine="0"/>
                    <w:jc w:val="left"/>
                  </w:pPr>
                </w:p>
              </w:tc>
            </w:tr>
            <w:tr w:rsidR="006D1D8F">
              <w:trPr>
                <w:trHeight w:val="427"/>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88"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4342" w:type="dxa"/>
                  <w:gridSpan w:val="2"/>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b/>
                      <w:sz w:val="20"/>
                    </w:rPr>
                    <w:t xml:space="preserve">Итоговый результат </w:t>
                  </w:r>
                </w:p>
              </w:tc>
            </w:tr>
          </w:tbl>
          <w:p w:rsidR="006D1D8F" w:rsidRDefault="006D1D8F">
            <w:pPr>
              <w:spacing w:after="160" w:line="259" w:lineRule="auto"/>
              <w:ind w:left="0" w:firstLine="0"/>
              <w:jc w:val="left"/>
            </w:pPr>
          </w:p>
        </w:tc>
      </w:tr>
    </w:tbl>
    <w:tbl>
      <w:tblPr>
        <w:tblStyle w:val="TableGrid"/>
        <w:tblpPr w:vertAnchor="text" w:tblpX="1232"/>
        <w:tblOverlap w:val="never"/>
        <w:tblW w:w="8121" w:type="dxa"/>
        <w:tblInd w:w="0" w:type="dxa"/>
        <w:tblLook w:val="04A0" w:firstRow="1" w:lastRow="0" w:firstColumn="1" w:lastColumn="0" w:noHBand="0" w:noVBand="1"/>
      </w:tblPr>
      <w:tblGrid>
        <w:gridCol w:w="880"/>
        <w:gridCol w:w="7241"/>
      </w:tblGrid>
      <w:tr w:rsidR="006D1D8F">
        <w:trPr>
          <w:trHeight w:val="14170"/>
        </w:trPr>
        <w:tc>
          <w:tcPr>
            <w:tcW w:w="889"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84490" cy="4142486"/>
                      <wp:effectExtent l="0" t="0" r="0" b="0"/>
                      <wp:docPr id="928559" name="Group 928559"/>
                      <wp:cNvGraphicFramePr/>
                      <a:graphic xmlns:a="http://schemas.openxmlformats.org/drawingml/2006/main">
                        <a:graphicData uri="http://schemas.microsoft.com/office/word/2010/wordprocessingGroup">
                          <wpg:wgp>
                            <wpg:cNvGrpSpPr/>
                            <wpg:grpSpPr>
                              <a:xfrm>
                                <a:off x="0" y="0"/>
                                <a:ext cx="484490" cy="4142486"/>
                                <a:chOff x="0" y="0"/>
                                <a:chExt cx="484490" cy="4142486"/>
                              </a:xfrm>
                            </wpg:grpSpPr>
                            <wps:wsp>
                              <wps:cNvPr id="134023" name="Rectangle 134023"/>
                              <wps:cNvSpPr/>
                              <wps:spPr>
                                <a:xfrm rot="5399998">
                                  <a:off x="201352" y="105773"/>
                                  <a:ext cx="361872" cy="150326"/>
                                </a:xfrm>
                                <a:prstGeom prst="rect">
                                  <a:avLst/>
                                </a:prstGeom>
                                <a:ln>
                                  <a:noFill/>
                                </a:ln>
                              </wps:spPr>
                              <wps:txbx>
                                <w:txbxContent>
                                  <w:p w:rsidR="006D1D8F" w:rsidRDefault="004157EB">
                                    <w:pPr>
                                      <w:spacing w:after="160" w:line="259" w:lineRule="auto"/>
                                      <w:ind w:left="0" w:firstLine="0"/>
                                      <w:jc w:val="left"/>
                                    </w:pPr>
                                    <w:r>
                                      <w:rPr>
                                        <w:b/>
                                        <w:sz w:val="20"/>
                                      </w:rPr>
                                      <w:t>Дата</w:t>
                                    </w:r>
                                  </w:p>
                                </w:txbxContent>
                              </wps:txbx>
                              <wps:bodyPr horzOverflow="overflow" vert="horz" lIns="0" tIns="0" rIns="0" bIns="0" rtlCol="0">
                                <a:noAutofit/>
                              </wps:bodyPr>
                            </wps:wsp>
                            <wps:wsp>
                              <wps:cNvPr id="134024" name="Rectangle 134024"/>
                              <wps:cNvSpPr/>
                              <wps:spPr>
                                <a:xfrm rot="5399998">
                                  <a:off x="370343" y="1994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4025" name="Rectangle 134025"/>
                              <wps:cNvSpPr/>
                              <wps:spPr>
                                <a:xfrm rot="5399998">
                                  <a:off x="-53353" y="660961"/>
                                  <a:ext cx="871286" cy="150327"/>
                                </a:xfrm>
                                <a:prstGeom prst="rect">
                                  <a:avLst/>
                                </a:prstGeom>
                                <a:ln>
                                  <a:noFill/>
                                </a:ln>
                              </wps:spPr>
                              <wps:txbx>
                                <w:txbxContent>
                                  <w:p w:rsidR="006D1D8F" w:rsidRDefault="004157EB">
                                    <w:pPr>
                                      <w:spacing w:after="160" w:line="259" w:lineRule="auto"/>
                                      <w:ind w:left="0" w:firstLine="0"/>
                                      <w:jc w:val="left"/>
                                    </w:pPr>
                                    <w:r>
                                      <w:rPr>
                                        <w:b/>
                                        <w:sz w:val="20"/>
                                      </w:rPr>
                                      <w:t>проведения</w:t>
                                    </w:r>
                                  </w:p>
                                </w:txbxContent>
                              </wps:txbx>
                              <wps:bodyPr horzOverflow="overflow" vert="horz" lIns="0" tIns="0" rIns="0" bIns="0" rtlCol="0">
                                <a:noAutofit/>
                              </wps:bodyPr>
                            </wps:wsp>
                            <wps:wsp>
                              <wps:cNvPr id="134026" name="Rectangle 134026"/>
                              <wps:cNvSpPr/>
                              <wps:spPr>
                                <a:xfrm rot="5399998">
                                  <a:off x="370343" y="882190"/>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4027" name="Rectangle 134027"/>
                              <wps:cNvSpPr/>
                              <wps:spPr>
                                <a:xfrm rot="5399998">
                                  <a:off x="-142350" y="1435758"/>
                                  <a:ext cx="1049278" cy="150327"/>
                                </a:xfrm>
                                <a:prstGeom prst="rect">
                                  <a:avLst/>
                                </a:prstGeom>
                                <a:ln>
                                  <a:noFill/>
                                </a:ln>
                              </wps:spPr>
                              <wps:txbx>
                                <w:txbxContent>
                                  <w:p w:rsidR="006D1D8F" w:rsidRDefault="004157EB">
                                    <w:pPr>
                                      <w:spacing w:after="160" w:line="259" w:lineRule="auto"/>
                                      <w:ind w:left="0" w:firstLine="0"/>
                                      <w:jc w:val="left"/>
                                    </w:pPr>
                                    <w:r>
                                      <w:rPr>
                                        <w:b/>
                                        <w:sz w:val="20"/>
                                      </w:rPr>
                                      <w:t>мониторинга:</w:t>
                                    </w:r>
                                  </w:p>
                                </w:txbxContent>
                              </wps:txbx>
                              <wps:bodyPr horzOverflow="overflow" vert="horz" lIns="0" tIns="0" rIns="0" bIns="0" rtlCol="0">
                                <a:noAutofit/>
                              </wps:bodyPr>
                            </wps:wsp>
                            <wps:wsp>
                              <wps:cNvPr id="134028" name="Rectangle 134028"/>
                              <wps:cNvSpPr/>
                              <wps:spPr>
                                <a:xfrm rot="5399998">
                                  <a:off x="370343" y="17021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4029" name="Rectangle 134029"/>
                              <wps:cNvSpPr/>
                              <wps:spPr>
                                <a:xfrm rot="5399998">
                                  <a:off x="-276966" y="424072"/>
                                  <a:ext cx="998471" cy="150326"/>
                                </a:xfrm>
                                <a:prstGeom prst="rect">
                                  <a:avLst/>
                                </a:prstGeom>
                                <a:ln>
                                  <a:noFill/>
                                </a:ln>
                              </wps:spPr>
                              <wps:txbx>
                                <w:txbxContent>
                                  <w:p w:rsidR="006D1D8F" w:rsidRDefault="004157EB">
                                    <w:pPr>
                                      <w:spacing w:after="160" w:line="259" w:lineRule="auto"/>
                                      <w:ind w:left="0" w:firstLine="0"/>
                                      <w:jc w:val="left"/>
                                    </w:pPr>
                                    <w:r>
                                      <w:rPr>
                                        <w:b/>
                                        <w:sz w:val="20"/>
                                      </w:rPr>
                                      <w:t>Примечание:</w:t>
                                    </w:r>
                                  </w:p>
                                </w:txbxContent>
                              </wps:txbx>
                              <wps:bodyPr horzOverflow="overflow" vert="horz" lIns="0" tIns="0" rIns="0" bIns="0" rtlCol="0">
                                <a:noAutofit/>
                              </wps:bodyPr>
                            </wps:wsp>
                            <wps:wsp>
                              <wps:cNvPr id="134030" name="Rectangle 134030"/>
                              <wps:cNvSpPr/>
                              <wps:spPr>
                                <a:xfrm rot="5399998">
                                  <a:off x="210323" y="677974"/>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4031" name="Rectangle 134031"/>
                              <wps:cNvSpPr/>
                              <wps:spPr>
                                <a:xfrm rot="5399998">
                                  <a:off x="189293" y="734055"/>
                                  <a:ext cx="84117" cy="186235"/>
                                </a:xfrm>
                                <a:prstGeom prst="rect">
                                  <a:avLst/>
                                </a:prstGeom>
                                <a:ln>
                                  <a:noFill/>
                                </a:ln>
                              </wps:spPr>
                              <wps:txbx>
                                <w:txbxContent>
                                  <w:p w:rsidR="006D1D8F" w:rsidRDefault="004157EB">
                                    <w:pPr>
                                      <w:spacing w:after="160" w:line="259" w:lineRule="auto"/>
                                      <w:ind w:left="0" w:firstLine="0"/>
                                      <w:jc w:val="left"/>
                                    </w:pPr>
                                    <w:r>
                                      <w:rPr>
                                        <w:b/>
                                        <w:sz w:val="20"/>
                                      </w:rPr>
                                      <w:t>1</w:t>
                                    </w:r>
                                  </w:p>
                                </w:txbxContent>
                              </wps:txbx>
                              <wps:bodyPr horzOverflow="overflow" vert="horz" lIns="0" tIns="0" rIns="0" bIns="0" rtlCol="0">
                                <a:noAutofit/>
                              </wps:bodyPr>
                            </wps:wsp>
                            <wps:wsp>
                              <wps:cNvPr id="134032" name="Rectangle 134032"/>
                              <wps:cNvSpPr/>
                              <wps:spPr>
                                <a:xfrm rot="5399998">
                                  <a:off x="203341" y="782491"/>
                                  <a:ext cx="56023"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4033" name="Rectangle 134033"/>
                              <wps:cNvSpPr/>
                              <wps:spPr>
                                <a:xfrm rot="5399998">
                                  <a:off x="-392459" y="1428310"/>
                                  <a:ext cx="1229456" cy="150327"/>
                                </a:xfrm>
                                <a:prstGeom prst="rect">
                                  <a:avLst/>
                                </a:prstGeom>
                                <a:ln>
                                  <a:noFill/>
                                </a:ln>
                              </wps:spPr>
                              <wps:txbx>
                                <w:txbxContent>
                                  <w:p w:rsidR="006D1D8F" w:rsidRDefault="004157EB">
                                    <w:pPr>
                                      <w:spacing w:after="160" w:line="259" w:lineRule="auto"/>
                                      <w:ind w:left="0" w:firstLine="0"/>
                                      <w:jc w:val="left"/>
                                    </w:pPr>
                                    <w:r>
                                      <w:rPr>
                                        <w:b/>
                                        <w:sz w:val="20"/>
                                      </w:rPr>
                                      <w:t>низкий уровень,</w:t>
                                    </w:r>
                                  </w:p>
                                </w:txbxContent>
                              </wps:txbx>
                              <wps:bodyPr horzOverflow="overflow" vert="horz" lIns="0" tIns="0" rIns="0" bIns="0" rtlCol="0">
                                <a:noAutofit/>
                              </wps:bodyPr>
                            </wps:wsp>
                            <wps:wsp>
                              <wps:cNvPr id="134034" name="Rectangle 134034"/>
                              <wps:cNvSpPr/>
                              <wps:spPr>
                                <a:xfrm rot="5399998">
                                  <a:off x="210323" y="174020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4035" name="Rectangle 134035"/>
                              <wps:cNvSpPr/>
                              <wps:spPr>
                                <a:xfrm rot="5399998">
                                  <a:off x="189294" y="1793235"/>
                                  <a:ext cx="84117" cy="186235"/>
                                </a:xfrm>
                                <a:prstGeom prst="rect">
                                  <a:avLst/>
                                </a:prstGeom>
                                <a:ln>
                                  <a:noFill/>
                                </a:ln>
                              </wps:spPr>
                              <wps:txbx>
                                <w:txbxContent>
                                  <w:p w:rsidR="006D1D8F" w:rsidRDefault="004157EB">
                                    <w:pPr>
                                      <w:spacing w:after="160" w:line="259" w:lineRule="auto"/>
                                      <w:ind w:left="0" w:firstLine="0"/>
                                      <w:jc w:val="left"/>
                                    </w:pPr>
                                    <w:r>
                                      <w:rPr>
                                        <w:b/>
                                        <w:sz w:val="20"/>
                                      </w:rPr>
                                      <w:t>2</w:t>
                                    </w:r>
                                  </w:p>
                                </w:txbxContent>
                              </wps:txbx>
                              <wps:bodyPr horzOverflow="overflow" vert="horz" lIns="0" tIns="0" rIns="0" bIns="0" rtlCol="0">
                                <a:noAutofit/>
                              </wps:bodyPr>
                            </wps:wsp>
                            <wps:wsp>
                              <wps:cNvPr id="134036" name="Rectangle 134036"/>
                              <wps:cNvSpPr/>
                              <wps:spPr>
                                <a:xfrm rot="5399998">
                                  <a:off x="203341" y="1841672"/>
                                  <a:ext cx="56022"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4037" name="Rectangle 134037"/>
                              <wps:cNvSpPr/>
                              <wps:spPr>
                                <a:xfrm rot="5399998">
                                  <a:off x="210323" y="1875838"/>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4038" name="Rectangle 134038"/>
                              <wps:cNvSpPr/>
                              <wps:spPr>
                                <a:xfrm rot="5399998">
                                  <a:off x="-82655" y="2211216"/>
                                  <a:ext cx="609849" cy="150327"/>
                                </a:xfrm>
                                <a:prstGeom prst="rect">
                                  <a:avLst/>
                                </a:prstGeom>
                                <a:ln>
                                  <a:noFill/>
                                </a:ln>
                              </wps:spPr>
                              <wps:txbx>
                                <w:txbxContent>
                                  <w:p w:rsidR="006D1D8F" w:rsidRDefault="004157EB">
                                    <w:pPr>
                                      <w:spacing w:after="160" w:line="259" w:lineRule="auto"/>
                                      <w:ind w:left="0" w:firstLine="0"/>
                                      <w:jc w:val="left"/>
                                    </w:pPr>
                                    <w:r>
                                      <w:rPr>
                                        <w:b/>
                                        <w:sz w:val="20"/>
                                      </w:rPr>
                                      <w:t>средний</w:t>
                                    </w:r>
                                  </w:p>
                                </w:txbxContent>
                              </wps:txbx>
                              <wps:bodyPr horzOverflow="overflow" vert="horz" lIns="0" tIns="0" rIns="0" bIns="0" rtlCol="0">
                                <a:noAutofit/>
                              </wps:bodyPr>
                            </wps:wsp>
                            <wps:wsp>
                              <wps:cNvPr id="134039" name="Rectangle 134039"/>
                              <wps:cNvSpPr/>
                              <wps:spPr>
                                <a:xfrm rot="5399998">
                                  <a:off x="210323" y="2366947"/>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4040" name="Rectangle 134040"/>
                              <wps:cNvSpPr/>
                              <wps:spPr>
                                <a:xfrm rot="5399998">
                                  <a:off x="-100741" y="2718886"/>
                                  <a:ext cx="64602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34041" name="Rectangle 134041"/>
                              <wps:cNvSpPr/>
                              <wps:spPr>
                                <a:xfrm rot="5399998">
                                  <a:off x="210323" y="2883582"/>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4042" name="Rectangle 134042"/>
                              <wps:cNvSpPr/>
                              <wps:spPr>
                                <a:xfrm rot="5399998">
                                  <a:off x="189293" y="2939663"/>
                                  <a:ext cx="84117" cy="186236"/>
                                </a:xfrm>
                                <a:prstGeom prst="rect">
                                  <a:avLst/>
                                </a:prstGeom>
                                <a:ln>
                                  <a:noFill/>
                                </a:ln>
                              </wps:spPr>
                              <wps:txbx>
                                <w:txbxContent>
                                  <w:p w:rsidR="006D1D8F" w:rsidRDefault="004157EB">
                                    <w:pPr>
                                      <w:spacing w:after="160" w:line="259" w:lineRule="auto"/>
                                      <w:ind w:left="0" w:firstLine="0"/>
                                      <w:jc w:val="left"/>
                                    </w:pPr>
                                    <w:r>
                                      <w:rPr>
                                        <w:b/>
                                        <w:sz w:val="20"/>
                                      </w:rPr>
                                      <w:t>3</w:t>
                                    </w:r>
                                  </w:p>
                                </w:txbxContent>
                              </wps:txbx>
                              <wps:bodyPr horzOverflow="overflow" vert="horz" lIns="0" tIns="0" rIns="0" bIns="0" rtlCol="0">
                                <a:noAutofit/>
                              </wps:bodyPr>
                            </wps:wsp>
                            <wps:wsp>
                              <wps:cNvPr id="134043" name="Rectangle 134043"/>
                              <wps:cNvSpPr/>
                              <wps:spPr>
                                <a:xfrm rot="5399998">
                                  <a:off x="203341" y="2989625"/>
                                  <a:ext cx="56023" cy="186235"/>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4044" name="Rectangle 134044"/>
                              <wps:cNvSpPr/>
                              <wps:spPr>
                                <a:xfrm rot="5399998">
                                  <a:off x="-108900" y="3351885"/>
                                  <a:ext cx="662339" cy="150327"/>
                                </a:xfrm>
                                <a:prstGeom prst="rect">
                                  <a:avLst/>
                                </a:prstGeom>
                                <a:ln>
                                  <a:noFill/>
                                </a:ln>
                              </wps:spPr>
                              <wps:txbx>
                                <w:txbxContent>
                                  <w:p w:rsidR="006D1D8F" w:rsidRDefault="004157EB">
                                    <w:pPr>
                                      <w:spacing w:after="160" w:line="259" w:lineRule="auto"/>
                                      <w:ind w:left="0" w:firstLine="0"/>
                                      <w:jc w:val="left"/>
                                    </w:pPr>
                                    <w:r>
                                      <w:rPr>
                                        <w:b/>
                                        <w:sz w:val="20"/>
                                      </w:rPr>
                                      <w:t>высокий</w:t>
                                    </w:r>
                                  </w:p>
                                </w:txbxContent>
                              </wps:txbx>
                              <wps:bodyPr horzOverflow="overflow" vert="horz" lIns="0" tIns="0" rIns="0" bIns="0" rtlCol="0">
                                <a:noAutofit/>
                              </wps:bodyPr>
                            </wps:wsp>
                            <wps:wsp>
                              <wps:cNvPr id="134045" name="Rectangle 134045"/>
                              <wps:cNvSpPr/>
                              <wps:spPr>
                                <a:xfrm rot="5399998">
                                  <a:off x="210323" y="352061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4046" name="Rectangle 134046"/>
                              <wps:cNvSpPr/>
                              <wps:spPr>
                                <a:xfrm rot="5399998">
                                  <a:off x="-100741" y="3872554"/>
                                  <a:ext cx="646020" cy="150327"/>
                                </a:xfrm>
                                <a:prstGeom prst="rect">
                                  <a:avLst/>
                                </a:prstGeom>
                                <a:ln>
                                  <a:noFill/>
                                </a:ln>
                              </wps:spPr>
                              <wps:txbx>
                                <w:txbxContent>
                                  <w:p w:rsidR="006D1D8F" w:rsidRDefault="004157EB">
                                    <w:pPr>
                                      <w:spacing w:after="160" w:line="259" w:lineRule="auto"/>
                                      <w:ind w:left="0" w:firstLine="0"/>
                                      <w:jc w:val="left"/>
                                    </w:pPr>
                                    <w:r>
                                      <w:rPr>
                                        <w:b/>
                                        <w:sz w:val="20"/>
                                      </w:rPr>
                                      <w:t>уровень.</w:t>
                                    </w:r>
                                  </w:p>
                                </w:txbxContent>
                              </wps:txbx>
                              <wps:bodyPr horzOverflow="overflow" vert="horz" lIns="0" tIns="0" rIns="0" bIns="0" rtlCol="0">
                                <a:noAutofit/>
                              </wps:bodyPr>
                            </wps:wsp>
                            <wps:wsp>
                              <wps:cNvPr id="134047" name="Rectangle 134047"/>
                              <wps:cNvSpPr/>
                              <wps:spPr>
                                <a:xfrm rot="5399998">
                                  <a:off x="210323" y="4038775"/>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4048" name="Rectangle 134048"/>
                              <wps:cNvSpPr/>
                              <wps:spPr>
                                <a:xfrm rot="5399998">
                                  <a:off x="-467510" y="430213"/>
                                  <a:ext cx="1010752" cy="150326"/>
                                </a:xfrm>
                                <a:prstGeom prst="rect">
                                  <a:avLst/>
                                </a:prstGeom>
                                <a:ln>
                                  <a:noFill/>
                                </a:ln>
                              </wps:spPr>
                              <wps:txbx>
                                <w:txbxContent>
                                  <w:p w:rsidR="006D1D8F" w:rsidRDefault="004157EB">
                                    <w:pPr>
                                      <w:spacing w:after="160" w:line="259" w:lineRule="auto"/>
                                      <w:ind w:left="0" w:firstLine="0"/>
                                      <w:jc w:val="left"/>
                                    </w:pPr>
                                    <w:r>
                                      <w:rPr>
                                        <w:b/>
                                        <w:sz w:val="20"/>
                                      </w:rPr>
                                      <w:t>Воспитатель:</w:t>
                                    </w:r>
                                  </w:p>
                                </w:txbxContent>
                              </wps:txbx>
                              <wps:bodyPr horzOverflow="overflow" vert="horz" lIns="0" tIns="0" rIns="0" bIns="0" rtlCol="0">
                                <a:noAutofit/>
                              </wps:bodyPr>
                            </wps:wsp>
                            <wps:wsp>
                              <wps:cNvPr id="134049" name="Rectangle 134049"/>
                              <wps:cNvSpPr/>
                              <wps:spPr>
                                <a:xfrm rot="5399998">
                                  <a:off x="25919" y="688642"/>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8559" style="width:38.1488pt;height:326.18pt;mso-position-horizontal-relative:char;mso-position-vertical-relative:line" coordsize="4844,41424">
                      <v:rect id="Rectangle 134023" style="position:absolute;width:3618;height:1503;left:2013;top:10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Дата</w:t>
                              </w:r>
                            </w:p>
                          </w:txbxContent>
                        </v:textbox>
                      </v:rect>
                      <v:rect id="Rectangle 134024" style="position:absolute;width:420;height:1862;left:3703;top:19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4025" style="position:absolute;width:8712;height:1503;left:-533;top:660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проведения</w:t>
                              </w:r>
                            </w:p>
                          </w:txbxContent>
                        </v:textbox>
                      </v:rect>
                      <v:rect id="Rectangle 134026" style="position:absolute;width:420;height:1862;left:3703;top:88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4027" style="position:absolute;width:10492;height:1503;left:-1423;top:143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мониторинга:</w:t>
                              </w:r>
                            </w:p>
                          </w:txbxContent>
                        </v:textbox>
                      </v:rect>
                      <v:rect id="Rectangle 134028" style="position:absolute;width:420;height:1862;left:3703;top:170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4029" style="position:absolute;width:9984;height:1503;left:-2769;top:42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Примечание:</w:t>
                              </w:r>
                            </w:p>
                          </w:txbxContent>
                        </v:textbox>
                      </v:rect>
                      <v:rect id="Rectangle 134030" style="position:absolute;width:420;height:1862;left:2103;top:67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4031" style="position:absolute;width:841;height:1862;left:1892;top:73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1</w:t>
                              </w:r>
                            </w:p>
                          </w:txbxContent>
                        </v:textbox>
                      </v:rect>
                      <v:rect id="Rectangle 134032" style="position:absolute;width:560;height:1862;left:2033;top:78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4033" style="position:absolute;width:12294;height:1503;left:-3924;top:1428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низкий уровень,</w:t>
                              </w:r>
                            </w:p>
                          </w:txbxContent>
                        </v:textbox>
                      </v:rect>
                      <v:rect id="Rectangle 134034" style="position:absolute;width:420;height:1862;left:2103;top:174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4035" style="position:absolute;width:841;height:1862;left:1892;top:1793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2</w:t>
                              </w:r>
                            </w:p>
                          </w:txbxContent>
                        </v:textbox>
                      </v:rect>
                      <v:rect id="Rectangle 134036" style="position:absolute;width:560;height:1862;left:2033;top:184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4037" style="position:absolute;width:420;height:1862;left:2103;top:1875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4038" style="position:absolute;width:6098;height:1503;left:-826;top:2211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средний</w:t>
                              </w:r>
                            </w:p>
                          </w:txbxContent>
                        </v:textbox>
                      </v:rect>
                      <v:rect id="Rectangle 134039" style="position:absolute;width:420;height:1862;left:2103;top:236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4040" style="position:absolute;width:6460;height:1503;left:-1007;top:2718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34041" style="position:absolute;width:420;height:1862;left:2103;top:288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4042" style="position:absolute;width:841;height:1862;left:1892;top:293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3</w:t>
                              </w:r>
                            </w:p>
                          </w:txbxContent>
                        </v:textbox>
                      </v:rect>
                      <v:rect id="Rectangle 134043" style="position:absolute;width:560;height:1862;left:2033;top:298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4044" style="position:absolute;width:6623;height:1503;left:-1089;top:335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высокий</w:t>
                              </w:r>
                            </w:p>
                          </w:txbxContent>
                        </v:textbox>
                      </v:rect>
                      <v:rect id="Rectangle 134045" style="position:absolute;width:420;height:1862;left:2103;top:3520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4046" style="position:absolute;width:6460;height:1503;left:-1007;top:387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уровень.</w:t>
                              </w:r>
                            </w:p>
                          </w:txbxContent>
                        </v:textbox>
                      </v:rect>
                      <v:rect id="Rectangle 134047" style="position:absolute;width:420;height:1862;left:2103;top:403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4048" style="position:absolute;width:10107;height:1503;left:-4675;top:43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Воспитатель:</w:t>
                              </w:r>
                            </w:p>
                          </w:txbxContent>
                        </v:textbox>
                      </v:rect>
                      <v:rect id="Rectangle 134049" style="position:absolute;width:420;height:1862;left:259;top:6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7232" w:type="dxa"/>
            <w:tcBorders>
              <w:top w:val="nil"/>
              <w:left w:val="nil"/>
              <w:bottom w:val="nil"/>
              <w:right w:val="nil"/>
            </w:tcBorders>
          </w:tcPr>
          <w:p w:rsidR="006D1D8F" w:rsidRDefault="006D1D8F">
            <w:pPr>
              <w:spacing w:after="0" w:line="259" w:lineRule="auto"/>
              <w:ind w:left="-3561" w:right="20" w:firstLine="0"/>
              <w:jc w:val="left"/>
            </w:pPr>
          </w:p>
          <w:tbl>
            <w:tblPr>
              <w:tblStyle w:val="TableGrid"/>
              <w:tblW w:w="7105" w:type="dxa"/>
              <w:tblInd w:w="126" w:type="dxa"/>
              <w:tblCellMar>
                <w:top w:w="5" w:type="dxa"/>
                <w:left w:w="5" w:type="dxa"/>
                <w:bottom w:w="29" w:type="dxa"/>
                <w:right w:w="13" w:type="dxa"/>
              </w:tblCellMar>
              <w:tblLook w:val="04A0" w:firstRow="1" w:lastRow="0" w:firstColumn="1" w:lastColumn="0" w:noHBand="0" w:noVBand="1"/>
            </w:tblPr>
            <w:tblGrid>
              <w:gridCol w:w="275"/>
              <w:gridCol w:w="274"/>
              <w:gridCol w:w="276"/>
              <w:gridCol w:w="276"/>
              <w:gridCol w:w="276"/>
              <w:gridCol w:w="276"/>
              <w:gridCol w:w="278"/>
              <w:gridCol w:w="274"/>
              <w:gridCol w:w="279"/>
              <w:gridCol w:w="274"/>
              <w:gridCol w:w="276"/>
              <w:gridCol w:w="3063"/>
              <w:gridCol w:w="475"/>
              <w:gridCol w:w="533"/>
            </w:tblGrid>
            <w:tr w:rsidR="006D1D8F">
              <w:trPr>
                <w:trHeight w:val="427"/>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4071" w:type="dxa"/>
                  <w:gridSpan w:val="3"/>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3325" w:firstLine="0"/>
                    <w:suppressOverlap/>
                    <w:jc w:val="left"/>
                  </w:pPr>
                  <w:r>
                    <w:rPr>
                      <w:rFonts w:ascii="Calibri" w:eastAsia="Calibri" w:hAnsi="Calibri" w:cs="Calibri"/>
                      <w:noProof/>
                      <w:sz w:val="22"/>
                    </w:rPr>
                    <mc:AlternateContent>
                      <mc:Choice Requires="wpg">
                        <w:drawing>
                          <wp:inline distT="0" distB="0" distL="0" distR="0">
                            <wp:extent cx="458582" cy="197738"/>
                            <wp:effectExtent l="0" t="0" r="0" b="0"/>
                            <wp:docPr id="924536" name="Group 924536"/>
                            <wp:cNvGraphicFramePr/>
                            <a:graphic xmlns:a="http://schemas.openxmlformats.org/drawingml/2006/main">
                              <a:graphicData uri="http://schemas.microsoft.com/office/word/2010/wordprocessingGroup">
                                <wpg:wgp>
                                  <wpg:cNvGrpSpPr/>
                                  <wpg:grpSpPr>
                                    <a:xfrm>
                                      <a:off x="0" y="0"/>
                                      <a:ext cx="458582" cy="197738"/>
                                      <a:chOff x="0" y="0"/>
                                      <a:chExt cx="458582" cy="197738"/>
                                    </a:xfrm>
                                  </wpg:grpSpPr>
                                  <wps:wsp>
                                    <wps:cNvPr id="133054" name="Rectangle 133054"/>
                                    <wps:cNvSpPr/>
                                    <wps:spPr>
                                      <a:xfrm rot="5399998">
                                        <a:off x="271843" y="9375"/>
                                        <a:ext cx="169076" cy="15032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3055" name="Rectangle 133055"/>
                                    <wps:cNvSpPr/>
                                    <wps:spPr>
                                      <a:xfrm rot="5399998">
                                        <a:off x="344435" y="48307"/>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056" name="Rectangle 133056"/>
                                    <wps:cNvSpPr/>
                                    <wps:spPr>
                                      <a:xfrm rot="5399998">
                                        <a:off x="-76450" y="39152"/>
                                        <a:ext cx="228631" cy="150326"/>
                                      </a:xfrm>
                                      <a:prstGeom prst="rect">
                                        <a:avLst/>
                                      </a:prstGeom>
                                      <a:ln>
                                        <a:noFill/>
                                      </a:ln>
                                    </wps:spPr>
                                    <wps:txbx>
                                      <w:txbxContent>
                                        <w:p w:rsidR="006D1D8F" w:rsidRDefault="004157EB">
                                          <w:pPr>
                                            <w:spacing w:after="160" w:line="259" w:lineRule="auto"/>
                                            <w:ind w:left="0" w:firstLine="0"/>
                                            <w:jc w:val="left"/>
                                          </w:pPr>
                                          <w:r>
                                            <w:rPr>
                                              <w:b/>
                                              <w:sz w:val="20"/>
                                            </w:rPr>
                                            <w:t>п/п</w:t>
                                          </w:r>
                                        </w:p>
                                      </w:txbxContent>
                                    </wps:txbx>
                                    <wps:bodyPr horzOverflow="overflow" vert="horz" lIns="0" tIns="0" rIns="0" bIns="0" rtlCol="0">
                                      <a:noAutofit/>
                                    </wps:bodyPr>
                                  </wps:wsp>
                                  <wps:wsp>
                                    <wps:cNvPr id="133057" name="Rectangle 133057"/>
                                    <wps:cNvSpPr/>
                                    <wps:spPr>
                                      <a:xfrm rot="5399998">
                                        <a:off x="25919" y="94026"/>
                                        <a:ext cx="42058" cy="186237"/>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4536" style="width:36.1088pt;height:15.5699pt;mso-position-horizontal-relative:char;mso-position-vertical-relative:line" coordsize="4585,1977">
                            <v:rect id="Rectangle 133054" style="position:absolute;width:1690;height:1503;left:2718;top:9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3055" style="position:absolute;width:420;height:1862;left:3444;top:48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056" style="position:absolute;width:2286;height:1503;left:-764;top:3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п/п</w:t>
                                    </w:r>
                                  </w:p>
                                </w:txbxContent>
                              </v:textbox>
                            </v:rect>
                            <v:rect id="Rectangle 133057" style="position:absolute;width:420;height:1862;left:259;top:9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2408"/>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4071" w:type="dxa"/>
                  <w:gridSpan w:val="3"/>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833" w:firstLine="0"/>
                    <w:suppressOverlap/>
                    <w:jc w:val="left"/>
                  </w:pPr>
                  <w:r>
                    <w:rPr>
                      <w:rFonts w:ascii="Calibri" w:eastAsia="Calibri" w:hAnsi="Calibri" w:cs="Calibri"/>
                      <w:noProof/>
                      <w:sz w:val="22"/>
                    </w:rPr>
                    <mc:AlternateContent>
                      <mc:Choice Requires="wpg">
                        <w:drawing>
                          <wp:inline distT="0" distB="0" distL="0" distR="0">
                            <wp:extent cx="775574" cy="774064"/>
                            <wp:effectExtent l="0" t="0" r="0" b="0"/>
                            <wp:docPr id="924697" name="Group 924697"/>
                            <wp:cNvGraphicFramePr/>
                            <a:graphic xmlns:a="http://schemas.openxmlformats.org/drawingml/2006/main">
                              <a:graphicData uri="http://schemas.microsoft.com/office/word/2010/wordprocessingGroup">
                                <wpg:wgp>
                                  <wpg:cNvGrpSpPr/>
                                  <wpg:grpSpPr>
                                    <a:xfrm>
                                      <a:off x="0" y="0"/>
                                      <a:ext cx="775574" cy="774064"/>
                                      <a:chOff x="0" y="0"/>
                                      <a:chExt cx="775574" cy="774064"/>
                                    </a:xfrm>
                                  </wpg:grpSpPr>
                                  <wps:wsp>
                                    <wps:cNvPr id="133109" name="Rectangle 133109"/>
                                    <wps:cNvSpPr/>
                                    <wps:spPr>
                                      <a:xfrm rot="5399998">
                                        <a:off x="661427" y="-72089"/>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3110" name="Rectangle 133110"/>
                                    <wps:cNvSpPr/>
                                    <wps:spPr>
                                      <a:xfrm rot="5399998">
                                        <a:off x="509027" y="-72089"/>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3111" name="Rectangle 133111"/>
                                    <wps:cNvSpPr/>
                                    <wps:spPr>
                                      <a:xfrm rot="5399998">
                                        <a:off x="361199" y="-72088"/>
                                        <a:ext cx="42058" cy="186237"/>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3112" name="Rectangle 133112"/>
                                    <wps:cNvSpPr/>
                                    <wps:spPr>
                                      <a:xfrm rot="5399998">
                                        <a:off x="173746" y="-72087"/>
                                        <a:ext cx="42058" cy="186236"/>
                                      </a:xfrm>
                                      <a:prstGeom prst="rect">
                                        <a:avLst/>
                                      </a:prstGeom>
                                      <a:ln>
                                        <a:noFill/>
                                      </a:ln>
                                    </wps:spPr>
                                    <wps:txbx>
                                      <w:txbxContent>
                                        <w:p w:rsidR="006D1D8F" w:rsidRDefault="004157EB">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3113" name="Rectangle 133113"/>
                                    <wps:cNvSpPr/>
                                    <wps:spPr>
                                      <a:xfrm rot="5399998">
                                        <a:off x="-139201" y="101904"/>
                                        <a:ext cx="354134" cy="150326"/>
                                      </a:xfrm>
                                      <a:prstGeom prst="rect">
                                        <a:avLst/>
                                      </a:prstGeom>
                                      <a:ln>
                                        <a:noFill/>
                                      </a:ln>
                                    </wps:spPr>
                                    <wps:txbx>
                                      <w:txbxContent>
                                        <w:p w:rsidR="006D1D8F" w:rsidRDefault="004157EB">
                                          <w:pPr>
                                            <w:spacing w:after="160" w:line="259" w:lineRule="auto"/>
                                            <w:ind w:left="0" w:firstLine="0"/>
                                            <w:jc w:val="left"/>
                                          </w:pPr>
                                          <w:r>
                                            <w:rPr>
                                              <w:b/>
                                              <w:sz w:val="20"/>
                                            </w:rPr>
                                            <w:t>Ф.И.</w:t>
                                          </w:r>
                                        </w:p>
                                      </w:txbxContent>
                                    </wps:txbx>
                                    <wps:bodyPr horzOverflow="overflow" vert="horz" lIns="0" tIns="0" rIns="0" bIns="0" rtlCol="0">
                                      <a:noAutofit/>
                                    </wps:bodyPr>
                                  </wps:wsp>
                                  <wps:wsp>
                                    <wps:cNvPr id="133114" name="Rectangle 133114"/>
                                    <wps:cNvSpPr/>
                                    <wps:spPr>
                                      <a:xfrm rot="5399998">
                                        <a:off x="25918" y="193340"/>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115" name="Rectangle 133115"/>
                                    <wps:cNvSpPr/>
                                    <wps:spPr>
                                      <a:xfrm rot="5399998">
                                        <a:off x="-259573" y="516662"/>
                                        <a:ext cx="594877" cy="150327"/>
                                      </a:xfrm>
                                      <a:prstGeom prst="rect">
                                        <a:avLst/>
                                      </a:prstGeom>
                                      <a:ln>
                                        <a:noFill/>
                                      </a:ln>
                                    </wps:spPr>
                                    <wps:txbx>
                                      <w:txbxContent>
                                        <w:p w:rsidR="006D1D8F" w:rsidRDefault="004157EB">
                                          <w:pPr>
                                            <w:spacing w:after="160" w:line="259" w:lineRule="auto"/>
                                            <w:ind w:left="0" w:firstLine="0"/>
                                            <w:jc w:val="left"/>
                                          </w:pPr>
                                          <w:r>
                                            <w:rPr>
                                              <w:b/>
                                              <w:sz w:val="20"/>
                                            </w:rPr>
                                            <w:t>ребенка</w:t>
                                          </w:r>
                                        </w:p>
                                      </w:txbxContent>
                                    </wps:txbx>
                                    <wps:bodyPr horzOverflow="overflow" vert="horz" lIns="0" tIns="0" rIns="0" bIns="0" rtlCol="0">
                                      <a:noAutofit/>
                                    </wps:bodyPr>
                                  </wps:wsp>
                                  <wps:wsp>
                                    <wps:cNvPr id="133116" name="Rectangle 133116"/>
                                    <wps:cNvSpPr/>
                                    <wps:spPr>
                                      <a:xfrm rot="5399998">
                                        <a:off x="25918" y="670353"/>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4697" style="width:61.0688pt;height:60.95pt;mso-position-horizontal-relative:char;mso-position-vertical-relative:line" coordsize="7755,7740">
                            <v:rect id="Rectangle 133109" style="position:absolute;width:420;height:1862;left:6614;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3110" style="position:absolute;width:420;height:1862;left:5090;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3111" style="position:absolute;width:420;height:1862;left:3611;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3112" style="position:absolute;width:420;height:1862;left:1737;top:-720;rotation:90;" filled="f" stroked="f">
                              <v:textbox inset="0,0,0,0" style="layout-flow:vertical">
                                <w:txbxContent>
                                  <w:p>
                                    <w:pPr>
                                      <w:spacing w:before="0" w:after="160" w:line="259" w:lineRule="auto"/>
                                      <w:ind w:left="0" w:firstLine="0"/>
                                      <w:jc w:val="left"/>
                                    </w:pPr>
                                    <w:r>
                                      <w:rPr>
                                        <w:sz w:val="20"/>
                                      </w:rPr>
                                      <w:t xml:space="preserve"> </w:t>
                                    </w:r>
                                  </w:p>
                                </w:txbxContent>
                              </v:textbox>
                            </v:rect>
                            <v:rect id="Rectangle 133113" style="position:absolute;width:3541;height:1503;left:-1392;top:10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Ф.И.</w:t>
                                    </w:r>
                                  </w:p>
                                </w:txbxContent>
                              </v:textbox>
                            </v:rect>
                            <v:rect id="Rectangle 133114" style="position:absolute;width:420;height:1862;left:259;top:19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115" style="position:absolute;width:5948;height:1503;left:-2595;top:51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ребенка</w:t>
                                    </w:r>
                                  </w:p>
                                </w:txbxContent>
                              </v:textbox>
                            </v:rect>
                            <v:rect id="Rectangle 133116" style="position:absolute;width:420;height:1862;left:259;top:670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1277"/>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232"/>
                    <w:spacing w:after="0" w:line="259" w:lineRule="auto"/>
                    <w:ind w:left="10" w:right="418" w:firstLine="0"/>
                    <w:suppressOverlap/>
                  </w:pPr>
                  <w:r>
                    <w:rPr>
                      <w:sz w:val="20"/>
                    </w:rPr>
                    <w:t xml:space="preserve">Сформированы умения и навыки этого вида дет.деятельнос - ти.и навыки, необходимые для осуществления. </w:t>
                  </w:r>
                </w:p>
              </w:tc>
              <w:tc>
                <w:tcPr>
                  <w:tcW w:w="475"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28" w:firstLine="0"/>
                    <w:suppressOverlap/>
                    <w:jc w:val="left"/>
                  </w:pPr>
                  <w:r>
                    <w:rPr>
                      <w:rFonts w:ascii="Calibri" w:eastAsia="Calibri" w:hAnsi="Calibri" w:cs="Calibri"/>
                      <w:noProof/>
                      <w:sz w:val="22"/>
                    </w:rPr>
                    <mc:AlternateContent>
                      <mc:Choice Requires="wpg">
                        <w:drawing>
                          <wp:inline distT="0" distB="0" distL="0" distR="0">
                            <wp:extent cx="140065" cy="625983"/>
                            <wp:effectExtent l="0" t="0" r="0" b="0"/>
                            <wp:docPr id="924853" name="Group 924853"/>
                            <wp:cNvGraphicFramePr/>
                            <a:graphic xmlns:a="http://schemas.openxmlformats.org/drawingml/2006/main">
                              <a:graphicData uri="http://schemas.microsoft.com/office/word/2010/wordprocessingGroup">
                                <wpg:wgp>
                                  <wpg:cNvGrpSpPr/>
                                  <wpg:grpSpPr>
                                    <a:xfrm>
                                      <a:off x="0" y="0"/>
                                      <a:ext cx="140065" cy="625983"/>
                                      <a:chOff x="0" y="0"/>
                                      <a:chExt cx="140065" cy="625983"/>
                                    </a:xfrm>
                                  </wpg:grpSpPr>
                                  <wps:wsp>
                                    <wps:cNvPr id="133186" name="Rectangle 133186"/>
                                    <wps:cNvSpPr/>
                                    <wps:spPr>
                                      <a:xfrm rot="5399998">
                                        <a:off x="-357149" y="319851"/>
                                        <a:ext cx="790028" cy="150327"/>
                                      </a:xfrm>
                                      <a:prstGeom prst="rect">
                                        <a:avLst/>
                                      </a:prstGeom>
                                      <a:ln>
                                        <a:noFill/>
                                      </a:ln>
                                    </wps:spPr>
                                    <wps:txbx>
                                      <w:txbxContent>
                                        <w:p w:rsidR="006D1D8F" w:rsidRDefault="004157EB">
                                          <w:pPr>
                                            <w:spacing w:after="160" w:line="259" w:lineRule="auto"/>
                                            <w:ind w:left="0" w:firstLine="0"/>
                                            <w:jc w:val="left"/>
                                          </w:pPr>
                                          <w:r>
                                            <w:rPr>
                                              <w:b/>
                                              <w:sz w:val="20"/>
                                            </w:rPr>
                                            <w:t>Рисование</w:t>
                                          </w:r>
                                        </w:p>
                                      </w:txbxContent>
                                    </wps:txbx>
                                    <wps:bodyPr horzOverflow="overflow" vert="horz" lIns="0" tIns="0" rIns="0" bIns="0" rtlCol="0">
                                      <a:noAutofit/>
                                    </wps:bodyPr>
                                  </wps:wsp>
                                  <wps:wsp>
                                    <wps:cNvPr id="133187" name="Rectangle 133187"/>
                                    <wps:cNvSpPr/>
                                    <wps:spPr>
                                      <a:xfrm rot="5399998">
                                        <a:off x="25918" y="522271"/>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4853" style="width:11.0288pt;height:49.29pt;mso-position-horizontal-relative:char;mso-position-vertical-relative:line" coordsize="1400,6259">
                            <v:rect id="Rectangle 133186" style="position:absolute;width:7900;height:1503;left:-3571;top:31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Рисование</w:t>
                                    </w:r>
                                  </w:p>
                                </w:txbxContent>
                              </v:textbox>
                            </v:rect>
                            <v:rect id="Rectangle 133187" style="position:absolute;width:420;height:1862;left:259;top:5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533"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86" w:firstLine="0"/>
                    <w:suppressOverlap/>
                    <w:jc w:val="left"/>
                  </w:pPr>
                  <w:r>
                    <w:rPr>
                      <w:rFonts w:ascii="Calibri" w:eastAsia="Calibri" w:hAnsi="Calibri" w:cs="Calibri"/>
                      <w:noProof/>
                      <w:sz w:val="22"/>
                    </w:rPr>
                    <mc:AlternateContent>
                      <mc:Choice Requires="wpg">
                        <w:drawing>
                          <wp:inline distT="0" distB="0" distL="0" distR="0">
                            <wp:extent cx="140066" cy="2191385"/>
                            <wp:effectExtent l="0" t="0" r="0" b="0"/>
                            <wp:docPr id="924857" name="Group 924857"/>
                            <wp:cNvGraphicFramePr/>
                            <a:graphic xmlns:a="http://schemas.openxmlformats.org/drawingml/2006/main">
                              <a:graphicData uri="http://schemas.microsoft.com/office/word/2010/wordprocessingGroup">
                                <wpg:wgp>
                                  <wpg:cNvGrpSpPr/>
                                  <wpg:grpSpPr>
                                    <a:xfrm>
                                      <a:off x="0" y="0"/>
                                      <a:ext cx="140066" cy="2191385"/>
                                      <a:chOff x="0" y="0"/>
                                      <a:chExt cx="140066" cy="2191385"/>
                                    </a:xfrm>
                                  </wpg:grpSpPr>
                                  <wps:wsp>
                                    <wps:cNvPr id="133188" name="Rectangle 133188"/>
                                    <wps:cNvSpPr/>
                                    <wps:spPr>
                                      <a:xfrm rot="5399998">
                                        <a:off x="-529253" y="491955"/>
                                        <a:ext cx="1134236" cy="150327"/>
                                      </a:xfrm>
                                      <a:prstGeom prst="rect">
                                        <a:avLst/>
                                      </a:prstGeom>
                                      <a:ln>
                                        <a:noFill/>
                                      </a:ln>
                                    </wps:spPr>
                                    <wps:txbx>
                                      <w:txbxContent>
                                        <w:p w:rsidR="006D1D8F" w:rsidRDefault="004157EB">
                                          <w:pPr>
                                            <w:spacing w:after="160" w:line="259" w:lineRule="auto"/>
                                            <w:ind w:left="0" w:firstLine="0"/>
                                            <w:jc w:val="left"/>
                                          </w:pPr>
                                          <w:r>
                                            <w:rPr>
                                              <w:b/>
                                              <w:sz w:val="20"/>
                                            </w:rPr>
                                            <w:t>Художественно</w:t>
                                          </w:r>
                                        </w:p>
                                      </w:txbxContent>
                                    </wps:txbx>
                                    <wps:bodyPr horzOverflow="overflow" vert="horz" lIns="0" tIns="0" rIns="0" bIns="0" rtlCol="0">
                                      <a:noAutofit/>
                                    </wps:bodyPr>
                                  </wps:wsp>
                                  <wps:wsp>
                                    <wps:cNvPr id="133189" name="Rectangle 133189"/>
                                    <wps:cNvSpPr/>
                                    <wps:spPr>
                                      <a:xfrm rot="5399998">
                                        <a:off x="18937" y="785285"/>
                                        <a:ext cx="56022" cy="186236"/>
                                      </a:xfrm>
                                      <a:prstGeom prst="rect">
                                        <a:avLst/>
                                      </a:prstGeom>
                                      <a:ln>
                                        <a:noFill/>
                                      </a:ln>
                                    </wps:spPr>
                                    <wps:txbx>
                                      <w:txbxContent>
                                        <w:p w:rsidR="006D1D8F" w:rsidRDefault="004157EB">
                                          <w:pPr>
                                            <w:spacing w:after="160" w:line="259" w:lineRule="auto"/>
                                            <w:ind w:left="0" w:firstLine="0"/>
                                            <w:jc w:val="left"/>
                                          </w:pPr>
                                          <w:r>
                                            <w:rPr>
                                              <w:b/>
                                              <w:sz w:val="20"/>
                                            </w:rPr>
                                            <w:t>-</w:t>
                                          </w:r>
                                        </w:p>
                                      </w:txbxContent>
                                    </wps:txbx>
                                    <wps:bodyPr horzOverflow="overflow" vert="horz" lIns="0" tIns="0" rIns="0" bIns="0" rtlCol="0">
                                      <a:noAutofit/>
                                    </wps:bodyPr>
                                  </wps:wsp>
                                  <wps:wsp>
                                    <wps:cNvPr id="133190" name="Rectangle 133190"/>
                                    <wps:cNvSpPr/>
                                    <wps:spPr>
                                      <a:xfrm rot="5399998">
                                        <a:off x="-437397" y="1291639"/>
                                        <a:ext cx="950524" cy="150326"/>
                                      </a:xfrm>
                                      <a:prstGeom prst="rect">
                                        <a:avLst/>
                                      </a:prstGeom>
                                      <a:ln>
                                        <a:noFill/>
                                      </a:ln>
                                    </wps:spPr>
                                    <wps:txbx>
                                      <w:txbxContent>
                                        <w:p w:rsidR="006D1D8F" w:rsidRDefault="004157EB">
                                          <w:pPr>
                                            <w:spacing w:after="160" w:line="259" w:lineRule="auto"/>
                                            <w:ind w:left="0" w:firstLine="0"/>
                                            <w:jc w:val="left"/>
                                          </w:pPr>
                                          <w:r>
                                            <w:rPr>
                                              <w:b/>
                                              <w:sz w:val="20"/>
                                            </w:rPr>
                                            <w:t>эстетическое</w:t>
                                          </w:r>
                                        </w:p>
                                      </w:txbxContent>
                                    </wps:txbx>
                                    <wps:bodyPr horzOverflow="overflow" vert="horz" lIns="0" tIns="0" rIns="0" bIns="0" rtlCol="0">
                                      <a:noAutofit/>
                                    </wps:bodyPr>
                                  </wps:wsp>
                                  <wps:wsp>
                                    <wps:cNvPr id="133191" name="Rectangle 133191"/>
                                    <wps:cNvSpPr/>
                                    <wps:spPr>
                                      <a:xfrm rot="5399998">
                                        <a:off x="25919" y="1531414"/>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3192" name="Rectangle 133192"/>
                                    <wps:cNvSpPr/>
                                    <wps:spPr>
                                      <a:xfrm rot="5399998">
                                        <a:off x="-294314" y="1918430"/>
                                        <a:ext cx="664357" cy="150326"/>
                                      </a:xfrm>
                                      <a:prstGeom prst="rect">
                                        <a:avLst/>
                                      </a:prstGeom>
                                      <a:ln>
                                        <a:noFill/>
                                      </a:ln>
                                    </wps:spPr>
                                    <wps:txbx>
                                      <w:txbxContent>
                                        <w:p w:rsidR="006D1D8F" w:rsidRDefault="004157EB">
                                          <w:pPr>
                                            <w:spacing w:after="160" w:line="259" w:lineRule="auto"/>
                                            <w:ind w:left="0" w:firstLine="0"/>
                                            <w:jc w:val="left"/>
                                          </w:pPr>
                                          <w:r>
                                            <w:rPr>
                                              <w:b/>
                                              <w:sz w:val="20"/>
                                            </w:rPr>
                                            <w:t>развитие</w:t>
                                          </w:r>
                                        </w:p>
                                      </w:txbxContent>
                                    </wps:txbx>
                                    <wps:bodyPr horzOverflow="overflow" vert="horz" lIns="0" tIns="0" rIns="0" bIns="0" rtlCol="0">
                                      <a:noAutofit/>
                                    </wps:bodyPr>
                                  </wps:wsp>
                                  <wps:wsp>
                                    <wps:cNvPr id="133193" name="Rectangle 133193"/>
                                    <wps:cNvSpPr/>
                                    <wps:spPr>
                                      <a:xfrm rot="5399998">
                                        <a:off x="25919" y="2087673"/>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4857" style="width:11.0288pt;height:172.55pt;mso-position-horizontal-relative:char;mso-position-vertical-relative:line" coordsize="1400,21913">
                            <v:rect id="Rectangle 133188" style="position:absolute;width:11342;height:1503;left:-5292;top:49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Художественно</w:t>
                                    </w:r>
                                  </w:p>
                                </w:txbxContent>
                              </v:textbox>
                            </v:rect>
                            <v:rect id="Rectangle 133189" style="position:absolute;width:560;height:1862;left:189;top:785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w:t>
                                    </w:r>
                                  </w:p>
                                </w:txbxContent>
                              </v:textbox>
                            </v:rect>
                            <v:rect id="Rectangle 133190" style="position:absolute;width:9505;height:1503;left:-4373;top:129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эстетическое</w:t>
                                    </w:r>
                                  </w:p>
                                </w:txbxContent>
                              </v:textbox>
                            </v:rect>
                            <v:rect id="Rectangle 133191" style="position:absolute;width:420;height:1862;left:259;top:1531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rect id="Rectangle 133192" style="position:absolute;width:6643;height:1503;left:-2943;top:191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развитие</w:t>
                                    </w:r>
                                  </w:p>
                                </w:txbxContent>
                              </v:textbox>
                            </v:rect>
                            <v:rect id="Rectangle 133193" style="position:absolute;width:420;height:1862;left:259;top:2087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r>
            <w:tr w:rsidR="006D1D8F">
              <w:trPr>
                <w:trHeight w:val="708"/>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232"/>
                    <w:spacing w:after="0" w:line="259" w:lineRule="auto"/>
                    <w:ind w:left="10" w:firstLine="0"/>
                    <w:suppressOverlap/>
                  </w:pPr>
                  <w:r>
                    <w:rPr>
                      <w:sz w:val="20"/>
                    </w:rPr>
                    <w:t xml:space="preserve">Подбирает цвета, соответствую щие изображающим предметам.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r w:rsidR="006D1D8F">
              <w:trPr>
                <w:trHeight w:val="991"/>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10" w:firstLine="0"/>
                    <w:suppressOverlap/>
                  </w:pPr>
                  <w:r>
                    <w:rPr>
                      <w:sz w:val="20"/>
                    </w:rPr>
                    <w:t xml:space="preserve">Правильно пользуется карандашами, кистью и красками.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r w:rsidR="006D1D8F">
              <w:trPr>
                <w:trHeight w:val="1136"/>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10" w:right="319" w:firstLine="0"/>
                    <w:suppressOverlap/>
                  </w:pPr>
                  <w:r>
                    <w:rPr>
                      <w:sz w:val="20"/>
                    </w:rPr>
                    <w:t xml:space="preserve">Изображает отдельные предметы, простые по композиции и незамысловатые по содержанию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r w:rsidR="006D1D8F">
              <w:trPr>
                <w:trHeight w:val="566"/>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648" w:firstLine="0"/>
                    <w:suppressOverlap/>
                    <w:jc w:val="left"/>
                  </w:pPr>
                  <w:r>
                    <w:rPr>
                      <w:sz w:val="20"/>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r w:rsidR="006D1D8F">
              <w:trPr>
                <w:trHeight w:val="991"/>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232"/>
                    <w:spacing w:after="0" w:line="259" w:lineRule="auto"/>
                    <w:ind w:left="10" w:right="305" w:firstLine="0"/>
                    <w:suppressOverlap/>
                  </w:pPr>
                  <w:r>
                    <w:rPr>
                      <w:sz w:val="20"/>
                    </w:rPr>
                    <w:t xml:space="preserve">Умеет отделять от большого куска пластилина небольшие комочки. </w:t>
                  </w:r>
                </w:p>
              </w:tc>
              <w:tc>
                <w:tcPr>
                  <w:tcW w:w="475"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28" w:firstLine="0"/>
                    <w:suppressOverlap/>
                    <w:jc w:val="left"/>
                  </w:pPr>
                  <w:r>
                    <w:rPr>
                      <w:rFonts w:ascii="Calibri" w:eastAsia="Calibri" w:hAnsi="Calibri" w:cs="Calibri"/>
                      <w:noProof/>
                      <w:sz w:val="22"/>
                    </w:rPr>
                    <mc:AlternateContent>
                      <mc:Choice Requires="wpg">
                        <w:drawing>
                          <wp:inline distT="0" distB="0" distL="0" distR="0">
                            <wp:extent cx="140065" cy="386715"/>
                            <wp:effectExtent l="0" t="0" r="0" b="0"/>
                            <wp:docPr id="925499" name="Group 925499"/>
                            <wp:cNvGraphicFramePr/>
                            <a:graphic xmlns:a="http://schemas.openxmlformats.org/drawingml/2006/main">
                              <a:graphicData uri="http://schemas.microsoft.com/office/word/2010/wordprocessingGroup">
                                <wpg:wgp>
                                  <wpg:cNvGrpSpPr/>
                                  <wpg:grpSpPr>
                                    <a:xfrm>
                                      <a:off x="0" y="0"/>
                                      <a:ext cx="140065" cy="386715"/>
                                      <a:chOff x="0" y="0"/>
                                      <a:chExt cx="140065" cy="386715"/>
                                    </a:xfrm>
                                  </wpg:grpSpPr>
                                  <wps:wsp>
                                    <wps:cNvPr id="133502" name="Rectangle 133502"/>
                                    <wps:cNvSpPr/>
                                    <wps:spPr>
                                      <a:xfrm rot="5399998">
                                        <a:off x="-196889" y="159592"/>
                                        <a:ext cx="469508" cy="150326"/>
                                      </a:xfrm>
                                      <a:prstGeom prst="rect">
                                        <a:avLst/>
                                      </a:prstGeom>
                                      <a:ln>
                                        <a:noFill/>
                                      </a:ln>
                                    </wps:spPr>
                                    <wps:txbx>
                                      <w:txbxContent>
                                        <w:p w:rsidR="006D1D8F" w:rsidRDefault="004157EB">
                                          <w:pPr>
                                            <w:spacing w:after="160" w:line="259" w:lineRule="auto"/>
                                            <w:ind w:left="0" w:firstLine="0"/>
                                            <w:jc w:val="left"/>
                                          </w:pPr>
                                          <w:r>
                                            <w:rPr>
                                              <w:b/>
                                              <w:sz w:val="20"/>
                                            </w:rPr>
                                            <w:t>Лепка</w:t>
                                          </w:r>
                                        </w:p>
                                      </w:txbxContent>
                                    </wps:txbx>
                                    <wps:bodyPr horzOverflow="overflow" vert="horz" lIns="0" tIns="0" rIns="0" bIns="0" rtlCol="0">
                                      <a:noAutofit/>
                                    </wps:bodyPr>
                                  </wps:wsp>
                                  <wps:wsp>
                                    <wps:cNvPr id="133503" name="Rectangle 133503"/>
                                    <wps:cNvSpPr/>
                                    <wps:spPr>
                                      <a:xfrm rot="5399998">
                                        <a:off x="25918" y="283003"/>
                                        <a:ext cx="42058" cy="186236"/>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5499" style="width:11.0288pt;height:30.45pt;mso-position-horizontal-relative:char;mso-position-vertical-relative:line" coordsize="1400,3867">
                            <v:rect id="Rectangle 133502" style="position:absolute;width:4695;height:1503;left:-1968;top:15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Лепка</w:t>
                                    </w:r>
                                  </w:p>
                                </w:txbxContent>
                              </v:textbox>
                            </v:rect>
                            <v:rect id="Rectangle 133503" style="position:absolute;width:420;height:1862;left:259;top:283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r w:rsidR="006D1D8F">
              <w:trPr>
                <w:trHeight w:val="994"/>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232"/>
                    <w:spacing w:after="0" w:line="259" w:lineRule="auto"/>
                    <w:ind w:left="10" w:firstLine="0"/>
                    <w:suppressOverlap/>
                    <w:jc w:val="left"/>
                  </w:pPr>
                  <w:r>
                    <w:rPr>
                      <w:sz w:val="20"/>
                    </w:rPr>
                    <w:t xml:space="preserve">Раскатывает комочки прямымии круговыми движениями ладо ней.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r w:rsidR="006D1D8F">
              <w:trPr>
                <w:trHeight w:val="992"/>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232"/>
                    <w:spacing w:after="0" w:line="259" w:lineRule="auto"/>
                    <w:ind w:left="10" w:right="389" w:firstLine="0"/>
                    <w:suppressOverlap/>
                  </w:pPr>
                  <w:r>
                    <w:rPr>
                      <w:sz w:val="20"/>
                    </w:rPr>
                    <w:t xml:space="preserve">Лепит различные предметы, используя разнообразные приёмы лепки.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r w:rsidR="006D1D8F">
              <w:trPr>
                <w:trHeight w:val="708"/>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648" w:firstLine="0"/>
                    <w:suppressOverlap/>
                    <w:jc w:val="left"/>
                  </w:pPr>
                  <w:r>
                    <w:rPr>
                      <w:sz w:val="20"/>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r w:rsidR="006D1D8F">
              <w:trPr>
                <w:trHeight w:val="706"/>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1232"/>
                    <w:spacing w:after="0" w:line="259" w:lineRule="auto"/>
                    <w:ind w:left="10" w:right="82" w:firstLine="0"/>
                    <w:suppressOverlap/>
                  </w:pPr>
                  <w:r>
                    <w:rPr>
                      <w:sz w:val="20"/>
                    </w:rPr>
                    <w:t xml:space="preserve">Создаёт изображения предметов из готовых фигур. </w:t>
                  </w:r>
                </w:p>
              </w:tc>
              <w:tc>
                <w:tcPr>
                  <w:tcW w:w="475"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28" w:firstLine="0"/>
                    <w:suppressOverlap/>
                    <w:jc w:val="left"/>
                  </w:pPr>
                  <w:r>
                    <w:rPr>
                      <w:rFonts w:ascii="Calibri" w:eastAsia="Calibri" w:hAnsi="Calibri" w:cs="Calibri"/>
                      <w:noProof/>
                      <w:sz w:val="22"/>
                    </w:rPr>
                    <mc:AlternateContent>
                      <mc:Choice Requires="wpg">
                        <w:drawing>
                          <wp:inline distT="0" distB="0" distL="0" distR="0">
                            <wp:extent cx="140065" cy="752475"/>
                            <wp:effectExtent l="0" t="0" r="0" b="0"/>
                            <wp:docPr id="926411" name="Group 926411"/>
                            <wp:cNvGraphicFramePr/>
                            <a:graphic xmlns:a="http://schemas.openxmlformats.org/drawingml/2006/main">
                              <a:graphicData uri="http://schemas.microsoft.com/office/word/2010/wordprocessingGroup">
                                <wpg:wgp>
                                  <wpg:cNvGrpSpPr/>
                                  <wpg:grpSpPr>
                                    <a:xfrm>
                                      <a:off x="0" y="0"/>
                                      <a:ext cx="140065" cy="752475"/>
                                      <a:chOff x="0" y="0"/>
                                      <a:chExt cx="140065" cy="752475"/>
                                    </a:xfrm>
                                  </wpg:grpSpPr>
                                  <wps:wsp>
                                    <wps:cNvPr id="133743" name="Rectangle 133743"/>
                                    <wps:cNvSpPr/>
                                    <wps:spPr>
                                      <a:xfrm rot="5399998">
                                        <a:off x="-441266" y="403968"/>
                                        <a:ext cx="958263" cy="150326"/>
                                      </a:xfrm>
                                      <a:prstGeom prst="rect">
                                        <a:avLst/>
                                      </a:prstGeom>
                                      <a:ln>
                                        <a:noFill/>
                                      </a:ln>
                                    </wps:spPr>
                                    <wps:txbx>
                                      <w:txbxContent>
                                        <w:p w:rsidR="006D1D8F" w:rsidRDefault="004157EB">
                                          <w:pPr>
                                            <w:spacing w:after="160" w:line="259" w:lineRule="auto"/>
                                            <w:ind w:left="0" w:firstLine="0"/>
                                            <w:jc w:val="left"/>
                                          </w:pPr>
                                          <w:r>
                                            <w:rPr>
                                              <w:b/>
                                              <w:sz w:val="20"/>
                                            </w:rPr>
                                            <w:t>Аппликация</w:t>
                                          </w:r>
                                        </w:p>
                                      </w:txbxContent>
                                    </wps:txbx>
                                    <wps:bodyPr horzOverflow="overflow" vert="horz" lIns="0" tIns="0" rIns="0" bIns="0" rtlCol="0">
                                      <a:noAutofit/>
                                    </wps:bodyPr>
                                  </wps:wsp>
                                  <wps:wsp>
                                    <wps:cNvPr id="133744" name="Rectangle 133744"/>
                                    <wps:cNvSpPr/>
                                    <wps:spPr>
                                      <a:xfrm rot="5399998">
                                        <a:off x="25918" y="648764"/>
                                        <a:ext cx="42058" cy="186235"/>
                                      </a:xfrm>
                                      <a:prstGeom prst="rect">
                                        <a:avLst/>
                                      </a:prstGeom>
                                      <a:ln>
                                        <a:noFill/>
                                      </a:ln>
                                    </wps:spPr>
                                    <wps:txbx>
                                      <w:txbxContent>
                                        <w:p w:rsidR="006D1D8F" w:rsidRDefault="004157EB">
                                          <w:pPr>
                                            <w:spacing w:after="160" w:line="259" w:lineRule="auto"/>
                                            <w:ind w:left="0" w:firstLine="0"/>
                                            <w:jc w:val="left"/>
                                          </w:pPr>
                                          <w:r>
                                            <w:rPr>
                                              <w:b/>
                                              <w:sz w:val="2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6411" style="width:11.0288pt;height:59.25pt;mso-position-horizontal-relative:char;mso-position-vertical-relative:line" coordsize="1400,7524">
                            <v:rect id="Rectangle 133743" style="position:absolute;width:9582;height:1503;left:-4412;top:40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Аппликация</w:t>
                                    </w:r>
                                  </w:p>
                                </w:txbxContent>
                              </v:textbox>
                            </v:rect>
                            <v:rect id="Rectangle 133744" style="position:absolute;width:420;height:1862;left:259;top:64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0"/>
                                      </w:rPr>
                                      <w:t xml:space="preserve"> </w:t>
                                    </w:r>
                                  </w:p>
                                </w:txbxContent>
                              </v:textbox>
                            </v:rect>
                          </v:group>
                        </w:pict>
                      </mc:Fallback>
                    </mc:AlternateConten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r w:rsidR="006D1D8F">
              <w:trPr>
                <w:trHeight w:val="1272"/>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vAlign w:val="bottom"/>
                </w:tcPr>
                <w:p w:rsidR="006D1D8F" w:rsidRDefault="004157EB" w:rsidP="00C474D4">
                  <w:pPr>
                    <w:framePr w:wrap="around" w:vAnchor="text" w:hAnchor="text" w:x="1232"/>
                    <w:spacing w:after="0" w:line="259" w:lineRule="auto"/>
                    <w:ind w:left="10" w:right="314" w:firstLine="0"/>
                    <w:suppressOverlap/>
                  </w:pPr>
                  <w:r>
                    <w:rPr>
                      <w:sz w:val="20"/>
                    </w:rPr>
                    <w:t xml:space="preserve">Подбир цвета, соответствующие изображаемым предметам и по собственному желанию; умеет аккуратно использовать материалы.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r w:rsidR="006D1D8F">
              <w:trPr>
                <w:trHeight w:val="569"/>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lastRenderedPageBreak/>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06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648" w:firstLine="0"/>
                    <w:suppressOverlap/>
                    <w:jc w:val="left"/>
                  </w:pPr>
                  <w:r>
                    <w:rPr>
                      <w:sz w:val="20"/>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r w:rsidR="006D1D8F">
              <w:trPr>
                <w:trHeight w:val="425"/>
              </w:trPr>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8"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2"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0" w:firstLine="0"/>
                    <w:suppressOverlap/>
                    <w:jc w:val="left"/>
                  </w:pPr>
                  <w:r>
                    <w:rPr>
                      <w:sz w:val="20"/>
                    </w:rPr>
                    <w:t xml:space="preserve"> </w:t>
                  </w:r>
                </w:p>
              </w:tc>
              <w:tc>
                <w:tcPr>
                  <w:tcW w:w="3538"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1232"/>
                    <w:spacing w:after="0" w:line="259" w:lineRule="auto"/>
                    <w:ind w:left="10" w:firstLine="0"/>
                    <w:suppressOverlap/>
                    <w:jc w:val="left"/>
                  </w:pPr>
                  <w:r>
                    <w:rPr>
                      <w:b/>
                      <w:sz w:val="20"/>
                    </w:rPr>
                    <w:t xml:space="preserve">Итоговый результат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1232"/>
                    <w:spacing w:after="160" w:line="259" w:lineRule="auto"/>
                    <w:ind w:left="0" w:firstLine="0"/>
                    <w:suppressOverlap/>
                    <w:jc w:val="left"/>
                  </w:pPr>
                </w:p>
              </w:tc>
            </w:tr>
          </w:tbl>
          <w:p w:rsidR="006D1D8F" w:rsidRDefault="006D1D8F">
            <w:pPr>
              <w:spacing w:after="160" w:line="259" w:lineRule="auto"/>
              <w:ind w:left="0" w:firstLine="0"/>
              <w:jc w:val="left"/>
            </w:pPr>
          </w:p>
        </w:tc>
      </w:tr>
    </w:tbl>
    <w:p w:rsidR="006D1D8F" w:rsidRDefault="004157EB">
      <w:pPr>
        <w:spacing w:after="0" w:line="259" w:lineRule="auto"/>
        <w:ind w:left="-1440" w:right="7056" w:firstLine="0"/>
        <w:jc w:val="left"/>
      </w:pPr>
      <w:r>
        <w:rPr>
          <w:rFonts w:ascii="Calibri" w:eastAsia="Calibri" w:hAnsi="Calibri" w:cs="Calibri"/>
          <w:noProof/>
          <w:sz w:val="22"/>
        </w:rPr>
        <w:lastRenderedPageBreak/>
        <mc:AlternateContent>
          <mc:Choice Requires="wpg">
            <w:drawing>
              <wp:anchor distT="0" distB="0" distL="114300" distR="114300" simplePos="0" relativeHeight="251673600" behindDoc="0" locked="0" layoutInCell="1" allowOverlap="1">
                <wp:simplePos x="0" y="0"/>
                <wp:positionH relativeFrom="page">
                  <wp:posOffset>7021631</wp:posOffset>
                </wp:positionH>
                <wp:positionV relativeFrom="page">
                  <wp:posOffset>1160018</wp:posOffset>
                </wp:positionV>
                <wp:extent cx="168754" cy="8529574"/>
                <wp:effectExtent l="0" t="0" r="0" b="0"/>
                <wp:wrapTopAndBottom/>
                <wp:docPr id="928554" name="Group 928554"/>
                <wp:cNvGraphicFramePr/>
                <a:graphic xmlns:a="http://schemas.openxmlformats.org/drawingml/2006/main">
                  <a:graphicData uri="http://schemas.microsoft.com/office/word/2010/wordprocessingGroup">
                    <wpg:wgp>
                      <wpg:cNvGrpSpPr/>
                      <wpg:grpSpPr>
                        <a:xfrm>
                          <a:off x="0" y="0"/>
                          <a:ext cx="168754" cy="8529574"/>
                          <a:chOff x="0" y="0"/>
                          <a:chExt cx="168754" cy="8529574"/>
                        </a:xfrm>
                      </wpg:grpSpPr>
                      <wps:wsp>
                        <wps:cNvPr id="133995" name="Rectangle 133995"/>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33996" name="Rectangle 133996"/>
                        <wps:cNvSpPr/>
                        <wps:spPr>
                          <a:xfrm rot="5399998">
                            <a:off x="31228" y="33681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3997" name="Rectangle 133997"/>
                        <wps:cNvSpPr/>
                        <wps:spPr>
                          <a:xfrm rot="5399998">
                            <a:off x="-516545" y="922711"/>
                            <a:ext cx="1124332" cy="181115"/>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33998" name="Rectangle 133998"/>
                        <wps:cNvSpPr/>
                        <wps:spPr>
                          <a:xfrm rot="5399998">
                            <a:off x="31228" y="1208547"/>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3999" name="Rectangle 133999"/>
                        <wps:cNvSpPr/>
                        <wps:spPr>
                          <a:xfrm rot="5399998">
                            <a:off x="-279701" y="1559117"/>
                            <a:ext cx="650642" cy="181117"/>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34000" name="Rectangle 134000"/>
                        <wps:cNvSpPr/>
                        <wps:spPr>
                          <a:xfrm rot="5399998">
                            <a:off x="31228" y="1727087"/>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001" name="Rectangle 134001"/>
                        <wps:cNvSpPr/>
                        <wps:spPr>
                          <a:xfrm rot="5399998">
                            <a:off x="-378919" y="2176877"/>
                            <a:ext cx="849078" cy="181116"/>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34002" name="Rectangle 134002"/>
                        <wps:cNvSpPr/>
                        <wps:spPr>
                          <a:xfrm rot="5399998">
                            <a:off x="31228" y="239459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003" name="Rectangle 134003"/>
                        <wps:cNvSpPr/>
                        <wps:spPr>
                          <a:xfrm rot="5399998">
                            <a:off x="-105038" y="2575218"/>
                            <a:ext cx="299294" cy="166628"/>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34004" name="Rectangle 134004"/>
                        <wps:cNvSpPr/>
                        <wps:spPr>
                          <a:xfrm rot="5399998">
                            <a:off x="31366" y="2654532"/>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005" name="Rectangle 134005"/>
                        <wps:cNvSpPr/>
                        <wps:spPr>
                          <a:xfrm rot="5399998">
                            <a:off x="-184385" y="2904500"/>
                            <a:ext cx="457986"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34006" name="Rectangle 134006"/>
                        <wps:cNvSpPr/>
                        <wps:spPr>
                          <a:xfrm rot="5399998">
                            <a:off x="31366" y="302333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007" name="Rectangle 134007"/>
                        <wps:cNvSpPr/>
                        <wps:spPr>
                          <a:xfrm rot="5399998">
                            <a:off x="-373565" y="3464012"/>
                            <a:ext cx="836348" cy="166628"/>
                          </a:xfrm>
                          <a:prstGeom prst="rect">
                            <a:avLst/>
                          </a:prstGeom>
                          <a:ln>
                            <a:noFill/>
                          </a:ln>
                        </wps:spPr>
                        <wps:txbx>
                          <w:txbxContent>
                            <w:p w:rsidR="006D1D8F" w:rsidRDefault="004157EB">
                              <w:pPr>
                                <w:spacing w:after="160" w:line="259" w:lineRule="auto"/>
                                <w:ind w:left="0" w:firstLine="0"/>
                                <w:jc w:val="left"/>
                              </w:pPr>
                              <w:r>
                                <w:rPr>
                                  <w:b/>
                                  <w:sz w:val="22"/>
                                </w:rPr>
                                <w:t>младшего</w:t>
                              </w:r>
                            </w:p>
                          </w:txbxContent>
                        </wps:txbx>
                        <wps:bodyPr horzOverflow="overflow" vert="horz" lIns="0" tIns="0" rIns="0" bIns="0" rtlCol="0">
                          <a:noAutofit/>
                        </wps:bodyPr>
                      </wps:wsp>
                      <wps:wsp>
                        <wps:cNvPr id="134008" name="Rectangle 134008"/>
                        <wps:cNvSpPr/>
                        <wps:spPr>
                          <a:xfrm rot="5399998">
                            <a:off x="31366" y="367866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009" name="Rectangle 134009"/>
                        <wps:cNvSpPr/>
                        <wps:spPr>
                          <a:xfrm rot="5399998">
                            <a:off x="-516500" y="4260743"/>
                            <a:ext cx="1122217" cy="166626"/>
                          </a:xfrm>
                          <a:prstGeom prst="rect">
                            <a:avLst/>
                          </a:prstGeom>
                          <a:ln>
                            <a:noFill/>
                          </a:ln>
                        </wps:spPr>
                        <wps:txbx>
                          <w:txbxContent>
                            <w:p w:rsidR="006D1D8F" w:rsidRDefault="004157EB">
                              <w:pPr>
                                <w:spacing w:after="160" w:line="259" w:lineRule="auto"/>
                                <w:ind w:left="0" w:firstLine="0"/>
                                <w:jc w:val="left"/>
                              </w:pPr>
                              <w:r>
                                <w:rPr>
                                  <w:b/>
                                  <w:sz w:val="22"/>
                                </w:rPr>
                                <w:t>дошкольного</w:t>
                              </w:r>
                            </w:p>
                          </w:txbxContent>
                        </wps:txbx>
                        <wps:bodyPr horzOverflow="overflow" vert="horz" lIns="0" tIns="0" rIns="0" bIns="0" rtlCol="0">
                          <a:noAutofit/>
                        </wps:bodyPr>
                      </wps:wsp>
                      <wps:wsp>
                        <wps:cNvPr id="134010" name="Rectangle 134010"/>
                        <wps:cNvSpPr/>
                        <wps:spPr>
                          <a:xfrm rot="5399998">
                            <a:off x="31366" y="454759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011" name="Rectangle 134011"/>
                        <wps:cNvSpPr/>
                        <wps:spPr>
                          <a:xfrm rot="5399998">
                            <a:off x="-321166" y="4937390"/>
                            <a:ext cx="731548" cy="166628"/>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34012" name="Rectangle 134012"/>
                        <wps:cNvSpPr/>
                        <wps:spPr>
                          <a:xfrm rot="5399998">
                            <a:off x="31366" y="512518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013" name="Rectangle 134013"/>
                        <wps:cNvSpPr/>
                        <wps:spPr>
                          <a:xfrm rot="5399998">
                            <a:off x="-64239" y="5253352"/>
                            <a:ext cx="219719"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34014" name="Rectangle 134014"/>
                        <wps:cNvSpPr/>
                        <wps:spPr>
                          <a:xfrm rot="5399998">
                            <a:off x="31228" y="5310266"/>
                            <a:ext cx="50673" cy="224381"/>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015" name="Rectangle 134015"/>
                        <wps:cNvSpPr/>
                        <wps:spPr>
                          <a:xfrm rot="5399998">
                            <a:off x="-163355" y="5544491"/>
                            <a:ext cx="417951"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34016" name="Rectangle 134016"/>
                        <wps:cNvSpPr/>
                        <wps:spPr>
                          <a:xfrm rot="5399998">
                            <a:off x="31228" y="5653167"/>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017" name="Rectangle 134017"/>
                        <wps:cNvSpPr/>
                        <wps:spPr>
                          <a:xfrm rot="5399998">
                            <a:off x="-659444" y="6385004"/>
                            <a:ext cx="1410129" cy="181115"/>
                          </a:xfrm>
                          <a:prstGeom prst="rect">
                            <a:avLst/>
                          </a:prstGeom>
                          <a:ln>
                            <a:noFill/>
                          </a:ln>
                        </wps:spPr>
                        <wps:txbx>
                          <w:txbxContent>
                            <w:p w:rsidR="006D1D8F" w:rsidRDefault="004157EB">
                              <w:pPr>
                                <w:spacing w:after="160" w:line="259" w:lineRule="auto"/>
                                <w:ind w:left="0" w:firstLine="0"/>
                                <w:jc w:val="left"/>
                              </w:pPr>
                              <w:r>
                                <w:rPr>
                                  <w:b/>
                                </w:rPr>
                                <w:t>Художественно</w:t>
                              </w:r>
                            </w:p>
                          </w:txbxContent>
                        </wps:txbx>
                        <wps:bodyPr horzOverflow="overflow" vert="horz" lIns="0" tIns="0" rIns="0" bIns="0" rtlCol="0">
                          <a:noAutofit/>
                        </wps:bodyPr>
                      </wps:wsp>
                      <wps:wsp>
                        <wps:cNvPr id="134018" name="Rectangle 134018"/>
                        <wps:cNvSpPr/>
                        <wps:spPr>
                          <a:xfrm rot="5399998">
                            <a:off x="22816" y="6753143"/>
                            <a:ext cx="67496" cy="224380"/>
                          </a:xfrm>
                          <a:prstGeom prst="rect">
                            <a:avLst/>
                          </a:prstGeom>
                          <a:ln>
                            <a:noFill/>
                          </a:ln>
                        </wps:spPr>
                        <wps:txbx>
                          <w:txbxContent>
                            <w:p w:rsidR="006D1D8F" w:rsidRDefault="004157EB">
                              <w:pPr>
                                <w:spacing w:after="160" w:line="259" w:lineRule="auto"/>
                                <w:ind w:left="0" w:firstLine="0"/>
                                <w:jc w:val="left"/>
                              </w:pPr>
                              <w:r>
                                <w:rPr>
                                  <w:b/>
                                </w:rPr>
                                <w:t>-</w:t>
                              </w:r>
                            </w:p>
                          </w:txbxContent>
                        </wps:txbx>
                        <wps:bodyPr horzOverflow="overflow" vert="horz" lIns="0" tIns="0" rIns="0" bIns="0" rtlCol="0">
                          <a:noAutofit/>
                        </wps:bodyPr>
                      </wps:wsp>
                      <wps:wsp>
                        <wps:cNvPr id="134019" name="Rectangle 134019"/>
                        <wps:cNvSpPr/>
                        <wps:spPr>
                          <a:xfrm rot="5399998">
                            <a:off x="-547355" y="7384292"/>
                            <a:ext cx="1185951" cy="181116"/>
                          </a:xfrm>
                          <a:prstGeom prst="rect">
                            <a:avLst/>
                          </a:prstGeom>
                          <a:ln>
                            <a:noFill/>
                          </a:ln>
                        </wps:spPr>
                        <wps:txbx>
                          <w:txbxContent>
                            <w:p w:rsidR="006D1D8F" w:rsidRDefault="004157EB">
                              <w:pPr>
                                <w:spacing w:after="160" w:line="259" w:lineRule="auto"/>
                                <w:ind w:left="0" w:firstLine="0"/>
                                <w:jc w:val="left"/>
                              </w:pPr>
                              <w:r>
                                <w:rPr>
                                  <w:b/>
                                </w:rPr>
                                <w:t>эстетическое</w:t>
                              </w:r>
                            </w:p>
                          </w:txbxContent>
                        </wps:txbx>
                        <wps:bodyPr horzOverflow="overflow" vert="horz" lIns="0" tIns="0" rIns="0" bIns="0" rtlCol="0">
                          <a:noAutofit/>
                        </wps:bodyPr>
                      </wps:wsp>
                      <wps:wsp>
                        <wps:cNvPr id="134020" name="Rectangle 134020"/>
                        <wps:cNvSpPr/>
                        <wps:spPr>
                          <a:xfrm rot="5399998">
                            <a:off x="31228" y="7686563"/>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021" name="Rectangle 134021"/>
                        <wps:cNvSpPr/>
                        <wps:spPr>
                          <a:xfrm rot="5399998">
                            <a:off x="-412464" y="8170150"/>
                            <a:ext cx="916169" cy="181116"/>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34022" name="Rectangle 134022"/>
                        <wps:cNvSpPr/>
                        <wps:spPr>
                          <a:xfrm rot="5399998">
                            <a:off x="31228" y="8404621"/>
                            <a:ext cx="50674"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28554" style="width:13.2877pt;height:671.62pt;position:absolute;mso-position-horizontal-relative:page;mso-position-horizontal:absolute;margin-left:552.884pt;mso-position-vertical-relative:page;margin-top:91.34pt;" coordsize="1687,85295">
                <v:rect id="Rectangle 133995"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33996"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3997" style="position:absolute;width:11243;height:1811;left:-5165;top:92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33998" style="position:absolute;width:506;height:2243;left:312;top:120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3999" style="position:absolute;width:6506;height:1811;left:-2797;top:155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34000" style="position:absolute;width:506;height:2243;left:312;top:1727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001" style="position:absolute;width:8490;height:1811;left:-3789;top:217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34002" style="position:absolute;width:506;height:2243;left:312;top:2394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003" style="position:absolute;width:2992;height:1666;left:-1050;top:2575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34004" style="position:absolute;width:466;height:2064;left:313;top:2654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005" style="position:absolute;width:4579;height:1666;left:-1843;top:2904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34006" style="position:absolute;width:466;height:2064;left:313;top:302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007" style="position:absolute;width:8363;height:1666;left:-3735;top:3464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младшего</w:t>
                        </w:r>
                      </w:p>
                    </w:txbxContent>
                  </v:textbox>
                </v:rect>
                <v:rect id="Rectangle 134008" style="position:absolute;width:466;height:2064;left:313;top:367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009" style="position:absolute;width:11222;height:1666;left:-5165;top:4260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дошкольного</w:t>
                        </w:r>
                      </w:p>
                    </w:txbxContent>
                  </v:textbox>
                </v:rect>
                <v:rect id="Rectangle 134010" style="position:absolute;width:466;height:2064;left:313;top:4547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011" style="position:absolute;width:7315;height:1666;left:-3211;top:4937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34012" style="position:absolute;width:466;height:2064;left:313;top:512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013" style="position:absolute;width:2197;height:1811;left:-642;top:525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34014" style="position:absolute;width:506;height:2243;left:312;top:531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015" style="position:absolute;width:4179;height:1811;left:-1633;top:5544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34016" style="position:absolute;width:506;height:2243;left:312;top:5653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017" style="position:absolute;width:14101;height:1811;left:-6594;top:638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Художественно</w:t>
                        </w:r>
                      </w:p>
                    </w:txbxContent>
                  </v:textbox>
                </v:rect>
                <v:rect id="Rectangle 134018" style="position:absolute;width:674;height:2243;left:228;top:6753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w:t>
                        </w:r>
                      </w:p>
                    </w:txbxContent>
                  </v:textbox>
                </v:rect>
                <v:rect id="Rectangle 134019" style="position:absolute;width:11859;height:1811;left:-5473;top:738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эстетическое</w:t>
                        </w:r>
                      </w:p>
                    </w:txbxContent>
                  </v:textbox>
                </v:rect>
                <v:rect id="Rectangle 134020" style="position:absolute;width:506;height:2243;left:312;top:7686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021" style="position:absolute;width:9161;height:1811;left:-4124;top:817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34022" style="position:absolute;width:506;height:2243;left:312;top:840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br w:type="page"/>
      </w:r>
    </w:p>
    <w:tbl>
      <w:tblPr>
        <w:tblStyle w:val="TableGrid"/>
        <w:tblpPr w:vertAnchor="text" w:tblpX="2070"/>
        <w:tblOverlap w:val="never"/>
        <w:tblW w:w="7179" w:type="dxa"/>
        <w:tblInd w:w="0" w:type="dxa"/>
        <w:tblLook w:val="04A0" w:firstRow="1" w:lastRow="0" w:firstColumn="1" w:lastColumn="0" w:noHBand="0" w:noVBand="1"/>
      </w:tblPr>
      <w:tblGrid>
        <w:gridCol w:w="1120"/>
        <w:gridCol w:w="6059"/>
      </w:tblGrid>
      <w:tr w:rsidR="006D1D8F">
        <w:trPr>
          <w:trHeight w:val="14868"/>
        </w:trPr>
        <w:tc>
          <w:tcPr>
            <w:tcW w:w="1130"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525586" cy="4717373"/>
                      <wp:effectExtent l="0" t="0" r="0" b="0"/>
                      <wp:docPr id="924411" name="Group 924411"/>
                      <wp:cNvGraphicFramePr/>
                      <a:graphic xmlns:a="http://schemas.openxmlformats.org/drawingml/2006/main">
                        <a:graphicData uri="http://schemas.microsoft.com/office/word/2010/wordprocessingGroup">
                          <wpg:wgp>
                            <wpg:cNvGrpSpPr/>
                            <wpg:grpSpPr>
                              <a:xfrm>
                                <a:off x="0" y="0"/>
                                <a:ext cx="525586" cy="4717373"/>
                                <a:chOff x="0" y="0"/>
                                <a:chExt cx="525586" cy="4717373"/>
                              </a:xfrm>
                            </wpg:grpSpPr>
                            <wps:wsp>
                              <wps:cNvPr id="134742" name="Rectangle 134742"/>
                              <wps:cNvSpPr/>
                              <wps:spPr>
                                <a:xfrm rot="5399998">
                                  <a:off x="209415" y="119574"/>
                                  <a:ext cx="405774" cy="166627"/>
                                </a:xfrm>
                                <a:prstGeom prst="rect">
                                  <a:avLst/>
                                </a:prstGeom>
                                <a:ln>
                                  <a:noFill/>
                                </a:ln>
                              </wps:spPr>
                              <wps:txbx>
                                <w:txbxContent>
                                  <w:p w:rsidR="006D1D8F" w:rsidRDefault="004157EB">
                                    <w:pPr>
                                      <w:spacing w:after="160" w:line="259" w:lineRule="auto"/>
                                      <w:ind w:left="0" w:firstLine="0"/>
                                      <w:jc w:val="left"/>
                                    </w:pPr>
                                    <w:r>
                                      <w:rPr>
                                        <w:b/>
                                        <w:sz w:val="22"/>
                                      </w:rPr>
                                      <w:t>Дата</w:t>
                                    </w:r>
                                  </w:p>
                                </w:txbxContent>
                              </wps:txbx>
                              <wps:bodyPr horzOverflow="overflow" vert="horz" lIns="0" tIns="0" rIns="0" bIns="0" rtlCol="0">
                                <a:noAutofit/>
                              </wps:bodyPr>
                            </wps:wsp>
                            <wps:wsp>
                              <wps:cNvPr id="134743" name="Rectangle 134743"/>
                              <wps:cNvSpPr/>
                              <wps:spPr>
                                <a:xfrm rot="5399998">
                                  <a:off x="399061" y="2251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44" name="Rectangle 134744"/>
                              <wps:cNvSpPr/>
                              <wps:spPr>
                                <a:xfrm rot="5399998">
                                  <a:off x="-76918" y="738394"/>
                                  <a:ext cx="978443" cy="166627"/>
                                </a:xfrm>
                                <a:prstGeom prst="rect">
                                  <a:avLst/>
                                </a:prstGeom>
                                <a:ln>
                                  <a:noFill/>
                                </a:ln>
                              </wps:spPr>
                              <wps:txbx>
                                <w:txbxContent>
                                  <w:p w:rsidR="006D1D8F" w:rsidRDefault="004157EB">
                                    <w:pPr>
                                      <w:spacing w:after="160" w:line="259" w:lineRule="auto"/>
                                      <w:ind w:left="0" w:firstLine="0"/>
                                      <w:jc w:val="left"/>
                                    </w:pPr>
                                    <w:r>
                                      <w:rPr>
                                        <w:b/>
                                        <w:sz w:val="22"/>
                                      </w:rPr>
                                      <w:t>проведения</w:t>
                                    </w:r>
                                  </w:p>
                                </w:txbxContent>
                              </wps:txbx>
                              <wps:bodyPr horzOverflow="overflow" vert="horz" lIns="0" tIns="0" rIns="0" bIns="0" rtlCol="0">
                                <a:noAutofit/>
                              </wps:bodyPr>
                            </wps:wsp>
                            <wps:wsp>
                              <wps:cNvPr id="134745" name="Rectangle 134745"/>
                              <wps:cNvSpPr/>
                              <wps:spPr>
                                <a:xfrm rot="5399998">
                                  <a:off x="399061" y="98867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46" name="Rectangle 134746"/>
                              <wps:cNvSpPr/>
                              <wps:spPr>
                                <a:xfrm rot="5399998">
                                  <a:off x="-164842" y="1589842"/>
                                  <a:ext cx="1154290" cy="166627"/>
                                </a:xfrm>
                                <a:prstGeom prst="rect">
                                  <a:avLst/>
                                </a:prstGeom>
                                <a:ln>
                                  <a:noFill/>
                                </a:ln>
                              </wps:spPr>
                              <wps:txbx>
                                <w:txbxContent>
                                  <w:p w:rsidR="006D1D8F" w:rsidRDefault="004157EB">
                                    <w:pPr>
                                      <w:spacing w:after="160" w:line="259" w:lineRule="auto"/>
                                      <w:ind w:left="0" w:firstLine="0"/>
                                      <w:jc w:val="left"/>
                                    </w:pPr>
                                    <w:r>
                                      <w:rPr>
                                        <w:b/>
                                        <w:sz w:val="22"/>
                                      </w:rPr>
                                      <w:t>мониторинга:</w:t>
                                    </w:r>
                                  </w:p>
                                </w:txbxContent>
                              </wps:txbx>
                              <wps:bodyPr horzOverflow="overflow" vert="horz" lIns="0" tIns="0" rIns="0" bIns="0" rtlCol="0">
                                <a:noAutofit/>
                              </wps:bodyPr>
                            </wps:wsp>
                            <wps:wsp>
                              <wps:cNvPr id="134747" name="Rectangle 134747"/>
                              <wps:cNvSpPr/>
                              <wps:spPr>
                                <a:xfrm rot="5399998">
                                  <a:off x="399061" y="188326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48" name="Rectangle 134748"/>
                              <wps:cNvSpPr/>
                              <wps:spPr>
                                <a:xfrm rot="5399998">
                                  <a:off x="-349693" y="477515"/>
                                  <a:ext cx="1121657" cy="166627"/>
                                </a:xfrm>
                                <a:prstGeom prst="rect">
                                  <a:avLst/>
                                </a:prstGeom>
                                <a:ln>
                                  <a:noFill/>
                                </a:ln>
                              </wps:spPr>
                              <wps:txbx>
                                <w:txbxContent>
                                  <w:p w:rsidR="006D1D8F" w:rsidRDefault="004157EB">
                                    <w:pPr>
                                      <w:spacing w:after="160" w:line="259" w:lineRule="auto"/>
                                      <w:ind w:left="0" w:firstLine="0"/>
                                      <w:jc w:val="left"/>
                                    </w:pPr>
                                    <w:r>
                                      <w:rPr>
                                        <w:b/>
                                        <w:sz w:val="22"/>
                                      </w:rPr>
                                      <w:t>Примечание:</w:t>
                                    </w:r>
                                  </w:p>
                                </w:txbxContent>
                              </wps:txbx>
                              <wps:bodyPr horzOverflow="overflow" vert="horz" lIns="0" tIns="0" rIns="0" bIns="0" rtlCol="0">
                                <a:noAutofit/>
                              </wps:bodyPr>
                            </wps:wsp>
                            <wps:wsp>
                              <wps:cNvPr id="134749" name="Rectangle 134749"/>
                              <wps:cNvSpPr/>
                              <wps:spPr>
                                <a:xfrm rot="5399998">
                                  <a:off x="197893" y="76464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50" name="Rectangle 134750"/>
                              <wps:cNvSpPr/>
                              <wps:spPr>
                                <a:xfrm rot="5399998">
                                  <a:off x="174584" y="816911"/>
                                  <a:ext cx="93239" cy="206430"/>
                                </a:xfrm>
                                <a:prstGeom prst="rect">
                                  <a:avLst/>
                                </a:prstGeom>
                                <a:ln>
                                  <a:noFill/>
                                </a:ln>
                              </wps:spPr>
                              <wps:txbx>
                                <w:txbxContent>
                                  <w:p w:rsidR="006D1D8F" w:rsidRDefault="004157EB">
                                    <w:pPr>
                                      <w:spacing w:after="160" w:line="259" w:lineRule="auto"/>
                                      <w:ind w:left="0" w:firstLine="0"/>
                                      <w:jc w:val="left"/>
                                    </w:pPr>
                                    <w:r>
                                      <w:rPr>
                                        <w:b/>
                                        <w:sz w:val="22"/>
                                      </w:rPr>
                                      <w:t>1</w:t>
                                    </w:r>
                                  </w:p>
                                </w:txbxContent>
                              </wps:txbx>
                              <wps:bodyPr horzOverflow="overflow" vert="horz" lIns="0" tIns="0" rIns="0" bIns="0" rtlCol="0">
                                <a:noAutofit/>
                              </wps:bodyPr>
                            </wps:wsp>
                            <wps:wsp>
                              <wps:cNvPr id="134751" name="Rectangle 134751"/>
                              <wps:cNvSpPr/>
                              <wps:spPr>
                                <a:xfrm rot="5399998">
                                  <a:off x="190154" y="869920"/>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4752" name="Rectangle 134752"/>
                              <wps:cNvSpPr/>
                              <wps:spPr>
                                <a:xfrm rot="5399998">
                                  <a:off x="197893" y="90942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53" name="Rectangle 134753"/>
                              <wps:cNvSpPr/>
                              <wps:spPr>
                                <a:xfrm rot="5399998">
                                  <a:off x="-94921" y="1242553"/>
                                  <a:ext cx="612113" cy="166627"/>
                                </a:xfrm>
                                <a:prstGeom prst="rect">
                                  <a:avLst/>
                                </a:prstGeom>
                                <a:ln>
                                  <a:noFill/>
                                </a:ln>
                              </wps:spPr>
                              <wps:txbx>
                                <w:txbxContent>
                                  <w:p w:rsidR="006D1D8F" w:rsidRDefault="004157EB">
                                    <w:pPr>
                                      <w:spacing w:after="160" w:line="259" w:lineRule="auto"/>
                                      <w:ind w:left="0" w:firstLine="0"/>
                                      <w:jc w:val="left"/>
                                    </w:pPr>
                                    <w:r>
                                      <w:rPr>
                                        <w:b/>
                                        <w:sz w:val="22"/>
                                      </w:rPr>
                                      <w:t>низкий</w:t>
                                    </w:r>
                                  </w:p>
                                </w:txbxContent>
                              </wps:txbx>
                              <wps:bodyPr horzOverflow="overflow" vert="horz" lIns="0" tIns="0" rIns="0" bIns="0" rtlCol="0">
                                <a:noAutofit/>
                              </wps:bodyPr>
                            </wps:wsp>
                            <wps:wsp>
                              <wps:cNvPr id="134754" name="Rectangle 134754"/>
                              <wps:cNvSpPr/>
                              <wps:spPr>
                                <a:xfrm rot="5399998">
                                  <a:off x="197893" y="139862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55" name="Rectangle 134755"/>
                              <wps:cNvSpPr/>
                              <wps:spPr>
                                <a:xfrm rot="5399998">
                                  <a:off x="-151468" y="1783733"/>
                                  <a:ext cx="725208" cy="166627"/>
                                </a:xfrm>
                                <a:prstGeom prst="rect">
                                  <a:avLst/>
                                </a:prstGeom>
                                <a:ln>
                                  <a:noFill/>
                                </a:ln>
                              </wps:spPr>
                              <wps:txbx>
                                <w:txbxContent>
                                  <w:p w:rsidR="006D1D8F" w:rsidRDefault="004157EB">
                                    <w:pPr>
                                      <w:spacing w:after="160" w:line="259" w:lineRule="auto"/>
                                      <w:ind w:left="0" w:firstLine="0"/>
                                      <w:jc w:val="left"/>
                                    </w:pPr>
                                    <w:r>
                                      <w:rPr>
                                        <w:b/>
                                        <w:sz w:val="22"/>
                                      </w:rPr>
                                      <w:t>уровень,</w:t>
                                    </w:r>
                                  </w:p>
                                </w:txbxContent>
                              </wps:txbx>
                              <wps:bodyPr horzOverflow="overflow" vert="horz" lIns="0" tIns="0" rIns="0" bIns="0" rtlCol="0">
                                <a:noAutofit/>
                              </wps:bodyPr>
                            </wps:wsp>
                            <wps:wsp>
                              <wps:cNvPr id="134756" name="Rectangle 134756"/>
                              <wps:cNvSpPr/>
                              <wps:spPr>
                                <a:xfrm rot="5399998">
                                  <a:off x="197893" y="197012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57" name="Rectangle 134757"/>
                              <wps:cNvSpPr/>
                              <wps:spPr>
                                <a:xfrm rot="5399998">
                                  <a:off x="174584" y="2023919"/>
                                  <a:ext cx="93238" cy="206430"/>
                                </a:xfrm>
                                <a:prstGeom prst="rect">
                                  <a:avLst/>
                                </a:prstGeom>
                                <a:ln>
                                  <a:noFill/>
                                </a:ln>
                              </wps:spPr>
                              <wps:txbx>
                                <w:txbxContent>
                                  <w:p w:rsidR="006D1D8F" w:rsidRDefault="004157EB">
                                    <w:pPr>
                                      <w:spacing w:after="160" w:line="259" w:lineRule="auto"/>
                                      <w:ind w:left="0" w:firstLine="0"/>
                                      <w:jc w:val="left"/>
                                    </w:pPr>
                                    <w:r>
                                      <w:rPr>
                                        <w:b/>
                                        <w:sz w:val="22"/>
                                      </w:rPr>
                                      <w:t>2</w:t>
                                    </w:r>
                                  </w:p>
                                </w:txbxContent>
                              </wps:txbx>
                              <wps:bodyPr horzOverflow="overflow" vert="horz" lIns="0" tIns="0" rIns="0" bIns="0" rtlCol="0">
                                <a:noAutofit/>
                              </wps:bodyPr>
                            </wps:wsp>
                            <wps:wsp>
                              <wps:cNvPr id="134758" name="Rectangle 134758"/>
                              <wps:cNvSpPr/>
                              <wps:spPr>
                                <a:xfrm rot="5399998">
                                  <a:off x="190154" y="2078452"/>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4759" name="Rectangle 134759"/>
                              <wps:cNvSpPr/>
                              <wps:spPr>
                                <a:xfrm rot="5399998">
                                  <a:off x="197893" y="211795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60" name="Rectangle 134760"/>
                              <wps:cNvSpPr/>
                              <wps:spPr>
                                <a:xfrm rot="5399998">
                                  <a:off x="-131329" y="2487493"/>
                                  <a:ext cx="684929" cy="166628"/>
                                </a:xfrm>
                                <a:prstGeom prst="rect">
                                  <a:avLst/>
                                </a:prstGeom>
                                <a:ln>
                                  <a:noFill/>
                                </a:ln>
                              </wps:spPr>
                              <wps:txbx>
                                <w:txbxContent>
                                  <w:p w:rsidR="006D1D8F" w:rsidRDefault="004157EB">
                                    <w:pPr>
                                      <w:spacing w:after="160" w:line="259" w:lineRule="auto"/>
                                      <w:ind w:left="0" w:firstLine="0"/>
                                      <w:jc w:val="left"/>
                                    </w:pPr>
                                    <w:r>
                                      <w:rPr>
                                        <w:b/>
                                        <w:sz w:val="22"/>
                                      </w:rPr>
                                      <w:t>средний</w:t>
                                    </w:r>
                                  </w:p>
                                </w:txbxContent>
                              </wps:txbx>
                              <wps:bodyPr horzOverflow="overflow" vert="horz" lIns="0" tIns="0" rIns="0" bIns="0" rtlCol="0">
                                <a:noAutofit/>
                              </wps:bodyPr>
                            </wps:wsp>
                            <wps:wsp>
                              <wps:cNvPr id="134761" name="Rectangle 134761"/>
                              <wps:cNvSpPr/>
                              <wps:spPr>
                                <a:xfrm rot="5399998">
                                  <a:off x="197893" y="266392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62" name="Rectangle 134762"/>
                              <wps:cNvSpPr/>
                              <wps:spPr>
                                <a:xfrm rot="5399998">
                                  <a:off x="-150443" y="3052580"/>
                                  <a:ext cx="723156" cy="166627"/>
                                </a:xfrm>
                                <a:prstGeom prst="rect">
                                  <a:avLst/>
                                </a:prstGeom>
                                <a:ln>
                                  <a:noFill/>
                                </a:ln>
                              </wps:spPr>
                              <wps:txbx>
                                <w:txbxContent>
                                  <w:p w:rsidR="006D1D8F" w:rsidRDefault="004157EB">
                                    <w:pPr>
                                      <w:spacing w:after="160" w:line="259" w:lineRule="auto"/>
                                      <w:ind w:left="0" w:firstLine="0"/>
                                      <w:jc w:val="left"/>
                                    </w:pPr>
                                    <w:r>
                                      <w:rPr>
                                        <w:b/>
                                        <w:sz w:val="22"/>
                                      </w:rPr>
                                      <w:t>уровень,</w:t>
                                    </w:r>
                                  </w:p>
                                </w:txbxContent>
                              </wps:txbx>
                              <wps:bodyPr horzOverflow="overflow" vert="horz" lIns="0" tIns="0" rIns="0" bIns="0" rtlCol="0">
                                <a:noAutofit/>
                              </wps:bodyPr>
                            </wps:wsp>
                            <wps:wsp>
                              <wps:cNvPr id="134763" name="Rectangle 134763"/>
                              <wps:cNvSpPr/>
                              <wps:spPr>
                                <a:xfrm rot="5399998">
                                  <a:off x="197893" y="323847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64" name="Rectangle 134764"/>
                              <wps:cNvSpPr/>
                              <wps:spPr>
                                <a:xfrm rot="5399998">
                                  <a:off x="174584" y="3292267"/>
                                  <a:ext cx="93239" cy="206430"/>
                                </a:xfrm>
                                <a:prstGeom prst="rect">
                                  <a:avLst/>
                                </a:prstGeom>
                                <a:ln>
                                  <a:noFill/>
                                </a:ln>
                              </wps:spPr>
                              <wps:txbx>
                                <w:txbxContent>
                                  <w:p w:rsidR="006D1D8F" w:rsidRDefault="004157EB">
                                    <w:pPr>
                                      <w:spacing w:after="160" w:line="259" w:lineRule="auto"/>
                                      <w:ind w:left="0" w:firstLine="0"/>
                                      <w:jc w:val="left"/>
                                    </w:pPr>
                                    <w:r>
                                      <w:rPr>
                                        <w:b/>
                                        <w:sz w:val="22"/>
                                      </w:rPr>
                                      <w:t>3</w:t>
                                    </w:r>
                                  </w:p>
                                </w:txbxContent>
                              </wps:txbx>
                              <wps:bodyPr horzOverflow="overflow" vert="horz" lIns="0" tIns="0" rIns="0" bIns="0" rtlCol="0">
                                <a:noAutofit/>
                              </wps:bodyPr>
                            </wps:wsp>
                            <wps:wsp>
                              <wps:cNvPr id="134765" name="Rectangle 134765"/>
                              <wps:cNvSpPr/>
                              <wps:spPr>
                                <a:xfrm rot="5399998">
                                  <a:off x="197893" y="3339062"/>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66" name="Rectangle 134766"/>
                              <wps:cNvSpPr/>
                              <wps:spPr>
                                <a:xfrm rot="5399998">
                                  <a:off x="164515" y="3412753"/>
                                  <a:ext cx="93238" cy="166626"/>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4767" name="Rectangle 134767"/>
                              <wps:cNvSpPr/>
                              <wps:spPr>
                                <a:xfrm rot="5399998">
                                  <a:off x="197893" y="343964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68" name="Rectangle 134768"/>
                              <wps:cNvSpPr/>
                              <wps:spPr>
                                <a:xfrm rot="5399998">
                                  <a:off x="-159673" y="3836002"/>
                                  <a:ext cx="741617" cy="166627"/>
                                </a:xfrm>
                                <a:prstGeom prst="rect">
                                  <a:avLst/>
                                </a:prstGeom>
                                <a:ln>
                                  <a:noFill/>
                                </a:ln>
                              </wps:spPr>
                              <wps:txbx>
                                <w:txbxContent>
                                  <w:p w:rsidR="006D1D8F" w:rsidRDefault="004157EB">
                                    <w:pPr>
                                      <w:spacing w:after="160" w:line="259" w:lineRule="auto"/>
                                      <w:ind w:left="0" w:firstLine="0"/>
                                      <w:jc w:val="left"/>
                                    </w:pPr>
                                    <w:r>
                                      <w:rPr>
                                        <w:b/>
                                        <w:sz w:val="22"/>
                                      </w:rPr>
                                      <w:t>высокий</w:t>
                                    </w:r>
                                  </w:p>
                                </w:txbxContent>
                              </wps:txbx>
                              <wps:bodyPr horzOverflow="overflow" vert="horz" lIns="0" tIns="0" rIns="0" bIns="0" rtlCol="0">
                                <a:noAutofit/>
                              </wps:bodyPr>
                            </wps:wsp>
                            <wps:wsp>
                              <wps:cNvPr id="134769" name="Rectangle 134769"/>
                              <wps:cNvSpPr/>
                              <wps:spPr>
                                <a:xfrm rot="5399998">
                                  <a:off x="197893" y="402638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70" name="Rectangle 134770"/>
                              <wps:cNvSpPr/>
                              <wps:spPr>
                                <a:xfrm rot="5399998">
                                  <a:off x="-174964" y="4439558"/>
                                  <a:ext cx="772200" cy="166628"/>
                                </a:xfrm>
                                <a:prstGeom prst="rect">
                                  <a:avLst/>
                                </a:prstGeom>
                                <a:ln>
                                  <a:noFill/>
                                </a:ln>
                              </wps:spPr>
                              <wps:txbx>
                                <w:txbxContent>
                                  <w:p w:rsidR="006D1D8F" w:rsidRDefault="004157EB">
                                    <w:pPr>
                                      <w:spacing w:after="160" w:line="259" w:lineRule="auto"/>
                                      <w:ind w:left="0" w:firstLine="0"/>
                                      <w:jc w:val="left"/>
                                    </w:pPr>
                                    <w:r>
                                      <w:rPr>
                                        <w:b/>
                                        <w:sz w:val="22"/>
                                      </w:rPr>
                                      <w:t xml:space="preserve">уровень. </w:t>
                                    </w:r>
                                  </w:p>
                                </w:txbxContent>
                              </wps:txbx>
                              <wps:bodyPr horzOverflow="overflow" vert="horz" lIns="0" tIns="0" rIns="0" bIns="0" rtlCol="0">
                                <a:noAutofit/>
                              </wps:bodyPr>
                            </wps:wsp>
                            <wps:wsp>
                              <wps:cNvPr id="134771" name="Rectangle 134771"/>
                              <wps:cNvSpPr/>
                              <wps:spPr>
                                <a:xfrm rot="5399998">
                                  <a:off x="-516993" y="475650"/>
                                  <a:ext cx="1117928" cy="166627"/>
                                </a:xfrm>
                                <a:prstGeom prst="rect">
                                  <a:avLst/>
                                </a:prstGeom>
                                <a:ln>
                                  <a:noFill/>
                                </a:ln>
                              </wps:spPr>
                              <wps:txbx>
                                <w:txbxContent>
                                  <w:p w:rsidR="006D1D8F" w:rsidRDefault="004157EB">
                                    <w:pPr>
                                      <w:spacing w:after="160" w:line="259" w:lineRule="auto"/>
                                      <w:ind w:left="0" w:firstLine="0"/>
                                      <w:jc w:val="left"/>
                                    </w:pPr>
                                    <w:r>
                                      <w:rPr>
                                        <w:b/>
                                        <w:sz w:val="22"/>
                                      </w:rPr>
                                      <w:t>Воспитатель:</w:t>
                                    </w:r>
                                  </w:p>
                                </w:txbxContent>
                              </wps:txbx>
                              <wps:bodyPr horzOverflow="overflow" vert="horz" lIns="0" tIns="0" rIns="0" bIns="0" rtlCol="0">
                                <a:noAutofit/>
                              </wps:bodyPr>
                            </wps:wsp>
                            <wps:wsp>
                              <wps:cNvPr id="134772" name="Rectangle 134772"/>
                              <wps:cNvSpPr/>
                              <wps:spPr>
                                <a:xfrm rot="5399998">
                                  <a:off x="28729" y="7585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4411" style="width:41.3847pt;height:371.447pt;mso-position-horizontal-relative:char;mso-position-vertical-relative:line" coordsize="5255,47173">
                      <v:rect id="Rectangle 134742" style="position:absolute;width:4057;height:1666;left:2094;top:11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Дата</w:t>
                              </w:r>
                            </w:p>
                          </w:txbxContent>
                        </v:textbox>
                      </v:rect>
                      <v:rect id="Rectangle 134743" style="position:absolute;width:466;height:2064;left:3990;top:22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44" style="position:absolute;width:9784;height:1666;left:-769;top:738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проведения</w:t>
                              </w:r>
                            </w:p>
                          </w:txbxContent>
                        </v:textbox>
                      </v:rect>
                      <v:rect id="Rectangle 134745" style="position:absolute;width:466;height:2064;left:3990;top:98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46" style="position:absolute;width:11542;height:1666;left:-1648;top:158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мониторинга:</w:t>
                              </w:r>
                            </w:p>
                          </w:txbxContent>
                        </v:textbox>
                      </v:rect>
                      <v:rect id="Rectangle 134747" style="position:absolute;width:466;height:2064;left:3990;top:1883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48" style="position:absolute;width:11216;height:1666;left:-3496;top:477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Примечание:</w:t>
                              </w:r>
                            </w:p>
                          </w:txbxContent>
                        </v:textbox>
                      </v:rect>
                      <v:rect id="Rectangle 134749" style="position:absolute;width:466;height:2064;left:1978;top:76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50" style="position:absolute;width:932;height:2064;left:1745;top:81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1</w:t>
                              </w:r>
                            </w:p>
                          </w:txbxContent>
                        </v:textbox>
                      </v:rect>
                      <v:rect id="Rectangle 134751" style="position:absolute;width:620;height:2064;left:1901;top:8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4752" style="position:absolute;width:466;height:2064;left:1978;top:90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53" style="position:absolute;width:6121;height:1666;left:-949;top:124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низкий</w:t>
                              </w:r>
                            </w:p>
                          </w:txbxContent>
                        </v:textbox>
                      </v:rect>
                      <v:rect id="Rectangle 134754" style="position:absolute;width:466;height:2064;left:1978;top:139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55" style="position:absolute;width:7252;height:1666;left:-1514;top:17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w:t>
                              </w:r>
                            </w:p>
                          </w:txbxContent>
                        </v:textbox>
                      </v:rect>
                      <v:rect id="Rectangle 134756" style="position:absolute;width:466;height:2064;left:1978;top:197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57" style="position:absolute;width:932;height:2064;left:1745;top:202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2</w:t>
                              </w:r>
                            </w:p>
                          </w:txbxContent>
                        </v:textbox>
                      </v:rect>
                      <v:rect id="Rectangle 134758" style="position:absolute;width:620;height:2064;left:1901;top:207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4759" style="position:absolute;width:466;height:2064;left:1978;top:211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60" style="position:absolute;width:6849;height:1666;left:-1313;top:2487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средний</w:t>
                              </w:r>
                            </w:p>
                          </w:txbxContent>
                        </v:textbox>
                      </v:rect>
                      <v:rect id="Rectangle 134761" style="position:absolute;width:466;height:2064;left:1978;top:266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62" style="position:absolute;width:7231;height:1666;left:-1504;top:305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w:t>
                              </w:r>
                            </w:p>
                          </w:txbxContent>
                        </v:textbox>
                      </v:rect>
                      <v:rect id="Rectangle 134763" style="position:absolute;width:466;height:2064;left:1978;top:323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64" style="position:absolute;width:932;height:2064;left:1745;top:329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3</w:t>
                              </w:r>
                            </w:p>
                          </w:txbxContent>
                        </v:textbox>
                      </v:rect>
                      <v:rect id="Rectangle 134765" style="position:absolute;width:466;height:2064;left:1978;top:333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66" style="position:absolute;width:932;height:1666;left:1645;top:341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4767" style="position:absolute;width:466;height:2064;left:1978;top:343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68" style="position:absolute;width:7416;height:1666;left:-1596;top:3836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высокий</w:t>
                              </w:r>
                            </w:p>
                          </w:txbxContent>
                        </v:textbox>
                      </v:rect>
                      <v:rect id="Rectangle 134769" style="position:absolute;width:466;height:2064;left:1978;top:4026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70" style="position:absolute;width:7722;height:1666;left:-1749;top:443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 </w:t>
                              </w:r>
                            </w:p>
                          </w:txbxContent>
                        </v:textbox>
                      </v:rect>
                      <v:rect id="Rectangle 134771" style="position:absolute;width:11179;height:1666;left:-5169;top:47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Воспитатель:</w:t>
                              </w:r>
                            </w:p>
                          </w:txbxContent>
                        </v:textbox>
                      </v:rect>
                      <v:rect id="Rectangle 134772" style="position:absolute;width:466;height:2064;left:287;top:75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c>
          <w:tcPr>
            <w:tcW w:w="6049" w:type="dxa"/>
            <w:tcBorders>
              <w:top w:val="nil"/>
              <w:left w:val="nil"/>
              <w:bottom w:val="nil"/>
              <w:right w:val="nil"/>
            </w:tcBorders>
          </w:tcPr>
          <w:p w:rsidR="006D1D8F" w:rsidRDefault="006D1D8F">
            <w:pPr>
              <w:spacing w:after="0" w:line="259" w:lineRule="auto"/>
              <w:ind w:left="-4640" w:right="14" w:firstLine="0"/>
              <w:jc w:val="left"/>
            </w:pPr>
          </w:p>
          <w:tbl>
            <w:tblPr>
              <w:tblStyle w:val="TableGrid"/>
              <w:tblW w:w="5747" w:type="dxa"/>
              <w:tblInd w:w="302" w:type="dxa"/>
              <w:tblCellMar>
                <w:top w:w="5" w:type="dxa"/>
                <w:left w:w="5" w:type="dxa"/>
                <w:right w:w="10" w:type="dxa"/>
              </w:tblCellMar>
              <w:tblLook w:val="04A0" w:firstRow="1" w:lastRow="0" w:firstColumn="1" w:lastColumn="0" w:noHBand="0" w:noVBand="1"/>
            </w:tblPr>
            <w:tblGrid>
              <w:gridCol w:w="442"/>
              <w:gridCol w:w="444"/>
              <w:gridCol w:w="442"/>
              <w:gridCol w:w="442"/>
              <w:gridCol w:w="439"/>
              <w:gridCol w:w="3029"/>
              <w:gridCol w:w="509"/>
            </w:tblGrid>
            <w:tr w:rsidR="006D1D8F">
              <w:trPr>
                <w:trHeight w:val="422"/>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538"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1638" w:firstLine="0"/>
                    <w:suppressOverlap/>
                    <w:jc w:val="left"/>
                  </w:pPr>
                  <w:r>
                    <w:rPr>
                      <w:rFonts w:ascii="Calibri" w:eastAsia="Calibri" w:hAnsi="Calibri" w:cs="Calibri"/>
                      <w:noProof/>
                      <w:sz w:val="22"/>
                    </w:rPr>
                    <mc:AlternateContent>
                      <mc:Choice Requires="wpg">
                        <w:drawing>
                          <wp:inline distT="0" distB="0" distL="0" distR="0">
                            <wp:extent cx="1194622" cy="170688"/>
                            <wp:effectExtent l="0" t="0" r="0" b="0"/>
                            <wp:docPr id="920600" name="Group 920600"/>
                            <wp:cNvGraphicFramePr/>
                            <a:graphic xmlns:a="http://schemas.openxmlformats.org/drawingml/2006/main">
                              <a:graphicData uri="http://schemas.microsoft.com/office/word/2010/wordprocessingGroup">
                                <wpg:wgp>
                                  <wpg:cNvGrpSpPr/>
                                  <wpg:grpSpPr>
                                    <a:xfrm>
                                      <a:off x="0" y="0"/>
                                      <a:ext cx="1194622" cy="170688"/>
                                      <a:chOff x="0" y="0"/>
                                      <a:chExt cx="1194622" cy="170688"/>
                                    </a:xfrm>
                                  </wpg:grpSpPr>
                                  <wps:wsp>
                                    <wps:cNvPr id="134059" name="Rectangle 134059"/>
                                    <wps:cNvSpPr/>
                                    <wps:spPr>
                                      <a:xfrm rot="5399998">
                                        <a:off x="1068098"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060" name="Rectangle 134060"/>
                                    <wps:cNvSpPr/>
                                    <wps:spPr>
                                      <a:xfrm rot="5399998">
                                        <a:off x="901981"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061" name="Rectangle 134061"/>
                                    <wps:cNvSpPr/>
                                    <wps:spPr>
                                      <a:xfrm rot="5399998">
                                        <a:off x="737389"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062" name="Rectangle 134062"/>
                                    <wps:cNvSpPr/>
                                    <wps:spPr>
                                      <a:xfrm rot="5399998">
                                        <a:off x="571273" y="-79905"/>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063" name="Rectangle 134063"/>
                                    <wps:cNvSpPr/>
                                    <wps:spPr>
                                      <a:xfrm rot="5399998">
                                        <a:off x="408205"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064" name="Rectangle 134064"/>
                                    <wps:cNvSpPr/>
                                    <wps:spPr>
                                      <a:xfrm rot="5399998">
                                        <a:off x="193322"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065" name="Rectangle 134065"/>
                                    <wps:cNvSpPr/>
                                    <wps:spPr>
                                      <a:xfrm rot="5399998">
                                        <a:off x="-51733" y="11915"/>
                                        <a:ext cx="187409" cy="166627"/>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4066" name="Rectangle 134066"/>
                                    <wps:cNvSpPr/>
                                    <wps:spPr>
                                      <a:xfrm rot="5399998">
                                        <a:off x="28729" y="5573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0600" style="width:94.0648pt;height:13.44pt;mso-position-horizontal-relative:char;mso-position-vertical-relative:line" coordsize="11946,1706">
                            <v:rect id="Rectangle 134059" style="position:absolute;width:466;height:2064;left:10680;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060" style="position:absolute;width:466;height:2064;left:9019;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061" style="position:absolute;width:466;height:2064;left:737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062" style="position:absolute;width:466;height:2064;left:5712;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063" style="position:absolute;width:466;height:2064;left:4082;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064" style="position:absolute;width:466;height:2064;left:193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065" style="position:absolute;width:1874;height:1666;left:-517;top:1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4066" style="position:absolute;width:466;height:2064;left:287;top:5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985"/>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538"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1638" w:firstLine="0"/>
                    <w:suppressOverlap/>
                    <w:jc w:val="left"/>
                  </w:pPr>
                  <w:r>
                    <w:rPr>
                      <w:rFonts w:ascii="Calibri" w:eastAsia="Calibri" w:hAnsi="Calibri" w:cs="Calibri"/>
                      <w:noProof/>
                      <w:sz w:val="22"/>
                    </w:rPr>
                    <mc:AlternateContent>
                      <mc:Choice Requires="wpg">
                        <w:drawing>
                          <wp:inline distT="0" distB="0" distL="0" distR="0">
                            <wp:extent cx="1194622" cy="859790"/>
                            <wp:effectExtent l="0" t="0" r="0" b="0"/>
                            <wp:docPr id="920682" name="Group 920682"/>
                            <wp:cNvGraphicFramePr/>
                            <a:graphic xmlns:a="http://schemas.openxmlformats.org/drawingml/2006/main">
                              <a:graphicData uri="http://schemas.microsoft.com/office/word/2010/wordprocessingGroup">
                                <wpg:wgp>
                                  <wpg:cNvGrpSpPr/>
                                  <wpg:grpSpPr>
                                    <a:xfrm>
                                      <a:off x="0" y="0"/>
                                      <a:ext cx="1194622" cy="859790"/>
                                      <a:chOff x="0" y="0"/>
                                      <a:chExt cx="1194622" cy="859790"/>
                                    </a:xfrm>
                                  </wpg:grpSpPr>
                                  <wps:wsp>
                                    <wps:cNvPr id="134094" name="Rectangle 134094"/>
                                    <wps:cNvSpPr/>
                                    <wps:spPr>
                                      <a:xfrm rot="5399998">
                                        <a:off x="1068098" y="-79905"/>
                                        <a:ext cx="46619" cy="206431"/>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095" name="Rectangle 134095"/>
                                    <wps:cNvSpPr/>
                                    <wps:spPr>
                                      <a:xfrm rot="5399998">
                                        <a:off x="901981"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096" name="Rectangle 134096"/>
                                    <wps:cNvSpPr/>
                                    <wps:spPr>
                                      <a:xfrm rot="5399998">
                                        <a:off x="737389"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097" name="Rectangle 134097"/>
                                    <wps:cNvSpPr/>
                                    <wps:spPr>
                                      <a:xfrm rot="5399998">
                                        <a:off x="571273" y="-79905"/>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098" name="Rectangle 134098"/>
                                    <wps:cNvSpPr/>
                                    <wps:spPr>
                                      <a:xfrm rot="5399998">
                                        <a:off x="408205"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099" name="Rectangle 134099"/>
                                    <wps:cNvSpPr/>
                                    <wps:spPr>
                                      <a:xfrm rot="5399998">
                                        <a:off x="193321" y="-79905"/>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100" name="Rectangle 134100"/>
                                    <wps:cNvSpPr/>
                                    <wps:spPr>
                                      <a:xfrm rot="5399998">
                                        <a:off x="-157559" y="116217"/>
                                        <a:ext cx="399060" cy="166627"/>
                                      </a:xfrm>
                                      <a:prstGeom prst="rect">
                                        <a:avLst/>
                                      </a:prstGeom>
                                      <a:ln>
                                        <a:noFill/>
                                      </a:ln>
                                    </wps:spPr>
                                    <wps:txbx>
                                      <w:txbxContent>
                                        <w:p w:rsidR="006D1D8F" w:rsidRDefault="004157EB">
                                          <w:pPr>
                                            <w:spacing w:after="160" w:line="259" w:lineRule="auto"/>
                                            <w:ind w:left="0" w:firstLine="0"/>
                                            <w:jc w:val="left"/>
                                          </w:pPr>
                                          <w:r>
                                            <w:rPr>
                                              <w:b/>
                                              <w:sz w:val="22"/>
                                            </w:rPr>
                                            <w:t>Ф.И.</w:t>
                                          </w:r>
                                        </w:p>
                                      </w:txbxContent>
                                    </wps:txbx>
                                    <wps:bodyPr horzOverflow="overflow" vert="horz" lIns="0" tIns="0" rIns="0" bIns="0" rtlCol="0">
                                      <a:noAutofit/>
                                    </wps:bodyPr>
                                  </wps:wsp>
                                  <wps:wsp>
                                    <wps:cNvPr id="134101" name="Rectangle 134101"/>
                                    <wps:cNvSpPr/>
                                    <wps:spPr>
                                      <a:xfrm rot="5399998">
                                        <a:off x="28729" y="22057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102" name="Rectangle 134102"/>
                                    <wps:cNvSpPr/>
                                    <wps:spPr>
                                      <a:xfrm rot="5399998">
                                        <a:off x="-287347" y="578490"/>
                                        <a:ext cx="658636" cy="166628"/>
                                      </a:xfrm>
                                      <a:prstGeom prst="rect">
                                        <a:avLst/>
                                      </a:prstGeom>
                                      <a:ln>
                                        <a:noFill/>
                                      </a:ln>
                                    </wps:spPr>
                                    <wps:txbx>
                                      <w:txbxContent>
                                        <w:p w:rsidR="006D1D8F" w:rsidRDefault="004157EB">
                                          <w:pPr>
                                            <w:spacing w:after="160" w:line="259" w:lineRule="auto"/>
                                            <w:ind w:left="0" w:firstLine="0"/>
                                            <w:jc w:val="left"/>
                                          </w:pPr>
                                          <w:r>
                                            <w:rPr>
                                              <w:b/>
                                              <w:sz w:val="22"/>
                                            </w:rPr>
                                            <w:t>ребенка</w:t>
                                          </w:r>
                                        </w:p>
                                      </w:txbxContent>
                                    </wps:txbx>
                                    <wps:bodyPr horzOverflow="overflow" vert="horz" lIns="0" tIns="0" rIns="0" bIns="0" rtlCol="0">
                                      <a:noAutofit/>
                                    </wps:bodyPr>
                                  </wps:wsp>
                                  <wps:wsp>
                                    <wps:cNvPr id="134103" name="Rectangle 134103"/>
                                    <wps:cNvSpPr/>
                                    <wps:spPr>
                                      <a:xfrm rot="5399998">
                                        <a:off x="28729" y="74483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0682" style="width:94.0648pt;height:67.7pt;mso-position-horizontal-relative:char;mso-position-vertical-relative:line" coordsize="11946,8597">
                            <v:rect id="Rectangle 134094" style="position:absolute;width:466;height:2064;left:10680;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095" style="position:absolute;width:466;height:2064;left:9019;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096" style="position:absolute;width:466;height:2064;left:737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097" style="position:absolute;width:466;height:2064;left:5712;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098" style="position:absolute;width:466;height:2064;left:4082;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099" style="position:absolute;width:466;height:2064;left:193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100" style="position:absolute;width:3990;height:1666;left:-1575;top:11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Ф.И.</w:t>
                                    </w:r>
                                  </w:p>
                                </w:txbxContent>
                              </v:textbox>
                            </v:rect>
                            <v:rect id="Rectangle 134101" style="position:absolute;width:466;height:2064;left:287;top:22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102" style="position:absolute;width:6586;height:1666;left:-2873;top:57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ребенка</w:t>
                                    </w:r>
                                  </w:p>
                                </w:txbxContent>
                              </v:textbox>
                            </v:rect>
                            <v:rect id="Rectangle 134103" style="position:absolute;width:466;height:2064;left:287;top:744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425"/>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2070"/>
                    <w:spacing w:after="0" w:line="259" w:lineRule="auto"/>
                    <w:ind w:left="5" w:firstLine="0"/>
                    <w:suppressOverlap/>
                    <w:jc w:val="left"/>
                  </w:pPr>
                  <w:r>
                    <w:rPr>
                      <w:sz w:val="18"/>
                    </w:rPr>
                    <w:t xml:space="preserve">Рост </w:t>
                  </w:r>
                </w:p>
              </w:tc>
              <w:tc>
                <w:tcPr>
                  <w:tcW w:w="509"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250" w:firstLine="0"/>
                    <w:suppressOverlap/>
                    <w:jc w:val="left"/>
                  </w:pPr>
                  <w:r>
                    <w:rPr>
                      <w:rFonts w:ascii="Calibri" w:eastAsia="Calibri" w:hAnsi="Calibri" w:cs="Calibri"/>
                      <w:noProof/>
                      <w:sz w:val="22"/>
                    </w:rPr>
                    <mc:AlternateContent>
                      <mc:Choice Requires="wpg">
                        <w:drawing>
                          <wp:inline distT="0" distB="0" distL="0" distR="0">
                            <wp:extent cx="155254" cy="1544066"/>
                            <wp:effectExtent l="0" t="0" r="0" b="0"/>
                            <wp:docPr id="920811" name="Group 920811"/>
                            <wp:cNvGraphicFramePr/>
                            <a:graphic xmlns:a="http://schemas.openxmlformats.org/drawingml/2006/main">
                              <a:graphicData uri="http://schemas.microsoft.com/office/word/2010/wordprocessingGroup">
                                <wpg:wgp>
                                  <wpg:cNvGrpSpPr/>
                                  <wpg:grpSpPr>
                                    <a:xfrm>
                                      <a:off x="0" y="0"/>
                                      <a:ext cx="155254" cy="1544066"/>
                                      <a:chOff x="0" y="0"/>
                                      <a:chExt cx="155254" cy="1544066"/>
                                    </a:xfrm>
                                  </wpg:grpSpPr>
                                  <wps:wsp>
                                    <wps:cNvPr id="134131" name="Rectangle 134131"/>
                                    <wps:cNvSpPr/>
                                    <wps:spPr>
                                      <a:xfrm rot="5399998">
                                        <a:off x="-505990" y="464648"/>
                                        <a:ext cx="1095923" cy="166628"/>
                                      </a:xfrm>
                                      <a:prstGeom prst="rect">
                                        <a:avLst/>
                                      </a:prstGeom>
                                      <a:ln>
                                        <a:noFill/>
                                      </a:ln>
                                    </wps:spPr>
                                    <wps:txbx>
                                      <w:txbxContent>
                                        <w:p w:rsidR="006D1D8F" w:rsidRDefault="004157EB">
                                          <w:pPr>
                                            <w:spacing w:after="160" w:line="259" w:lineRule="auto"/>
                                            <w:ind w:left="0" w:firstLine="0"/>
                                            <w:jc w:val="left"/>
                                          </w:pPr>
                                          <w:r>
                                            <w:rPr>
                                              <w:b/>
                                              <w:sz w:val="22"/>
                                            </w:rPr>
                                            <w:t>«Физическая</w:t>
                                          </w:r>
                                        </w:p>
                                      </w:txbxContent>
                                    </wps:txbx>
                                    <wps:bodyPr horzOverflow="overflow" vert="horz" lIns="0" tIns="0" rIns="0" bIns="0" rtlCol="0">
                                      <a:noAutofit/>
                                    </wps:bodyPr>
                                  </wps:wsp>
                                  <wps:wsp>
                                    <wps:cNvPr id="134132" name="Rectangle 134132"/>
                                    <wps:cNvSpPr/>
                                    <wps:spPr>
                                      <a:xfrm rot="5399998">
                                        <a:off x="28730" y="743055"/>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133" name="Rectangle 134133"/>
                                    <wps:cNvSpPr/>
                                    <wps:spPr>
                                      <a:xfrm rot="5399998">
                                        <a:off x="-388603" y="1209845"/>
                                        <a:ext cx="861149" cy="166626"/>
                                      </a:xfrm>
                                      <a:prstGeom prst="rect">
                                        <a:avLst/>
                                      </a:prstGeom>
                                      <a:ln>
                                        <a:noFill/>
                                      </a:ln>
                                    </wps:spPr>
                                    <wps:txbx>
                                      <w:txbxContent>
                                        <w:p w:rsidR="006D1D8F" w:rsidRDefault="004157EB">
                                          <w:pPr>
                                            <w:spacing w:after="160" w:line="259" w:lineRule="auto"/>
                                            <w:ind w:left="0" w:firstLine="0"/>
                                            <w:jc w:val="left"/>
                                          </w:pPr>
                                          <w:r>
                                            <w:rPr>
                                              <w:b/>
                                              <w:sz w:val="22"/>
                                            </w:rPr>
                                            <w:t>культура»</w:t>
                                          </w:r>
                                        </w:p>
                                      </w:txbxContent>
                                    </wps:txbx>
                                    <wps:bodyPr horzOverflow="overflow" vert="horz" lIns="0" tIns="0" rIns="0" bIns="0" rtlCol="0">
                                      <a:noAutofit/>
                                    </wps:bodyPr>
                                  </wps:wsp>
                                  <wps:wsp>
                                    <wps:cNvPr id="134134" name="Rectangle 134134"/>
                                    <wps:cNvSpPr/>
                                    <wps:spPr>
                                      <a:xfrm rot="5399998">
                                        <a:off x="28730" y="1429109"/>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0811" style="width:12.2247pt;height:121.58pt;mso-position-horizontal-relative:char;mso-position-vertical-relative:line" coordsize="1552,15440">
                            <v:rect id="Rectangle 134131" style="position:absolute;width:10959;height:1666;left:-5059;top:46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«Физическая</w:t>
                                    </w:r>
                                  </w:p>
                                </w:txbxContent>
                              </v:textbox>
                            </v:rect>
                            <v:rect id="Rectangle 134132" style="position:absolute;width:466;height:2064;left:287;top:743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133" style="position:absolute;width:8611;height:1666;left:-3886;top:120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культура»</w:t>
                                    </w:r>
                                  </w:p>
                                </w:txbxContent>
                              </v:textbox>
                            </v:rect>
                            <v:rect id="Rectangle 134134" style="position:absolute;width:466;height:2064;left:287;top:142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427"/>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2070"/>
                    <w:spacing w:after="0" w:line="259" w:lineRule="auto"/>
                    <w:ind w:left="5" w:firstLine="0"/>
                    <w:suppressOverlap/>
                    <w:jc w:val="left"/>
                  </w:pPr>
                  <w:r>
                    <w:rPr>
                      <w:sz w:val="18"/>
                    </w:rPr>
                    <w:t xml:space="preserve">Вес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709"/>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5" w:firstLine="0"/>
                    <w:suppressOverlap/>
                  </w:pPr>
                  <w:r>
                    <w:rPr>
                      <w:sz w:val="16"/>
                    </w:rPr>
                    <w:t xml:space="preserve">Владеет соответствующими возрасту основными движениями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994"/>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5" w:right="322" w:firstLine="0"/>
                    <w:suppressOverlap/>
                  </w:pPr>
                  <w:r>
                    <w:rPr>
                      <w:sz w:val="16"/>
                    </w:rPr>
                    <w:t xml:space="preserve">Проявляет желание играть в подвижные игры с простым содержанием, несложными движениями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1272"/>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5" w:right="198" w:firstLine="0"/>
                    <w:suppressOverlap/>
                    <w:jc w:val="left"/>
                  </w:pPr>
                  <w:r>
                    <w:rPr>
                      <w:sz w:val="16"/>
                    </w:rPr>
                    <w:t xml:space="preserve">Самостоятельно или при не-большой помощи взрослого выполняет доступные возрасту гигиенические процедуры, владеет доступными возрасту навыками самообслуживания.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992"/>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5" w:right="379" w:firstLine="0"/>
                    <w:suppressOverlap/>
                  </w:pPr>
                  <w:r>
                    <w:rPr>
                      <w:sz w:val="16"/>
                    </w:rPr>
                    <w:t xml:space="preserve">Имеет первичные представления о себе как о человеке, знает наз-вания основных частей тела функции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706"/>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5" w:right="182" w:firstLine="0"/>
                    <w:suppressOverlap/>
                  </w:pPr>
                  <w:r>
                    <w:rPr>
                      <w:sz w:val="16"/>
                    </w:rPr>
                    <w:t xml:space="preserve">Умеет ходить и бегать, не наталкиваясь на других людей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850"/>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5" w:firstLine="0"/>
                    <w:suppressOverlap/>
                  </w:pPr>
                  <w:r>
                    <w:rPr>
                      <w:sz w:val="16"/>
                    </w:rPr>
                    <w:t xml:space="preserve">Может прыгать на двух ногах на месте,с продвижением вперед т.д.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708"/>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5" w:right="179" w:firstLine="0"/>
                    <w:suppressOverlap/>
                  </w:pPr>
                  <w:r>
                    <w:rPr>
                      <w:sz w:val="16"/>
                    </w:rPr>
                    <w:t xml:space="preserve">Умеет брать, держать, переносить, класть, бросать, катать мяч.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992"/>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5" w:right="551" w:firstLine="0"/>
                    <w:suppressOverlap/>
                  </w:pPr>
                  <w:r>
                    <w:rPr>
                      <w:sz w:val="16"/>
                    </w:rPr>
                    <w:t xml:space="preserve">Умеет ползать, подлезать под натянутую веревку, перелезать через бревно, лежащее на полу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566"/>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5" w:right="182" w:firstLine="0"/>
                    <w:suppressOverlap/>
                  </w:pPr>
                  <w:r>
                    <w:rPr>
                      <w:sz w:val="16"/>
                    </w:rPr>
                    <w:t xml:space="preserve">Умеет ходить и бегать, не наталкиваясь на других людей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1272"/>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2070"/>
                    <w:spacing w:after="1" w:line="283" w:lineRule="auto"/>
                    <w:ind w:left="5" w:right="306" w:firstLine="0"/>
                    <w:suppressOverlap/>
                  </w:pPr>
                  <w:r>
                    <w:rPr>
                      <w:sz w:val="16"/>
                    </w:rPr>
                    <w:t xml:space="preserve">Проявляет навыки опрятности (замечает непорядок в одежде, устраняет его при небольшой помощи раздеваться в </w:t>
                  </w:r>
                </w:p>
                <w:p w:rsidR="006D1D8F" w:rsidRDefault="004157EB" w:rsidP="00C474D4">
                  <w:pPr>
                    <w:framePr w:wrap="around" w:vAnchor="text" w:hAnchor="text" w:x="2070"/>
                    <w:spacing w:after="0" w:line="259" w:lineRule="auto"/>
                    <w:ind w:left="5" w:right="93" w:firstLine="0"/>
                    <w:suppressOverlap/>
                    <w:jc w:val="left"/>
                  </w:pPr>
                  <w:r>
                    <w:rPr>
                      <w:sz w:val="16"/>
                    </w:rPr>
                    <w:t xml:space="preserve">определенной последовательности со взр.) </w:t>
                  </w:r>
                </w:p>
              </w:tc>
              <w:tc>
                <w:tcPr>
                  <w:tcW w:w="0" w:type="auto"/>
                  <w:vMerge/>
                  <w:tcBorders>
                    <w:top w:val="nil"/>
                    <w:left w:val="single" w:sz="4" w:space="0" w:color="000000"/>
                    <w:bottom w:val="nil"/>
                    <w:right w:val="single" w:sz="4" w:space="0" w:color="000000"/>
                  </w:tcBorders>
                  <w:vAlign w:val="bottom"/>
                </w:tcPr>
                <w:p w:rsidR="006D1D8F" w:rsidRDefault="006D1D8F" w:rsidP="00C474D4">
                  <w:pPr>
                    <w:framePr w:wrap="around" w:vAnchor="text" w:hAnchor="text" w:x="2070"/>
                    <w:spacing w:after="160" w:line="259" w:lineRule="auto"/>
                    <w:ind w:left="0" w:firstLine="0"/>
                    <w:suppressOverlap/>
                    <w:jc w:val="left"/>
                  </w:pPr>
                </w:p>
              </w:tc>
            </w:tr>
            <w:tr w:rsidR="006D1D8F">
              <w:trPr>
                <w:trHeight w:val="992"/>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88" w:lineRule="auto"/>
                    <w:ind w:left="5" w:firstLine="0"/>
                    <w:suppressOverlap/>
                  </w:pPr>
                  <w:r>
                    <w:rPr>
                      <w:sz w:val="16"/>
                    </w:rPr>
                    <w:t xml:space="preserve">При небольшой помощи взр. умеет самостоятельно одеваться и пользуется </w:t>
                  </w:r>
                </w:p>
                <w:p w:rsidR="006D1D8F" w:rsidRDefault="004157EB" w:rsidP="00C474D4">
                  <w:pPr>
                    <w:framePr w:wrap="around" w:vAnchor="text" w:hAnchor="text" w:x="2070"/>
                    <w:spacing w:after="17" w:line="259" w:lineRule="auto"/>
                    <w:ind w:left="5" w:firstLine="0"/>
                    <w:suppressOverlap/>
                    <w:jc w:val="left"/>
                  </w:pPr>
                  <w:r>
                    <w:rPr>
                      <w:sz w:val="16"/>
                    </w:rPr>
                    <w:t xml:space="preserve">индивидуальными предметами </w:t>
                  </w:r>
                </w:p>
                <w:p w:rsidR="006D1D8F" w:rsidRDefault="004157EB" w:rsidP="00C474D4">
                  <w:pPr>
                    <w:framePr w:wrap="around" w:vAnchor="text" w:hAnchor="text" w:x="2070"/>
                    <w:spacing w:after="0" w:line="259" w:lineRule="auto"/>
                    <w:ind w:left="5" w:firstLine="0"/>
                    <w:suppressOverlap/>
                    <w:jc w:val="left"/>
                  </w:pPr>
                  <w:r>
                    <w:rPr>
                      <w:sz w:val="16"/>
                    </w:rPr>
                    <w:t xml:space="preserve">(нос.плат.,салф,расческа.)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566"/>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2070"/>
                    <w:spacing w:after="0" w:line="259" w:lineRule="auto"/>
                    <w:ind w:left="5" w:firstLine="0"/>
                    <w:suppressOverlap/>
                    <w:jc w:val="left"/>
                  </w:pPr>
                  <w:r>
                    <w:rPr>
                      <w:sz w:val="20"/>
                    </w:rPr>
                    <w:t xml:space="preserve">Умеет самостоятельно есть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r w:rsidR="006D1D8F">
              <w:trPr>
                <w:trHeight w:val="422"/>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lastRenderedPageBreak/>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631" w:firstLine="0"/>
                    <w:suppressOverlap/>
                    <w:jc w:val="left"/>
                  </w:pPr>
                  <w:r>
                    <w:rPr>
                      <w:b/>
                      <w:sz w:val="20"/>
                    </w:rPr>
                    <w:t xml:space="preserve">Итого </w:t>
                  </w:r>
                </w:p>
              </w:tc>
              <w:tc>
                <w:tcPr>
                  <w:tcW w:w="0" w:type="auto"/>
                  <w:vMerge/>
                  <w:tcBorders>
                    <w:top w:val="nil"/>
                    <w:left w:val="single" w:sz="4" w:space="0" w:color="000000"/>
                    <w:bottom w:val="nil"/>
                    <w:right w:val="single" w:sz="4" w:space="0" w:color="000000"/>
                  </w:tcBorders>
                  <w:vAlign w:val="bottom"/>
                </w:tcPr>
                <w:p w:rsidR="006D1D8F" w:rsidRDefault="006D1D8F" w:rsidP="00C474D4">
                  <w:pPr>
                    <w:framePr w:wrap="around" w:vAnchor="text" w:hAnchor="text" w:x="2070"/>
                    <w:spacing w:after="160" w:line="259" w:lineRule="auto"/>
                    <w:ind w:left="0" w:firstLine="0"/>
                    <w:suppressOverlap/>
                    <w:jc w:val="left"/>
                  </w:pPr>
                </w:p>
              </w:tc>
            </w:tr>
            <w:tr w:rsidR="006D1D8F">
              <w:trPr>
                <w:trHeight w:val="569"/>
              </w:trPr>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43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070"/>
                    <w:spacing w:after="0" w:line="259" w:lineRule="auto"/>
                    <w:ind w:left="0" w:firstLine="0"/>
                    <w:suppressOverlap/>
                    <w:jc w:val="left"/>
                  </w:pPr>
                  <w:r>
                    <w:rPr>
                      <w:sz w:val="16"/>
                    </w:rPr>
                    <w:t xml:space="preserve"> </w:t>
                  </w:r>
                </w:p>
              </w:tc>
              <w:tc>
                <w:tcPr>
                  <w:tcW w:w="3029"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2070"/>
                    <w:spacing w:after="0" w:line="259" w:lineRule="auto"/>
                    <w:ind w:left="5" w:firstLine="0"/>
                    <w:suppressOverlap/>
                    <w:jc w:val="left"/>
                  </w:pPr>
                  <w:r>
                    <w:rPr>
                      <w:b/>
                      <w:sz w:val="18"/>
                    </w:rPr>
                    <w:t xml:space="preserve">Итоговый результат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2070"/>
                    <w:spacing w:after="160" w:line="259" w:lineRule="auto"/>
                    <w:ind w:left="0" w:firstLine="0"/>
                    <w:suppressOverlap/>
                    <w:jc w:val="left"/>
                  </w:pPr>
                </w:p>
              </w:tc>
            </w:tr>
          </w:tbl>
          <w:p w:rsidR="006D1D8F" w:rsidRDefault="006D1D8F">
            <w:pPr>
              <w:spacing w:after="160" w:line="259" w:lineRule="auto"/>
              <w:ind w:left="0" w:firstLine="0"/>
              <w:jc w:val="left"/>
            </w:pPr>
          </w:p>
        </w:tc>
      </w:tr>
    </w:tbl>
    <w:p w:rsidR="006D1D8F" w:rsidRDefault="004157EB">
      <w:pPr>
        <w:spacing w:after="0" w:line="259" w:lineRule="auto"/>
        <w:ind w:left="-1440" w:right="6153" w:firstLine="0"/>
        <w:jc w:val="left"/>
      </w:pPr>
      <w:r>
        <w:rPr>
          <w:rFonts w:ascii="Calibri" w:eastAsia="Calibri" w:hAnsi="Calibri" w:cs="Calibri"/>
          <w:noProof/>
          <w:sz w:val="22"/>
        </w:rPr>
        <w:lastRenderedPageBreak/>
        <mc:AlternateContent>
          <mc:Choice Requires="wpg">
            <w:drawing>
              <wp:anchor distT="0" distB="0" distL="114300" distR="114300" simplePos="0" relativeHeight="251674624" behindDoc="0" locked="0" layoutInCell="1" allowOverlap="1">
                <wp:simplePos x="0" y="0"/>
                <wp:positionH relativeFrom="page">
                  <wp:posOffset>7021631</wp:posOffset>
                </wp:positionH>
                <wp:positionV relativeFrom="page">
                  <wp:posOffset>2252726</wp:posOffset>
                </wp:positionV>
                <wp:extent cx="168754" cy="6374384"/>
                <wp:effectExtent l="0" t="0" r="0" b="0"/>
                <wp:wrapTopAndBottom/>
                <wp:docPr id="924409" name="Group 924409"/>
                <wp:cNvGraphicFramePr/>
                <a:graphic xmlns:a="http://schemas.openxmlformats.org/drawingml/2006/main">
                  <a:graphicData uri="http://schemas.microsoft.com/office/word/2010/wordprocessingGroup">
                    <wpg:wgp>
                      <wpg:cNvGrpSpPr/>
                      <wpg:grpSpPr>
                        <a:xfrm>
                          <a:off x="0" y="0"/>
                          <a:ext cx="168754" cy="6374384"/>
                          <a:chOff x="0" y="0"/>
                          <a:chExt cx="168754" cy="6374384"/>
                        </a:xfrm>
                      </wpg:grpSpPr>
                      <wps:wsp>
                        <wps:cNvPr id="134718" name="Rectangle 134718"/>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34719" name="Rectangle 134719"/>
                        <wps:cNvSpPr/>
                        <wps:spPr>
                          <a:xfrm rot="5399998">
                            <a:off x="31228" y="336818"/>
                            <a:ext cx="50673" cy="224381"/>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720" name="Rectangle 134720"/>
                        <wps:cNvSpPr/>
                        <wps:spPr>
                          <a:xfrm rot="5399998">
                            <a:off x="-515634" y="923325"/>
                            <a:ext cx="1122509" cy="181115"/>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34721" name="Rectangle 134721"/>
                        <wps:cNvSpPr/>
                        <wps:spPr>
                          <a:xfrm rot="5399998">
                            <a:off x="31228" y="1210452"/>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722" name="Rectangle 134722"/>
                        <wps:cNvSpPr/>
                        <wps:spPr>
                          <a:xfrm rot="5399998">
                            <a:off x="-280611" y="1566508"/>
                            <a:ext cx="652464" cy="181116"/>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34723" name="Rectangle 134723"/>
                        <wps:cNvSpPr/>
                        <wps:spPr>
                          <a:xfrm rot="5399998">
                            <a:off x="31228" y="1734708"/>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724" name="Rectangle 134724"/>
                        <wps:cNvSpPr/>
                        <wps:spPr>
                          <a:xfrm rot="5399998">
                            <a:off x="-378919" y="2187545"/>
                            <a:ext cx="849078" cy="181117"/>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34725" name="Rectangle 134725"/>
                        <wps:cNvSpPr/>
                        <wps:spPr>
                          <a:xfrm rot="5399998">
                            <a:off x="31228" y="2405268"/>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726" name="Rectangle 134726"/>
                        <wps:cNvSpPr/>
                        <wps:spPr>
                          <a:xfrm rot="5399998">
                            <a:off x="-105039" y="2585886"/>
                            <a:ext cx="299295" cy="166628"/>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34727" name="Rectangle 134727"/>
                        <wps:cNvSpPr/>
                        <wps:spPr>
                          <a:xfrm rot="5399998">
                            <a:off x="31366" y="266545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28" name="Rectangle 134728"/>
                        <wps:cNvSpPr/>
                        <wps:spPr>
                          <a:xfrm rot="5399998">
                            <a:off x="-183360" y="2918969"/>
                            <a:ext cx="455935"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34729" name="Rectangle 134729"/>
                        <wps:cNvSpPr/>
                        <wps:spPr>
                          <a:xfrm rot="5399998">
                            <a:off x="31366" y="303730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30" name="Rectangle 134730"/>
                        <wps:cNvSpPr/>
                        <wps:spPr>
                          <a:xfrm rot="5399998">
                            <a:off x="-290863" y="3399853"/>
                            <a:ext cx="670943" cy="166626"/>
                          </a:xfrm>
                          <a:prstGeom prst="rect">
                            <a:avLst/>
                          </a:prstGeom>
                          <a:ln>
                            <a:noFill/>
                          </a:ln>
                        </wps:spPr>
                        <wps:txbx>
                          <w:txbxContent>
                            <w:p w:rsidR="006D1D8F" w:rsidRDefault="004157EB">
                              <w:pPr>
                                <w:spacing w:after="160" w:line="259" w:lineRule="auto"/>
                                <w:ind w:left="0" w:firstLine="0"/>
                                <w:jc w:val="left"/>
                              </w:pPr>
                              <w:r>
                                <w:rPr>
                                  <w:b/>
                                  <w:sz w:val="22"/>
                                </w:rPr>
                                <w:t>раннего</w:t>
                              </w:r>
                            </w:p>
                          </w:txbxContent>
                        </wps:txbx>
                        <wps:bodyPr horzOverflow="overflow" vert="horz" lIns="0" tIns="0" rIns="0" bIns="0" rtlCol="0">
                          <a:noAutofit/>
                        </wps:bodyPr>
                      </wps:wsp>
                      <wps:wsp>
                        <wps:cNvPr id="134731" name="Rectangle 134731"/>
                        <wps:cNvSpPr/>
                        <wps:spPr>
                          <a:xfrm rot="5399998">
                            <a:off x="31366" y="3572234"/>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32" name="Rectangle 134732"/>
                        <wps:cNvSpPr/>
                        <wps:spPr>
                          <a:xfrm rot="5399998">
                            <a:off x="-322285" y="3961626"/>
                            <a:ext cx="733785" cy="166628"/>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34733" name="Rectangle 134733"/>
                        <wps:cNvSpPr/>
                        <wps:spPr>
                          <a:xfrm rot="5399998">
                            <a:off x="31366" y="4149829"/>
                            <a:ext cx="46619" cy="206431"/>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734" name="Rectangle 134734"/>
                        <wps:cNvSpPr/>
                        <wps:spPr>
                          <a:xfrm rot="5399998">
                            <a:off x="-64239" y="4276468"/>
                            <a:ext cx="219719"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34735" name="Rectangle 134735"/>
                        <wps:cNvSpPr/>
                        <wps:spPr>
                          <a:xfrm rot="5399998">
                            <a:off x="31228" y="4334907"/>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736" name="Rectangle 134736"/>
                        <wps:cNvSpPr/>
                        <wps:spPr>
                          <a:xfrm rot="5399998">
                            <a:off x="-110452" y="4516229"/>
                            <a:ext cx="312146"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34737" name="Rectangle 134737"/>
                        <wps:cNvSpPr/>
                        <wps:spPr>
                          <a:xfrm rot="5399998">
                            <a:off x="31228" y="460008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738" name="Rectangle 134738"/>
                        <wps:cNvSpPr/>
                        <wps:spPr>
                          <a:xfrm rot="5399998">
                            <a:off x="-550496" y="5226403"/>
                            <a:ext cx="1192235" cy="181115"/>
                          </a:xfrm>
                          <a:prstGeom prst="rect">
                            <a:avLst/>
                          </a:prstGeom>
                          <a:ln>
                            <a:noFill/>
                          </a:ln>
                        </wps:spPr>
                        <wps:txbx>
                          <w:txbxContent>
                            <w:p w:rsidR="006D1D8F" w:rsidRDefault="004157EB">
                              <w:pPr>
                                <w:spacing w:after="160" w:line="259" w:lineRule="auto"/>
                                <w:ind w:left="0" w:firstLine="0"/>
                                <w:jc w:val="left"/>
                              </w:pPr>
                              <w:r>
                                <w:rPr>
                                  <w:b/>
                                </w:rPr>
                                <w:t>«Физическое</w:t>
                              </w:r>
                            </w:p>
                          </w:txbxContent>
                        </wps:txbx>
                        <wps:bodyPr horzOverflow="overflow" vert="horz" lIns="0" tIns="0" rIns="0" bIns="0" rtlCol="0">
                          <a:noAutofit/>
                        </wps:bodyPr>
                      </wps:wsp>
                      <wps:wsp>
                        <wps:cNvPr id="134739" name="Rectangle 134739"/>
                        <wps:cNvSpPr/>
                        <wps:spPr>
                          <a:xfrm rot="5399998">
                            <a:off x="31228" y="5530104"/>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4740" name="Rectangle 134740"/>
                        <wps:cNvSpPr/>
                        <wps:spPr>
                          <a:xfrm rot="5399998">
                            <a:off x="-412464" y="6014961"/>
                            <a:ext cx="916168" cy="181117"/>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34741" name="Rectangle 134741"/>
                        <wps:cNvSpPr/>
                        <wps:spPr>
                          <a:xfrm rot="5399998">
                            <a:off x="31228" y="624943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24409" style="width:13.2877pt;height:501.92pt;position:absolute;mso-position-horizontal-relative:page;mso-position-horizontal:absolute;margin-left:552.884pt;mso-position-vertical-relative:page;margin-top:177.38pt;" coordsize="1687,63743">
                <v:rect id="Rectangle 134718"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34719"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720" style="position:absolute;width:11225;height:1811;left:-5156;top:92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34721" style="position:absolute;width:506;height:2243;left:312;top:121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722" style="position:absolute;width:6524;height:1811;left:-2806;top:1566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34723" style="position:absolute;width:506;height:2243;left:312;top:173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724" style="position:absolute;width:8490;height:1811;left:-3789;top:2187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34725" style="position:absolute;width:506;height:2243;left:312;top:2405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726" style="position:absolute;width:2992;height:1666;left:-1050;top:2585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34727" style="position:absolute;width:466;height:2064;left:313;top:2665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28" style="position:absolute;width:4559;height:1666;left:-1833;top:2918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34729" style="position:absolute;width:466;height:2064;left:313;top:3037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30" style="position:absolute;width:6709;height:1666;left:-2908;top:339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раннего</w:t>
                        </w:r>
                      </w:p>
                    </w:txbxContent>
                  </v:textbox>
                </v:rect>
                <v:rect id="Rectangle 134731" style="position:absolute;width:466;height:2064;left:313;top:357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32" style="position:absolute;width:7337;height:1666;left:-3222;top:396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34733" style="position:absolute;width:466;height:2064;left:313;top:414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734" style="position:absolute;width:2197;height:1811;left:-642;top:427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34735" style="position:absolute;width:506;height:2243;left:312;top:4334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736" style="position:absolute;width:3121;height:1811;left:-1104;top:451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34737" style="position:absolute;width:506;height:2243;left:312;top:460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738" style="position:absolute;width:11922;height:1811;left:-5504;top:522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«Физическое</w:t>
                        </w:r>
                      </w:p>
                    </w:txbxContent>
                  </v:textbox>
                </v:rect>
                <v:rect id="Rectangle 134739" style="position:absolute;width:506;height:2243;left:312;top:553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4740" style="position:absolute;width:9161;height:1811;left:-4124;top:6014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34741" style="position:absolute;width:506;height:2243;left:312;top:624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br w:type="page"/>
      </w:r>
    </w:p>
    <w:tbl>
      <w:tblPr>
        <w:tblStyle w:val="TableGrid"/>
        <w:tblpPr w:vertAnchor="text" w:tblpX="3755"/>
        <w:tblOverlap w:val="never"/>
        <w:tblW w:w="5600" w:type="dxa"/>
        <w:tblInd w:w="0" w:type="dxa"/>
        <w:tblLook w:val="04A0" w:firstRow="1" w:lastRow="0" w:firstColumn="1" w:lastColumn="0" w:noHBand="0" w:noVBand="1"/>
      </w:tblPr>
      <w:tblGrid>
        <w:gridCol w:w="921"/>
        <w:gridCol w:w="4679"/>
      </w:tblGrid>
      <w:tr w:rsidR="006D1D8F">
        <w:trPr>
          <w:trHeight w:val="15043"/>
        </w:trPr>
        <w:tc>
          <w:tcPr>
            <w:tcW w:w="931"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502726" cy="4717373"/>
                      <wp:effectExtent l="0" t="0" r="0" b="0"/>
                      <wp:docPr id="917347" name="Group 917347"/>
                      <wp:cNvGraphicFramePr/>
                      <a:graphic xmlns:a="http://schemas.openxmlformats.org/drawingml/2006/main">
                        <a:graphicData uri="http://schemas.microsoft.com/office/word/2010/wordprocessingGroup">
                          <wpg:wgp>
                            <wpg:cNvGrpSpPr/>
                            <wpg:grpSpPr>
                              <a:xfrm>
                                <a:off x="0" y="0"/>
                                <a:ext cx="502726" cy="4717373"/>
                                <a:chOff x="0" y="0"/>
                                <a:chExt cx="502726" cy="4717373"/>
                              </a:xfrm>
                            </wpg:grpSpPr>
                            <wps:wsp>
                              <wps:cNvPr id="135217" name="Rectangle 135217"/>
                              <wps:cNvSpPr/>
                              <wps:spPr>
                                <a:xfrm rot="5399998">
                                  <a:off x="186555" y="119573"/>
                                  <a:ext cx="405774" cy="166627"/>
                                </a:xfrm>
                                <a:prstGeom prst="rect">
                                  <a:avLst/>
                                </a:prstGeom>
                                <a:ln>
                                  <a:noFill/>
                                </a:ln>
                              </wps:spPr>
                              <wps:txbx>
                                <w:txbxContent>
                                  <w:p w:rsidR="006D1D8F" w:rsidRDefault="004157EB">
                                    <w:pPr>
                                      <w:spacing w:after="160" w:line="259" w:lineRule="auto"/>
                                      <w:ind w:left="0" w:firstLine="0"/>
                                      <w:jc w:val="left"/>
                                    </w:pPr>
                                    <w:r>
                                      <w:rPr>
                                        <w:b/>
                                        <w:sz w:val="22"/>
                                      </w:rPr>
                                      <w:t>Дата</w:t>
                                    </w:r>
                                  </w:p>
                                </w:txbxContent>
                              </wps:txbx>
                              <wps:bodyPr horzOverflow="overflow" vert="horz" lIns="0" tIns="0" rIns="0" bIns="0" rtlCol="0">
                                <a:noAutofit/>
                              </wps:bodyPr>
                            </wps:wsp>
                            <wps:wsp>
                              <wps:cNvPr id="135218" name="Rectangle 135218"/>
                              <wps:cNvSpPr/>
                              <wps:spPr>
                                <a:xfrm rot="5399998">
                                  <a:off x="376201" y="2251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19" name="Rectangle 135219"/>
                              <wps:cNvSpPr/>
                              <wps:spPr>
                                <a:xfrm rot="5399998">
                                  <a:off x="-99779" y="736869"/>
                                  <a:ext cx="978443" cy="166628"/>
                                </a:xfrm>
                                <a:prstGeom prst="rect">
                                  <a:avLst/>
                                </a:prstGeom>
                                <a:ln>
                                  <a:noFill/>
                                </a:ln>
                              </wps:spPr>
                              <wps:txbx>
                                <w:txbxContent>
                                  <w:p w:rsidR="006D1D8F" w:rsidRDefault="004157EB">
                                    <w:pPr>
                                      <w:spacing w:after="160" w:line="259" w:lineRule="auto"/>
                                      <w:ind w:left="0" w:firstLine="0"/>
                                      <w:jc w:val="left"/>
                                    </w:pPr>
                                    <w:r>
                                      <w:rPr>
                                        <w:b/>
                                        <w:sz w:val="22"/>
                                      </w:rPr>
                                      <w:t>проведения</w:t>
                                    </w:r>
                                  </w:p>
                                </w:txbxContent>
                              </wps:txbx>
                              <wps:bodyPr horzOverflow="overflow" vert="horz" lIns="0" tIns="0" rIns="0" bIns="0" rtlCol="0">
                                <a:noAutofit/>
                              </wps:bodyPr>
                            </wps:wsp>
                            <wps:wsp>
                              <wps:cNvPr id="135220" name="Rectangle 135220"/>
                              <wps:cNvSpPr/>
                              <wps:spPr>
                                <a:xfrm rot="5399998">
                                  <a:off x="376201" y="9871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21" name="Rectangle 135221"/>
                              <wps:cNvSpPr/>
                              <wps:spPr>
                                <a:xfrm rot="5399998">
                                  <a:off x="-187702" y="1589841"/>
                                  <a:ext cx="1154291" cy="166627"/>
                                </a:xfrm>
                                <a:prstGeom prst="rect">
                                  <a:avLst/>
                                </a:prstGeom>
                                <a:ln>
                                  <a:noFill/>
                                </a:ln>
                              </wps:spPr>
                              <wps:txbx>
                                <w:txbxContent>
                                  <w:p w:rsidR="006D1D8F" w:rsidRDefault="004157EB">
                                    <w:pPr>
                                      <w:spacing w:after="160" w:line="259" w:lineRule="auto"/>
                                      <w:ind w:left="0" w:firstLine="0"/>
                                      <w:jc w:val="left"/>
                                    </w:pPr>
                                    <w:r>
                                      <w:rPr>
                                        <w:b/>
                                        <w:sz w:val="22"/>
                                      </w:rPr>
                                      <w:t>мониторинга:</w:t>
                                    </w:r>
                                  </w:p>
                                </w:txbxContent>
                              </wps:txbx>
                              <wps:bodyPr horzOverflow="overflow" vert="horz" lIns="0" tIns="0" rIns="0" bIns="0" rtlCol="0">
                                <a:noAutofit/>
                              </wps:bodyPr>
                            </wps:wsp>
                            <wps:wsp>
                              <wps:cNvPr id="135222" name="Rectangle 135222"/>
                              <wps:cNvSpPr/>
                              <wps:spPr>
                                <a:xfrm rot="5399998">
                                  <a:off x="376201" y="188326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23" name="Rectangle 135223"/>
                              <wps:cNvSpPr/>
                              <wps:spPr>
                                <a:xfrm rot="5399998">
                                  <a:off x="-348169" y="477515"/>
                                  <a:ext cx="1121657" cy="166627"/>
                                </a:xfrm>
                                <a:prstGeom prst="rect">
                                  <a:avLst/>
                                </a:prstGeom>
                                <a:ln>
                                  <a:noFill/>
                                </a:ln>
                              </wps:spPr>
                              <wps:txbx>
                                <w:txbxContent>
                                  <w:p w:rsidR="006D1D8F" w:rsidRDefault="004157EB">
                                    <w:pPr>
                                      <w:spacing w:after="160" w:line="259" w:lineRule="auto"/>
                                      <w:ind w:left="0" w:firstLine="0"/>
                                      <w:jc w:val="left"/>
                                    </w:pPr>
                                    <w:r>
                                      <w:rPr>
                                        <w:b/>
                                        <w:sz w:val="22"/>
                                      </w:rPr>
                                      <w:t>Примечание:</w:t>
                                    </w:r>
                                  </w:p>
                                </w:txbxContent>
                              </wps:txbx>
                              <wps:bodyPr horzOverflow="overflow" vert="horz" lIns="0" tIns="0" rIns="0" bIns="0" rtlCol="0">
                                <a:noAutofit/>
                              </wps:bodyPr>
                            </wps:wsp>
                            <wps:wsp>
                              <wps:cNvPr id="135224" name="Rectangle 135224"/>
                              <wps:cNvSpPr/>
                              <wps:spPr>
                                <a:xfrm rot="5399998">
                                  <a:off x="199417" y="76464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25" name="Rectangle 135225"/>
                              <wps:cNvSpPr/>
                              <wps:spPr>
                                <a:xfrm rot="5399998">
                                  <a:off x="176108" y="816911"/>
                                  <a:ext cx="93239" cy="206430"/>
                                </a:xfrm>
                                <a:prstGeom prst="rect">
                                  <a:avLst/>
                                </a:prstGeom>
                                <a:ln>
                                  <a:noFill/>
                                </a:ln>
                              </wps:spPr>
                              <wps:txbx>
                                <w:txbxContent>
                                  <w:p w:rsidR="006D1D8F" w:rsidRDefault="004157EB">
                                    <w:pPr>
                                      <w:spacing w:after="160" w:line="259" w:lineRule="auto"/>
                                      <w:ind w:left="0" w:firstLine="0"/>
                                      <w:jc w:val="left"/>
                                    </w:pPr>
                                    <w:r>
                                      <w:rPr>
                                        <w:b/>
                                        <w:sz w:val="22"/>
                                      </w:rPr>
                                      <w:t>1</w:t>
                                    </w:r>
                                  </w:p>
                                </w:txbxContent>
                              </wps:txbx>
                              <wps:bodyPr horzOverflow="overflow" vert="horz" lIns="0" tIns="0" rIns="0" bIns="0" rtlCol="0">
                                <a:noAutofit/>
                              </wps:bodyPr>
                            </wps:wsp>
                            <wps:wsp>
                              <wps:cNvPr id="135226" name="Rectangle 135226"/>
                              <wps:cNvSpPr/>
                              <wps:spPr>
                                <a:xfrm rot="5399998">
                                  <a:off x="191679" y="869920"/>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5227" name="Rectangle 135227"/>
                              <wps:cNvSpPr/>
                              <wps:spPr>
                                <a:xfrm rot="5399998">
                                  <a:off x="199417" y="90942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28" name="Rectangle 135228"/>
                              <wps:cNvSpPr/>
                              <wps:spPr>
                                <a:xfrm rot="5399998">
                                  <a:off x="-93397" y="1242553"/>
                                  <a:ext cx="612113" cy="166627"/>
                                </a:xfrm>
                                <a:prstGeom prst="rect">
                                  <a:avLst/>
                                </a:prstGeom>
                                <a:ln>
                                  <a:noFill/>
                                </a:ln>
                              </wps:spPr>
                              <wps:txbx>
                                <w:txbxContent>
                                  <w:p w:rsidR="006D1D8F" w:rsidRDefault="004157EB">
                                    <w:pPr>
                                      <w:spacing w:after="160" w:line="259" w:lineRule="auto"/>
                                      <w:ind w:left="0" w:firstLine="0"/>
                                      <w:jc w:val="left"/>
                                    </w:pPr>
                                    <w:r>
                                      <w:rPr>
                                        <w:b/>
                                        <w:sz w:val="22"/>
                                      </w:rPr>
                                      <w:t>низкий</w:t>
                                    </w:r>
                                  </w:p>
                                </w:txbxContent>
                              </wps:txbx>
                              <wps:bodyPr horzOverflow="overflow" vert="horz" lIns="0" tIns="0" rIns="0" bIns="0" rtlCol="0">
                                <a:noAutofit/>
                              </wps:bodyPr>
                            </wps:wsp>
                            <wps:wsp>
                              <wps:cNvPr id="135229" name="Rectangle 135229"/>
                              <wps:cNvSpPr/>
                              <wps:spPr>
                                <a:xfrm rot="5399998">
                                  <a:off x="199417" y="139862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30" name="Rectangle 135230"/>
                              <wps:cNvSpPr/>
                              <wps:spPr>
                                <a:xfrm rot="5399998">
                                  <a:off x="-149945" y="1783732"/>
                                  <a:ext cx="725208" cy="166628"/>
                                </a:xfrm>
                                <a:prstGeom prst="rect">
                                  <a:avLst/>
                                </a:prstGeom>
                                <a:ln>
                                  <a:noFill/>
                                </a:ln>
                              </wps:spPr>
                              <wps:txbx>
                                <w:txbxContent>
                                  <w:p w:rsidR="006D1D8F" w:rsidRDefault="004157EB">
                                    <w:pPr>
                                      <w:spacing w:after="160" w:line="259" w:lineRule="auto"/>
                                      <w:ind w:left="0" w:firstLine="0"/>
                                      <w:jc w:val="left"/>
                                    </w:pPr>
                                    <w:r>
                                      <w:rPr>
                                        <w:b/>
                                        <w:sz w:val="22"/>
                                      </w:rPr>
                                      <w:t>уровень,</w:t>
                                    </w:r>
                                  </w:p>
                                </w:txbxContent>
                              </wps:txbx>
                              <wps:bodyPr horzOverflow="overflow" vert="horz" lIns="0" tIns="0" rIns="0" bIns="0" rtlCol="0">
                                <a:noAutofit/>
                              </wps:bodyPr>
                            </wps:wsp>
                            <wps:wsp>
                              <wps:cNvPr id="135231" name="Rectangle 135231"/>
                              <wps:cNvSpPr/>
                              <wps:spPr>
                                <a:xfrm rot="5399998">
                                  <a:off x="199417" y="197012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32" name="Rectangle 135232"/>
                              <wps:cNvSpPr/>
                              <wps:spPr>
                                <a:xfrm rot="5399998">
                                  <a:off x="176108" y="2023919"/>
                                  <a:ext cx="93239" cy="206430"/>
                                </a:xfrm>
                                <a:prstGeom prst="rect">
                                  <a:avLst/>
                                </a:prstGeom>
                                <a:ln>
                                  <a:noFill/>
                                </a:ln>
                              </wps:spPr>
                              <wps:txbx>
                                <w:txbxContent>
                                  <w:p w:rsidR="006D1D8F" w:rsidRDefault="004157EB">
                                    <w:pPr>
                                      <w:spacing w:after="160" w:line="259" w:lineRule="auto"/>
                                      <w:ind w:left="0" w:firstLine="0"/>
                                      <w:jc w:val="left"/>
                                    </w:pPr>
                                    <w:r>
                                      <w:rPr>
                                        <w:b/>
                                        <w:sz w:val="22"/>
                                      </w:rPr>
                                      <w:t>2</w:t>
                                    </w:r>
                                  </w:p>
                                </w:txbxContent>
                              </wps:txbx>
                              <wps:bodyPr horzOverflow="overflow" vert="horz" lIns="0" tIns="0" rIns="0" bIns="0" rtlCol="0">
                                <a:noAutofit/>
                              </wps:bodyPr>
                            </wps:wsp>
                            <wps:wsp>
                              <wps:cNvPr id="135233" name="Rectangle 135233"/>
                              <wps:cNvSpPr/>
                              <wps:spPr>
                                <a:xfrm rot="5399998">
                                  <a:off x="191679" y="2078452"/>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5234" name="Rectangle 135234"/>
                              <wps:cNvSpPr/>
                              <wps:spPr>
                                <a:xfrm rot="5399998">
                                  <a:off x="199417" y="211795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35" name="Rectangle 135235"/>
                              <wps:cNvSpPr/>
                              <wps:spPr>
                                <a:xfrm rot="5399998">
                                  <a:off x="-129805" y="2487493"/>
                                  <a:ext cx="684929" cy="166628"/>
                                </a:xfrm>
                                <a:prstGeom prst="rect">
                                  <a:avLst/>
                                </a:prstGeom>
                                <a:ln>
                                  <a:noFill/>
                                </a:ln>
                              </wps:spPr>
                              <wps:txbx>
                                <w:txbxContent>
                                  <w:p w:rsidR="006D1D8F" w:rsidRDefault="004157EB">
                                    <w:pPr>
                                      <w:spacing w:after="160" w:line="259" w:lineRule="auto"/>
                                      <w:ind w:left="0" w:firstLine="0"/>
                                      <w:jc w:val="left"/>
                                    </w:pPr>
                                    <w:r>
                                      <w:rPr>
                                        <w:b/>
                                        <w:sz w:val="22"/>
                                      </w:rPr>
                                      <w:t>средний</w:t>
                                    </w:r>
                                  </w:p>
                                </w:txbxContent>
                              </wps:txbx>
                              <wps:bodyPr horzOverflow="overflow" vert="horz" lIns="0" tIns="0" rIns="0" bIns="0" rtlCol="0">
                                <a:noAutofit/>
                              </wps:bodyPr>
                            </wps:wsp>
                            <wps:wsp>
                              <wps:cNvPr id="135236" name="Rectangle 135236"/>
                              <wps:cNvSpPr/>
                              <wps:spPr>
                                <a:xfrm rot="5399998">
                                  <a:off x="199417" y="266393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37" name="Rectangle 135237"/>
                              <wps:cNvSpPr/>
                              <wps:spPr>
                                <a:xfrm rot="5399998">
                                  <a:off x="-148919" y="3052580"/>
                                  <a:ext cx="723156" cy="166627"/>
                                </a:xfrm>
                                <a:prstGeom prst="rect">
                                  <a:avLst/>
                                </a:prstGeom>
                                <a:ln>
                                  <a:noFill/>
                                </a:ln>
                              </wps:spPr>
                              <wps:txbx>
                                <w:txbxContent>
                                  <w:p w:rsidR="006D1D8F" w:rsidRDefault="004157EB">
                                    <w:pPr>
                                      <w:spacing w:after="160" w:line="259" w:lineRule="auto"/>
                                      <w:ind w:left="0" w:firstLine="0"/>
                                      <w:jc w:val="left"/>
                                    </w:pPr>
                                    <w:r>
                                      <w:rPr>
                                        <w:b/>
                                        <w:sz w:val="22"/>
                                      </w:rPr>
                                      <w:t>уровень,</w:t>
                                    </w:r>
                                  </w:p>
                                </w:txbxContent>
                              </wps:txbx>
                              <wps:bodyPr horzOverflow="overflow" vert="horz" lIns="0" tIns="0" rIns="0" bIns="0" rtlCol="0">
                                <a:noAutofit/>
                              </wps:bodyPr>
                            </wps:wsp>
                            <wps:wsp>
                              <wps:cNvPr id="135238" name="Rectangle 135238"/>
                              <wps:cNvSpPr/>
                              <wps:spPr>
                                <a:xfrm rot="5399998">
                                  <a:off x="199417" y="323847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39" name="Rectangle 135239"/>
                              <wps:cNvSpPr/>
                              <wps:spPr>
                                <a:xfrm rot="5399998">
                                  <a:off x="176108" y="3292268"/>
                                  <a:ext cx="93239" cy="206430"/>
                                </a:xfrm>
                                <a:prstGeom prst="rect">
                                  <a:avLst/>
                                </a:prstGeom>
                                <a:ln>
                                  <a:noFill/>
                                </a:ln>
                              </wps:spPr>
                              <wps:txbx>
                                <w:txbxContent>
                                  <w:p w:rsidR="006D1D8F" w:rsidRDefault="004157EB">
                                    <w:pPr>
                                      <w:spacing w:after="160" w:line="259" w:lineRule="auto"/>
                                      <w:ind w:left="0" w:firstLine="0"/>
                                      <w:jc w:val="left"/>
                                    </w:pPr>
                                    <w:r>
                                      <w:rPr>
                                        <w:b/>
                                        <w:sz w:val="22"/>
                                      </w:rPr>
                                      <w:t>3</w:t>
                                    </w:r>
                                  </w:p>
                                </w:txbxContent>
                              </wps:txbx>
                              <wps:bodyPr horzOverflow="overflow" vert="horz" lIns="0" tIns="0" rIns="0" bIns="0" rtlCol="0">
                                <a:noAutofit/>
                              </wps:bodyPr>
                            </wps:wsp>
                            <wps:wsp>
                              <wps:cNvPr id="135240" name="Rectangle 135240"/>
                              <wps:cNvSpPr/>
                              <wps:spPr>
                                <a:xfrm rot="5399998">
                                  <a:off x="199417" y="333906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41" name="Rectangle 135241"/>
                              <wps:cNvSpPr/>
                              <wps:spPr>
                                <a:xfrm rot="5399998">
                                  <a:off x="166039" y="3412752"/>
                                  <a:ext cx="93238" cy="166627"/>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5242" name="Rectangle 135242"/>
                              <wps:cNvSpPr/>
                              <wps:spPr>
                                <a:xfrm rot="5399998">
                                  <a:off x="199417" y="343964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43" name="Rectangle 135243"/>
                              <wps:cNvSpPr/>
                              <wps:spPr>
                                <a:xfrm rot="5399998">
                                  <a:off x="-158149" y="3836002"/>
                                  <a:ext cx="741617" cy="166627"/>
                                </a:xfrm>
                                <a:prstGeom prst="rect">
                                  <a:avLst/>
                                </a:prstGeom>
                                <a:ln>
                                  <a:noFill/>
                                </a:ln>
                              </wps:spPr>
                              <wps:txbx>
                                <w:txbxContent>
                                  <w:p w:rsidR="006D1D8F" w:rsidRDefault="004157EB">
                                    <w:pPr>
                                      <w:spacing w:after="160" w:line="259" w:lineRule="auto"/>
                                      <w:ind w:left="0" w:firstLine="0"/>
                                      <w:jc w:val="left"/>
                                    </w:pPr>
                                    <w:r>
                                      <w:rPr>
                                        <w:b/>
                                        <w:sz w:val="22"/>
                                      </w:rPr>
                                      <w:t>высокий</w:t>
                                    </w:r>
                                  </w:p>
                                </w:txbxContent>
                              </wps:txbx>
                              <wps:bodyPr horzOverflow="overflow" vert="horz" lIns="0" tIns="0" rIns="0" bIns="0" rtlCol="0">
                                <a:noAutofit/>
                              </wps:bodyPr>
                            </wps:wsp>
                            <wps:wsp>
                              <wps:cNvPr id="135244" name="Rectangle 135244"/>
                              <wps:cNvSpPr/>
                              <wps:spPr>
                                <a:xfrm rot="5399998">
                                  <a:off x="199417" y="402638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45" name="Rectangle 135245"/>
                              <wps:cNvSpPr/>
                              <wps:spPr>
                                <a:xfrm rot="5399998">
                                  <a:off x="-173441" y="4439557"/>
                                  <a:ext cx="772200" cy="166628"/>
                                </a:xfrm>
                                <a:prstGeom prst="rect">
                                  <a:avLst/>
                                </a:prstGeom>
                                <a:ln>
                                  <a:noFill/>
                                </a:ln>
                              </wps:spPr>
                              <wps:txbx>
                                <w:txbxContent>
                                  <w:p w:rsidR="006D1D8F" w:rsidRDefault="004157EB">
                                    <w:pPr>
                                      <w:spacing w:after="160" w:line="259" w:lineRule="auto"/>
                                      <w:ind w:left="0" w:firstLine="0"/>
                                      <w:jc w:val="left"/>
                                    </w:pPr>
                                    <w:r>
                                      <w:rPr>
                                        <w:b/>
                                        <w:sz w:val="22"/>
                                      </w:rPr>
                                      <w:t xml:space="preserve">уровень. </w:t>
                                    </w:r>
                                  </w:p>
                                </w:txbxContent>
                              </wps:txbx>
                              <wps:bodyPr horzOverflow="overflow" vert="horz" lIns="0" tIns="0" rIns="0" bIns="0" rtlCol="0">
                                <a:noAutofit/>
                              </wps:bodyPr>
                            </wps:wsp>
                            <wps:wsp>
                              <wps:cNvPr id="135246" name="Rectangle 135246"/>
                              <wps:cNvSpPr/>
                              <wps:spPr>
                                <a:xfrm rot="5399998">
                                  <a:off x="-516993" y="475650"/>
                                  <a:ext cx="1117928" cy="166627"/>
                                </a:xfrm>
                                <a:prstGeom prst="rect">
                                  <a:avLst/>
                                </a:prstGeom>
                                <a:ln>
                                  <a:noFill/>
                                </a:ln>
                              </wps:spPr>
                              <wps:txbx>
                                <w:txbxContent>
                                  <w:p w:rsidR="006D1D8F" w:rsidRDefault="004157EB">
                                    <w:pPr>
                                      <w:spacing w:after="160" w:line="259" w:lineRule="auto"/>
                                      <w:ind w:left="0" w:firstLine="0"/>
                                      <w:jc w:val="left"/>
                                    </w:pPr>
                                    <w:r>
                                      <w:rPr>
                                        <w:b/>
                                        <w:sz w:val="22"/>
                                      </w:rPr>
                                      <w:t>Воспитатель:</w:t>
                                    </w:r>
                                  </w:p>
                                </w:txbxContent>
                              </wps:txbx>
                              <wps:bodyPr horzOverflow="overflow" vert="horz" lIns="0" tIns="0" rIns="0" bIns="0" rtlCol="0">
                                <a:noAutofit/>
                              </wps:bodyPr>
                            </wps:wsp>
                            <wps:wsp>
                              <wps:cNvPr id="135247" name="Rectangle 135247"/>
                              <wps:cNvSpPr/>
                              <wps:spPr>
                                <a:xfrm rot="5399998">
                                  <a:off x="28729" y="7585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7347" style="width:39.5847pt;height:371.447pt;mso-position-horizontal-relative:char;mso-position-vertical-relative:line" coordsize="5027,47173">
                      <v:rect id="Rectangle 135217" style="position:absolute;width:4057;height:1666;left:1865;top:11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Дата</w:t>
                              </w:r>
                            </w:p>
                          </w:txbxContent>
                        </v:textbox>
                      </v:rect>
                      <v:rect id="Rectangle 135218" style="position:absolute;width:466;height:2064;left:3762;top:22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19" style="position:absolute;width:9784;height:1666;left:-997;top:7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проведения</w:t>
                              </w:r>
                            </w:p>
                          </w:txbxContent>
                        </v:textbox>
                      </v:rect>
                      <v:rect id="Rectangle 135220" style="position:absolute;width:466;height:2064;left:3762;top:987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21" style="position:absolute;width:11542;height:1666;left:-1877;top:158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мониторинга:</w:t>
                              </w:r>
                            </w:p>
                          </w:txbxContent>
                        </v:textbox>
                      </v:rect>
                      <v:rect id="Rectangle 135222" style="position:absolute;width:466;height:2064;left:3762;top:1883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23" style="position:absolute;width:11216;height:1666;left:-3481;top:477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Примечание:</w:t>
                              </w:r>
                            </w:p>
                          </w:txbxContent>
                        </v:textbox>
                      </v:rect>
                      <v:rect id="Rectangle 135224" style="position:absolute;width:466;height:2064;left:1994;top:76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25" style="position:absolute;width:932;height:2064;left:1761;top:81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1</w:t>
                              </w:r>
                            </w:p>
                          </w:txbxContent>
                        </v:textbox>
                      </v:rect>
                      <v:rect id="Rectangle 135226" style="position:absolute;width:620;height:2064;left:1916;top:8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5227" style="position:absolute;width:466;height:2064;left:1994;top:90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28" style="position:absolute;width:6121;height:1666;left:-933;top:124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низкий</w:t>
                              </w:r>
                            </w:p>
                          </w:txbxContent>
                        </v:textbox>
                      </v:rect>
                      <v:rect id="Rectangle 135229" style="position:absolute;width:466;height:2064;left:1994;top:139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30" style="position:absolute;width:7252;height:1666;left:-1499;top:17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w:t>
                              </w:r>
                            </w:p>
                          </w:txbxContent>
                        </v:textbox>
                      </v:rect>
                      <v:rect id="Rectangle 135231" style="position:absolute;width:466;height:2064;left:1994;top:197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32" style="position:absolute;width:932;height:2064;left:1761;top:202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2</w:t>
                              </w:r>
                            </w:p>
                          </w:txbxContent>
                        </v:textbox>
                      </v:rect>
                      <v:rect id="Rectangle 135233" style="position:absolute;width:620;height:2064;left:1916;top:207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5234" style="position:absolute;width:466;height:2064;left:1994;top:211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35" style="position:absolute;width:6849;height:1666;left:-1298;top:2487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средний</w:t>
                              </w:r>
                            </w:p>
                          </w:txbxContent>
                        </v:textbox>
                      </v:rect>
                      <v:rect id="Rectangle 135236" style="position:absolute;width:466;height:2064;left:1994;top:266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37" style="position:absolute;width:7231;height:1666;left:-1489;top:305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w:t>
                              </w:r>
                            </w:p>
                          </w:txbxContent>
                        </v:textbox>
                      </v:rect>
                      <v:rect id="Rectangle 135238" style="position:absolute;width:466;height:2064;left:1994;top:323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39" style="position:absolute;width:932;height:2064;left:1761;top:329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3</w:t>
                              </w:r>
                            </w:p>
                          </w:txbxContent>
                        </v:textbox>
                      </v:rect>
                      <v:rect id="Rectangle 135240" style="position:absolute;width:466;height:2064;left:1994;top:333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41" style="position:absolute;width:932;height:1666;left:1660;top:341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5242" style="position:absolute;width:466;height:2064;left:1994;top:343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43" style="position:absolute;width:7416;height:1666;left:-1581;top:3836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высокий</w:t>
                              </w:r>
                            </w:p>
                          </w:txbxContent>
                        </v:textbox>
                      </v:rect>
                      <v:rect id="Rectangle 135244" style="position:absolute;width:466;height:2064;left:1994;top:4026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45" style="position:absolute;width:7722;height:1666;left:-1734;top:443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 </w:t>
                              </w:r>
                            </w:p>
                          </w:txbxContent>
                        </v:textbox>
                      </v:rect>
                      <v:rect id="Rectangle 135246" style="position:absolute;width:11179;height:1666;left:-5169;top:47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Воспитатель:</w:t>
                              </w:r>
                            </w:p>
                          </w:txbxContent>
                        </v:textbox>
                      </v:rect>
                      <v:rect id="Rectangle 135247" style="position:absolute;width:466;height:2064;left:287;top:75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c>
          <w:tcPr>
            <w:tcW w:w="4669" w:type="dxa"/>
            <w:tcBorders>
              <w:top w:val="nil"/>
              <w:left w:val="nil"/>
              <w:bottom w:val="nil"/>
              <w:right w:val="nil"/>
            </w:tcBorders>
          </w:tcPr>
          <w:p w:rsidR="006D1D8F" w:rsidRDefault="006D1D8F">
            <w:pPr>
              <w:spacing w:after="0" w:line="259" w:lineRule="auto"/>
              <w:ind w:left="-6126" w:right="15" w:firstLine="0"/>
              <w:jc w:val="left"/>
            </w:pPr>
          </w:p>
          <w:tbl>
            <w:tblPr>
              <w:tblStyle w:val="TableGrid"/>
              <w:tblW w:w="4530" w:type="dxa"/>
              <w:tblInd w:w="139" w:type="dxa"/>
              <w:tblCellMar>
                <w:top w:w="5" w:type="dxa"/>
                <w:left w:w="5" w:type="dxa"/>
                <w:bottom w:w="17" w:type="dxa"/>
              </w:tblCellMar>
              <w:tblLook w:val="04A0" w:firstRow="1" w:lastRow="0" w:firstColumn="1" w:lastColumn="0" w:noHBand="0" w:noVBand="1"/>
            </w:tblPr>
            <w:tblGrid>
              <w:gridCol w:w="329"/>
              <w:gridCol w:w="330"/>
              <w:gridCol w:w="333"/>
              <w:gridCol w:w="2674"/>
              <w:gridCol w:w="864"/>
            </w:tblGrid>
            <w:tr w:rsidR="006D1D8F">
              <w:trPr>
                <w:trHeight w:val="552"/>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534"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1647" w:firstLine="0"/>
                    <w:suppressOverlap/>
                    <w:jc w:val="left"/>
                  </w:pPr>
                  <w:r>
                    <w:rPr>
                      <w:rFonts w:ascii="Calibri" w:eastAsia="Calibri" w:hAnsi="Calibri" w:cs="Calibri"/>
                      <w:noProof/>
                      <w:sz w:val="22"/>
                    </w:rPr>
                    <mc:AlternateContent>
                      <mc:Choice Requires="wpg">
                        <w:drawing>
                          <wp:inline distT="0" distB="0" distL="0" distR="0">
                            <wp:extent cx="1185478" cy="170688"/>
                            <wp:effectExtent l="0" t="0" r="0" b="0"/>
                            <wp:docPr id="916486" name="Group 916486"/>
                            <wp:cNvGraphicFramePr/>
                            <a:graphic xmlns:a="http://schemas.openxmlformats.org/drawingml/2006/main">
                              <a:graphicData uri="http://schemas.microsoft.com/office/word/2010/wordprocessingGroup">
                                <wpg:wgp>
                                  <wpg:cNvGrpSpPr/>
                                  <wpg:grpSpPr>
                                    <a:xfrm>
                                      <a:off x="0" y="0"/>
                                      <a:ext cx="1185478" cy="170688"/>
                                      <a:chOff x="0" y="0"/>
                                      <a:chExt cx="1185478" cy="170688"/>
                                    </a:xfrm>
                                  </wpg:grpSpPr>
                                  <wps:wsp>
                                    <wps:cNvPr id="134783" name="Rectangle 134783"/>
                                    <wps:cNvSpPr/>
                                    <wps:spPr>
                                      <a:xfrm rot="5399998">
                                        <a:off x="1058953" y="-79904"/>
                                        <a:ext cx="46619" cy="206429"/>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784" name="Rectangle 134784"/>
                                    <wps:cNvSpPr/>
                                    <wps:spPr>
                                      <a:xfrm rot="5399998">
                                        <a:off x="892837"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785" name="Rectangle 134785"/>
                                    <wps:cNvSpPr/>
                                    <wps:spPr>
                                      <a:xfrm rot="5399998">
                                        <a:off x="729769" y="-79904"/>
                                        <a:ext cx="46619" cy="206431"/>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786" name="Rectangle 134786"/>
                                    <wps:cNvSpPr/>
                                    <wps:spPr>
                                      <a:xfrm rot="5399998">
                                        <a:off x="563653"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787" name="Rectangle 134787"/>
                                    <wps:cNvSpPr/>
                                    <wps:spPr>
                                      <a:xfrm rot="5399998">
                                        <a:off x="399061"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788" name="Rectangle 134788"/>
                                    <wps:cNvSpPr/>
                                    <wps:spPr>
                                      <a:xfrm rot="5399998">
                                        <a:off x="193321" y="-79905"/>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789" name="Rectangle 134789"/>
                                    <wps:cNvSpPr/>
                                    <wps:spPr>
                                      <a:xfrm rot="5399998">
                                        <a:off x="-51733" y="11915"/>
                                        <a:ext cx="187409" cy="166627"/>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4790" name="Rectangle 134790"/>
                                    <wps:cNvSpPr/>
                                    <wps:spPr>
                                      <a:xfrm rot="5399998">
                                        <a:off x="28729" y="5573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6486" style="width:93.3447pt;height:13.44pt;mso-position-horizontal-relative:char;mso-position-vertical-relative:line" coordsize="11854,1706">
                            <v:rect id="Rectangle 134783" style="position:absolute;width:466;height:2064;left:10589;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784" style="position:absolute;width:466;height:2064;left:8928;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785" style="position:absolute;width:466;height:2064;left:7297;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786" style="position:absolute;width:466;height:2064;left:5636;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787" style="position:absolute;width:466;height:2064;left:3990;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788" style="position:absolute;width:466;height:2064;left:193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789" style="position:absolute;width:1874;height:1666;left:-517;top:1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4790" style="position:absolute;width:466;height:2064;left:287;top:5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879"/>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534"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1647" w:firstLine="0"/>
                    <w:suppressOverlap/>
                    <w:jc w:val="left"/>
                  </w:pPr>
                  <w:r>
                    <w:rPr>
                      <w:rFonts w:ascii="Calibri" w:eastAsia="Calibri" w:hAnsi="Calibri" w:cs="Calibri"/>
                      <w:noProof/>
                      <w:sz w:val="22"/>
                    </w:rPr>
                    <mc:AlternateContent>
                      <mc:Choice Requires="wpg">
                        <w:drawing>
                          <wp:inline distT="0" distB="0" distL="0" distR="0">
                            <wp:extent cx="1185478" cy="861060"/>
                            <wp:effectExtent l="0" t="0" r="0" b="0"/>
                            <wp:docPr id="916534" name="Group 916534"/>
                            <wp:cNvGraphicFramePr/>
                            <a:graphic xmlns:a="http://schemas.openxmlformats.org/drawingml/2006/main">
                              <a:graphicData uri="http://schemas.microsoft.com/office/word/2010/wordprocessingGroup">
                                <wpg:wgp>
                                  <wpg:cNvGrpSpPr/>
                                  <wpg:grpSpPr>
                                    <a:xfrm>
                                      <a:off x="0" y="0"/>
                                      <a:ext cx="1185478" cy="861060"/>
                                      <a:chOff x="0" y="0"/>
                                      <a:chExt cx="1185478" cy="861060"/>
                                    </a:xfrm>
                                  </wpg:grpSpPr>
                                  <wps:wsp>
                                    <wps:cNvPr id="134810" name="Rectangle 134810"/>
                                    <wps:cNvSpPr/>
                                    <wps:spPr>
                                      <a:xfrm rot="5399998">
                                        <a:off x="1058953" y="-79904"/>
                                        <a:ext cx="46619" cy="206429"/>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811" name="Rectangle 134811"/>
                                    <wps:cNvSpPr/>
                                    <wps:spPr>
                                      <a:xfrm rot="5399998">
                                        <a:off x="892837"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812" name="Rectangle 134812"/>
                                    <wps:cNvSpPr/>
                                    <wps:spPr>
                                      <a:xfrm rot="5399998">
                                        <a:off x="729769"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813" name="Rectangle 134813"/>
                                    <wps:cNvSpPr/>
                                    <wps:spPr>
                                      <a:xfrm rot="5399998">
                                        <a:off x="563653"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814" name="Rectangle 134814"/>
                                    <wps:cNvSpPr/>
                                    <wps:spPr>
                                      <a:xfrm rot="5399998">
                                        <a:off x="399061"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815" name="Rectangle 134815"/>
                                    <wps:cNvSpPr/>
                                    <wps:spPr>
                                      <a:xfrm rot="5399998">
                                        <a:off x="193322" y="-79905"/>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4816" name="Rectangle 134816"/>
                                    <wps:cNvSpPr/>
                                    <wps:spPr>
                                      <a:xfrm rot="5399998">
                                        <a:off x="-157559" y="117741"/>
                                        <a:ext cx="399060" cy="166627"/>
                                      </a:xfrm>
                                      <a:prstGeom prst="rect">
                                        <a:avLst/>
                                      </a:prstGeom>
                                      <a:ln>
                                        <a:noFill/>
                                      </a:ln>
                                    </wps:spPr>
                                    <wps:txbx>
                                      <w:txbxContent>
                                        <w:p w:rsidR="006D1D8F" w:rsidRDefault="004157EB">
                                          <w:pPr>
                                            <w:spacing w:after="160" w:line="259" w:lineRule="auto"/>
                                            <w:ind w:left="0" w:firstLine="0"/>
                                            <w:jc w:val="left"/>
                                          </w:pPr>
                                          <w:r>
                                            <w:rPr>
                                              <w:b/>
                                              <w:sz w:val="22"/>
                                            </w:rPr>
                                            <w:t>Ф.И.</w:t>
                                          </w:r>
                                        </w:p>
                                      </w:txbxContent>
                                    </wps:txbx>
                                    <wps:bodyPr horzOverflow="overflow" vert="horz" lIns="0" tIns="0" rIns="0" bIns="0" rtlCol="0">
                                      <a:noAutofit/>
                                    </wps:bodyPr>
                                  </wps:wsp>
                                  <wps:wsp>
                                    <wps:cNvPr id="134817" name="Rectangle 134817"/>
                                    <wps:cNvSpPr/>
                                    <wps:spPr>
                                      <a:xfrm rot="5399998">
                                        <a:off x="28729" y="22184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4818" name="Rectangle 134818"/>
                                    <wps:cNvSpPr/>
                                    <wps:spPr>
                                      <a:xfrm rot="5399998">
                                        <a:off x="-287347" y="579759"/>
                                        <a:ext cx="658636" cy="166627"/>
                                      </a:xfrm>
                                      <a:prstGeom prst="rect">
                                        <a:avLst/>
                                      </a:prstGeom>
                                      <a:ln>
                                        <a:noFill/>
                                      </a:ln>
                                    </wps:spPr>
                                    <wps:txbx>
                                      <w:txbxContent>
                                        <w:p w:rsidR="006D1D8F" w:rsidRDefault="004157EB">
                                          <w:pPr>
                                            <w:spacing w:after="160" w:line="259" w:lineRule="auto"/>
                                            <w:ind w:left="0" w:firstLine="0"/>
                                            <w:jc w:val="left"/>
                                          </w:pPr>
                                          <w:r>
                                            <w:rPr>
                                              <w:b/>
                                              <w:sz w:val="22"/>
                                            </w:rPr>
                                            <w:t>ребенка</w:t>
                                          </w:r>
                                        </w:p>
                                      </w:txbxContent>
                                    </wps:txbx>
                                    <wps:bodyPr horzOverflow="overflow" vert="horz" lIns="0" tIns="0" rIns="0" bIns="0" rtlCol="0">
                                      <a:noAutofit/>
                                    </wps:bodyPr>
                                  </wps:wsp>
                                  <wps:wsp>
                                    <wps:cNvPr id="134819" name="Rectangle 134819"/>
                                    <wps:cNvSpPr/>
                                    <wps:spPr>
                                      <a:xfrm rot="5399998">
                                        <a:off x="28729" y="74610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6534" style="width:93.3447pt;height:67.8pt;mso-position-horizontal-relative:char;mso-position-vertical-relative:line" coordsize="11854,8610">
                            <v:rect id="Rectangle 134810" style="position:absolute;width:466;height:2064;left:10589;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811" style="position:absolute;width:466;height:2064;left:8928;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812" style="position:absolute;width:466;height:2064;left:7297;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813" style="position:absolute;width:466;height:2064;left:5636;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814" style="position:absolute;width:466;height:2064;left:3990;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815" style="position:absolute;width:466;height:2064;left:193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4816" style="position:absolute;width:3990;height:1666;left:-1575;top:117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Ф.И.</w:t>
                                    </w:r>
                                  </w:p>
                                </w:txbxContent>
                              </v:textbox>
                            </v:rect>
                            <v:rect id="Rectangle 134817" style="position:absolute;width:466;height:2064;left:287;top:22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4818" style="position:absolute;width:6586;height:1666;left:-2873;top:579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ребенка</w:t>
                                    </w:r>
                                  </w:p>
                                </w:txbxContent>
                              </v:textbox>
                            </v:rect>
                            <v:rect id="Rectangle 134819" style="position:absolute;width:466;height:2064;left:287;top:74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150"/>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2674"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3755"/>
                    <w:spacing w:after="0" w:line="259" w:lineRule="auto"/>
                    <w:ind w:left="7" w:right="299" w:firstLine="0"/>
                    <w:suppressOverlap/>
                  </w:pPr>
                  <w:r>
                    <w:rPr>
                      <w:sz w:val="18"/>
                    </w:rPr>
                    <w:t xml:space="preserve">Может поделиться информацией, пожаловаться на неудобство и действие сверстника </w:t>
                  </w:r>
                </w:p>
              </w:tc>
              <w:tc>
                <w:tcPr>
                  <w:tcW w:w="860"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441" w:firstLine="0"/>
                    <w:suppressOverlap/>
                    <w:jc w:val="left"/>
                  </w:pPr>
                  <w:r>
                    <w:rPr>
                      <w:rFonts w:ascii="Calibri" w:eastAsia="Calibri" w:hAnsi="Calibri" w:cs="Calibri"/>
                      <w:noProof/>
                      <w:sz w:val="22"/>
                    </w:rPr>
                    <mc:AlternateContent>
                      <mc:Choice Requires="wpg">
                        <w:drawing>
                          <wp:inline distT="0" distB="0" distL="0" distR="0">
                            <wp:extent cx="126565" cy="758572"/>
                            <wp:effectExtent l="0" t="0" r="0" b="0"/>
                            <wp:docPr id="916575" name="Group 916575"/>
                            <wp:cNvGraphicFramePr/>
                            <a:graphic xmlns:a="http://schemas.openxmlformats.org/drawingml/2006/main">
                              <a:graphicData uri="http://schemas.microsoft.com/office/word/2010/wordprocessingGroup">
                                <wpg:wgp>
                                  <wpg:cNvGrpSpPr/>
                                  <wpg:grpSpPr>
                                    <a:xfrm>
                                      <a:off x="0" y="0"/>
                                      <a:ext cx="126565" cy="758572"/>
                                      <a:chOff x="0" y="0"/>
                                      <a:chExt cx="126565" cy="758572"/>
                                    </a:xfrm>
                                  </wpg:grpSpPr>
                                  <wps:wsp>
                                    <wps:cNvPr id="134846" name="Rectangle 134846"/>
                                    <wps:cNvSpPr/>
                                    <wps:spPr>
                                      <a:xfrm rot="5399998">
                                        <a:off x="-281147" y="247445"/>
                                        <a:ext cx="630726" cy="135837"/>
                                      </a:xfrm>
                                      <a:prstGeom prst="rect">
                                        <a:avLst/>
                                      </a:prstGeom>
                                      <a:ln>
                                        <a:noFill/>
                                      </a:ln>
                                    </wps:spPr>
                                    <wps:txbx>
                                      <w:txbxContent>
                                        <w:p w:rsidR="006D1D8F" w:rsidRDefault="004157EB">
                                          <w:pPr>
                                            <w:spacing w:after="160" w:line="259" w:lineRule="auto"/>
                                            <w:ind w:left="0" w:firstLine="0"/>
                                            <w:jc w:val="left"/>
                                          </w:pPr>
                                          <w:r>
                                            <w:rPr>
                                              <w:b/>
                                              <w:sz w:val="18"/>
                                            </w:rPr>
                                            <w:t>Развитие</w:t>
                                          </w:r>
                                        </w:p>
                                      </w:txbxContent>
                                    </wps:txbx>
                                    <wps:bodyPr horzOverflow="overflow" vert="horz" lIns="0" tIns="0" rIns="0" bIns="0" rtlCol="0">
                                      <a:noAutofit/>
                                    </wps:bodyPr>
                                  </wps:wsp>
                                  <wps:wsp>
                                    <wps:cNvPr id="134847" name="Rectangle 134847"/>
                                    <wps:cNvSpPr/>
                                    <wps:spPr>
                                      <a:xfrm rot="5399998">
                                        <a:off x="23420" y="408824"/>
                                        <a:ext cx="38005" cy="168284"/>
                                      </a:xfrm>
                                      <a:prstGeom prst="rect">
                                        <a:avLst/>
                                      </a:prstGeom>
                                      <a:ln>
                                        <a:noFill/>
                                      </a:ln>
                                    </wps:spPr>
                                    <wps:txbx>
                                      <w:txbxContent>
                                        <w:p w:rsidR="006D1D8F" w:rsidRDefault="004157EB">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34848" name="Rectangle 134848"/>
                                    <wps:cNvSpPr/>
                                    <wps:spPr>
                                      <a:xfrm rot="5399998">
                                        <a:off x="-121984" y="585105"/>
                                        <a:ext cx="312399" cy="135837"/>
                                      </a:xfrm>
                                      <a:prstGeom prst="rect">
                                        <a:avLst/>
                                      </a:prstGeom>
                                      <a:ln>
                                        <a:noFill/>
                                      </a:ln>
                                    </wps:spPr>
                                    <wps:txbx>
                                      <w:txbxContent>
                                        <w:p w:rsidR="006D1D8F" w:rsidRDefault="004157EB">
                                          <w:pPr>
                                            <w:spacing w:after="160" w:line="259" w:lineRule="auto"/>
                                            <w:ind w:left="0" w:firstLine="0"/>
                                            <w:jc w:val="left"/>
                                          </w:pPr>
                                          <w:r>
                                            <w:rPr>
                                              <w:b/>
                                              <w:sz w:val="18"/>
                                            </w:rPr>
                                            <w:t>речи</w:t>
                                          </w:r>
                                        </w:p>
                                      </w:txbxContent>
                                    </wps:txbx>
                                    <wps:bodyPr horzOverflow="overflow" vert="horz" lIns="0" tIns="0" rIns="0" bIns="0" rtlCol="0">
                                      <a:noAutofit/>
                                    </wps:bodyPr>
                                  </wps:wsp>
                                  <wps:wsp>
                                    <wps:cNvPr id="134849" name="Rectangle 134849"/>
                                    <wps:cNvSpPr/>
                                    <wps:spPr>
                                      <a:xfrm rot="5399998">
                                        <a:off x="23420" y="664856"/>
                                        <a:ext cx="38005" cy="168284"/>
                                      </a:xfrm>
                                      <a:prstGeom prst="rect">
                                        <a:avLst/>
                                      </a:prstGeom>
                                      <a:ln>
                                        <a:noFill/>
                                      </a:ln>
                                    </wps:spPr>
                                    <wps:txbx>
                                      <w:txbxContent>
                                        <w:p w:rsidR="006D1D8F" w:rsidRDefault="004157EB">
                                          <w:pPr>
                                            <w:spacing w:after="160" w:line="259" w:lineRule="auto"/>
                                            <w:ind w:left="0" w:firstLine="0"/>
                                            <w:jc w:val="left"/>
                                          </w:pPr>
                                          <w:r>
                                            <w:rPr>
                                              <w:b/>
                                              <w:sz w:val="1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6575" style="width:9.96576pt;height:59.73pt;mso-position-horizontal-relative:char;mso-position-vertical-relative:line" coordsize="1265,7585">
                            <v:rect id="Rectangle 134846" style="position:absolute;width:6307;height:1358;left:-2811;top:247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Развитие</w:t>
                                    </w:r>
                                  </w:p>
                                </w:txbxContent>
                              </v:textbox>
                            </v:rect>
                            <v:rect id="Rectangle 134847" style="position:absolute;width:380;height:1682;left:234;top:408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 </w:t>
                                    </w:r>
                                  </w:p>
                                </w:txbxContent>
                              </v:textbox>
                            </v:rect>
                            <v:rect id="Rectangle 134848" style="position:absolute;width:3123;height:1358;left:-1219;top:58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речи</w:t>
                                    </w:r>
                                  </w:p>
                                </w:txbxContent>
                              </v:textbox>
                            </v:rect>
                            <v:rect id="Rectangle 134849" style="position:absolute;width:380;height:1682;left:234;top:664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 </w:t>
                                    </w:r>
                                  </w:p>
                                </w:txbxContent>
                              </v:textbox>
                            </v:rect>
                          </v:group>
                        </w:pict>
                      </mc:Fallback>
                    </mc:AlternateContent>
                  </w:r>
                </w:p>
              </w:tc>
            </w:tr>
            <w:tr w:rsidR="006D1D8F">
              <w:trPr>
                <w:trHeight w:val="1131"/>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26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7" w:right="264" w:firstLine="0"/>
                    <w:suppressOverlap/>
                  </w:pPr>
                  <w:r>
                    <w:rPr>
                      <w:sz w:val="18"/>
                    </w:rPr>
                    <w:t xml:space="preserve">Сопровождает речью игровые и бытовые действия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755"/>
                    <w:spacing w:after="160" w:line="259" w:lineRule="auto"/>
                    <w:ind w:left="0" w:firstLine="0"/>
                    <w:suppressOverlap/>
                    <w:jc w:val="left"/>
                  </w:pPr>
                </w:p>
              </w:tc>
            </w:tr>
            <w:tr w:rsidR="006D1D8F">
              <w:trPr>
                <w:trHeight w:val="994"/>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26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7" w:right="83" w:firstLine="0"/>
                    <w:suppressOverlap/>
                  </w:pPr>
                  <w:r>
                    <w:rPr>
                      <w:sz w:val="18"/>
                    </w:rPr>
                    <w:t xml:space="preserve">Слушает небольшие рассказы без наглядного сопровождения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755"/>
                    <w:spacing w:after="160" w:line="259" w:lineRule="auto"/>
                    <w:ind w:left="0" w:firstLine="0"/>
                    <w:suppressOverlap/>
                    <w:jc w:val="left"/>
                  </w:pPr>
                </w:p>
              </w:tc>
            </w:tr>
            <w:tr w:rsidR="006D1D8F">
              <w:trPr>
                <w:trHeight w:val="1558"/>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26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7" w:right="533" w:firstLine="0"/>
                    <w:suppressOverlap/>
                  </w:pPr>
                  <w:r>
                    <w:rPr>
                      <w:sz w:val="18"/>
                    </w:rPr>
                    <w:t xml:space="preserve">Умеет играть рядом со сверстниками , не мешая им. Проявляет интерес к совместным играм небольшими группами.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755"/>
                    <w:spacing w:after="160" w:line="259" w:lineRule="auto"/>
                    <w:ind w:left="0" w:firstLine="0"/>
                    <w:suppressOverlap/>
                    <w:jc w:val="left"/>
                  </w:pPr>
                </w:p>
              </w:tc>
            </w:tr>
            <w:tr w:rsidR="006D1D8F">
              <w:trPr>
                <w:trHeight w:val="1699"/>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26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7" w:right="465" w:firstLine="0"/>
                    <w:suppressOverlap/>
                  </w:pPr>
                  <w:r>
                    <w:rPr>
                      <w:sz w:val="18"/>
                    </w:rPr>
                    <w:t xml:space="preserve">Может по просьбе взрослого или по собственной инициативе рассказать об изображенном на картине, об игрушке. О событии из личного опыта. </w:t>
                  </w:r>
                </w:p>
              </w:tc>
              <w:tc>
                <w:tcPr>
                  <w:tcW w:w="0" w:type="auto"/>
                  <w:vMerge/>
                  <w:tcBorders>
                    <w:top w:val="nil"/>
                    <w:left w:val="single" w:sz="4" w:space="0" w:color="000000"/>
                    <w:bottom w:val="nil"/>
                    <w:right w:val="single" w:sz="4" w:space="0" w:color="000000"/>
                  </w:tcBorders>
                  <w:vAlign w:val="bottom"/>
                </w:tcPr>
                <w:p w:rsidR="006D1D8F" w:rsidRDefault="006D1D8F" w:rsidP="00C474D4">
                  <w:pPr>
                    <w:framePr w:wrap="around" w:vAnchor="text" w:hAnchor="text" w:x="3755"/>
                    <w:spacing w:after="160" w:line="259" w:lineRule="auto"/>
                    <w:ind w:left="0" w:firstLine="0"/>
                    <w:suppressOverlap/>
                    <w:jc w:val="left"/>
                  </w:pPr>
                </w:p>
              </w:tc>
            </w:tr>
            <w:tr w:rsidR="006D1D8F">
              <w:trPr>
                <w:trHeight w:val="847"/>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26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30" w:line="284" w:lineRule="auto"/>
                    <w:ind w:left="7" w:firstLine="0"/>
                    <w:suppressOverlap/>
                  </w:pPr>
                  <w:r>
                    <w:rPr>
                      <w:sz w:val="18"/>
                    </w:rPr>
                    <w:t xml:space="preserve">Речь становится полноценным средством общения с другими </w:t>
                  </w:r>
                </w:p>
                <w:p w:rsidR="006D1D8F" w:rsidRDefault="004157EB" w:rsidP="00C474D4">
                  <w:pPr>
                    <w:framePr w:wrap="around" w:vAnchor="text" w:hAnchor="text" w:x="3755"/>
                    <w:spacing w:after="0" w:line="259" w:lineRule="auto"/>
                    <w:ind w:left="605" w:firstLine="0"/>
                    <w:suppressOverlap/>
                    <w:jc w:val="left"/>
                  </w:pPr>
                  <w:r>
                    <w:rPr>
                      <w:sz w:val="18"/>
                    </w:rPr>
                    <w:t xml:space="preserve">детьми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755"/>
                    <w:spacing w:after="160" w:line="259" w:lineRule="auto"/>
                    <w:ind w:left="0" w:firstLine="0"/>
                    <w:suppressOverlap/>
                    <w:jc w:val="left"/>
                  </w:pPr>
                </w:p>
              </w:tc>
            </w:tr>
            <w:tr w:rsidR="006D1D8F">
              <w:trPr>
                <w:trHeight w:val="562"/>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26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547" w:firstLine="0"/>
                    <w:suppressOverlap/>
                    <w:jc w:val="left"/>
                  </w:pPr>
                  <w:r>
                    <w:rPr>
                      <w:b/>
                      <w:sz w:val="18"/>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3755"/>
                    <w:spacing w:after="160" w:line="259" w:lineRule="auto"/>
                    <w:ind w:left="0" w:firstLine="0"/>
                    <w:suppressOverlap/>
                    <w:jc w:val="left"/>
                  </w:pPr>
                </w:p>
              </w:tc>
            </w:tr>
            <w:tr w:rsidR="006D1D8F">
              <w:trPr>
                <w:trHeight w:val="569"/>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26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7" w:firstLine="0"/>
                    <w:suppressOverlap/>
                    <w:jc w:val="left"/>
                  </w:pPr>
                  <w:r>
                    <w:rPr>
                      <w:sz w:val="18"/>
                    </w:rPr>
                    <w:t xml:space="preserve">Проявляет интерес к книгам </w:t>
                  </w:r>
                </w:p>
              </w:tc>
              <w:tc>
                <w:tcPr>
                  <w:tcW w:w="860"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441" w:firstLine="0"/>
                    <w:suppressOverlap/>
                    <w:jc w:val="left"/>
                  </w:pPr>
                  <w:r>
                    <w:rPr>
                      <w:rFonts w:ascii="Calibri" w:eastAsia="Calibri" w:hAnsi="Calibri" w:cs="Calibri"/>
                      <w:noProof/>
                      <w:sz w:val="22"/>
                    </w:rPr>
                    <mc:AlternateContent>
                      <mc:Choice Requires="wpg">
                        <w:drawing>
                          <wp:inline distT="0" distB="0" distL="0" distR="0">
                            <wp:extent cx="126565" cy="2003933"/>
                            <wp:effectExtent l="0" t="0" r="0" b="0"/>
                            <wp:docPr id="916918" name="Group 916918"/>
                            <wp:cNvGraphicFramePr/>
                            <a:graphic xmlns:a="http://schemas.openxmlformats.org/drawingml/2006/main">
                              <a:graphicData uri="http://schemas.microsoft.com/office/word/2010/wordprocessingGroup">
                                <wpg:wgp>
                                  <wpg:cNvGrpSpPr/>
                                  <wpg:grpSpPr>
                                    <a:xfrm>
                                      <a:off x="0" y="0"/>
                                      <a:ext cx="126565" cy="2003933"/>
                                      <a:chOff x="0" y="0"/>
                                      <a:chExt cx="126565" cy="2003933"/>
                                    </a:xfrm>
                                  </wpg:grpSpPr>
                                  <wps:wsp>
                                    <wps:cNvPr id="135060" name="Rectangle 135060"/>
                                    <wps:cNvSpPr/>
                                    <wps:spPr>
                                      <a:xfrm rot="5399998">
                                        <a:off x="-247019" y="213316"/>
                                        <a:ext cx="562470" cy="135837"/>
                                      </a:xfrm>
                                      <a:prstGeom prst="rect">
                                        <a:avLst/>
                                      </a:prstGeom>
                                      <a:ln>
                                        <a:noFill/>
                                      </a:ln>
                                    </wps:spPr>
                                    <wps:txbx>
                                      <w:txbxContent>
                                        <w:p w:rsidR="006D1D8F" w:rsidRDefault="004157EB">
                                          <w:pPr>
                                            <w:spacing w:after="160" w:line="259" w:lineRule="auto"/>
                                            <w:ind w:left="0" w:firstLine="0"/>
                                            <w:jc w:val="left"/>
                                          </w:pPr>
                                          <w:r>
                                            <w:rPr>
                                              <w:b/>
                                              <w:sz w:val="18"/>
                                            </w:rPr>
                                            <w:t>«Чтение</w:t>
                                          </w:r>
                                        </w:p>
                                      </w:txbxContent>
                                    </wps:txbx>
                                    <wps:bodyPr horzOverflow="overflow" vert="horz" lIns="0" tIns="0" rIns="0" bIns="0" rtlCol="0">
                                      <a:noAutofit/>
                                    </wps:bodyPr>
                                  </wps:wsp>
                                  <wps:wsp>
                                    <wps:cNvPr id="135061" name="Rectangle 135061"/>
                                    <wps:cNvSpPr/>
                                    <wps:spPr>
                                      <a:xfrm rot="5399998">
                                        <a:off x="23420" y="355483"/>
                                        <a:ext cx="38005" cy="168284"/>
                                      </a:xfrm>
                                      <a:prstGeom prst="rect">
                                        <a:avLst/>
                                      </a:prstGeom>
                                      <a:ln>
                                        <a:noFill/>
                                      </a:ln>
                                    </wps:spPr>
                                    <wps:txbx>
                                      <w:txbxContent>
                                        <w:p w:rsidR="006D1D8F" w:rsidRDefault="004157EB">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35062" name="Rectangle 135062"/>
                                    <wps:cNvSpPr/>
                                    <wps:spPr>
                                      <a:xfrm rot="5399998">
                                        <a:off x="-511153" y="931602"/>
                                        <a:ext cx="1090737" cy="135837"/>
                                      </a:xfrm>
                                      <a:prstGeom prst="rect">
                                        <a:avLst/>
                                      </a:prstGeom>
                                      <a:ln>
                                        <a:noFill/>
                                      </a:ln>
                                    </wps:spPr>
                                    <wps:txbx>
                                      <w:txbxContent>
                                        <w:p w:rsidR="006D1D8F" w:rsidRDefault="004157EB">
                                          <w:pPr>
                                            <w:spacing w:after="160" w:line="259" w:lineRule="auto"/>
                                            <w:ind w:left="0" w:firstLine="0"/>
                                            <w:jc w:val="left"/>
                                          </w:pPr>
                                          <w:r>
                                            <w:rPr>
                                              <w:b/>
                                              <w:sz w:val="18"/>
                                            </w:rPr>
                                            <w:t>художественной</w:t>
                                          </w:r>
                                        </w:p>
                                      </w:txbxContent>
                                    </wps:txbx>
                                    <wps:bodyPr horzOverflow="overflow" vert="horz" lIns="0" tIns="0" rIns="0" bIns="0" rtlCol="0">
                                      <a:noAutofit/>
                                    </wps:bodyPr>
                                  </wps:wsp>
                                  <wps:wsp>
                                    <wps:cNvPr id="135063" name="Rectangle 135063"/>
                                    <wps:cNvSpPr/>
                                    <wps:spPr>
                                      <a:xfrm rot="5399998">
                                        <a:off x="23420" y="1207401"/>
                                        <a:ext cx="38005" cy="168284"/>
                                      </a:xfrm>
                                      <a:prstGeom prst="rect">
                                        <a:avLst/>
                                      </a:prstGeom>
                                      <a:ln>
                                        <a:noFill/>
                                      </a:ln>
                                    </wps:spPr>
                                    <wps:txbx>
                                      <w:txbxContent>
                                        <w:p w:rsidR="006D1D8F" w:rsidRDefault="004157EB">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135064" name="Rectangle 135064"/>
                                    <wps:cNvSpPr/>
                                    <wps:spPr>
                                      <a:xfrm rot="5399998">
                                        <a:off x="-411200" y="1685090"/>
                                        <a:ext cx="890831" cy="135837"/>
                                      </a:xfrm>
                                      <a:prstGeom prst="rect">
                                        <a:avLst/>
                                      </a:prstGeom>
                                      <a:ln>
                                        <a:noFill/>
                                      </a:ln>
                                    </wps:spPr>
                                    <wps:txbx>
                                      <w:txbxContent>
                                        <w:p w:rsidR="006D1D8F" w:rsidRDefault="004157EB">
                                          <w:pPr>
                                            <w:spacing w:after="160" w:line="259" w:lineRule="auto"/>
                                            <w:ind w:left="0" w:firstLine="0"/>
                                            <w:jc w:val="left"/>
                                          </w:pPr>
                                          <w:r>
                                            <w:rPr>
                                              <w:b/>
                                              <w:sz w:val="18"/>
                                            </w:rPr>
                                            <w:t>литературы»</w:t>
                                          </w:r>
                                        </w:p>
                                      </w:txbxContent>
                                    </wps:txbx>
                                    <wps:bodyPr horzOverflow="overflow" vert="horz" lIns="0" tIns="0" rIns="0" bIns="0" rtlCol="0">
                                      <a:noAutofit/>
                                    </wps:bodyPr>
                                  </wps:wsp>
                                  <wps:wsp>
                                    <wps:cNvPr id="135065" name="Rectangle 135065"/>
                                    <wps:cNvSpPr/>
                                    <wps:spPr>
                                      <a:xfrm rot="5399998">
                                        <a:off x="23420" y="1910217"/>
                                        <a:ext cx="38005" cy="168284"/>
                                      </a:xfrm>
                                      <a:prstGeom prst="rect">
                                        <a:avLst/>
                                      </a:prstGeom>
                                      <a:ln>
                                        <a:noFill/>
                                      </a:ln>
                                    </wps:spPr>
                                    <wps:txbx>
                                      <w:txbxContent>
                                        <w:p w:rsidR="006D1D8F" w:rsidRDefault="004157EB">
                                          <w:pPr>
                                            <w:spacing w:after="160" w:line="259" w:lineRule="auto"/>
                                            <w:ind w:left="0" w:firstLine="0"/>
                                            <w:jc w:val="left"/>
                                          </w:pPr>
                                          <w:r>
                                            <w:rPr>
                                              <w:b/>
                                              <w:sz w:val="1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6918" style="width:9.96576pt;height:157.79pt;mso-position-horizontal-relative:char;mso-position-vertical-relative:line" coordsize="1265,20039">
                            <v:rect id="Rectangle 135060" style="position:absolute;width:5624;height:1358;left:-2470;top:21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«Чтение</w:t>
                                    </w:r>
                                  </w:p>
                                </w:txbxContent>
                              </v:textbox>
                            </v:rect>
                            <v:rect id="Rectangle 135061" style="position:absolute;width:380;height:1682;left:234;top:355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 </w:t>
                                    </w:r>
                                  </w:p>
                                </w:txbxContent>
                              </v:textbox>
                            </v:rect>
                            <v:rect id="Rectangle 135062" style="position:absolute;width:10907;height:1358;left:-5111;top:93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художественной</w:t>
                                    </w:r>
                                  </w:p>
                                </w:txbxContent>
                              </v:textbox>
                            </v:rect>
                            <v:rect id="Rectangle 135063" style="position:absolute;width:380;height:1682;left:234;top:1207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 </w:t>
                                    </w:r>
                                  </w:p>
                                </w:txbxContent>
                              </v:textbox>
                            </v:rect>
                            <v:rect id="Rectangle 135064" style="position:absolute;width:8908;height:1358;left:-4112;top:168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литературы»</w:t>
                                    </w:r>
                                  </w:p>
                                </w:txbxContent>
                              </v:textbox>
                            </v:rect>
                            <v:rect id="Rectangle 135065" style="position:absolute;width:380;height:1682;left:234;top:1910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18"/>
                                      </w:rPr>
                                      <w:t xml:space="preserve"> </w:t>
                                    </w:r>
                                  </w:p>
                                </w:txbxContent>
                              </v:textbox>
                            </v:rect>
                          </v:group>
                        </w:pict>
                      </mc:Fallback>
                    </mc:AlternateContent>
                  </w:r>
                </w:p>
              </w:tc>
            </w:tr>
            <w:tr w:rsidR="006D1D8F">
              <w:trPr>
                <w:trHeight w:val="847"/>
              </w:trPr>
              <w:tc>
                <w:tcPr>
                  <w:tcW w:w="331"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2674" w:type="dxa"/>
                  <w:tcBorders>
                    <w:top w:val="single" w:sz="4" w:space="0" w:color="000000"/>
                    <w:left w:val="single" w:sz="4" w:space="0" w:color="000000"/>
                    <w:bottom w:val="single" w:sz="4" w:space="0" w:color="000000"/>
                    <w:right w:val="single" w:sz="4" w:space="0" w:color="000000"/>
                  </w:tcBorders>
                  <w:vAlign w:val="bottom"/>
                </w:tcPr>
                <w:p w:rsidR="006D1D8F" w:rsidRDefault="004157EB" w:rsidP="00C474D4">
                  <w:pPr>
                    <w:framePr w:wrap="around" w:vAnchor="text" w:hAnchor="text" w:x="3755"/>
                    <w:spacing w:after="0" w:line="259" w:lineRule="auto"/>
                    <w:ind w:left="7" w:right="411" w:firstLine="0"/>
                    <w:suppressOverlap/>
                  </w:pPr>
                  <w:r>
                    <w:rPr>
                      <w:sz w:val="20"/>
                    </w:rPr>
                    <w:t xml:space="preserve">Слушает доступные по содержанию стихи, сказки, рассказы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755"/>
                    <w:spacing w:after="160" w:line="259" w:lineRule="auto"/>
                    <w:ind w:left="0" w:firstLine="0"/>
                    <w:suppressOverlap/>
                    <w:jc w:val="left"/>
                  </w:pPr>
                </w:p>
              </w:tc>
            </w:tr>
            <w:tr w:rsidR="006D1D8F">
              <w:trPr>
                <w:trHeight w:val="1274"/>
              </w:trPr>
              <w:tc>
                <w:tcPr>
                  <w:tcW w:w="0" w:type="auto"/>
                  <w:vMerge/>
                  <w:tcBorders>
                    <w:top w:val="nil"/>
                    <w:left w:val="single" w:sz="4" w:space="0" w:color="000000"/>
                    <w:bottom w:val="single" w:sz="4" w:space="0" w:color="000000"/>
                    <w:right w:val="single" w:sz="4" w:space="0" w:color="000000"/>
                  </w:tcBorders>
                  <w:vAlign w:val="bottom"/>
                </w:tcPr>
                <w:p w:rsidR="006D1D8F" w:rsidRDefault="006D1D8F" w:rsidP="00C474D4">
                  <w:pPr>
                    <w:framePr w:wrap="around" w:vAnchor="text" w:hAnchor="text" w:x="3755"/>
                    <w:spacing w:after="160" w:line="259" w:lineRule="auto"/>
                    <w:ind w:left="0" w:firstLine="0"/>
                    <w:suppressOverlap/>
                    <w:jc w:val="left"/>
                  </w:pP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3755"/>
                    <w:spacing w:after="160" w:line="259" w:lineRule="auto"/>
                    <w:ind w:left="0" w:firstLine="0"/>
                    <w:suppressOverlap/>
                    <w:jc w:val="left"/>
                  </w:pP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3755"/>
                    <w:spacing w:after="160" w:line="259" w:lineRule="auto"/>
                    <w:ind w:left="0" w:firstLine="0"/>
                    <w:suppressOverlap/>
                    <w:jc w:val="left"/>
                  </w:pPr>
                </w:p>
              </w:tc>
              <w:tc>
                <w:tcPr>
                  <w:tcW w:w="2674"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3755"/>
                    <w:spacing w:after="0" w:line="259" w:lineRule="auto"/>
                    <w:ind w:left="7" w:right="553" w:firstLine="0"/>
                    <w:suppressOverlap/>
                  </w:pPr>
                  <w:r>
                    <w:rPr>
                      <w:sz w:val="20"/>
                    </w:rPr>
                    <w:t xml:space="preserve">Рассматривает иллюстрации в знакомых книжках с помощью педагога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755"/>
                    <w:spacing w:after="160" w:line="259" w:lineRule="auto"/>
                    <w:ind w:left="0" w:firstLine="0"/>
                    <w:suppressOverlap/>
                    <w:jc w:val="left"/>
                  </w:pPr>
                </w:p>
              </w:tc>
            </w:tr>
            <w:tr w:rsidR="006D1D8F">
              <w:trPr>
                <w:trHeight w:val="704"/>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26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511" w:firstLine="0"/>
                    <w:suppressOverlap/>
                    <w:jc w:val="left"/>
                  </w:pPr>
                  <w:r>
                    <w:rPr>
                      <w:b/>
                      <w:sz w:val="20"/>
                    </w:rPr>
                    <w:t xml:space="preserve">ИТОГО </w:t>
                  </w:r>
                </w:p>
              </w:tc>
              <w:tc>
                <w:tcPr>
                  <w:tcW w:w="0" w:type="auto"/>
                  <w:vMerge/>
                  <w:tcBorders>
                    <w:top w:val="nil"/>
                    <w:left w:val="single" w:sz="4" w:space="0" w:color="000000"/>
                    <w:bottom w:val="single" w:sz="4" w:space="0" w:color="000000"/>
                    <w:right w:val="single" w:sz="4" w:space="0" w:color="000000"/>
                  </w:tcBorders>
                  <w:vAlign w:val="bottom"/>
                </w:tcPr>
                <w:p w:rsidR="006D1D8F" w:rsidRDefault="006D1D8F" w:rsidP="00C474D4">
                  <w:pPr>
                    <w:framePr w:wrap="around" w:vAnchor="text" w:hAnchor="text" w:x="3755"/>
                    <w:spacing w:after="160" w:line="259" w:lineRule="auto"/>
                    <w:ind w:left="0" w:firstLine="0"/>
                    <w:suppressOverlap/>
                    <w:jc w:val="left"/>
                  </w:pPr>
                </w:p>
              </w:tc>
            </w:tr>
            <w:tr w:rsidR="006D1D8F">
              <w:trPr>
                <w:trHeight w:val="1277"/>
              </w:trPr>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 w:firstLine="0"/>
                    <w:suppressOverlap/>
                    <w:jc w:val="left"/>
                  </w:pPr>
                  <w:r>
                    <w:rPr>
                      <w:sz w:val="18"/>
                    </w:rPr>
                    <w:lastRenderedPageBreak/>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26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0" w:firstLine="0"/>
                    <w:suppressOverlap/>
                    <w:jc w:val="left"/>
                  </w:pPr>
                  <w:r>
                    <w:rPr>
                      <w:sz w:val="18"/>
                    </w:rPr>
                    <w:t xml:space="preserve"> </w:t>
                  </w:r>
                </w:p>
              </w:tc>
              <w:tc>
                <w:tcPr>
                  <w:tcW w:w="860"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755"/>
                    <w:spacing w:after="0" w:line="259" w:lineRule="auto"/>
                    <w:ind w:left="288" w:firstLine="0"/>
                    <w:suppressOverlap/>
                    <w:jc w:val="left"/>
                  </w:pPr>
                  <w:r>
                    <w:rPr>
                      <w:rFonts w:ascii="Calibri" w:eastAsia="Calibri" w:hAnsi="Calibri" w:cs="Calibri"/>
                      <w:noProof/>
                      <w:sz w:val="22"/>
                    </w:rPr>
                    <mc:AlternateContent>
                      <mc:Choice Requires="wpg">
                        <w:drawing>
                          <wp:inline distT="0" distB="0" distL="0" distR="0">
                            <wp:extent cx="359470" cy="766572"/>
                            <wp:effectExtent l="0" t="0" r="0" b="0"/>
                            <wp:docPr id="917166" name="Group 917166"/>
                            <wp:cNvGraphicFramePr/>
                            <a:graphic xmlns:a="http://schemas.openxmlformats.org/drawingml/2006/main">
                              <a:graphicData uri="http://schemas.microsoft.com/office/word/2010/wordprocessingGroup">
                                <wpg:wgp>
                                  <wpg:cNvGrpSpPr/>
                                  <wpg:grpSpPr>
                                    <a:xfrm>
                                      <a:off x="0" y="0"/>
                                      <a:ext cx="359470" cy="766572"/>
                                      <a:chOff x="0" y="0"/>
                                      <a:chExt cx="359470" cy="766572"/>
                                    </a:xfrm>
                                  </wpg:grpSpPr>
                                  <wps:wsp>
                                    <wps:cNvPr id="135159" name="Rectangle 135159"/>
                                    <wps:cNvSpPr/>
                                    <wps:spPr>
                                      <a:xfrm rot="5399998">
                                        <a:off x="-178513" y="341386"/>
                                        <a:ext cx="849400" cy="166628"/>
                                      </a:xfrm>
                                      <a:prstGeom prst="rect">
                                        <a:avLst/>
                                      </a:prstGeom>
                                      <a:ln>
                                        <a:noFill/>
                                      </a:ln>
                                    </wps:spPr>
                                    <wps:txbx>
                                      <w:txbxContent>
                                        <w:p w:rsidR="006D1D8F" w:rsidRDefault="004157EB">
                                          <w:pPr>
                                            <w:spacing w:after="160" w:line="259" w:lineRule="auto"/>
                                            <w:ind w:left="0" w:firstLine="0"/>
                                            <w:jc w:val="left"/>
                                          </w:pPr>
                                          <w:r>
                                            <w:rPr>
                                              <w:b/>
                                              <w:sz w:val="22"/>
                                            </w:rPr>
                                            <w:t>Итоговый</w:t>
                                          </w:r>
                                        </w:p>
                                      </w:txbxContent>
                                    </wps:txbx>
                                    <wps:bodyPr horzOverflow="overflow" vert="horz" lIns="0" tIns="0" rIns="0" bIns="0" rtlCol="0">
                                      <a:noAutofit/>
                                    </wps:bodyPr>
                                  </wps:wsp>
                                  <wps:wsp>
                                    <wps:cNvPr id="135160" name="Rectangle 135160"/>
                                    <wps:cNvSpPr/>
                                    <wps:spPr>
                                      <a:xfrm rot="5399998">
                                        <a:off x="232945" y="55560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161" name="Rectangle 135161"/>
                                    <wps:cNvSpPr/>
                                    <wps:spPr>
                                      <a:xfrm rot="5399998">
                                        <a:off x="-367532" y="443537"/>
                                        <a:ext cx="819005" cy="166628"/>
                                      </a:xfrm>
                                      <a:prstGeom prst="rect">
                                        <a:avLst/>
                                      </a:prstGeom>
                                      <a:ln>
                                        <a:noFill/>
                                      </a:ln>
                                    </wps:spPr>
                                    <wps:txbx>
                                      <w:txbxContent>
                                        <w:p w:rsidR="006D1D8F" w:rsidRDefault="004157EB">
                                          <w:pPr>
                                            <w:spacing w:after="160" w:line="259" w:lineRule="auto"/>
                                            <w:ind w:left="0" w:firstLine="0"/>
                                            <w:jc w:val="left"/>
                                          </w:pPr>
                                          <w:r>
                                            <w:rPr>
                                              <w:b/>
                                              <w:sz w:val="22"/>
                                            </w:rPr>
                                            <w:t>результат</w:t>
                                          </w:r>
                                        </w:p>
                                      </w:txbxContent>
                                    </wps:txbx>
                                    <wps:bodyPr horzOverflow="overflow" vert="horz" lIns="0" tIns="0" rIns="0" bIns="0" rtlCol="0">
                                      <a:noAutofit/>
                                    </wps:bodyPr>
                                  </wps:wsp>
                                  <wps:wsp>
                                    <wps:cNvPr id="135162" name="Rectangle 135162"/>
                                    <wps:cNvSpPr/>
                                    <wps:spPr>
                                      <a:xfrm rot="5399998">
                                        <a:off x="28729" y="651615"/>
                                        <a:ext cx="46619" cy="206428"/>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17166" style="width:28.3047pt;height:60.36pt;mso-position-horizontal-relative:char;mso-position-vertical-relative:line" coordsize="3594,7665">
                            <v:rect id="Rectangle 135159" style="position:absolute;width:8494;height:1666;left:-1785;top:34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Итоговый</w:t>
                                    </w:r>
                                  </w:p>
                                </w:txbxContent>
                              </v:textbox>
                            </v:rect>
                            <v:rect id="Rectangle 135160" style="position:absolute;width:466;height:2064;left:2329;top:55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161" style="position:absolute;width:8190;height:1666;left:-3675;top:44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результат</w:t>
                                    </w:r>
                                  </w:p>
                                </w:txbxContent>
                              </v:textbox>
                            </v:rect>
                            <v:rect id="Rectangle 135162" style="position:absolute;width:466;height:2064;left:287;top:65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bl>
          <w:p w:rsidR="006D1D8F" w:rsidRDefault="006D1D8F">
            <w:pPr>
              <w:spacing w:after="160" w:line="259" w:lineRule="auto"/>
              <w:ind w:left="0" w:firstLine="0"/>
              <w:jc w:val="left"/>
            </w:pPr>
          </w:p>
        </w:tc>
      </w:tr>
    </w:tbl>
    <w:p w:rsidR="006D1D8F" w:rsidRDefault="004157EB">
      <w:pPr>
        <w:spacing w:after="0" w:line="259" w:lineRule="auto"/>
        <w:ind w:left="-1440" w:right="4504" w:firstLine="0"/>
        <w:jc w:val="left"/>
      </w:pPr>
      <w:r>
        <w:rPr>
          <w:rFonts w:ascii="Calibri" w:eastAsia="Calibri" w:hAnsi="Calibri" w:cs="Calibri"/>
          <w:noProof/>
          <w:sz w:val="22"/>
        </w:rPr>
        <w:lastRenderedPageBreak/>
        <mc:AlternateContent>
          <mc:Choice Requires="wpg">
            <w:drawing>
              <wp:anchor distT="0" distB="0" distL="114300" distR="114300" simplePos="0" relativeHeight="251675648" behindDoc="0" locked="0" layoutInCell="1" allowOverlap="1">
                <wp:simplePos x="0" y="0"/>
                <wp:positionH relativeFrom="page">
                  <wp:posOffset>7021631</wp:posOffset>
                </wp:positionH>
                <wp:positionV relativeFrom="page">
                  <wp:posOffset>2392934</wp:posOffset>
                </wp:positionV>
                <wp:extent cx="168754" cy="6092445"/>
                <wp:effectExtent l="0" t="0" r="0" b="0"/>
                <wp:wrapTopAndBottom/>
                <wp:docPr id="917343" name="Group 917343"/>
                <wp:cNvGraphicFramePr/>
                <a:graphic xmlns:a="http://schemas.openxmlformats.org/drawingml/2006/main">
                  <a:graphicData uri="http://schemas.microsoft.com/office/word/2010/wordprocessingGroup">
                    <wpg:wgp>
                      <wpg:cNvGrpSpPr/>
                      <wpg:grpSpPr>
                        <a:xfrm>
                          <a:off x="0" y="0"/>
                          <a:ext cx="168754" cy="6092445"/>
                          <a:chOff x="0" y="0"/>
                          <a:chExt cx="168754" cy="6092445"/>
                        </a:xfrm>
                      </wpg:grpSpPr>
                      <wps:wsp>
                        <wps:cNvPr id="135193" name="Rectangle 135193"/>
                        <wps:cNvSpPr/>
                        <wps:spPr>
                          <a:xfrm rot="5399998">
                            <a:off x="-236020" y="191082"/>
                            <a:ext cx="563281" cy="181117"/>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35194" name="Rectangle 135194"/>
                        <wps:cNvSpPr/>
                        <wps:spPr>
                          <a:xfrm rot="5399998">
                            <a:off x="31228" y="336820"/>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195" name="Rectangle 135195"/>
                        <wps:cNvSpPr/>
                        <wps:spPr>
                          <a:xfrm rot="5399998">
                            <a:off x="-515634" y="923324"/>
                            <a:ext cx="1122509" cy="181115"/>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35196" name="Rectangle 135196"/>
                        <wps:cNvSpPr/>
                        <wps:spPr>
                          <a:xfrm rot="5399998">
                            <a:off x="31228" y="1210452"/>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197" name="Rectangle 135197"/>
                        <wps:cNvSpPr/>
                        <wps:spPr>
                          <a:xfrm rot="5399998">
                            <a:off x="-280611" y="1566508"/>
                            <a:ext cx="652464" cy="181116"/>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35198" name="Rectangle 135198"/>
                        <wps:cNvSpPr/>
                        <wps:spPr>
                          <a:xfrm rot="5399998">
                            <a:off x="31228" y="1734708"/>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199" name="Rectangle 135199"/>
                        <wps:cNvSpPr/>
                        <wps:spPr>
                          <a:xfrm rot="5399998">
                            <a:off x="-378919" y="2187545"/>
                            <a:ext cx="849078" cy="181117"/>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35200" name="Rectangle 135200"/>
                        <wps:cNvSpPr/>
                        <wps:spPr>
                          <a:xfrm rot="5399998">
                            <a:off x="31228" y="2405268"/>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201" name="Rectangle 135201"/>
                        <wps:cNvSpPr/>
                        <wps:spPr>
                          <a:xfrm rot="5399998">
                            <a:off x="-105040" y="2585887"/>
                            <a:ext cx="299295" cy="166628"/>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35202" name="Rectangle 135202"/>
                        <wps:cNvSpPr/>
                        <wps:spPr>
                          <a:xfrm rot="5399998">
                            <a:off x="31366" y="266545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03" name="Rectangle 135203"/>
                        <wps:cNvSpPr/>
                        <wps:spPr>
                          <a:xfrm rot="5399998">
                            <a:off x="-183452" y="2919063"/>
                            <a:ext cx="456121"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35204" name="Rectangle 135204"/>
                        <wps:cNvSpPr/>
                        <wps:spPr>
                          <a:xfrm rot="5399998">
                            <a:off x="31366" y="303731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05" name="Rectangle 135205"/>
                        <wps:cNvSpPr/>
                        <wps:spPr>
                          <a:xfrm rot="5399998">
                            <a:off x="-290863" y="3399853"/>
                            <a:ext cx="670943" cy="166626"/>
                          </a:xfrm>
                          <a:prstGeom prst="rect">
                            <a:avLst/>
                          </a:prstGeom>
                          <a:ln>
                            <a:noFill/>
                          </a:ln>
                        </wps:spPr>
                        <wps:txbx>
                          <w:txbxContent>
                            <w:p w:rsidR="006D1D8F" w:rsidRDefault="004157EB">
                              <w:pPr>
                                <w:spacing w:after="160" w:line="259" w:lineRule="auto"/>
                                <w:ind w:left="0" w:firstLine="0"/>
                                <w:jc w:val="left"/>
                              </w:pPr>
                              <w:r>
                                <w:rPr>
                                  <w:b/>
                                  <w:sz w:val="22"/>
                                </w:rPr>
                                <w:t>раннего</w:t>
                              </w:r>
                            </w:p>
                          </w:txbxContent>
                        </wps:txbx>
                        <wps:bodyPr horzOverflow="overflow" vert="horz" lIns="0" tIns="0" rIns="0" bIns="0" rtlCol="0">
                          <a:noAutofit/>
                        </wps:bodyPr>
                      </wps:wsp>
                      <wps:wsp>
                        <wps:cNvPr id="135206" name="Rectangle 135206"/>
                        <wps:cNvSpPr/>
                        <wps:spPr>
                          <a:xfrm rot="5399998">
                            <a:off x="31366" y="3572234"/>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07" name="Rectangle 135207"/>
                        <wps:cNvSpPr/>
                        <wps:spPr>
                          <a:xfrm rot="5399998">
                            <a:off x="-321166" y="3960506"/>
                            <a:ext cx="731548" cy="166628"/>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35208" name="Rectangle 135208"/>
                        <wps:cNvSpPr/>
                        <wps:spPr>
                          <a:xfrm rot="5399998">
                            <a:off x="31366" y="414830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09" name="Rectangle 135209"/>
                        <wps:cNvSpPr/>
                        <wps:spPr>
                          <a:xfrm rot="5399998">
                            <a:off x="-64238" y="4276469"/>
                            <a:ext cx="219718"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35210" name="Rectangle 135210"/>
                        <wps:cNvSpPr/>
                        <wps:spPr>
                          <a:xfrm rot="5399998">
                            <a:off x="31228" y="4334906"/>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211" name="Rectangle 135211"/>
                        <wps:cNvSpPr/>
                        <wps:spPr>
                          <a:xfrm rot="5399998">
                            <a:off x="-110452" y="4516230"/>
                            <a:ext cx="312145"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35212" name="Rectangle 135212"/>
                        <wps:cNvSpPr/>
                        <wps:spPr>
                          <a:xfrm rot="5399998">
                            <a:off x="31228" y="4600464"/>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213" name="Rectangle 135213"/>
                        <wps:cNvSpPr/>
                        <wps:spPr>
                          <a:xfrm rot="5399998">
                            <a:off x="-364121" y="5038505"/>
                            <a:ext cx="819484" cy="181116"/>
                          </a:xfrm>
                          <a:prstGeom prst="rect">
                            <a:avLst/>
                          </a:prstGeom>
                          <a:ln>
                            <a:noFill/>
                          </a:ln>
                        </wps:spPr>
                        <wps:txbx>
                          <w:txbxContent>
                            <w:p w:rsidR="006D1D8F" w:rsidRDefault="004157EB">
                              <w:pPr>
                                <w:spacing w:after="160" w:line="259" w:lineRule="auto"/>
                                <w:ind w:left="0" w:firstLine="0"/>
                                <w:jc w:val="left"/>
                              </w:pPr>
                              <w:r>
                                <w:rPr>
                                  <w:b/>
                                </w:rPr>
                                <w:t>«Речевое</w:t>
                              </w:r>
                            </w:p>
                          </w:txbxContent>
                        </wps:txbx>
                        <wps:bodyPr horzOverflow="overflow" vert="horz" lIns="0" tIns="0" rIns="0" bIns="0" rtlCol="0">
                          <a:noAutofit/>
                        </wps:bodyPr>
                      </wps:wsp>
                      <wps:wsp>
                        <wps:cNvPr id="135214" name="Rectangle 135214"/>
                        <wps:cNvSpPr/>
                        <wps:spPr>
                          <a:xfrm rot="5399998">
                            <a:off x="31228" y="5248164"/>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215" name="Rectangle 135215"/>
                        <wps:cNvSpPr/>
                        <wps:spPr>
                          <a:xfrm rot="5399998">
                            <a:off x="-412464" y="5733022"/>
                            <a:ext cx="916168" cy="181117"/>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35216" name="Rectangle 135216"/>
                        <wps:cNvSpPr/>
                        <wps:spPr>
                          <a:xfrm rot="5399998">
                            <a:off x="31228" y="596749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17343" style="width:13.2877pt;height:479.72pt;position:absolute;mso-position-horizontal-relative:page;mso-position-horizontal:absolute;margin-left:552.884pt;mso-position-vertical-relative:page;margin-top:188.42pt;" coordsize="1687,60924">
                <v:rect id="Rectangle 135193"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35194"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195" style="position:absolute;width:11225;height:1811;left:-5156;top:923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35196" style="position:absolute;width:506;height:2243;left:312;top:121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197" style="position:absolute;width:6524;height:1811;left:-2806;top:1566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35198" style="position:absolute;width:506;height:2243;left:312;top:173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199" style="position:absolute;width:8490;height:1811;left:-3789;top:2187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35200" style="position:absolute;width:506;height:2243;left:312;top:2405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201" style="position:absolute;width:2992;height:1666;left:-1050;top:2585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35202" style="position:absolute;width:466;height:2064;left:313;top:2665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03" style="position:absolute;width:4561;height:1666;left:-1834;top:291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35204" style="position:absolute;width:466;height:2064;left:313;top:3037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05" style="position:absolute;width:6709;height:1666;left:-2908;top:339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раннего</w:t>
                        </w:r>
                      </w:p>
                    </w:txbxContent>
                  </v:textbox>
                </v:rect>
                <v:rect id="Rectangle 135206" style="position:absolute;width:466;height:2064;left:313;top:357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07" style="position:absolute;width:7315;height:1666;left:-3211;top:396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35208" style="position:absolute;width:466;height:2064;left:313;top:4148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09" style="position:absolute;width:2197;height:1811;left:-642;top:427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35210" style="position:absolute;width:506;height:2243;left:312;top:4334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211" style="position:absolute;width:3121;height:1811;left:-1104;top:451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35212" style="position:absolute;width:506;height:2243;left:312;top:460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213" style="position:absolute;width:8194;height:1811;left:-3641;top:503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«Речевое</w:t>
                        </w:r>
                      </w:p>
                    </w:txbxContent>
                  </v:textbox>
                </v:rect>
                <v:rect id="Rectangle 135214" style="position:absolute;width:506;height:2243;left:312;top:5248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215" style="position:absolute;width:9161;height:1811;left:-4124;top:5733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35216" style="position:absolute;width:506;height:2243;left:312;top:5967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br w:type="page"/>
      </w:r>
    </w:p>
    <w:tbl>
      <w:tblPr>
        <w:tblStyle w:val="TableGrid"/>
        <w:tblpPr w:vertAnchor="text" w:tblpX="2452"/>
        <w:tblOverlap w:val="never"/>
        <w:tblW w:w="6944" w:type="dxa"/>
        <w:tblInd w:w="0" w:type="dxa"/>
        <w:tblLook w:val="04A0" w:firstRow="1" w:lastRow="0" w:firstColumn="1" w:lastColumn="0" w:noHBand="0" w:noVBand="1"/>
      </w:tblPr>
      <w:tblGrid>
        <w:gridCol w:w="922"/>
        <w:gridCol w:w="6022"/>
      </w:tblGrid>
      <w:tr w:rsidR="006D1D8F">
        <w:trPr>
          <w:trHeight w:val="15797"/>
        </w:trPr>
        <w:tc>
          <w:tcPr>
            <w:tcW w:w="932"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502726" cy="4715550"/>
                      <wp:effectExtent l="0" t="0" r="0" b="0"/>
                      <wp:docPr id="929164" name="Group 929164"/>
                      <wp:cNvGraphicFramePr/>
                      <a:graphic xmlns:a="http://schemas.openxmlformats.org/drawingml/2006/main">
                        <a:graphicData uri="http://schemas.microsoft.com/office/word/2010/wordprocessingGroup">
                          <wpg:wgp>
                            <wpg:cNvGrpSpPr/>
                            <wpg:grpSpPr>
                              <a:xfrm>
                                <a:off x="0" y="0"/>
                                <a:ext cx="502726" cy="4715550"/>
                                <a:chOff x="0" y="0"/>
                                <a:chExt cx="502726" cy="4715550"/>
                              </a:xfrm>
                            </wpg:grpSpPr>
                            <wps:wsp>
                              <wps:cNvPr id="135833" name="Rectangle 135833"/>
                              <wps:cNvSpPr/>
                              <wps:spPr>
                                <a:xfrm rot="5399998">
                                  <a:off x="186556" y="119574"/>
                                  <a:ext cx="405773" cy="166627"/>
                                </a:xfrm>
                                <a:prstGeom prst="rect">
                                  <a:avLst/>
                                </a:prstGeom>
                                <a:ln>
                                  <a:noFill/>
                                </a:ln>
                              </wps:spPr>
                              <wps:txbx>
                                <w:txbxContent>
                                  <w:p w:rsidR="006D1D8F" w:rsidRDefault="004157EB">
                                    <w:pPr>
                                      <w:spacing w:after="160" w:line="259" w:lineRule="auto"/>
                                      <w:ind w:left="0" w:firstLine="0"/>
                                      <w:jc w:val="left"/>
                                    </w:pPr>
                                    <w:r>
                                      <w:rPr>
                                        <w:b/>
                                        <w:sz w:val="22"/>
                                      </w:rPr>
                                      <w:t>Дата</w:t>
                                    </w:r>
                                  </w:p>
                                </w:txbxContent>
                              </wps:txbx>
                              <wps:bodyPr horzOverflow="overflow" vert="horz" lIns="0" tIns="0" rIns="0" bIns="0" rtlCol="0">
                                <a:noAutofit/>
                              </wps:bodyPr>
                            </wps:wsp>
                            <wps:wsp>
                              <wps:cNvPr id="135834" name="Rectangle 135834"/>
                              <wps:cNvSpPr/>
                              <wps:spPr>
                                <a:xfrm rot="5399998">
                                  <a:off x="376201" y="22489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35" name="Rectangle 135835"/>
                              <wps:cNvSpPr/>
                              <wps:spPr>
                                <a:xfrm rot="5399998">
                                  <a:off x="-99778" y="736616"/>
                                  <a:ext cx="978443" cy="166627"/>
                                </a:xfrm>
                                <a:prstGeom prst="rect">
                                  <a:avLst/>
                                </a:prstGeom>
                                <a:ln>
                                  <a:noFill/>
                                </a:ln>
                              </wps:spPr>
                              <wps:txbx>
                                <w:txbxContent>
                                  <w:p w:rsidR="006D1D8F" w:rsidRDefault="004157EB">
                                    <w:pPr>
                                      <w:spacing w:after="160" w:line="259" w:lineRule="auto"/>
                                      <w:ind w:left="0" w:firstLine="0"/>
                                      <w:jc w:val="left"/>
                                    </w:pPr>
                                    <w:r>
                                      <w:rPr>
                                        <w:b/>
                                        <w:sz w:val="22"/>
                                      </w:rPr>
                                      <w:t>проведения</w:t>
                                    </w:r>
                                  </w:p>
                                </w:txbxContent>
                              </wps:txbx>
                              <wps:bodyPr horzOverflow="overflow" vert="horz" lIns="0" tIns="0" rIns="0" bIns="0" rtlCol="0">
                                <a:noAutofit/>
                              </wps:bodyPr>
                            </wps:wsp>
                            <wps:wsp>
                              <wps:cNvPr id="135836" name="Rectangle 135836"/>
                              <wps:cNvSpPr/>
                              <wps:spPr>
                                <a:xfrm rot="5399998">
                                  <a:off x="376201" y="9871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37" name="Rectangle 135837"/>
                              <wps:cNvSpPr/>
                              <wps:spPr>
                                <a:xfrm rot="5399998">
                                  <a:off x="-187702" y="1591366"/>
                                  <a:ext cx="1154290" cy="166627"/>
                                </a:xfrm>
                                <a:prstGeom prst="rect">
                                  <a:avLst/>
                                </a:prstGeom>
                                <a:ln>
                                  <a:noFill/>
                                </a:ln>
                              </wps:spPr>
                              <wps:txbx>
                                <w:txbxContent>
                                  <w:p w:rsidR="006D1D8F" w:rsidRDefault="004157EB">
                                    <w:pPr>
                                      <w:spacing w:after="160" w:line="259" w:lineRule="auto"/>
                                      <w:ind w:left="0" w:firstLine="0"/>
                                      <w:jc w:val="left"/>
                                    </w:pPr>
                                    <w:r>
                                      <w:rPr>
                                        <w:b/>
                                        <w:sz w:val="22"/>
                                      </w:rPr>
                                      <w:t>мониторинга:</w:t>
                                    </w:r>
                                  </w:p>
                                </w:txbxContent>
                              </wps:txbx>
                              <wps:bodyPr horzOverflow="overflow" vert="horz" lIns="0" tIns="0" rIns="0" bIns="0" rtlCol="0">
                                <a:noAutofit/>
                              </wps:bodyPr>
                            </wps:wsp>
                            <wps:wsp>
                              <wps:cNvPr id="135838" name="Rectangle 135838"/>
                              <wps:cNvSpPr/>
                              <wps:spPr>
                                <a:xfrm rot="5399998">
                                  <a:off x="376201" y="188478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39" name="Rectangle 135839"/>
                              <wps:cNvSpPr/>
                              <wps:spPr>
                                <a:xfrm rot="5399998">
                                  <a:off x="-346645" y="477515"/>
                                  <a:ext cx="1121657" cy="166627"/>
                                </a:xfrm>
                                <a:prstGeom prst="rect">
                                  <a:avLst/>
                                </a:prstGeom>
                                <a:ln>
                                  <a:noFill/>
                                </a:ln>
                              </wps:spPr>
                              <wps:txbx>
                                <w:txbxContent>
                                  <w:p w:rsidR="006D1D8F" w:rsidRDefault="004157EB">
                                    <w:pPr>
                                      <w:spacing w:after="160" w:line="259" w:lineRule="auto"/>
                                      <w:ind w:left="0" w:firstLine="0"/>
                                      <w:jc w:val="left"/>
                                    </w:pPr>
                                    <w:r>
                                      <w:rPr>
                                        <w:b/>
                                        <w:sz w:val="22"/>
                                      </w:rPr>
                                      <w:t>Примечание:</w:t>
                                    </w:r>
                                  </w:p>
                                </w:txbxContent>
                              </wps:txbx>
                              <wps:bodyPr horzOverflow="overflow" vert="horz" lIns="0" tIns="0" rIns="0" bIns="0" rtlCol="0">
                                <a:noAutofit/>
                              </wps:bodyPr>
                            </wps:wsp>
                            <wps:wsp>
                              <wps:cNvPr id="135840" name="Rectangle 135840"/>
                              <wps:cNvSpPr/>
                              <wps:spPr>
                                <a:xfrm rot="5399998">
                                  <a:off x="200941" y="76464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41" name="Rectangle 135841"/>
                              <wps:cNvSpPr/>
                              <wps:spPr>
                                <a:xfrm rot="5399998">
                                  <a:off x="177632" y="816911"/>
                                  <a:ext cx="93238" cy="206430"/>
                                </a:xfrm>
                                <a:prstGeom prst="rect">
                                  <a:avLst/>
                                </a:prstGeom>
                                <a:ln>
                                  <a:noFill/>
                                </a:ln>
                              </wps:spPr>
                              <wps:txbx>
                                <w:txbxContent>
                                  <w:p w:rsidR="006D1D8F" w:rsidRDefault="004157EB">
                                    <w:pPr>
                                      <w:spacing w:after="160" w:line="259" w:lineRule="auto"/>
                                      <w:ind w:left="0" w:firstLine="0"/>
                                      <w:jc w:val="left"/>
                                    </w:pPr>
                                    <w:r>
                                      <w:rPr>
                                        <w:b/>
                                        <w:sz w:val="22"/>
                                      </w:rPr>
                                      <w:t>1</w:t>
                                    </w:r>
                                  </w:p>
                                </w:txbxContent>
                              </wps:txbx>
                              <wps:bodyPr horzOverflow="overflow" vert="horz" lIns="0" tIns="0" rIns="0" bIns="0" rtlCol="0">
                                <a:noAutofit/>
                              </wps:bodyPr>
                            </wps:wsp>
                            <wps:wsp>
                              <wps:cNvPr id="135842" name="Rectangle 135842"/>
                              <wps:cNvSpPr/>
                              <wps:spPr>
                                <a:xfrm rot="5399998">
                                  <a:off x="193202" y="869920"/>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5843" name="Rectangle 135843"/>
                              <wps:cNvSpPr/>
                              <wps:spPr>
                                <a:xfrm rot="5399998">
                                  <a:off x="200941" y="90942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44" name="Rectangle 135844"/>
                              <wps:cNvSpPr/>
                              <wps:spPr>
                                <a:xfrm rot="5399998">
                                  <a:off x="-91874" y="1242553"/>
                                  <a:ext cx="612113" cy="166627"/>
                                </a:xfrm>
                                <a:prstGeom prst="rect">
                                  <a:avLst/>
                                </a:prstGeom>
                                <a:ln>
                                  <a:noFill/>
                                </a:ln>
                              </wps:spPr>
                              <wps:txbx>
                                <w:txbxContent>
                                  <w:p w:rsidR="006D1D8F" w:rsidRDefault="004157EB">
                                    <w:pPr>
                                      <w:spacing w:after="160" w:line="259" w:lineRule="auto"/>
                                      <w:ind w:left="0" w:firstLine="0"/>
                                      <w:jc w:val="left"/>
                                    </w:pPr>
                                    <w:r>
                                      <w:rPr>
                                        <w:b/>
                                        <w:sz w:val="22"/>
                                      </w:rPr>
                                      <w:t>низкий</w:t>
                                    </w:r>
                                  </w:p>
                                </w:txbxContent>
                              </wps:txbx>
                              <wps:bodyPr horzOverflow="overflow" vert="horz" lIns="0" tIns="0" rIns="0" bIns="0" rtlCol="0">
                                <a:noAutofit/>
                              </wps:bodyPr>
                            </wps:wsp>
                            <wps:wsp>
                              <wps:cNvPr id="135845" name="Rectangle 135845"/>
                              <wps:cNvSpPr/>
                              <wps:spPr>
                                <a:xfrm rot="5399998">
                                  <a:off x="200941" y="139862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46" name="Rectangle 135846"/>
                              <wps:cNvSpPr/>
                              <wps:spPr>
                                <a:xfrm rot="5399998">
                                  <a:off x="-148421" y="1783733"/>
                                  <a:ext cx="725208" cy="166627"/>
                                </a:xfrm>
                                <a:prstGeom prst="rect">
                                  <a:avLst/>
                                </a:prstGeom>
                                <a:ln>
                                  <a:noFill/>
                                </a:ln>
                              </wps:spPr>
                              <wps:txbx>
                                <w:txbxContent>
                                  <w:p w:rsidR="006D1D8F" w:rsidRDefault="004157EB">
                                    <w:pPr>
                                      <w:spacing w:after="160" w:line="259" w:lineRule="auto"/>
                                      <w:ind w:left="0" w:firstLine="0"/>
                                      <w:jc w:val="left"/>
                                    </w:pPr>
                                    <w:r>
                                      <w:rPr>
                                        <w:b/>
                                        <w:sz w:val="22"/>
                                      </w:rPr>
                                      <w:t>уровень,</w:t>
                                    </w:r>
                                  </w:p>
                                </w:txbxContent>
                              </wps:txbx>
                              <wps:bodyPr horzOverflow="overflow" vert="horz" lIns="0" tIns="0" rIns="0" bIns="0" rtlCol="0">
                                <a:noAutofit/>
                              </wps:bodyPr>
                            </wps:wsp>
                            <wps:wsp>
                              <wps:cNvPr id="135847" name="Rectangle 135847"/>
                              <wps:cNvSpPr/>
                              <wps:spPr>
                                <a:xfrm rot="5399998">
                                  <a:off x="200941" y="197012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48" name="Rectangle 135848"/>
                              <wps:cNvSpPr/>
                              <wps:spPr>
                                <a:xfrm rot="5399998">
                                  <a:off x="177631" y="2023919"/>
                                  <a:ext cx="93239" cy="206430"/>
                                </a:xfrm>
                                <a:prstGeom prst="rect">
                                  <a:avLst/>
                                </a:prstGeom>
                                <a:ln>
                                  <a:noFill/>
                                </a:ln>
                              </wps:spPr>
                              <wps:txbx>
                                <w:txbxContent>
                                  <w:p w:rsidR="006D1D8F" w:rsidRDefault="004157EB">
                                    <w:pPr>
                                      <w:spacing w:after="160" w:line="259" w:lineRule="auto"/>
                                      <w:ind w:left="0" w:firstLine="0"/>
                                      <w:jc w:val="left"/>
                                    </w:pPr>
                                    <w:r>
                                      <w:rPr>
                                        <w:b/>
                                        <w:sz w:val="22"/>
                                      </w:rPr>
                                      <w:t>2</w:t>
                                    </w:r>
                                  </w:p>
                                </w:txbxContent>
                              </wps:txbx>
                              <wps:bodyPr horzOverflow="overflow" vert="horz" lIns="0" tIns="0" rIns="0" bIns="0" rtlCol="0">
                                <a:noAutofit/>
                              </wps:bodyPr>
                            </wps:wsp>
                            <wps:wsp>
                              <wps:cNvPr id="135849" name="Rectangle 135849"/>
                              <wps:cNvSpPr/>
                              <wps:spPr>
                                <a:xfrm rot="5399998">
                                  <a:off x="193202" y="2078452"/>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5850" name="Rectangle 135850"/>
                              <wps:cNvSpPr/>
                              <wps:spPr>
                                <a:xfrm rot="5399998">
                                  <a:off x="200941" y="211795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51" name="Rectangle 135851"/>
                              <wps:cNvSpPr/>
                              <wps:spPr>
                                <a:xfrm rot="5399998">
                                  <a:off x="-127256" y="2486467"/>
                                  <a:ext cx="682877" cy="166627"/>
                                </a:xfrm>
                                <a:prstGeom prst="rect">
                                  <a:avLst/>
                                </a:prstGeom>
                                <a:ln>
                                  <a:noFill/>
                                </a:ln>
                              </wps:spPr>
                              <wps:txbx>
                                <w:txbxContent>
                                  <w:p w:rsidR="006D1D8F" w:rsidRDefault="004157EB">
                                    <w:pPr>
                                      <w:spacing w:after="160" w:line="259" w:lineRule="auto"/>
                                      <w:ind w:left="0" w:firstLine="0"/>
                                      <w:jc w:val="left"/>
                                    </w:pPr>
                                    <w:r>
                                      <w:rPr>
                                        <w:b/>
                                        <w:sz w:val="22"/>
                                      </w:rPr>
                                      <w:t>средний</w:t>
                                    </w:r>
                                  </w:p>
                                </w:txbxContent>
                              </wps:txbx>
                              <wps:bodyPr horzOverflow="overflow" vert="horz" lIns="0" tIns="0" rIns="0" bIns="0" rtlCol="0">
                                <a:noAutofit/>
                              </wps:bodyPr>
                            </wps:wsp>
                            <wps:wsp>
                              <wps:cNvPr id="135852" name="Rectangle 135852"/>
                              <wps:cNvSpPr/>
                              <wps:spPr>
                                <a:xfrm rot="5399998">
                                  <a:off x="200941" y="266240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53" name="Rectangle 135853"/>
                              <wps:cNvSpPr/>
                              <wps:spPr>
                                <a:xfrm rot="5399998">
                                  <a:off x="-148421" y="3052082"/>
                                  <a:ext cx="725208" cy="166627"/>
                                </a:xfrm>
                                <a:prstGeom prst="rect">
                                  <a:avLst/>
                                </a:prstGeom>
                                <a:ln>
                                  <a:noFill/>
                                </a:ln>
                              </wps:spPr>
                              <wps:txbx>
                                <w:txbxContent>
                                  <w:p w:rsidR="006D1D8F" w:rsidRDefault="004157EB">
                                    <w:pPr>
                                      <w:spacing w:after="160" w:line="259" w:lineRule="auto"/>
                                      <w:ind w:left="0" w:firstLine="0"/>
                                      <w:jc w:val="left"/>
                                    </w:pPr>
                                    <w:r>
                                      <w:rPr>
                                        <w:b/>
                                        <w:sz w:val="22"/>
                                      </w:rPr>
                                      <w:t>уровень,</w:t>
                                    </w:r>
                                  </w:p>
                                </w:txbxContent>
                              </wps:txbx>
                              <wps:bodyPr horzOverflow="overflow" vert="horz" lIns="0" tIns="0" rIns="0" bIns="0" rtlCol="0">
                                <a:noAutofit/>
                              </wps:bodyPr>
                            </wps:wsp>
                            <wps:wsp>
                              <wps:cNvPr id="135854" name="Rectangle 135854"/>
                              <wps:cNvSpPr/>
                              <wps:spPr>
                                <a:xfrm rot="5399998">
                                  <a:off x="200941" y="323847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55" name="Rectangle 135855"/>
                              <wps:cNvSpPr/>
                              <wps:spPr>
                                <a:xfrm rot="5399998">
                                  <a:off x="177631" y="3292267"/>
                                  <a:ext cx="93239" cy="206430"/>
                                </a:xfrm>
                                <a:prstGeom prst="rect">
                                  <a:avLst/>
                                </a:prstGeom>
                                <a:ln>
                                  <a:noFill/>
                                </a:ln>
                              </wps:spPr>
                              <wps:txbx>
                                <w:txbxContent>
                                  <w:p w:rsidR="006D1D8F" w:rsidRDefault="004157EB">
                                    <w:pPr>
                                      <w:spacing w:after="160" w:line="259" w:lineRule="auto"/>
                                      <w:ind w:left="0" w:firstLine="0"/>
                                      <w:jc w:val="left"/>
                                    </w:pPr>
                                    <w:r>
                                      <w:rPr>
                                        <w:b/>
                                        <w:sz w:val="22"/>
                                      </w:rPr>
                                      <w:t>3</w:t>
                                    </w:r>
                                  </w:p>
                                </w:txbxContent>
                              </wps:txbx>
                              <wps:bodyPr horzOverflow="overflow" vert="horz" lIns="0" tIns="0" rIns="0" bIns="0" rtlCol="0">
                                <a:noAutofit/>
                              </wps:bodyPr>
                            </wps:wsp>
                            <wps:wsp>
                              <wps:cNvPr id="135856" name="Rectangle 135856"/>
                              <wps:cNvSpPr/>
                              <wps:spPr>
                                <a:xfrm rot="5399998">
                                  <a:off x="200941" y="3339062"/>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57" name="Rectangle 135857"/>
                              <wps:cNvSpPr/>
                              <wps:spPr>
                                <a:xfrm rot="5399998">
                                  <a:off x="167562" y="3412753"/>
                                  <a:ext cx="93239" cy="166628"/>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5858" name="Rectangle 135858"/>
                              <wps:cNvSpPr/>
                              <wps:spPr>
                                <a:xfrm rot="5399998">
                                  <a:off x="200941" y="343964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59" name="Rectangle 135859"/>
                              <wps:cNvSpPr/>
                              <wps:spPr>
                                <a:xfrm rot="5399998">
                                  <a:off x="-157558" y="3835410"/>
                                  <a:ext cx="743482" cy="166627"/>
                                </a:xfrm>
                                <a:prstGeom prst="rect">
                                  <a:avLst/>
                                </a:prstGeom>
                                <a:ln>
                                  <a:noFill/>
                                </a:ln>
                              </wps:spPr>
                              <wps:txbx>
                                <w:txbxContent>
                                  <w:p w:rsidR="006D1D8F" w:rsidRDefault="004157EB">
                                    <w:pPr>
                                      <w:spacing w:after="160" w:line="259" w:lineRule="auto"/>
                                      <w:ind w:left="0" w:firstLine="0"/>
                                      <w:jc w:val="left"/>
                                    </w:pPr>
                                    <w:r>
                                      <w:rPr>
                                        <w:b/>
                                        <w:sz w:val="22"/>
                                      </w:rPr>
                                      <w:t>высокий</w:t>
                                    </w:r>
                                  </w:p>
                                </w:txbxContent>
                              </wps:txbx>
                              <wps:bodyPr horzOverflow="overflow" vert="horz" lIns="0" tIns="0" rIns="0" bIns="0" rtlCol="0">
                                <a:noAutofit/>
                              </wps:bodyPr>
                            </wps:wsp>
                            <wps:wsp>
                              <wps:cNvPr id="135860" name="Rectangle 135860"/>
                              <wps:cNvSpPr/>
                              <wps:spPr>
                                <a:xfrm rot="5399998">
                                  <a:off x="200941" y="402638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61" name="Rectangle 135861"/>
                              <wps:cNvSpPr/>
                              <wps:spPr>
                                <a:xfrm rot="5399998">
                                  <a:off x="-170705" y="4438346"/>
                                  <a:ext cx="769776" cy="166628"/>
                                </a:xfrm>
                                <a:prstGeom prst="rect">
                                  <a:avLst/>
                                </a:prstGeom>
                                <a:ln>
                                  <a:noFill/>
                                </a:ln>
                              </wps:spPr>
                              <wps:txbx>
                                <w:txbxContent>
                                  <w:p w:rsidR="006D1D8F" w:rsidRDefault="004157EB">
                                    <w:pPr>
                                      <w:spacing w:after="160" w:line="259" w:lineRule="auto"/>
                                      <w:ind w:left="0" w:firstLine="0"/>
                                      <w:jc w:val="left"/>
                                    </w:pPr>
                                    <w:r>
                                      <w:rPr>
                                        <w:b/>
                                        <w:sz w:val="22"/>
                                      </w:rPr>
                                      <w:t xml:space="preserve">уровень. </w:t>
                                    </w:r>
                                  </w:p>
                                </w:txbxContent>
                              </wps:txbx>
                              <wps:bodyPr horzOverflow="overflow" vert="horz" lIns="0" tIns="0" rIns="0" bIns="0" rtlCol="0">
                                <a:noAutofit/>
                              </wps:bodyPr>
                            </wps:wsp>
                            <wps:wsp>
                              <wps:cNvPr id="135862" name="Rectangle 135862"/>
                              <wps:cNvSpPr/>
                              <wps:spPr>
                                <a:xfrm rot="5399998">
                                  <a:off x="-516993" y="475651"/>
                                  <a:ext cx="1117928" cy="166627"/>
                                </a:xfrm>
                                <a:prstGeom prst="rect">
                                  <a:avLst/>
                                </a:prstGeom>
                                <a:ln>
                                  <a:noFill/>
                                </a:ln>
                              </wps:spPr>
                              <wps:txbx>
                                <w:txbxContent>
                                  <w:p w:rsidR="006D1D8F" w:rsidRDefault="004157EB">
                                    <w:pPr>
                                      <w:spacing w:after="160" w:line="259" w:lineRule="auto"/>
                                      <w:ind w:left="0" w:firstLine="0"/>
                                      <w:jc w:val="left"/>
                                    </w:pPr>
                                    <w:r>
                                      <w:rPr>
                                        <w:b/>
                                        <w:sz w:val="22"/>
                                      </w:rPr>
                                      <w:t>Воспитатель:</w:t>
                                    </w:r>
                                  </w:p>
                                </w:txbxContent>
                              </wps:txbx>
                              <wps:bodyPr horzOverflow="overflow" vert="horz" lIns="0" tIns="0" rIns="0" bIns="0" rtlCol="0">
                                <a:noAutofit/>
                              </wps:bodyPr>
                            </wps:wsp>
                            <wps:wsp>
                              <wps:cNvPr id="135863" name="Rectangle 135863"/>
                              <wps:cNvSpPr/>
                              <wps:spPr>
                                <a:xfrm rot="5399998">
                                  <a:off x="28729" y="7585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9164" style="width:39.5847pt;height:371.303pt;mso-position-horizontal-relative:char;mso-position-vertical-relative:line" coordsize="5027,47155">
                      <v:rect id="Rectangle 135833" style="position:absolute;width:4057;height:1666;left:1865;top:11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Дата</w:t>
                              </w:r>
                            </w:p>
                          </w:txbxContent>
                        </v:textbox>
                      </v:rect>
                      <v:rect id="Rectangle 135834" style="position:absolute;width:466;height:2064;left:3762;top:224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35" style="position:absolute;width:9784;height:1666;left:-997;top:73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проведения</w:t>
                              </w:r>
                            </w:p>
                          </w:txbxContent>
                        </v:textbox>
                      </v:rect>
                      <v:rect id="Rectangle 135836" style="position:absolute;width:466;height:2064;left:3762;top:987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37" style="position:absolute;width:11542;height:1666;left:-1877;top:159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мониторинга:</w:t>
                              </w:r>
                            </w:p>
                          </w:txbxContent>
                        </v:textbox>
                      </v:rect>
                      <v:rect id="Rectangle 135838" style="position:absolute;width:466;height:2064;left:3762;top:188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39" style="position:absolute;width:11216;height:1666;left:-3466;top:477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Примечание:</w:t>
                              </w:r>
                            </w:p>
                          </w:txbxContent>
                        </v:textbox>
                      </v:rect>
                      <v:rect id="Rectangle 135840" style="position:absolute;width:466;height:2064;left:2009;top:76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41" style="position:absolute;width:932;height:2064;left:1776;top:81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1</w:t>
                              </w:r>
                            </w:p>
                          </w:txbxContent>
                        </v:textbox>
                      </v:rect>
                      <v:rect id="Rectangle 135842" style="position:absolute;width:620;height:2064;left:1932;top:8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5843" style="position:absolute;width:466;height:2064;left:2009;top:90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44" style="position:absolute;width:6121;height:1666;left:-918;top:124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низкий</w:t>
                              </w:r>
                            </w:p>
                          </w:txbxContent>
                        </v:textbox>
                      </v:rect>
                      <v:rect id="Rectangle 135845" style="position:absolute;width:466;height:2064;left:2009;top:139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46" style="position:absolute;width:7252;height:1666;left:-1484;top:17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w:t>
                              </w:r>
                            </w:p>
                          </w:txbxContent>
                        </v:textbox>
                      </v:rect>
                      <v:rect id="Rectangle 135847" style="position:absolute;width:466;height:2064;left:2009;top:197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48" style="position:absolute;width:932;height:2064;left:1776;top:202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2</w:t>
                              </w:r>
                            </w:p>
                          </w:txbxContent>
                        </v:textbox>
                      </v:rect>
                      <v:rect id="Rectangle 135849" style="position:absolute;width:620;height:2064;left:1932;top:207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5850" style="position:absolute;width:466;height:2064;left:2009;top:211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51" style="position:absolute;width:6828;height:1666;left:-1272;top:248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средний</w:t>
                              </w:r>
                            </w:p>
                          </w:txbxContent>
                        </v:textbox>
                      </v:rect>
                      <v:rect id="Rectangle 135852" style="position:absolute;width:466;height:2064;left:2009;top:2662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53" style="position:absolute;width:7252;height:1666;left:-1484;top:3052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w:t>
                              </w:r>
                            </w:p>
                          </w:txbxContent>
                        </v:textbox>
                      </v:rect>
                      <v:rect id="Rectangle 135854" style="position:absolute;width:466;height:2064;left:2009;top:323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55" style="position:absolute;width:932;height:2064;left:1776;top:329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3</w:t>
                              </w:r>
                            </w:p>
                          </w:txbxContent>
                        </v:textbox>
                      </v:rect>
                      <v:rect id="Rectangle 135856" style="position:absolute;width:466;height:2064;left:2009;top:333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57" style="position:absolute;width:932;height:1666;left:1675;top:341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5858" style="position:absolute;width:466;height:2064;left:2009;top:343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59" style="position:absolute;width:7434;height:1666;left:-1575;top:3835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высокий</w:t>
                              </w:r>
                            </w:p>
                          </w:txbxContent>
                        </v:textbox>
                      </v:rect>
                      <v:rect id="Rectangle 135860" style="position:absolute;width:466;height:2064;left:2009;top:4026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61" style="position:absolute;width:7697;height:1666;left:-1707;top:4438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 </w:t>
                              </w:r>
                            </w:p>
                          </w:txbxContent>
                        </v:textbox>
                      </v:rect>
                      <v:rect id="Rectangle 135862" style="position:absolute;width:11179;height:1666;left:-5169;top:47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Воспитатель:</w:t>
                              </w:r>
                            </w:p>
                          </w:txbxContent>
                        </v:textbox>
                      </v:rect>
                      <v:rect id="Rectangle 135863" style="position:absolute;width:466;height:2064;left:287;top:75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c>
          <w:tcPr>
            <w:tcW w:w="6012" w:type="dxa"/>
            <w:tcBorders>
              <w:top w:val="nil"/>
              <w:left w:val="nil"/>
              <w:bottom w:val="nil"/>
              <w:right w:val="nil"/>
            </w:tcBorders>
          </w:tcPr>
          <w:p w:rsidR="006D1D8F" w:rsidRDefault="006D1D8F">
            <w:pPr>
              <w:spacing w:after="0" w:line="259" w:lineRule="auto"/>
              <w:ind w:left="-4824" w:right="17" w:firstLine="0"/>
              <w:jc w:val="left"/>
            </w:pPr>
          </w:p>
          <w:tbl>
            <w:tblPr>
              <w:tblStyle w:val="TableGrid"/>
              <w:tblW w:w="5872" w:type="dxa"/>
              <w:tblInd w:w="140" w:type="dxa"/>
              <w:tblCellMar>
                <w:top w:w="5" w:type="dxa"/>
                <w:left w:w="5" w:type="dxa"/>
                <w:right w:w="17" w:type="dxa"/>
              </w:tblCellMar>
              <w:tblLook w:val="04A0" w:firstRow="1" w:lastRow="0" w:firstColumn="1" w:lastColumn="0" w:noHBand="0" w:noVBand="1"/>
            </w:tblPr>
            <w:tblGrid>
              <w:gridCol w:w="293"/>
              <w:gridCol w:w="276"/>
              <w:gridCol w:w="286"/>
              <w:gridCol w:w="279"/>
              <w:gridCol w:w="374"/>
              <w:gridCol w:w="2782"/>
              <w:gridCol w:w="1080"/>
              <w:gridCol w:w="502"/>
            </w:tblGrid>
            <w:tr w:rsidR="006D1D8F">
              <w:trPr>
                <w:trHeight w:val="598"/>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4364" w:type="dxa"/>
                  <w:gridSpan w:val="3"/>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1755" w:firstLine="0"/>
                    <w:suppressOverlap/>
                    <w:jc w:val="left"/>
                  </w:pPr>
                  <w:r>
                    <w:rPr>
                      <w:rFonts w:ascii="Calibri" w:eastAsia="Calibri" w:hAnsi="Calibri" w:cs="Calibri"/>
                      <w:noProof/>
                      <w:sz w:val="22"/>
                    </w:rPr>
                    <mc:AlternateContent>
                      <mc:Choice Requires="wpg">
                        <w:drawing>
                          <wp:inline distT="0" distB="0" distL="0" distR="0">
                            <wp:extent cx="1643059" cy="225552"/>
                            <wp:effectExtent l="0" t="0" r="0" b="0"/>
                            <wp:docPr id="927980" name="Group 927980"/>
                            <wp:cNvGraphicFramePr/>
                            <a:graphic xmlns:a="http://schemas.openxmlformats.org/drawingml/2006/main">
                              <a:graphicData uri="http://schemas.microsoft.com/office/word/2010/wordprocessingGroup">
                                <wpg:wgp>
                                  <wpg:cNvGrpSpPr/>
                                  <wpg:grpSpPr>
                                    <a:xfrm>
                                      <a:off x="0" y="0"/>
                                      <a:ext cx="1643059" cy="225552"/>
                                      <a:chOff x="0" y="0"/>
                                      <a:chExt cx="1643059" cy="225552"/>
                                    </a:xfrm>
                                  </wpg:grpSpPr>
                                  <wps:wsp>
                                    <wps:cNvPr id="135257" name="Rectangle 135257"/>
                                    <wps:cNvSpPr/>
                                    <wps:spPr>
                                      <a:xfrm rot="5399998">
                                        <a:off x="1516534"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58" name="Rectangle 135258"/>
                                    <wps:cNvSpPr/>
                                    <wps:spPr>
                                      <a:xfrm rot="5399998">
                                        <a:off x="1353466"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59" name="Rectangle 135259"/>
                                    <wps:cNvSpPr/>
                                    <wps:spPr>
                                      <a:xfrm rot="5399998">
                                        <a:off x="1187350"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60" name="Rectangle 135260"/>
                                    <wps:cNvSpPr/>
                                    <wps:spPr>
                                      <a:xfrm rot="5399998">
                                        <a:off x="1022758"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61" name="Rectangle 135261"/>
                                    <wps:cNvSpPr/>
                                    <wps:spPr>
                                      <a:xfrm rot="5399998">
                                        <a:off x="856642"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62" name="Rectangle 135262"/>
                                    <wps:cNvSpPr/>
                                    <wps:spPr>
                                      <a:xfrm rot="5399998">
                                        <a:off x="536603"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63" name="Rectangle 135263"/>
                                    <wps:cNvSpPr/>
                                    <wps:spPr>
                                      <a:xfrm rot="5399998">
                                        <a:off x="277274" y="26188"/>
                                        <a:ext cx="215955" cy="166627"/>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264" name="Rectangle 135264"/>
                                    <wps:cNvSpPr/>
                                    <wps:spPr>
                                      <a:xfrm rot="5399998">
                                        <a:off x="-85672" y="45854"/>
                                        <a:ext cx="255287" cy="166627"/>
                                      </a:xfrm>
                                      <a:prstGeom prst="rect">
                                        <a:avLst/>
                                      </a:prstGeom>
                                      <a:ln>
                                        <a:noFill/>
                                      </a:ln>
                                    </wps:spPr>
                                    <wps:txbx>
                                      <w:txbxContent>
                                        <w:p w:rsidR="006D1D8F" w:rsidRDefault="004157EB">
                                          <w:pPr>
                                            <w:spacing w:after="160" w:line="259" w:lineRule="auto"/>
                                            <w:ind w:left="0" w:firstLine="0"/>
                                            <w:jc w:val="left"/>
                                          </w:pPr>
                                          <w:r>
                                            <w:rPr>
                                              <w:b/>
                                              <w:sz w:val="22"/>
                                            </w:rPr>
                                            <w:t>п/п</w:t>
                                          </w:r>
                                        </w:p>
                                      </w:txbxContent>
                                    </wps:txbx>
                                    <wps:bodyPr horzOverflow="overflow" vert="horz" lIns="0" tIns="0" rIns="0" bIns="0" rtlCol="0">
                                      <a:noAutofit/>
                                    </wps:bodyPr>
                                  </wps:wsp>
                                  <wps:wsp>
                                    <wps:cNvPr id="135265" name="Rectangle 135265"/>
                                    <wps:cNvSpPr/>
                                    <wps:spPr>
                                      <a:xfrm rot="5399998">
                                        <a:off x="28729" y="11059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7980" style="width:129.375pt;height:17.76pt;mso-position-horizontal-relative:char;mso-position-vertical-relative:line" coordsize="16430,2255">
                            <v:rect id="Rectangle 135257" style="position:absolute;width:466;height:2064;left:15165;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58" style="position:absolute;width:466;height:2064;left:13534;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59" style="position:absolute;width:466;height:2064;left:1187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60" style="position:absolute;width:466;height:2064;left:10227;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61" style="position:absolute;width:466;height:2064;left:8566;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62" style="position:absolute;width:466;height:2064;left:5366;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63" style="position:absolute;width:2159;height:1666;left:2772;top:2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264" style="position:absolute;width:2552;height:1666;left:-856;top:45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п/п</w:t>
                                    </w:r>
                                  </w:p>
                                </w:txbxContent>
                              </v:textbox>
                            </v:rect>
                            <v:rect id="Rectangle 135265" style="position:absolute;width:466;height:2064;left:287;top:11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2230"/>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4364" w:type="dxa"/>
                  <w:gridSpan w:val="3"/>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029" w:firstLine="0"/>
                    <w:suppressOverlap/>
                    <w:jc w:val="left"/>
                  </w:pPr>
                  <w:r>
                    <w:rPr>
                      <w:rFonts w:ascii="Calibri" w:eastAsia="Calibri" w:hAnsi="Calibri" w:cs="Calibri"/>
                      <w:noProof/>
                      <w:sz w:val="22"/>
                    </w:rPr>
                    <mc:AlternateContent>
                      <mc:Choice Requires="wpg">
                        <w:drawing>
                          <wp:inline distT="0" distB="0" distL="0" distR="0">
                            <wp:extent cx="1468942" cy="861061"/>
                            <wp:effectExtent l="0" t="0" r="0" b="0"/>
                            <wp:docPr id="928073" name="Group 928073"/>
                            <wp:cNvGraphicFramePr/>
                            <a:graphic xmlns:a="http://schemas.openxmlformats.org/drawingml/2006/main">
                              <a:graphicData uri="http://schemas.microsoft.com/office/word/2010/wordprocessingGroup">
                                <wpg:wgp>
                                  <wpg:cNvGrpSpPr/>
                                  <wpg:grpSpPr>
                                    <a:xfrm>
                                      <a:off x="0" y="0"/>
                                      <a:ext cx="1468942" cy="861061"/>
                                      <a:chOff x="0" y="0"/>
                                      <a:chExt cx="1468942" cy="861061"/>
                                    </a:xfrm>
                                  </wpg:grpSpPr>
                                  <wps:wsp>
                                    <wps:cNvPr id="135293" name="Rectangle 135293"/>
                                    <wps:cNvSpPr/>
                                    <wps:spPr>
                                      <a:xfrm rot="5399998">
                                        <a:off x="1342417"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94" name="Rectangle 135294"/>
                                    <wps:cNvSpPr/>
                                    <wps:spPr>
                                      <a:xfrm rot="5399998">
                                        <a:off x="1179349"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95" name="Rectangle 135295"/>
                                    <wps:cNvSpPr/>
                                    <wps:spPr>
                                      <a:xfrm rot="5399998">
                                        <a:off x="1013234" y="-79903"/>
                                        <a:ext cx="46619" cy="206429"/>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96" name="Rectangle 135296"/>
                                    <wps:cNvSpPr/>
                                    <wps:spPr>
                                      <a:xfrm rot="5399998">
                                        <a:off x="848641" y="-79905"/>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97" name="Rectangle 135297"/>
                                    <wps:cNvSpPr/>
                                    <wps:spPr>
                                      <a:xfrm rot="5399998">
                                        <a:off x="682525"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98" name="Rectangle 135298"/>
                                    <wps:cNvSpPr/>
                                    <wps:spPr>
                                      <a:xfrm rot="5399998">
                                        <a:off x="519457"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299" name="Rectangle 135299"/>
                                    <wps:cNvSpPr/>
                                    <wps:spPr>
                                      <a:xfrm rot="5399998">
                                        <a:off x="194845"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300" name="Rectangle 135300"/>
                                    <wps:cNvSpPr/>
                                    <wps:spPr>
                                      <a:xfrm rot="5399998">
                                        <a:off x="-157559" y="117740"/>
                                        <a:ext cx="399060" cy="166627"/>
                                      </a:xfrm>
                                      <a:prstGeom prst="rect">
                                        <a:avLst/>
                                      </a:prstGeom>
                                      <a:ln>
                                        <a:noFill/>
                                      </a:ln>
                                    </wps:spPr>
                                    <wps:txbx>
                                      <w:txbxContent>
                                        <w:p w:rsidR="006D1D8F" w:rsidRDefault="004157EB">
                                          <w:pPr>
                                            <w:spacing w:after="160" w:line="259" w:lineRule="auto"/>
                                            <w:ind w:left="0" w:firstLine="0"/>
                                            <w:jc w:val="left"/>
                                          </w:pPr>
                                          <w:r>
                                            <w:rPr>
                                              <w:b/>
                                              <w:sz w:val="22"/>
                                            </w:rPr>
                                            <w:t>Ф.И.</w:t>
                                          </w:r>
                                        </w:p>
                                      </w:txbxContent>
                                    </wps:txbx>
                                    <wps:bodyPr horzOverflow="overflow" vert="horz" lIns="0" tIns="0" rIns="0" bIns="0" rtlCol="0">
                                      <a:noAutofit/>
                                    </wps:bodyPr>
                                  </wps:wsp>
                                  <wps:wsp>
                                    <wps:cNvPr id="135301" name="Rectangle 135301"/>
                                    <wps:cNvSpPr/>
                                    <wps:spPr>
                                      <a:xfrm rot="5399998">
                                        <a:off x="28729" y="22184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302" name="Rectangle 135302"/>
                                    <wps:cNvSpPr/>
                                    <wps:spPr>
                                      <a:xfrm rot="5399998">
                                        <a:off x="-287347" y="579760"/>
                                        <a:ext cx="658636" cy="166627"/>
                                      </a:xfrm>
                                      <a:prstGeom prst="rect">
                                        <a:avLst/>
                                      </a:prstGeom>
                                      <a:ln>
                                        <a:noFill/>
                                      </a:ln>
                                    </wps:spPr>
                                    <wps:txbx>
                                      <w:txbxContent>
                                        <w:p w:rsidR="006D1D8F" w:rsidRDefault="004157EB">
                                          <w:pPr>
                                            <w:spacing w:after="160" w:line="259" w:lineRule="auto"/>
                                            <w:ind w:left="0" w:firstLine="0"/>
                                            <w:jc w:val="left"/>
                                          </w:pPr>
                                          <w:r>
                                            <w:rPr>
                                              <w:b/>
                                              <w:sz w:val="22"/>
                                            </w:rPr>
                                            <w:t>ребенка</w:t>
                                          </w:r>
                                        </w:p>
                                      </w:txbxContent>
                                    </wps:txbx>
                                    <wps:bodyPr horzOverflow="overflow" vert="horz" lIns="0" tIns="0" rIns="0" bIns="0" rtlCol="0">
                                      <a:noAutofit/>
                                    </wps:bodyPr>
                                  </wps:wsp>
                                  <wps:wsp>
                                    <wps:cNvPr id="135303" name="Rectangle 135303"/>
                                    <wps:cNvSpPr/>
                                    <wps:spPr>
                                      <a:xfrm rot="5399998">
                                        <a:off x="28729" y="74610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8073" style="width:115.665pt;height:67.8pt;mso-position-horizontal-relative:char;mso-position-vertical-relative:line" coordsize="14689,8610">
                            <v:rect id="Rectangle 135293" style="position:absolute;width:466;height:2064;left:13424;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94" style="position:absolute;width:466;height:2064;left:1179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95" style="position:absolute;width:466;height:2064;left:10132;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96" style="position:absolute;width:466;height:2064;left:8486;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97" style="position:absolute;width:466;height:2064;left:6825;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98" style="position:absolute;width:466;height:2064;left:5194;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299" style="position:absolute;width:466;height:2064;left:1948;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300" style="position:absolute;width:3990;height:1666;left:-1575;top:117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Ф.И.</w:t>
                                    </w:r>
                                  </w:p>
                                </w:txbxContent>
                              </v:textbox>
                            </v:rect>
                            <v:rect id="Rectangle 135301" style="position:absolute;width:466;height:2064;left:287;top:221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302" style="position:absolute;width:6586;height:1666;left:-2873;top:579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ребенка</w:t>
                                    </w:r>
                                  </w:p>
                                </w:txbxContent>
                              </v:textbox>
                            </v:rect>
                            <v:rect id="Rectangle 135303" style="position:absolute;width:466;height:2064;left:287;top:74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390"/>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8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7" w:right="243" w:firstLine="211"/>
                    <w:suppressOverlap/>
                  </w:pPr>
                  <w:r>
                    <w:rPr>
                      <w:sz w:val="20"/>
                    </w:rPr>
                    <w:t xml:space="preserve">Различает основные формы деталей строительного материала </w:t>
                  </w:r>
                </w:p>
              </w:tc>
              <w:tc>
                <w:tcPr>
                  <w:tcW w:w="1080"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187" w:firstLine="0"/>
                    <w:suppressOverlap/>
                    <w:jc w:val="left"/>
                  </w:pPr>
                  <w:r>
                    <w:rPr>
                      <w:rFonts w:ascii="Calibri" w:eastAsia="Calibri" w:hAnsi="Calibri" w:cs="Calibri"/>
                      <w:noProof/>
                      <w:sz w:val="22"/>
                    </w:rPr>
                    <mc:AlternateContent>
                      <mc:Choice Requires="wpg">
                        <w:drawing>
                          <wp:inline distT="0" distB="0" distL="0" distR="0">
                            <wp:extent cx="553017" cy="2167247"/>
                            <wp:effectExtent l="0" t="0" r="0" b="0"/>
                            <wp:docPr id="928186" name="Group 928186"/>
                            <wp:cNvGraphicFramePr/>
                            <a:graphic xmlns:a="http://schemas.openxmlformats.org/drawingml/2006/main">
                              <a:graphicData uri="http://schemas.microsoft.com/office/word/2010/wordprocessingGroup">
                                <wpg:wgp>
                                  <wpg:cNvGrpSpPr/>
                                  <wpg:grpSpPr>
                                    <a:xfrm>
                                      <a:off x="0" y="0"/>
                                      <a:ext cx="553017" cy="2167247"/>
                                      <a:chOff x="0" y="0"/>
                                      <a:chExt cx="553017" cy="2167247"/>
                                    </a:xfrm>
                                  </wpg:grpSpPr>
                                  <wps:wsp>
                                    <wps:cNvPr id="135338" name="Rectangle 135338"/>
                                    <wps:cNvSpPr/>
                                    <wps:spPr>
                                      <a:xfrm rot="5399998">
                                        <a:off x="-180300" y="536722"/>
                                        <a:ext cx="1240070" cy="166627"/>
                                      </a:xfrm>
                                      <a:prstGeom prst="rect">
                                        <a:avLst/>
                                      </a:prstGeom>
                                      <a:ln>
                                        <a:noFill/>
                                      </a:ln>
                                    </wps:spPr>
                                    <wps:txbx>
                                      <w:txbxContent>
                                        <w:p w:rsidR="006D1D8F" w:rsidRDefault="004157EB">
                                          <w:pPr>
                                            <w:spacing w:after="160" w:line="259" w:lineRule="auto"/>
                                            <w:ind w:left="0" w:firstLine="0"/>
                                            <w:jc w:val="left"/>
                                          </w:pPr>
                                          <w:r>
                                            <w:rPr>
                                              <w:b/>
                                              <w:sz w:val="22"/>
                                            </w:rPr>
                                            <w:t>Познавательно</w:t>
                                          </w:r>
                                        </w:p>
                                      </w:txbxContent>
                                    </wps:txbx>
                                    <wps:bodyPr horzOverflow="overflow" vert="horz" lIns="0" tIns="0" rIns="0" bIns="0" rtlCol="0">
                                      <a:noAutofit/>
                                    </wps:bodyPr>
                                  </wps:wsp>
                                  <wps:wsp>
                                    <wps:cNvPr id="135339" name="Rectangle 135339"/>
                                    <wps:cNvSpPr/>
                                    <wps:spPr>
                                      <a:xfrm rot="5399998">
                                        <a:off x="418754" y="857855"/>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5340" name="Rectangle 135340"/>
                                    <wps:cNvSpPr/>
                                    <wps:spPr>
                                      <a:xfrm rot="5399998">
                                        <a:off x="-353629" y="1684268"/>
                                        <a:ext cx="1586729" cy="166626"/>
                                      </a:xfrm>
                                      <a:prstGeom prst="rect">
                                        <a:avLst/>
                                      </a:prstGeom>
                                      <a:ln>
                                        <a:noFill/>
                                      </a:ln>
                                    </wps:spPr>
                                    <wps:txbx>
                                      <w:txbxContent>
                                        <w:p w:rsidR="006D1D8F" w:rsidRDefault="004157EB">
                                          <w:pPr>
                                            <w:spacing w:after="160" w:line="259" w:lineRule="auto"/>
                                            <w:ind w:left="0" w:firstLine="0"/>
                                            <w:jc w:val="left"/>
                                          </w:pPr>
                                          <w:r>
                                            <w:rPr>
                                              <w:b/>
                                              <w:sz w:val="22"/>
                                            </w:rPr>
                                            <w:t xml:space="preserve">исследовательская </w:t>
                                          </w:r>
                                        </w:p>
                                      </w:txbxContent>
                                    </wps:txbx>
                                    <wps:bodyPr horzOverflow="overflow" vert="horz" lIns="0" tIns="0" rIns="0" bIns="0" rtlCol="0">
                                      <a:noAutofit/>
                                    </wps:bodyPr>
                                  </wps:wsp>
                                  <wps:wsp>
                                    <wps:cNvPr id="135341" name="Rectangle 135341"/>
                                    <wps:cNvSpPr/>
                                    <wps:spPr>
                                      <a:xfrm rot="5399998">
                                        <a:off x="-989970" y="1305243"/>
                                        <a:ext cx="2463170" cy="166627"/>
                                      </a:xfrm>
                                      <a:prstGeom prst="rect">
                                        <a:avLst/>
                                      </a:prstGeom>
                                      <a:ln>
                                        <a:noFill/>
                                      </a:ln>
                                    </wps:spPr>
                                    <wps:txbx>
                                      <w:txbxContent>
                                        <w:p w:rsidR="006D1D8F" w:rsidRDefault="004157EB">
                                          <w:pPr>
                                            <w:spacing w:after="160" w:line="259" w:lineRule="auto"/>
                                            <w:ind w:left="0" w:firstLine="0"/>
                                            <w:jc w:val="left"/>
                                          </w:pPr>
                                          <w:r>
                                            <w:rPr>
                                              <w:b/>
                                              <w:sz w:val="22"/>
                                            </w:rPr>
                                            <w:t xml:space="preserve">деятельность, продуктивная </w:t>
                                          </w:r>
                                        </w:p>
                                      </w:txbxContent>
                                    </wps:txbx>
                                    <wps:bodyPr horzOverflow="overflow" vert="horz" lIns="0" tIns="0" rIns="0" bIns="0" rtlCol="0">
                                      <a:noAutofit/>
                                    </wps:bodyPr>
                                  </wps:wsp>
                                  <wps:wsp>
                                    <wps:cNvPr id="925018" name="Rectangle 925018"/>
                                    <wps:cNvSpPr/>
                                    <wps:spPr>
                                      <a:xfrm rot="5399998">
                                        <a:off x="-313883" y="330453"/>
                                        <a:ext cx="2680228" cy="166627"/>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925019" name="Rectangle 925019"/>
                                    <wps:cNvSpPr/>
                                    <wps:spPr>
                                      <a:xfrm rot="5399998">
                                        <a:off x="-1321697" y="1338268"/>
                                        <a:ext cx="2680228" cy="166627"/>
                                      </a:xfrm>
                                      <a:prstGeom prst="rect">
                                        <a:avLst/>
                                      </a:prstGeom>
                                      <a:ln>
                                        <a:noFill/>
                                      </a:ln>
                                    </wps:spPr>
                                    <wps:txbx>
                                      <w:txbxContent>
                                        <w:p w:rsidR="006D1D8F" w:rsidRDefault="004157EB">
                                          <w:pPr>
                                            <w:spacing w:after="160" w:line="259" w:lineRule="auto"/>
                                            <w:ind w:left="0" w:firstLine="0"/>
                                            <w:jc w:val="left"/>
                                          </w:pPr>
                                          <w:r>
                                            <w:rPr>
                                              <w:b/>
                                              <w:sz w:val="22"/>
                                            </w:rPr>
                                            <w:t>конструктивная) деятельность</w:t>
                                          </w:r>
                                        </w:p>
                                      </w:txbxContent>
                                    </wps:txbx>
                                    <wps:bodyPr horzOverflow="overflow" vert="horz" lIns="0" tIns="0" rIns="0" bIns="0" rtlCol="0">
                                      <a:noAutofit/>
                                    </wps:bodyPr>
                                  </wps:wsp>
                                  <wps:wsp>
                                    <wps:cNvPr id="135343" name="Rectangle 135343"/>
                                    <wps:cNvSpPr/>
                                    <wps:spPr>
                                      <a:xfrm rot="5399998">
                                        <a:off x="28729" y="199311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8186" style="width:43.5447pt;height:170.649pt;mso-position-horizontal-relative:char;mso-position-vertical-relative:line" coordsize="5530,21672">
                            <v:rect id="Rectangle 135338" style="position:absolute;width:12400;height:1666;left:-1803;top:536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Познавательно</w:t>
                                    </w:r>
                                  </w:p>
                                </w:txbxContent>
                              </v:textbox>
                            </v:rect>
                            <v:rect id="Rectangle 135339" style="position:absolute;width:620;height:2064;left:4187;top:857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5340" style="position:absolute;width:15867;height:1666;left:-3536;top:168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исследовательская </w:t>
                                    </w:r>
                                  </w:p>
                                </w:txbxContent>
                              </v:textbox>
                            </v:rect>
                            <v:rect id="Rectangle 135341" style="position:absolute;width:24631;height:1666;left:-9899;top:1305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деятельность, продуктивная </w:t>
                                    </w:r>
                                  </w:p>
                                </w:txbxContent>
                              </v:textbox>
                            </v:rect>
                            <v:rect id="Rectangle 925018" style="position:absolute;width:26802;height:1666;left:-3138;top:33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925019" style="position:absolute;width:26802;height:1666;left:-13216;top:1338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конструктивная) деятельность</w:t>
                                    </w:r>
                                  </w:p>
                                </w:txbxContent>
                              </v:textbox>
                            </v:rect>
                            <v:rect id="Rectangle 135343" style="position:absolute;width:466;height:2064;left:287;top:1993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c>
                <w:tcPr>
                  <w:tcW w:w="502"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r>
            <w:tr w:rsidR="006D1D8F">
              <w:trPr>
                <w:trHeight w:val="1234"/>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8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7" w:right="592" w:firstLine="0"/>
                    <w:suppressOverlap/>
                  </w:pPr>
                  <w:r>
                    <w:rPr>
                      <w:sz w:val="20"/>
                    </w:rPr>
                    <w:t xml:space="preserve">С помощью взрослого сооружает разнообразные постройки, используя большинство форм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r>
            <w:tr w:rsidR="006D1D8F">
              <w:trPr>
                <w:trHeight w:val="929"/>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8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7" w:firstLine="0"/>
                    <w:suppressOverlap/>
                  </w:pPr>
                  <w:r>
                    <w:rPr>
                      <w:sz w:val="20"/>
                    </w:rPr>
                    <w:t xml:space="preserve">Разворачивает игру собственной постройки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r>
            <w:tr w:rsidR="006D1D8F">
              <w:trPr>
                <w:trHeight w:val="620"/>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8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564" w:firstLine="0"/>
                    <w:suppressOverlap/>
                    <w:jc w:val="left"/>
                  </w:pPr>
                  <w:r>
                    <w:rPr>
                      <w:b/>
                      <w:sz w:val="20"/>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r>
            <w:tr w:rsidR="006D1D8F">
              <w:trPr>
                <w:trHeight w:val="1080"/>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8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7" w:right="844" w:firstLine="0"/>
                    <w:suppressOverlap/>
                  </w:pPr>
                  <w:r>
                    <w:rPr>
                      <w:sz w:val="20"/>
                    </w:rPr>
                    <w:t xml:space="preserve">Различает и называет предметы ближайшего окружения </w:t>
                  </w:r>
                </w:p>
              </w:tc>
              <w:tc>
                <w:tcPr>
                  <w:tcW w:w="1080"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821" w:line="259" w:lineRule="auto"/>
                    <w:ind w:left="768" w:firstLine="0"/>
                    <w:suppressOverlap/>
                    <w:jc w:val="left"/>
                  </w:pPr>
                  <w:r>
                    <w:rPr>
                      <w:rFonts w:ascii="Calibri" w:eastAsia="Calibri" w:hAnsi="Calibri" w:cs="Calibri"/>
                      <w:noProof/>
                      <w:sz w:val="22"/>
                    </w:rPr>
                    <mc:AlternateContent>
                      <mc:Choice Requires="wpg">
                        <w:drawing>
                          <wp:inline distT="0" distB="0" distL="0" distR="0">
                            <wp:extent cx="155211" cy="35052"/>
                            <wp:effectExtent l="0" t="0" r="0" b="0"/>
                            <wp:docPr id="928494" name="Group 928494"/>
                            <wp:cNvGraphicFramePr/>
                            <a:graphic xmlns:a="http://schemas.openxmlformats.org/drawingml/2006/main">
                              <a:graphicData uri="http://schemas.microsoft.com/office/word/2010/wordprocessingGroup">
                                <wpg:wgp>
                                  <wpg:cNvGrpSpPr/>
                                  <wpg:grpSpPr>
                                    <a:xfrm>
                                      <a:off x="0" y="0"/>
                                      <a:ext cx="155211" cy="35052"/>
                                      <a:chOff x="0" y="0"/>
                                      <a:chExt cx="155211" cy="35052"/>
                                    </a:xfrm>
                                  </wpg:grpSpPr>
                                  <wps:wsp>
                                    <wps:cNvPr id="135485" name="Rectangle 135485"/>
                                    <wps:cNvSpPr/>
                                    <wps:spPr>
                                      <a:xfrm rot="5399998">
                                        <a:off x="28686" y="-79905"/>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8494" style="width:12.2213pt;height:2.76001pt;mso-position-horizontal-relative:char;mso-position-vertical-relative:line" coordsize="1552,350">
                            <v:rect id="Rectangle 135485" style="position:absolute;width:466;height:2064;left:286;top:-799;rotation:90;" filled="f" stroked="f">
                              <v:textbox inset="0,0,0,0" style="layout-flow:vertical">
                                <w:txbxContent>
                                  <w:p>
                                    <w:pPr>
                                      <w:spacing w:before="0" w:after="160" w:line="259" w:lineRule="auto"/>
                                      <w:ind w:left="0" w:firstLine="0"/>
                                      <w:jc w:val="left"/>
                                    </w:pPr>
                                    <w:r>
                                      <w:rPr>
                                        <w:sz w:val="22"/>
                                      </w:rPr>
                                      <w:t xml:space="preserve"> </w:t>
                                    </w:r>
                                  </w:p>
                                </w:txbxContent>
                              </v:textbox>
                            </v:rect>
                          </v:group>
                        </w:pict>
                      </mc:Fallback>
                    </mc:AlternateContent>
                  </w:r>
                </w:p>
                <w:p w:rsidR="006D1D8F" w:rsidRDefault="004157EB" w:rsidP="00C474D4">
                  <w:pPr>
                    <w:framePr w:wrap="around" w:vAnchor="text" w:hAnchor="text" w:x="2452"/>
                    <w:spacing w:after="0" w:line="259" w:lineRule="auto"/>
                    <w:ind w:left="511" w:firstLine="0"/>
                    <w:suppressOverlap/>
                    <w:jc w:val="left"/>
                  </w:pPr>
                  <w:r>
                    <w:rPr>
                      <w:rFonts w:ascii="Calibri" w:eastAsia="Calibri" w:hAnsi="Calibri" w:cs="Calibri"/>
                      <w:noProof/>
                      <w:sz w:val="22"/>
                    </w:rPr>
                    <mc:AlternateContent>
                      <mc:Choice Requires="wpg">
                        <w:drawing>
                          <wp:inline distT="0" distB="0" distL="0" distR="0">
                            <wp:extent cx="155254" cy="2595753"/>
                            <wp:effectExtent l="0" t="0" r="0" b="0"/>
                            <wp:docPr id="928495" name="Group 928495"/>
                            <wp:cNvGraphicFramePr/>
                            <a:graphic xmlns:a="http://schemas.openxmlformats.org/drawingml/2006/main">
                              <a:graphicData uri="http://schemas.microsoft.com/office/word/2010/wordprocessingGroup">
                                <wpg:wgp>
                                  <wpg:cNvGrpSpPr/>
                                  <wpg:grpSpPr>
                                    <a:xfrm>
                                      <a:off x="0" y="0"/>
                                      <a:ext cx="155254" cy="2595753"/>
                                      <a:chOff x="0" y="0"/>
                                      <a:chExt cx="155254" cy="2595753"/>
                                    </a:xfrm>
                                  </wpg:grpSpPr>
                                  <wps:wsp>
                                    <wps:cNvPr id="135486" name="Rectangle 135486"/>
                                    <wps:cNvSpPr/>
                                    <wps:spPr>
                                      <a:xfrm rot="5399998">
                                        <a:off x="-587107" y="545765"/>
                                        <a:ext cx="1258157" cy="166627"/>
                                      </a:xfrm>
                                      <a:prstGeom prst="rect">
                                        <a:avLst/>
                                      </a:prstGeom>
                                      <a:ln>
                                        <a:noFill/>
                                      </a:ln>
                                    </wps:spPr>
                                    <wps:txbx>
                                      <w:txbxContent>
                                        <w:p w:rsidR="006D1D8F" w:rsidRDefault="004157EB">
                                          <w:pPr>
                                            <w:spacing w:after="160" w:line="259" w:lineRule="auto"/>
                                            <w:ind w:left="0" w:firstLine="0"/>
                                            <w:jc w:val="left"/>
                                          </w:pPr>
                                          <w:r>
                                            <w:rPr>
                                              <w:b/>
                                              <w:sz w:val="22"/>
                                            </w:rPr>
                                            <w:t>Формирование</w:t>
                                          </w:r>
                                        </w:p>
                                      </w:txbxContent>
                                    </wps:txbx>
                                    <wps:bodyPr horzOverflow="overflow" vert="horz" lIns="0" tIns="0" rIns="0" bIns="0" rtlCol="0">
                                      <a:noAutofit/>
                                    </wps:bodyPr>
                                  </wps:wsp>
                                  <wps:wsp>
                                    <wps:cNvPr id="135487" name="Rectangle 135487"/>
                                    <wps:cNvSpPr/>
                                    <wps:spPr>
                                      <a:xfrm rot="5399998">
                                        <a:off x="28729" y="864974"/>
                                        <a:ext cx="46618" cy="206431"/>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488" name="Rectangle 135488"/>
                                    <wps:cNvSpPr/>
                                    <wps:spPr>
                                      <a:xfrm rot="5399998">
                                        <a:off x="-384593" y="1323184"/>
                                        <a:ext cx="853128" cy="166628"/>
                                      </a:xfrm>
                                      <a:prstGeom prst="rect">
                                        <a:avLst/>
                                      </a:prstGeom>
                                      <a:ln>
                                        <a:noFill/>
                                      </a:ln>
                                    </wps:spPr>
                                    <wps:txbx>
                                      <w:txbxContent>
                                        <w:p w:rsidR="006D1D8F" w:rsidRDefault="004157EB">
                                          <w:pPr>
                                            <w:spacing w:after="160" w:line="259" w:lineRule="auto"/>
                                            <w:ind w:left="0" w:firstLine="0"/>
                                            <w:jc w:val="left"/>
                                          </w:pPr>
                                          <w:r>
                                            <w:rPr>
                                              <w:b/>
                                              <w:sz w:val="22"/>
                                            </w:rPr>
                                            <w:t>целостной</w:t>
                                          </w:r>
                                        </w:p>
                                      </w:txbxContent>
                                    </wps:txbx>
                                    <wps:bodyPr horzOverflow="overflow" vert="horz" lIns="0" tIns="0" rIns="0" bIns="0" rtlCol="0">
                                      <a:noAutofit/>
                                    </wps:bodyPr>
                                  </wps:wsp>
                                  <wps:wsp>
                                    <wps:cNvPr id="135489" name="Rectangle 135489"/>
                                    <wps:cNvSpPr/>
                                    <wps:spPr>
                                      <a:xfrm rot="5399998">
                                        <a:off x="28729" y="1540487"/>
                                        <a:ext cx="46618"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490" name="Rectangle 135490"/>
                                    <wps:cNvSpPr/>
                                    <wps:spPr>
                                      <a:xfrm rot="5399998">
                                        <a:off x="-352148" y="1966250"/>
                                        <a:ext cx="788236" cy="166628"/>
                                      </a:xfrm>
                                      <a:prstGeom prst="rect">
                                        <a:avLst/>
                                      </a:prstGeom>
                                      <a:ln>
                                        <a:noFill/>
                                      </a:ln>
                                    </wps:spPr>
                                    <wps:txbx>
                                      <w:txbxContent>
                                        <w:p w:rsidR="006D1D8F" w:rsidRDefault="004157EB">
                                          <w:pPr>
                                            <w:spacing w:after="160" w:line="259" w:lineRule="auto"/>
                                            <w:ind w:left="0" w:firstLine="0"/>
                                            <w:jc w:val="left"/>
                                          </w:pPr>
                                          <w:r>
                                            <w:rPr>
                                              <w:b/>
                                              <w:sz w:val="22"/>
                                            </w:rPr>
                                            <w:t xml:space="preserve">картины </w:t>
                                          </w:r>
                                        </w:p>
                                      </w:txbxContent>
                                    </wps:txbx>
                                    <wps:bodyPr horzOverflow="overflow" vert="horz" lIns="0" tIns="0" rIns="0" bIns="0" rtlCol="0">
                                      <a:noAutofit/>
                                    </wps:bodyPr>
                                  </wps:wsp>
                                  <wps:wsp>
                                    <wps:cNvPr id="135491" name="Rectangle 135491"/>
                                    <wps:cNvSpPr/>
                                    <wps:spPr>
                                      <a:xfrm rot="5399998">
                                        <a:off x="-167815" y="2373229"/>
                                        <a:ext cx="419572" cy="166626"/>
                                      </a:xfrm>
                                      <a:prstGeom prst="rect">
                                        <a:avLst/>
                                      </a:prstGeom>
                                      <a:ln>
                                        <a:noFill/>
                                      </a:ln>
                                    </wps:spPr>
                                    <wps:txbx>
                                      <w:txbxContent>
                                        <w:p w:rsidR="006D1D8F" w:rsidRDefault="004157EB">
                                          <w:pPr>
                                            <w:spacing w:after="160" w:line="259" w:lineRule="auto"/>
                                            <w:ind w:left="0" w:firstLine="0"/>
                                            <w:jc w:val="left"/>
                                          </w:pPr>
                                          <w:r>
                                            <w:rPr>
                                              <w:b/>
                                              <w:sz w:val="22"/>
                                            </w:rPr>
                                            <w:t>мира</w:t>
                                          </w:r>
                                        </w:p>
                                      </w:txbxContent>
                                    </wps:txbx>
                                    <wps:bodyPr horzOverflow="overflow" vert="horz" lIns="0" tIns="0" rIns="0" bIns="0" rtlCol="0">
                                      <a:noAutofit/>
                                    </wps:bodyPr>
                                  </wps:wsp>
                                  <wps:wsp>
                                    <wps:cNvPr id="135492" name="Rectangle 135492"/>
                                    <wps:cNvSpPr/>
                                    <wps:spPr>
                                      <a:xfrm rot="5399998">
                                        <a:off x="28729" y="2480797"/>
                                        <a:ext cx="46618"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8495" style="width:12.2247pt;height:204.39pt;mso-position-horizontal-relative:char;mso-position-vertical-relative:line" coordsize="1552,25957">
                            <v:rect id="Rectangle 135486" style="position:absolute;width:12581;height:1666;left:-5871;top:54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Формирование</w:t>
                                    </w:r>
                                  </w:p>
                                </w:txbxContent>
                              </v:textbox>
                            </v:rect>
                            <v:rect id="Rectangle 135487" style="position:absolute;width:466;height:2064;left:287;top:864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488" style="position:absolute;width:8531;height:1666;left:-3845;top:1323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целостной</w:t>
                                    </w:r>
                                  </w:p>
                                </w:txbxContent>
                              </v:textbox>
                            </v:rect>
                            <v:rect id="Rectangle 135489" style="position:absolute;width:466;height:2064;left:287;top:154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490" style="position:absolute;width:7882;height:1666;left:-3521;top:196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картины </w:t>
                                    </w:r>
                                  </w:p>
                                </w:txbxContent>
                              </v:textbox>
                            </v:rect>
                            <v:rect id="Rectangle 135491" style="position:absolute;width:4195;height:1666;left:-1678;top:2373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мира</w:t>
                                    </w:r>
                                  </w:p>
                                </w:txbxContent>
                              </v:textbox>
                            </v:rect>
                            <v:rect id="Rectangle 135492" style="position:absolute;width:466;height:2064;left:287;top:2480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r>
            <w:tr w:rsidR="006D1D8F">
              <w:trPr>
                <w:trHeight w:val="770"/>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8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11" w:right="223" w:hanging="204"/>
                    <w:suppressOverlap/>
                  </w:pPr>
                  <w:r>
                    <w:rPr>
                      <w:sz w:val="20"/>
                    </w:rPr>
                    <w:t xml:space="preserve">Называет имена членов своей семьи и воспитателей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r>
            <w:tr w:rsidR="006D1D8F">
              <w:trPr>
                <w:trHeight w:val="1546"/>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8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18" w:line="259" w:lineRule="auto"/>
                    <w:ind w:left="0" w:firstLine="0"/>
                    <w:suppressOverlap/>
                    <w:jc w:val="left"/>
                  </w:pPr>
                  <w:r>
                    <w:rPr>
                      <w:sz w:val="20"/>
                    </w:rPr>
                    <w:t xml:space="preserve"> </w:t>
                  </w:r>
                </w:p>
                <w:p w:rsidR="006D1D8F" w:rsidRDefault="004157EB" w:rsidP="00C474D4">
                  <w:pPr>
                    <w:framePr w:wrap="around" w:vAnchor="text" w:hAnchor="text" w:x="2452"/>
                    <w:spacing w:after="0" w:line="259" w:lineRule="auto"/>
                    <w:ind w:left="7" w:right="170" w:firstLine="127"/>
                    <w:suppressOverlap/>
                  </w:pPr>
                  <w:r>
                    <w:rPr>
                      <w:sz w:val="20"/>
                    </w:rPr>
                    <w:t xml:space="preserve">Узнаёт и называет некоторых домашних и диких животных, их детёнышей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r>
            <w:tr w:rsidR="006D1D8F">
              <w:trPr>
                <w:trHeight w:val="926"/>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8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61" w:line="259" w:lineRule="auto"/>
                    <w:ind w:left="170" w:firstLine="0"/>
                    <w:suppressOverlap/>
                    <w:jc w:val="left"/>
                  </w:pPr>
                  <w:r>
                    <w:rPr>
                      <w:sz w:val="20"/>
                    </w:rPr>
                    <w:t xml:space="preserve">Различает некоторые овощи. </w:t>
                  </w:r>
                </w:p>
                <w:p w:rsidR="006D1D8F" w:rsidRDefault="004157EB" w:rsidP="00C474D4">
                  <w:pPr>
                    <w:framePr w:wrap="around" w:vAnchor="text" w:hAnchor="text" w:x="2452"/>
                    <w:spacing w:after="0" w:line="259" w:lineRule="auto"/>
                    <w:ind w:left="7" w:firstLine="0"/>
                    <w:suppressOverlap/>
                    <w:jc w:val="left"/>
                  </w:pPr>
                  <w:r>
                    <w:rPr>
                      <w:sz w:val="20"/>
                    </w:rPr>
                    <w:t xml:space="preserve">Фрукты (1-2 вида)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r>
            <w:tr w:rsidR="006D1D8F">
              <w:trPr>
                <w:trHeight w:val="1234"/>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8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49" w:line="259" w:lineRule="auto"/>
                    <w:ind w:left="144" w:firstLine="0"/>
                    <w:suppressOverlap/>
                    <w:jc w:val="left"/>
                  </w:pPr>
                  <w:r>
                    <w:rPr>
                      <w:sz w:val="20"/>
                    </w:rPr>
                    <w:t xml:space="preserve">Различает некоторые деревья </w:t>
                  </w:r>
                </w:p>
                <w:p w:rsidR="006D1D8F" w:rsidRDefault="004157EB" w:rsidP="00C474D4">
                  <w:pPr>
                    <w:framePr w:wrap="around" w:vAnchor="text" w:hAnchor="text" w:x="2452"/>
                    <w:spacing w:after="0" w:line="259" w:lineRule="auto"/>
                    <w:ind w:left="699" w:hanging="514"/>
                    <w:suppressOverlap/>
                    <w:jc w:val="left"/>
                  </w:pPr>
                  <w:r>
                    <w:rPr>
                      <w:sz w:val="20"/>
                    </w:rPr>
                    <w:t xml:space="preserve">ближайшего окружения (1-2 вида)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r>
            <w:tr w:rsidR="006D1D8F">
              <w:trPr>
                <w:trHeight w:val="1392"/>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8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7" w:right="226" w:firstLine="0"/>
                    <w:suppressOverlap/>
                  </w:pPr>
                  <w:r>
                    <w:rPr>
                      <w:sz w:val="20"/>
                    </w:rPr>
                    <w:t xml:space="preserve">Имеет элементарные представления о природных сезонных изменениях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r>
            <w:tr w:rsidR="006D1D8F">
              <w:trPr>
                <w:trHeight w:val="617"/>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lastRenderedPageBreak/>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8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638" w:firstLine="0"/>
                    <w:suppressOverlap/>
                    <w:jc w:val="left"/>
                  </w:pPr>
                  <w:r>
                    <w:rPr>
                      <w:b/>
                      <w:sz w:val="16"/>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r>
            <w:tr w:rsidR="006D1D8F">
              <w:trPr>
                <w:trHeight w:val="622"/>
              </w:trPr>
              <w:tc>
                <w:tcPr>
                  <w:tcW w:w="293"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2" w:firstLine="0"/>
                    <w:suppressOverlap/>
                    <w:jc w:val="left"/>
                  </w:pPr>
                  <w:r>
                    <w:rPr>
                      <w:sz w:val="20"/>
                    </w:rPr>
                    <w:t xml:space="preserve"> </w:t>
                  </w:r>
                </w:p>
              </w:tc>
              <w:tc>
                <w:tcPr>
                  <w:tcW w:w="28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27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7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0" w:firstLine="0"/>
                    <w:suppressOverlap/>
                    <w:jc w:val="left"/>
                  </w:pPr>
                  <w:r>
                    <w:rPr>
                      <w:sz w:val="20"/>
                    </w:rPr>
                    <w:t xml:space="preserve"> </w:t>
                  </w:r>
                </w:p>
              </w:tc>
              <w:tc>
                <w:tcPr>
                  <w:tcW w:w="3862"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2452"/>
                    <w:spacing w:after="0" w:line="259" w:lineRule="auto"/>
                    <w:ind w:left="7" w:firstLine="0"/>
                    <w:suppressOverlap/>
                    <w:jc w:val="left"/>
                  </w:pPr>
                  <w:r>
                    <w:rPr>
                      <w:b/>
                      <w:sz w:val="22"/>
                    </w:rPr>
                    <w:t xml:space="preserve">Итоговый результат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2452"/>
                    <w:spacing w:after="160" w:line="259" w:lineRule="auto"/>
                    <w:ind w:left="0" w:firstLine="0"/>
                    <w:suppressOverlap/>
                    <w:jc w:val="left"/>
                  </w:pPr>
                </w:p>
              </w:tc>
            </w:tr>
          </w:tbl>
          <w:p w:rsidR="006D1D8F" w:rsidRDefault="006D1D8F">
            <w:pPr>
              <w:spacing w:after="160" w:line="259" w:lineRule="auto"/>
              <w:ind w:left="0" w:firstLine="0"/>
              <w:jc w:val="left"/>
            </w:pPr>
          </w:p>
        </w:tc>
      </w:tr>
    </w:tbl>
    <w:p w:rsidR="006D1D8F" w:rsidRDefault="004157EB">
      <w:pPr>
        <w:spacing w:after="0" w:line="259" w:lineRule="auto"/>
        <w:ind w:left="-1440" w:right="5807" w:firstLine="0"/>
        <w:jc w:val="left"/>
      </w:pPr>
      <w:r>
        <w:rPr>
          <w:rFonts w:ascii="Calibri" w:eastAsia="Calibri" w:hAnsi="Calibri" w:cs="Calibri"/>
          <w:noProof/>
          <w:sz w:val="22"/>
        </w:rPr>
        <w:lastRenderedPageBreak/>
        <mc:AlternateContent>
          <mc:Choice Requires="wpg">
            <w:drawing>
              <wp:anchor distT="0" distB="0" distL="114300" distR="114300" simplePos="0" relativeHeight="251676672" behindDoc="0" locked="0" layoutInCell="1" allowOverlap="1">
                <wp:simplePos x="0" y="0"/>
                <wp:positionH relativeFrom="page">
                  <wp:posOffset>7021631</wp:posOffset>
                </wp:positionH>
                <wp:positionV relativeFrom="page">
                  <wp:posOffset>2103374</wp:posOffset>
                </wp:positionV>
                <wp:extent cx="168754" cy="6671564"/>
                <wp:effectExtent l="0" t="0" r="0" b="0"/>
                <wp:wrapTopAndBottom/>
                <wp:docPr id="929163" name="Group 929163"/>
                <wp:cNvGraphicFramePr/>
                <a:graphic xmlns:a="http://schemas.openxmlformats.org/drawingml/2006/main">
                  <a:graphicData uri="http://schemas.microsoft.com/office/word/2010/wordprocessingGroup">
                    <wpg:wgp>
                      <wpg:cNvGrpSpPr/>
                      <wpg:grpSpPr>
                        <a:xfrm>
                          <a:off x="0" y="0"/>
                          <a:ext cx="168754" cy="6671564"/>
                          <a:chOff x="0" y="0"/>
                          <a:chExt cx="168754" cy="6671564"/>
                        </a:xfrm>
                      </wpg:grpSpPr>
                      <wps:wsp>
                        <wps:cNvPr id="135809" name="Rectangle 135809"/>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35810" name="Rectangle 135810"/>
                        <wps:cNvSpPr/>
                        <wps:spPr>
                          <a:xfrm rot="5399998">
                            <a:off x="31228" y="33681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811" name="Rectangle 135811"/>
                        <wps:cNvSpPr/>
                        <wps:spPr>
                          <a:xfrm rot="5399998">
                            <a:off x="-516545" y="922711"/>
                            <a:ext cx="1124332" cy="181116"/>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35812" name="Rectangle 135812"/>
                        <wps:cNvSpPr/>
                        <wps:spPr>
                          <a:xfrm rot="5399998">
                            <a:off x="31228" y="1210452"/>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813" name="Rectangle 135813"/>
                        <wps:cNvSpPr/>
                        <wps:spPr>
                          <a:xfrm rot="5399998">
                            <a:off x="-278687" y="1566107"/>
                            <a:ext cx="648615" cy="181116"/>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35814" name="Rectangle 135814"/>
                        <wps:cNvSpPr/>
                        <wps:spPr>
                          <a:xfrm rot="5399998">
                            <a:off x="31228" y="1733184"/>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815" name="Rectangle 135815"/>
                        <wps:cNvSpPr/>
                        <wps:spPr>
                          <a:xfrm rot="5399998">
                            <a:off x="-378919" y="2186021"/>
                            <a:ext cx="849078" cy="181117"/>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35816" name="Rectangle 135816"/>
                        <wps:cNvSpPr/>
                        <wps:spPr>
                          <a:xfrm rot="5399998">
                            <a:off x="31228" y="2403744"/>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817" name="Rectangle 135817"/>
                        <wps:cNvSpPr/>
                        <wps:spPr>
                          <a:xfrm rot="5399998">
                            <a:off x="-105040" y="2585887"/>
                            <a:ext cx="299295" cy="166628"/>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35818" name="Rectangle 135818"/>
                        <wps:cNvSpPr/>
                        <wps:spPr>
                          <a:xfrm rot="5399998">
                            <a:off x="31366" y="266520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19" name="Rectangle 135819"/>
                        <wps:cNvSpPr/>
                        <wps:spPr>
                          <a:xfrm rot="5399998">
                            <a:off x="-183452" y="2917284"/>
                            <a:ext cx="456121" cy="166628"/>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35820" name="Rectangle 135820"/>
                        <wps:cNvSpPr/>
                        <wps:spPr>
                          <a:xfrm rot="5399998">
                            <a:off x="31366" y="303578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21" name="Rectangle 135821"/>
                        <wps:cNvSpPr/>
                        <wps:spPr>
                          <a:xfrm rot="5399998">
                            <a:off x="-290863" y="3398329"/>
                            <a:ext cx="670943" cy="166626"/>
                          </a:xfrm>
                          <a:prstGeom prst="rect">
                            <a:avLst/>
                          </a:prstGeom>
                          <a:ln>
                            <a:noFill/>
                          </a:ln>
                        </wps:spPr>
                        <wps:txbx>
                          <w:txbxContent>
                            <w:p w:rsidR="006D1D8F" w:rsidRDefault="004157EB">
                              <w:pPr>
                                <w:spacing w:after="160" w:line="259" w:lineRule="auto"/>
                                <w:ind w:left="0" w:firstLine="0"/>
                                <w:jc w:val="left"/>
                              </w:pPr>
                              <w:r>
                                <w:rPr>
                                  <w:b/>
                                  <w:sz w:val="22"/>
                                </w:rPr>
                                <w:t>раннего</w:t>
                              </w:r>
                            </w:p>
                          </w:txbxContent>
                        </wps:txbx>
                        <wps:bodyPr horzOverflow="overflow" vert="horz" lIns="0" tIns="0" rIns="0" bIns="0" rtlCol="0">
                          <a:noAutofit/>
                        </wps:bodyPr>
                      </wps:wsp>
                      <wps:wsp>
                        <wps:cNvPr id="135822" name="Rectangle 135822"/>
                        <wps:cNvSpPr/>
                        <wps:spPr>
                          <a:xfrm rot="5399998">
                            <a:off x="31366" y="357071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23" name="Rectangle 135823"/>
                        <wps:cNvSpPr/>
                        <wps:spPr>
                          <a:xfrm rot="5399998">
                            <a:off x="-321258" y="3962125"/>
                            <a:ext cx="731734" cy="166628"/>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35824" name="Rectangle 135824"/>
                        <wps:cNvSpPr/>
                        <wps:spPr>
                          <a:xfrm rot="5399998">
                            <a:off x="31366" y="414982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825" name="Rectangle 135825"/>
                        <wps:cNvSpPr/>
                        <wps:spPr>
                          <a:xfrm rot="5399998">
                            <a:off x="-64239" y="4277992"/>
                            <a:ext cx="219719"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35826" name="Rectangle 135826"/>
                        <wps:cNvSpPr/>
                        <wps:spPr>
                          <a:xfrm rot="5399998">
                            <a:off x="31228" y="4334907"/>
                            <a:ext cx="50673" cy="224381"/>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827" name="Rectangle 135827"/>
                        <wps:cNvSpPr/>
                        <wps:spPr>
                          <a:xfrm rot="5399998">
                            <a:off x="-110453" y="4516231"/>
                            <a:ext cx="312146" cy="181116"/>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35828" name="Rectangle 135828"/>
                        <wps:cNvSpPr/>
                        <wps:spPr>
                          <a:xfrm rot="5399998">
                            <a:off x="31228" y="4600083"/>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829" name="Rectangle 135829"/>
                        <wps:cNvSpPr/>
                        <wps:spPr>
                          <a:xfrm rot="5399998">
                            <a:off x="-749135" y="5424661"/>
                            <a:ext cx="1589511" cy="181115"/>
                          </a:xfrm>
                          <a:prstGeom prst="rect">
                            <a:avLst/>
                          </a:prstGeom>
                          <a:ln>
                            <a:noFill/>
                          </a:ln>
                        </wps:spPr>
                        <wps:txbx>
                          <w:txbxContent>
                            <w:p w:rsidR="006D1D8F" w:rsidRDefault="004157EB">
                              <w:pPr>
                                <w:spacing w:after="160" w:line="259" w:lineRule="auto"/>
                                <w:ind w:left="0" w:firstLine="0"/>
                                <w:jc w:val="left"/>
                              </w:pPr>
                              <w:r>
                                <w:rPr>
                                  <w:b/>
                                </w:rPr>
                                <w:t>«Познавательное</w:t>
                              </w:r>
                            </w:p>
                          </w:txbxContent>
                        </wps:txbx>
                        <wps:bodyPr horzOverflow="overflow" vert="horz" lIns="0" tIns="0" rIns="0" bIns="0" rtlCol="0">
                          <a:noAutofit/>
                        </wps:bodyPr>
                      </wps:wsp>
                      <wps:wsp>
                        <wps:cNvPr id="135830" name="Rectangle 135830"/>
                        <wps:cNvSpPr/>
                        <wps:spPr>
                          <a:xfrm rot="5399998">
                            <a:off x="31228" y="5828806"/>
                            <a:ext cx="50673" cy="224381"/>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5831" name="Rectangle 135831"/>
                        <wps:cNvSpPr/>
                        <wps:spPr>
                          <a:xfrm rot="5399998">
                            <a:off x="-411450" y="6312651"/>
                            <a:ext cx="914141" cy="181117"/>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35832" name="Rectangle 135832"/>
                        <wps:cNvSpPr/>
                        <wps:spPr>
                          <a:xfrm rot="5399998">
                            <a:off x="31228" y="6546612"/>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29163" style="width:13.2877pt;height:525.32pt;position:absolute;mso-position-horizontal-relative:page;mso-position-horizontal:absolute;margin-left:552.884pt;mso-position-vertical-relative:page;margin-top:165.62pt;" coordsize="1687,66715">
                <v:rect id="Rectangle 135809"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35810"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811" style="position:absolute;width:11243;height:1811;left:-5165;top:92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35812" style="position:absolute;width:506;height:2243;left:312;top:1210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813" style="position:absolute;width:6486;height:1811;left:-2786;top:1566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35814" style="position:absolute;width:506;height:2243;left:312;top:1733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815" style="position:absolute;width:8490;height:1811;left:-3789;top:2186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35816" style="position:absolute;width:506;height:2243;left:312;top:240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817" style="position:absolute;width:2992;height:1666;left:-1050;top:2585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35818" style="position:absolute;width:466;height:2064;left:313;top:2665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19" style="position:absolute;width:4561;height:1666;left:-1834;top:2917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35820" style="position:absolute;width:466;height:2064;left:313;top:303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21" style="position:absolute;width:6709;height:1666;left:-2908;top:3398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раннего</w:t>
                        </w:r>
                      </w:p>
                    </w:txbxContent>
                  </v:textbox>
                </v:rect>
                <v:rect id="Rectangle 135822" style="position:absolute;width:466;height:2064;left:313;top:3570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23" style="position:absolute;width:7317;height:1666;left:-3212;top:3962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35824" style="position:absolute;width:466;height:2064;left:313;top:414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825" style="position:absolute;width:2197;height:1811;left:-642;top:427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35826" style="position:absolute;width:506;height:2243;left:312;top:4334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827" style="position:absolute;width:3121;height:1811;left:-1104;top:451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35828" style="position:absolute;width:506;height:2243;left:312;top:460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829" style="position:absolute;width:15895;height:1811;left:-7491;top:542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«Познавательное</w:t>
                        </w:r>
                      </w:p>
                    </w:txbxContent>
                  </v:textbox>
                </v:rect>
                <v:rect id="Rectangle 135830" style="position:absolute;width:506;height:2243;left:312;top:5828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5831" style="position:absolute;width:9141;height:1811;left:-4114;top:631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35832" style="position:absolute;width:506;height:2243;left:312;top:654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br w:type="page"/>
      </w:r>
    </w:p>
    <w:tbl>
      <w:tblPr>
        <w:tblStyle w:val="TableGrid"/>
        <w:tblpPr w:vertAnchor="text" w:tblpX="3241"/>
        <w:tblOverlap w:val="never"/>
        <w:tblW w:w="6066" w:type="dxa"/>
        <w:tblInd w:w="0" w:type="dxa"/>
        <w:tblLook w:val="04A0" w:firstRow="1" w:lastRow="0" w:firstColumn="1" w:lastColumn="0" w:noHBand="0" w:noVBand="1"/>
      </w:tblPr>
      <w:tblGrid>
        <w:gridCol w:w="941"/>
        <w:gridCol w:w="5125"/>
      </w:tblGrid>
      <w:tr w:rsidR="006D1D8F">
        <w:trPr>
          <w:trHeight w:val="14765"/>
        </w:trPr>
        <w:tc>
          <w:tcPr>
            <w:tcW w:w="950"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504249" cy="4717074"/>
                      <wp:effectExtent l="0" t="0" r="0" b="0"/>
                      <wp:docPr id="925240" name="Group 925240"/>
                      <wp:cNvGraphicFramePr/>
                      <a:graphic xmlns:a="http://schemas.openxmlformats.org/drawingml/2006/main">
                        <a:graphicData uri="http://schemas.microsoft.com/office/word/2010/wordprocessingGroup">
                          <wpg:wgp>
                            <wpg:cNvGrpSpPr/>
                            <wpg:grpSpPr>
                              <a:xfrm>
                                <a:off x="0" y="0"/>
                                <a:ext cx="504249" cy="4717074"/>
                                <a:chOff x="0" y="0"/>
                                <a:chExt cx="504249" cy="4717074"/>
                              </a:xfrm>
                            </wpg:grpSpPr>
                            <wps:wsp>
                              <wps:cNvPr id="136540" name="Rectangle 136540"/>
                              <wps:cNvSpPr/>
                              <wps:spPr>
                                <a:xfrm rot="5399998">
                                  <a:off x="188079" y="119573"/>
                                  <a:ext cx="405774" cy="166627"/>
                                </a:xfrm>
                                <a:prstGeom prst="rect">
                                  <a:avLst/>
                                </a:prstGeom>
                                <a:ln>
                                  <a:noFill/>
                                </a:ln>
                              </wps:spPr>
                              <wps:txbx>
                                <w:txbxContent>
                                  <w:p w:rsidR="006D1D8F" w:rsidRDefault="004157EB">
                                    <w:pPr>
                                      <w:spacing w:after="160" w:line="259" w:lineRule="auto"/>
                                      <w:ind w:left="0" w:firstLine="0"/>
                                      <w:jc w:val="left"/>
                                    </w:pPr>
                                    <w:r>
                                      <w:rPr>
                                        <w:b/>
                                        <w:sz w:val="22"/>
                                      </w:rPr>
                                      <w:t>Дата</w:t>
                                    </w:r>
                                  </w:p>
                                </w:txbxContent>
                              </wps:txbx>
                              <wps:bodyPr horzOverflow="overflow" vert="horz" lIns="0" tIns="0" rIns="0" bIns="0" rtlCol="0">
                                <a:noAutofit/>
                              </wps:bodyPr>
                            </wps:wsp>
                            <wps:wsp>
                              <wps:cNvPr id="136541" name="Rectangle 136541"/>
                              <wps:cNvSpPr/>
                              <wps:spPr>
                                <a:xfrm rot="5399998">
                                  <a:off x="377725" y="2251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42" name="Rectangle 136542"/>
                              <wps:cNvSpPr/>
                              <wps:spPr>
                                <a:xfrm rot="5399998">
                                  <a:off x="-98255" y="736869"/>
                                  <a:ext cx="978443" cy="166628"/>
                                </a:xfrm>
                                <a:prstGeom prst="rect">
                                  <a:avLst/>
                                </a:prstGeom>
                                <a:ln>
                                  <a:noFill/>
                                </a:ln>
                              </wps:spPr>
                              <wps:txbx>
                                <w:txbxContent>
                                  <w:p w:rsidR="006D1D8F" w:rsidRDefault="004157EB">
                                    <w:pPr>
                                      <w:spacing w:after="160" w:line="259" w:lineRule="auto"/>
                                      <w:ind w:left="0" w:firstLine="0"/>
                                      <w:jc w:val="left"/>
                                    </w:pPr>
                                    <w:r>
                                      <w:rPr>
                                        <w:b/>
                                        <w:sz w:val="22"/>
                                      </w:rPr>
                                      <w:t>проведения</w:t>
                                    </w:r>
                                  </w:p>
                                </w:txbxContent>
                              </wps:txbx>
                              <wps:bodyPr horzOverflow="overflow" vert="horz" lIns="0" tIns="0" rIns="0" bIns="0" rtlCol="0">
                                <a:noAutofit/>
                              </wps:bodyPr>
                            </wps:wsp>
                            <wps:wsp>
                              <wps:cNvPr id="136543" name="Rectangle 136543"/>
                              <wps:cNvSpPr/>
                              <wps:spPr>
                                <a:xfrm rot="5399998">
                                  <a:off x="377725" y="9871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44" name="Rectangle 136544"/>
                              <wps:cNvSpPr/>
                              <wps:spPr>
                                <a:xfrm rot="5399998">
                                  <a:off x="-186178" y="1589841"/>
                                  <a:ext cx="1154290" cy="166627"/>
                                </a:xfrm>
                                <a:prstGeom prst="rect">
                                  <a:avLst/>
                                </a:prstGeom>
                                <a:ln>
                                  <a:noFill/>
                                </a:ln>
                              </wps:spPr>
                              <wps:txbx>
                                <w:txbxContent>
                                  <w:p w:rsidR="006D1D8F" w:rsidRDefault="004157EB">
                                    <w:pPr>
                                      <w:spacing w:after="160" w:line="259" w:lineRule="auto"/>
                                      <w:ind w:left="0" w:firstLine="0"/>
                                      <w:jc w:val="left"/>
                                    </w:pPr>
                                    <w:r>
                                      <w:rPr>
                                        <w:b/>
                                        <w:sz w:val="22"/>
                                      </w:rPr>
                                      <w:t>мониторинга:</w:t>
                                    </w:r>
                                  </w:p>
                                </w:txbxContent>
                              </wps:txbx>
                              <wps:bodyPr horzOverflow="overflow" vert="horz" lIns="0" tIns="0" rIns="0" bIns="0" rtlCol="0">
                                <a:noAutofit/>
                              </wps:bodyPr>
                            </wps:wsp>
                            <wps:wsp>
                              <wps:cNvPr id="136545" name="Rectangle 136545"/>
                              <wps:cNvSpPr/>
                              <wps:spPr>
                                <a:xfrm rot="5399998">
                                  <a:off x="377725" y="188326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46" name="Rectangle 136546"/>
                              <wps:cNvSpPr/>
                              <wps:spPr>
                                <a:xfrm rot="5399998">
                                  <a:off x="-342073" y="477515"/>
                                  <a:ext cx="1121657" cy="166627"/>
                                </a:xfrm>
                                <a:prstGeom prst="rect">
                                  <a:avLst/>
                                </a:prstGeom>
                                <a:ln>
                                  <a:noFill/>
                                </a:ln>
                              </wps:spPr>
                              <wps:txbx>
                                <w:txbxContent>
                                  <w:p w:rsidR="006D1D8F" w:rsidRDefault="004157EB">
                                    <w:pPr>
                                      <w:spacing w:after="160" w:line="259" w:lineRule="auto"/>
                                      <w:ind w:left="0" w:firstLine="0"/>
                                      <w:jc w:val="left"/>
                                    </w:pPr>
                                    <w:r>
                                      <w:rPr>
                                        <w:b/>
                                        <w:sz w:val="22"/>
                                      </w:rPr>
                                      <w:t>Примечание:</w:t>
                                    </w:r>
                                  </w:p>
                                </w:txbxContent>
                              </wps:txbx>
                              <wps:bodyPr horzOverflow="overflow" vert="horz" lIns="0" tIns="0" rIns="0" bIns="0" rtlCol="0">
                                <a:noAutofit/>
                              </wps:bodyPr>
                            </wps:wsp>
                            <wps:wsp>
                              <wps:cNvPr id="136547" name="Rectangle 136547"/>
                              <wps:cNvSpPr/>
                              <wps:spPr>
                                <a:xfrm rot="5399998">
                                  <a:off x="205513" y="76312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48" name="Rectangle 136548"/>
                              <wps:cNvSpPr/>
                              <wps:spPr>
                                <a:xfrm rot="5399998">
                                  <a:off x="182204" y="815386"/>
                                  <a:ext cx="93239" cy="206430"/>
                                </a:xfrm>
                                <a:prstGeom prst="rect">
                                  <a:avLst/>
                                </a:prstGeom>
                                <a:ln>
                                  <a:noFill/>
                                </a:ln>
                              </wps:spPr>
                              <wps:txbx>
                                <w:txbxContent>
                                  <w:p w:rsidR="006D1D8F" w:rsidRDefault="004157EB">
                                    <w:pPr>
                                      <w:spacing w:after="160" w:line="259" w:lineRule="auto"/>
                                      <w:ind w:left="0" w:firstLine="0"/>
                                      <w:jc w:val="left"/>
                                    </w:pPr>
                                    <w:r>
                                      <w:rPr>
                                        <w:b/>
                                        <w:sz w:val="22"/>
                                      </w:rPr>
                                      <w:t>1</w:t>
                                    </w:r>
                                  </w:p>
                                </w:txbxContent>
                              </wps:txbx>
                              <wps:bodyPr horzOverflow="overflow" vert="horz" lIns="0" tIns="0" rIns="0" bIns="0" rtlCol="0">
                                <a:noAutofit/>
                              </wps:bodyPr>
                            </wps:wsp>
                            <wps:wsp>
                              <wps:cNvPr id="136549" name="Rectangle 136549"/>
                              <wps:cNvSpPr/>
                              <wps:spPr>
                                <a:xfrm rot="5399998">
                                  <a:off x="197774" y="869919"/>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6550" name="Rectangle 136550"/>
                              <wps:cNvSpPr/>
                              <wps:spPr>
                                <a:xfrm rot="5399998">
                                  <a:off x="205513" y="90942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51" name="Rectangle 136551"/>
                              <wps:cNvSpPr/>
                              <wps:spPr>
                                <a:xfrm rot="5399998">
                                  <a:off x="-86227" y="1241479"/>
                                  <a:ext cx="609965" cy="166627"/>
                                </a:xfrm>
                                <a:prstGeom prst="rect">
                                  <a:avLst/>
                                </a:prstGeom>
                                <a:ln>
                                  <a:noFill/>
                                </a:ln>
                              </wps:spPr>
                              <wps:txbx>
                                <w:txbxContent>
                                  <w:p w:rsidR="006D1D8F" w:rsidRDefault="004157EB">
                                    <w:pPr>
                                      <w:spacing w:after="160" w:line="259" w:lineRule="auto"/>
                                      <w:ind w:left="0" w:firstLine="0"/>
                                      <w:jc w:val="left"/>
                                    </w:pPr>
                                    <w:r>
                                      <w:rPr>
                                        <w:b/>
                                        <w:sz w:val="22"/>
                                      </w:rPr>
                                      <w:t>низкий</w:t>
                                    </w:r>
                                  </w:p>
                                </w:txbxContent>
                              </wps:txbx>
                              <wps:bodyPr horzOverflow="overflow" vert="horz" lIns="0" tIns="0" rIns="0" bIns="0" rtlCol="0">
                                <a:noAutofit/>
                              </wps:bodyPr>
                            </wps:wsp>
                            <wps:wsp>
                              <wps:cNvPr id="136552" name="Rectangle 136552"/>
                              <wps:cNvSpPr/>
                              <wps:spPr>
                                <a:xfrm rot="5399998">
                                  <a:off x="205513" y="139862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53" name="Rectangle 136553"/>
                              <wps:cNvSpPr/>
                              <wps:spPr>
                                <a:xfrm rot="5399998">
                                  <a:off x="-143849" y="1783732"/>
                                  <a:ext cx="725208" cy="166628"/>
                                </a:xfrm>
                                <a:prstGeom prst="rect">
                                  <a:avLst/>
                                </a:prstGeom>
                                <a:ln>
                                  <a:noFill/>
                                </a:ln>
                              </wps:spPr>
                              <wps:txbx>
                                <w:txbxContent>
                                  <w:p w:rsidR="006D1D8F" w:rsidRDefault="004157EB">
                                    <w:pPr>
                                      <w:spacing w:after="160" w:line="259" w:lineRule="auto"/>
                                      <w:ind w:left="0" w:firstLine="0"/>
                                      <w:jc w:val="left"/>
                                    </w:pPr>
                                    <w:r>
                                      <w:rPr>
                                        <w:b/>
                                        <w:sz w:val="22"/>
                                      </w:rPr>
                                      <w:t>уровень,</w:t>
                                    </w:r>
                                  </w:p>
                                </w:txbxContent>
                              </wps:txbx>
                              <wps:bodyPr horzOverflow="overflow" vert="horz" lIns="0" tIns="0" rIns="0" bIns="0" rtlCol="0">
                                <a:noAutofit/>
                              </wps:bodyPr>
                            </wps:wsp>
                            <wps:wsp>
                              <wps:cNvPr id="136554" name="Rectangle 136554"/>
                              <wps:cNvSpPr/>
                              <wps:spPr>
                                <a:xfrm rot="5399998">
                                  <a:off x="205513" y="197012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55" name="Rectangle 136555"/>
                              <wps:cNvSpPr/>
                              <wps:spPr>
                                <a:xfrm rot="5399998">
                                  <a:off x="182203" y="2023919"/>
                                  <a:ext cx="93239" cy="206430"/>
                                </a:xfrm>
                                <a:prstGeom prst="rect">
                                  <a:avLst/>
                                </a:prstGeom>
                                <a:ln>
                                  <a:noFill/>
                                </a:ln>
                              </wps:spPr>
                              <wps:txbx>
                                <w:txbxContent>
                                  <w:p w:rsidR="006D1D8F" w:rsidRDefault="004157EB">
                                    <w:pPr>
                                      <w:spacing w:after="160" w:line="259" w:lineRule="auto"/>
                                      <w:ind w:left="0" w:firstLine="0"/>
                                      <w:jc w:val="left"/>
                                    </w:pPr>
                                    <w:r>
                                      <w:rPr>
                                        <w:b/>
                                        <w:sz w:val="22"/>
                                      </w:rPr>
                                      <w:t>2</w:t>
                                    </w:r>
                                  </w:p>
                                </w:txbxContent>
                              </wps:txbx>
                              <wps:bodyPr horzOverflow="overflow" vert="horz" lIns="0" tIns="0" rIns="0" bIns="0" rtlCol="0">
                                <a:noAutofit/>
                              </wps:bodyPr>
                            </wps:wsp>
                            <wps:wsp>
                              <wps:cNvPr id="136556" name="Rectangle 136556"/>
                              <wps:cNvSpPr/>
                              <wps:spPr>
                                <a:xfrm rot="5399998">
                                  <a:off x="197774" y="2078452"/>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6557" name="Rectangle 136557"/>
                              <wps:cNvSpPr/>
                              <wps:spPr>
                                <a:xfrm rot="5399998">
                                  <a:off x="205513" y="211795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58" name="Rectangle 136558"/>
                              <wps:cNvSpPr/>
                              <wps:spPr>
                                <a:xfrm rot="5399998">
                                  <a:off x="-123709" y="2487493"/>
                                  <a:ext cx="684929" cy="166628"/>
                                </a:xfrm>
                                <a:prstGeom prst="rect">
                                  <a:avLst/>
                                </a:prstGeom>
                                <a:ln>
                                  <a:noFill/>
                                </a:ln>
                              </wps:spPr>
                              <wps:txbx>
                                <w:txbxContent>
                                  <w:p w:rsidR="006D1D8F" w:rsidRDefault="004157EB">
                                    <w:pPr>
                                      <w:spacing w:after="160" w:line="259" w:lineRule="auto"/>
                                      <w:ind w:left="0" w:firstLine="0"/>
                                      <w:jc w:val="left"/>
                                    </w:pPr>
                                    <w:r>
                                      <w:rPr>
                                        <w:b/>
                                        <w:sz w:val="22"/>
                                      </w:rPr>
                                      <w:t>средний</w:t>
                                    </w:r>
                                  </w:p>
                                </w:txbxContent>
                              </wps:txbx>
                              <wps:bodyPr horzOverflow="overflow" vert="horz" lIns="0" tIns="0" rIns="0" bIns="0" rtlCol="0">
                                <a:noAutofit/>
                              </wps:bodyPr>
                            </wps:wsp>
                            <wps:wsp>
                              <wps:cNvPr id="136559" name="Rectangle 136559"/>
                              <wps:cNvSpPr/>
                              <wps:spPr>
                                <a:xfrm rot="5399998">
                                  <a:off x="205513" y="266393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60" name="Rectangle 136560"/>
                              <wps:cNvSpPr/>
                              <wps:spPr>
                                <a:xfrm rot="5399998">
                                  <a:off x="-142823" y="3052580"/>
                                  <a:ext cx="723156" cy="166628"/>
                                </a:xfrm>
                                <a:prstGeom prst="rect">
                                  <a:avLst/>
                                </a:prstGeom>
                                <a:ln>
                                  <a:noFill/>
                                </a:ln>
                              </wps:spPr>
                              <wps:txbx>
                                <w:txbxContent>
                                  <w:p w:rsidR="006D1D8F" w:rsidRDefault="004157EB">
                                    <w:pPr>
                                      <w:spacing w:after="160" w:line="259" w:lineRule="auto"/>
                                      <w:ind w:left="0" w:firstLine="0"/>
                                      <w:jc w:val="left"/>
                                    </w:pPr>
                                    <w:r>
                                      <w:rPr>
                                        <w:b/>
                                        <w:sz w:val="22"/>
                                      </w:rPr>
                                      <w:t>уровень,</w:t>
                                    </w:r>
                                  </w:p>
                                </w:txbxContent>
                              </wps:txbx>
                              <wps:bodyPr horzOverflow="overflow" vert="horz" lIns="0" tIns="0" rIns="0" bIns="0" rtlCol="0">
                                <a:noAutofit/>
                              </wps:bodyPr>
                            </wps:wsp>
                            <wps:wsp>
                              <wps:cNvPr id="136561" name="Rectangle 136561"/>
                              <wps:cNvSpPr/>
                              <wps:spPr>
                                <a:xfrm rot="5399998">
                                  <a:off x="205513" y="323847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62" name="Rectangle 136562"/>
                              <wps:cNvSpPr/>
                              <wps:spPr>
                                <a:xfrm rot="5399998">
                                  <a:off x="182203" y="3292267"/>
                                  <a:ext cx="93239" cy="206429"/>
                                </a:xfrm>
                                <a:prstGeom prst="rect">
                                  <a:avLst/>
                                </a:prstGeom>
                                <a:ln>
                                  <a:noFill/>
                                </a:ln>
                              </wps:spPr>
                              <wps:txbx>
                                <w:txbxContent>
                                  <w:p w:rsidR="006D1D8F" w:rsidRDefault="004157EB">
                                    <w:pPr>
                                      <w:spacing w:after="160" w:line="259" w:lineRule="auto"/>
                                      <w:ind w:left="0" w:firstLine="0"/>
                                      <w:jc w:val="left"/>
                                    </w:pPr>
                                    <w:r>
                                      <w:rPr>
                                        <w:b/>
                                        <w:sz w:val="22"/>
                                      </w:rPr>
                                      <w:t>3</w:t>
                                    </w:r>
                                  </w:p>
                                </w:txbxContent>
                              </wps:txbx>
                              <wps:bodyPr horzOverflow="overflow" vert="horz" lIns="0" tIns="0" rIns="0" bIns="0" rtlCol="0">
                                <a:noAutofit/>
                              </wps:bodyPr>
                            </wps:wsp>
                            <wps:wsp>
                              <wps:cNvPr id="136563" name="Rectangle 136563"/>
                              <wps:cNvSpPr/>
                              <wps:spPr>
                                <a:xfrm rot="5399998">
                                  <a:off x="205513" y="3339062"/>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64" name="Rectangle 136564"/>
                              <wps:cNvSpPr/>
                              <wps:spPr>
                                <a:xfrm rot="5399998">
                                  <a:off x="172135" y="3412753"/>
                                  <a:ext cx="93238" cy="166627"/>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6565" name="Rectangle 136565"/>
                              <wps:cNvSpPr/>
                              <wps:spPr>
                                <a:xfrm rot="5399998">
                                  <a:off x="205513" y="343964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66" name="Rectangle 136566"/>
                              <wps:cNvSpPr/>
                              <wps:spPr>
                                <a:xfrm rot="5399998">
                                  <a:off x="-152893" y="3836842"/>
                                  <a:ext cx="743296" cy="166627"/>
                                </a:xfrm>
                                <a:prstGeom prst="rect">
                                  <a:avLst/>
                                </a:prstGeom>
                                <a:ln>
                                  <a:noFill/>
                                </a:ln>
                              </wps:spPr>
                              <wps:txbx>
                                <w:txbxContent>
                                  <w:p w:rsidR="006D1D8F" w:rsidRDefault="004157EB">
                                    <w:pPr>
                                      <w:spacing w:after="160" w:line="259" w:lineRule="auto"/>
                                      <w:ind w:left="0" w:firstLine="0"/>
                                      <w:jc w:val="left"/>
                                    </w:pPr>
                                    <w:r>
                                      <w:rPr>
                                        <w:b/>
                                        <w:sz w:val="22"/>
                                      </w:rPr>
                                      <w:t>высокий</w:t>
                                    </w:r>
                                  </w:p>
                                </w:txbxContent>
                              </wps:txbx>
                              <wps:bodyPr horzOverflow="overflow" vert="horz" lIns="0" tIns="0" rIns="0" bIns="0" rtlCol="0">
                                <a:noAutofit/>
                              </wps:bodyPr>
                            </wps:wsp>
                            <wps:wsp>
                              <wps:cNvPr id="136567" name="Rectangle 136567"/>
                              <wps:cNvSpPr/>
                              <wps:spPr>
                                <a:xfrm rot="5399998">
                                  <a:off x="205513" y="402791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68" name="Rectangle 136568"/>
                              <wps:cNvSpPr/>
                              <wps:spPr>
                                <a:xfrm rot="5399998">
                                  <a:off x="-166133" y="4439870"/>
                                  <a:ext cx="769775" cy="166628"/>
                                </a:xfrm>
                                <a:prstGeom prst="rect">
                                  <a:avLst/>
                                </a:prstGeom>
                                <a:ln>
                                  <a:noFill/>
                                </a:ln>
                              </wps:spPr>
                              <wps:txbx>
                                <w:txbxContent>
                                  <w:p w:rsidR="006D1D8F" w:rsidRDefault="004157EB">
                                    <w:pPr>
                                      <w:spacing w:after="160" w:line="259" w:lineRule="auto"/>
                                      <w:ind w:left="0" w:firstLine="0"/>
                                      <w:jc w:val="left"/>
                                    </w:pPr>
                                    <w:r>
                                      <w:rPr>
                                        <w:b/>
                                        <w:sz w:val="22"/>
                                      </w:rPr>
                                      <w:t xml:space="preserve">уровень. </w:t>
                                    </w:r>
                                  </w:p>
                                </w:txbxContent>
                              </wps:txbx>
                              <wps:bodyPr horzOverflow="overflow" vert="horz" lIns="0" tIns="0" rIns="0" bIns="0" rtlCol="0">
                                <a:noAutofit/>
                              </wps:bodyPr>
                            </wps:wsp>
                            <wps:wsp>
                              <wps:cNvPr id="136569" name="Rectangle 136569"/>
                              <wps:cNvSpPr/>
                              <wps:spPr>
                                <a:xfrm rot="5399998">
                                  <a:off x="-516993" y="475650"/>
                                  <a:ext cx="1117928" cy="166627"/>
                                </a:xfrm>
                                <a:prstGeom prst="rect">
                                  <a:avLst/>
                                </a:prstGeom>
                                <a:ln>
                                  <a:noFill/>
                                </a:ln>
                              </wps:spPr>
                              <wps:txbx>
                                <w:txbxContent>
                                  <w:p w:rsidR="006D1D8F" w:rsidRDefault="004157EB">
                                    <w:pPr>
                                      <w:spacing w:after="160" w:line="259" w:lineRule="auto"/>
                                      <w:ind w:left="0" w:firstLine="0"/>
                                      <w:jc w:val="left"/>
                                    </w:pPr>
                                    <w:r>
                                      <w:rPr>
                                        <w:b/>
                                        <w:sz w:val="22"/>
                                      </w:rPr>
                                      <w:t>Воспитатель:</w:t>
                                    </w:r>
                                  </w:p>
                                </w:txbxContent>
                              </wps:txbx>
                              <wps:bodyPr horzOverflow="overflow" vert="horz" lIns="0" tIns="0" rIns="0" bIns="0" rtlCol="0">
                                <a:noAutofit/>
                              </wps:bodyPr>
                            </wps:wsp>
                            <wps:wsp>
                              <wps:cNvPr id="136570" name="Rectangle 136570"/>
                              <wps:cNvSpPr/>
                              <wps:spPr>
                                <a:xfrm rot="5399998">
                                  <a:off x="28729" y="7585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5240" style="width:39.7047pt;height:371.423pt;mso-position-horizontal-relative:char;mso-position-vertical-relative:line" coordsize="5042,47170">
                      <v:rect id="Rectangle 136540" style="position:absolute;width:4057;height:1666;left:1880;top:11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Дата</w:t>
                              </w:r>
                            </w:p>
                          </w:txbxContent>
                        </v:textbox>
                      </v:rect>
                      <v:rect id="Rectangle 136541" style="position:absolute;width:466;height:2064;left:3777;top:22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42" style="position:absolute;width:9784;height:1666;left:-982;top:7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проведения</w:t>
                              </w:r>
                            </w:p>
                          </w:txbxContent>
                        </v:textbox>
                      </v:rect>
                      <v:rect id="Rectangle 136543" style="position:absolute;width:466;height:2064;left:3777;top:987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44" style="position:absolute;width:11542;height:1666;left:-1861;top:158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мониторинга:</w:t>
                              </w:r>
                            </w:p>
                          </w:txbxContent>
                        </v:textbox>
                      </v:rect>
                      <v:rect id="Rectangle 136545" style="position:absolute;width:466;height:2064;left:3777;top:1883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46" style="position:absolute;width:11216;height:1666;left:-3420;top:477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Примечание:</w:t>
                              </w:r>
                            </w:p>
                          </w:txbxContent>
                        </v:textbox>
                      </v:rect>
                      <v:rect id="Rectangle 136547" style="position:absolute;width:466;height:2064;left:2055;top:763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48" style="position:absolute;width:932;height:2064;left:1822;top:815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1</w:t>
                              </w:r>
                            </w:p>
                          </w:txbxContent>
                        </v:textbox>
                      </v:rect>
                      <v:rect id="Rectangle 136549" style="position:absolute;width:620;height:2064;left:1977;top:8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6550" style="position:absolute;width:466;height:2064;left:2055;top:90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51" style="position:absolute;width:6099;height:1666;left:-862;top:1241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низкий</w:t>
                              </w:r>
                            </w:p>
                          </w:txbxContent>
                        </v:textbox>
                      </v:rect>
                      <v:rect id="Rectangle 136552" style="position:absolute;width:466;height:2064;left:2055;top:139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53" style="position:absolute;width:7252;height:1666;left:-1438;top:17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w:t>
                              </w:r>
                            </w:p>
                          </w:txbxContent>
                        </v:textbox>
                      </v:rect>
                      <v:rect id="Rectangle 136554" style="position:absolute;width:466;height:2064;left:2055;top:197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55" style="position:absolute;width:932;height:2064;left:1822;top:202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2</w:t>
                              </w:r>
                            </w:p>
                          </w:txbxContent>
                        </v:textbox>
                      </v:rect>
                      <v:rect id="Rectangle 136556" style="position:absolute;width:620;height:2064;left:1977;top:207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6557" style="position:absolute;width:466;height:2064;left:2055;top:211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58" style="position:absolute;width:6849;height:1666;left:-1237;top:2487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средний</w:t>
                              </w:r>
                            </w:p>
                          </w:txbxContent>
                        </v:textbox>
                      </v:rect>
                      <v:rect id="Rectangle 136559" style="position:absolute;width:466;height:2064;left:2055;top:266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60" style="position:absolute;width:7231;height:1666;left:-1428;top:305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w:t>
                              </w:r>
                            </w:p>
                          </w:txbxContent>
                        </v:textbox>
                      </v:rect>
                      <v:rect id="Rectangle 136561" style="position:absolute;width:466;height:2064;left:2055;top:323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62" style="position:absolute;width:932;height:2064;left:1822;top:329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3</w:t>
                              </w:r>
                            </w:p>
                          </w:txbxContent>
                        </v:textbox>
                      </v:rect>
                      <v:rect id="Rectangle 136563" style="position:absolute;width:466;height:2064;left:2055;top:333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64" style="position:absolute;width:932;height:1666;left:1721;top:341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6565" style="position:absolute;width:466;height:2064;left:2055;top:343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66" style="position:absolute;width:7432;height:1666;left:-1528;top:38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высокий</w:t>
                              </w:r>
                            </w:p>
                          </w:txbxContent>
                        </v:textbox>
                      </v:rect>
                      <v:rect id="Rectangle 136567" style="position:absolute;width:466;height:2064;left:2055;top:402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68" style="position:absolute;width:7697;height:1666;left:-1661;top:443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 </w:t>
                              </w:r>
                            </w:p>
                          </w:txbxContent>
                        </v:textbox>
                      </v:rect>
                      <v:rect id="Rectangle 136569" style="position:absolute;width:11179;height:1666;left:-5169;top:47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Воспитатель:</w:t>
                              </w:r>
                            </w:p>
                          </w:txbxContent>
                        </v:textbox>
                      </v:rect>
                      <v:rect id="Rectangle 136570" style="position:absolute;width:466;height:2064;left:287;top:75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c>
          <w:tcPr>
            <w:tcW w:w="5115" w:type="dxa"/>
            <w:tcBorders>
              <w:top w:val="nil"/>
              <w:left w:val="nil"/>
              <w:bottom w:val="nil"/>
              <w:right w:val="nil"/>
            </w:tcBorders>
          </w:tcPr>
          <w:p w:rsidR="006D1D8F" w:rsidRDefault="006D1D8F">
            <w:pPr>
              <w:spacing w:after="0" w:line="259" w:lineRule="auto"/>
              <w:ind w:left="-5631" w:right="14" w:firstLine="0"/>
              <w:jc w:val="left"/>
            </w:pPr>
          </w:p>
          <w:tbl>
            <w:tblPr>
              <w:tblStyle w:val="TableGrid"/>
              <w:tblW w:w="4959" w:type="dxa"/>
              <w:tblInd w:w="156" w:type="dxa"/>
              <w:tblCellMar>
                <w:top w:w="5" w:type="dxa"/>
                <w:left w:w="5" w:type="dxa"/>
                <w:right w:w="14" w:type="dxa"/>
              </w:tblCellMar>
              <w:tblLook w:val="04A0" w:firstRow="1" w:lastRow="0" w:firstColumn="1" w:lastColumn="0" w:noHBand="0" w:noVBand="1"/>
            </w:tblPr>
            <w:tblGrid>
              <w:gridCol w:w="333"/>
              <w:gridCol w:w="335"/>
              <w:gridCol w:w="336"/>
              <w:gridCol w:w="334"/>
              <w:gridCol w:w="334"/>
              <w:gridCol w:w="2749"/>
              <w:gridCol w:w="538"/>
            </w:tblGrid>
            <w:tr w:rsidR="006D1D8F">
              <w:trPr>
                <w:trHeight w:val="548"/>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286"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1527" w:firstLine="0"/>
                    <w:suppressOverlap/>
                    <w:jc w:val="left"/>
                  </w:pPr>
                  <w:r>
                    <w:rPr>
                      <w:rFonts w:ascii="Calibri" w:eastAsia="Calibri" w:hAnsi="Calibri" w:cs="Calibri"/>
                      <w:noProof/>
                      <w:sz w:val="22"/>
                    </w:rPr>
                    <mc:AlternateContent>
                      <mc:Choice Requires="wpg">
                        <w:drawing>
                          <wp:inline distT="0" distB="0" distL="0" distR="0">
                            <wp:extent cx="1104707" cy="170688"/>
                            <wp:effectExtent l="0" t="0" r="0" b="0"/>
                            <wp:docPr id="922760" name="Group 922760"/>
                            <wp:cNvGraphicFramePr/>
                            <a:graphic xmlns:a="http://schemas.openxmlformats.org/drawingml/2006/main">
                              <a:graphicData uri="http://schemas.microsoft.com/office/word/2010/wordprocessingGroup">
                                <wpg:wgp>
                                  <wpg:cNvGrpSpPr/>
                                  <wpg:grpSpPr>
                                    <a:xfrm>
                                      <a:off x="0" y="0"/>
                                      <a:ext cx="1104707" cy="170688"/>
                                      <a:chOff x="0" y="0"/>
                                      <a:chExt cx="1104707" cy="170688"/>
                                    </a:xfrm>
                                  </wpg:grpSpPr>
                                  <wps:wsp>
                                    <wps:cNvPr id="135878" name="Rectangle 135878"/>
                                    <wps:cNvSpPr/>
                                    <wps:spPr>
                                      <a:xfrm rot="5399998">
                                        <a:off x="978182"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879" name="Rectangle 135879"/>
                                    <wps:cNvSpPr/>
                                    <wps:spPr>
                                      <a:xfrm rot="5399998">
                                        <a:off x="812066"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880" name="Rectangle 135880"/>
                                    <wps:cNvSpPr/>
                                    <wps:spPr>
                                      <a:xfrm rot="5399998">
                                        <a:off x="648997"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881" name="Rectangle 135881"/>
                                    <wps:cNvSpPr/>
                                    <wps:spPr>
                                      <a:xfrm rot="5399998">
                                        <a:off x="482881" y="-79905"/>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882" name="Rectangle 135882"/>
                                    <wps:cNvSpPr/>
                                    <wps:spPr>
                                      <a:xfrm rot="5399998">
                                        <a:off x="193321"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883" name="Rectangle 135883"/>
                                    <wps:cNvSpPr/>
                                    <wps:spPr>
                                      <a:xfrm rot="5399998">
                                        <a:off x="-51734" y="11915"/>
                                        <a:ext cx="187409" cy="166627"/>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5884" name="Rectangle 135884"/>
                                    <wps:cNvSpPr/>
                                    <wps:spPr>
                                      <a:xfrm rot="5399998">
                                        <a:off x="28729" y="5573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2760" style="width:86.9848pt;height:13.44pt;mso-position-horizontal-relative:char;mso-position-vertical-relative:line" coordsize="11047,1706">
                            <v:rect id="Rectangle 135878" style="position:absolute;width:466;height:2064;left:9781;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879" style="position:absolute;width:466;height:2064;left:8120;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880" style="position:absolute;width:466;height:2064;left:6489;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881" style="position:absolute;width:466;height:2064;left:4828;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882" style="position:absolute;width:466;height:2064;left:193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883" style="position:absolute;width:1874;height:1666;left:-517;top:1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5884" style="position:absolute;width:466;height:2064;left:287;top:5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190"/>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286"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1366" w:firstLine="0"/>
                    <w:suppressOverlap/>
                    <w:jc w:val="left"/>
                  </w:pPr>
                  <w:r>
                    <w:rPr>
                      <w:rFonts w:ascii="Calibri" w:eastAsia="Calibri" w:hAnsi="Calibri" w:cs="Calibri"/>
                      <w:noProof/>
                      <w:sz w:val="22"/>
                    </w:rPr>
                    <mc:AlternateContent>
                      <mc:Choice Requires="wpg">
                        <w:drawing>
                          <wp:inline distT="0" distB="0" distL="0" distR="0">
                            <wp:extent cx="1206814" cy="605028"/>
                            <wp:effectExtent l="0" t="0" r="0" b="0"/>
                            <wp:docPr id="922882" name="Group 922882"/>
                            <wp:cNvGraphicFramePr/>
                            <a:graphic xmlns:a="http://schemas.openxmlformats.org/drawingml/2006/main">
                              <a:graphicData uri="http://schemas.microsoft.com/office/word/2010/wordprocessingGroup">
                                <wpg:wgp>
                                  <wpg:cNvGrpSpPr/>
                                  <wpg:grpSpPr>
                                    <a:xfrm>
                                      <a:off x="0" y="0"/>
                                      <a:ext cx="1206814" cy="605028"/>
                                      <a:chOff x="0" y="0"/>
                                      <a:chExt cx="1206814" cy="605028"/>
                                    </a:xfrm>
                                  </wpg:grpSpPr>
                                  <wps:wsp>
                                    <wps:cNvPr id="135912" name="Rectangle 135912"/>
                                    <wps:cNvSpPr/>
                                    <wps:spPr>
                                      <a:xfrm rot="5399998">
                                        <a:off x="1080290"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913" name="Rectangle 135913"/>
                                    <wps:cNvSpPr/>
                                    <wps:spPr>
                                      <a:xfrm rot="5399998">
                                        <a:off x="914173" y="-79903"/>
                                        <a:ext cx="46619" cy="206429"/>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914" name="Rectangle 135914"/>
                                    <wps:cNvSpPr/>
                                    <wps:spPr>
                                      <a:xfrm rot="5399998">
                                        <a:off x="751105"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915" name="Rectangle 135915"/>
                                    <wps:cNvSpPr/>
                                    <wps:spPr>
                                      <a:xfrm rot="5399998">
                                        <a:off x="584989"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916" name="Rectangle 135916"/>
                                    <wps:cNvSpPr/>
                                    <wps:spPr>
                                      <a:xfrm rot="5399998">
                                        <a:off x="391441"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5917" name="Rectangle 135917"/>
                                    <wps:cNvSpPr/>
                                    <wps:spPr>
                                      <a:xfrm rot="5399998">
                                        <a:off x="46527" y="288558"/>
                                        <a:ext cx="387125" cy="166628"/>
                                      </a:xfrm>
                                      <a:prstGeom prst="rect">
                                        <a:avLst/>
                                      </a:prstGeom>
                                      <a:ln>
                                        <a:noFill/>
                                      </a:ln>
                                    </wps:spPr>
                                    <wps:txbx>
                                      <w:txbxContent>
                                        <w:p w:rsidR="006D1D8F" w:rsidRDefault="004157EB">
                                          <w:pPr>
                                            <w:spacing w:after="160" w:line="259" w:lineRule="auto"/>
                                            <w:ind w:left="0" w:firstLine="0"/>
                                            <w:jc w:val="left"/>
                                          </w:pPr>
                                          <w:r>
                                            <w:rPr>
                                              <w:b/>
                                              <w:sz w:val="22"/>
                                            </w:rPr>
                                            <w:t>Ф.И.</w:t>
                                          </w:r>
                                        </w:p>
                                      </w:txbxContent>
                                    </wps:txbx>
                                    <wps:bodyPr horzOverflow="overflow" vert="horz" lIns="0" tIns="0" rIns="0" bIns="0" rtlCol="0">
                                      <a:noAutofit/>
                                    </wps:bodyPr>
                                  </wps:wsp>
                                  <wps:wsp>
                                    <wps:cNvPr id="135918" name="Rectangle 135918"/>
                                    <wps:cNvSpPr/>
                                    <wps:spPr>
                                      <a:xfrm rot="5399998">
                                        <a:off x="226849" y="38643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5919" name="Rectangle 135919"/>
                                    <wps:cNvSpPr/>
                                    <wps:spPr>
                                      <a:xfrm rot="5399998">
                                        <a:off x="-287346" y="322204"/>
                                        <a:ext cx="658635" cy="166628"/>
                                      </a:xfrm>
                                      <a:prstGeom prst="rect">
                                        <a:avLst/>
                                      </a:prstGeom>
                                      <a:ln>
                                        <a:noFill/>
                                      </a:ln>
                                    </wps:spPr>
                                    <wps:txbx>
                                      <w:txbxContent>
                                        <w:p w:rsidR="006D1D8F" w:rsidRDefault="004157EB">
                                          <w:pPr>
                                            <w:spacing w:after="160" w:line="259" w:lineRule="auto"/>
                                            <w:ind w:left="0" w:firstLine="0"/>
                                            <w:jc w:val="left"/>
                                          </w:pPr>
                                          <w:r>
                                            <w:rPr>
                                              <w:b/>
                                              <w:sz w:val="22"/>
                                            </w:rPr>
                                            <w:t>ребенка</w:t>
                                          </w:r>
                                        </w:p>
                                      </w:txbxContent>
                                    </wps:txbx>
                                    <wps:bodyPr horzOverflow="overflow" vert="horz" lIns="0" tIns="0" rIns="0" bIns="0" rtlCol="0">
                                      <a:noAutofit/>
                                    </wps:bodyPr>
                                  </wps:wsp>
                                  <wps:wsp>
                                    <wps:cNvPr id="135920" name="Rectangle 135920"/>
                                    <wps:cNvSpPr/>
                                    <wps:spPr>
                                      <a:xfrm rot="5399998">
                                        <a:off x="28729" y="49007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2882" style="width:95.0247pt;height:47.64pt;mso-position-horizontal-relative:char;mso-position-vertical-relative:line" coordsize="12068,6050">
                            <v:rect id="Rectangle 135912" style="position:absolute;width:466;height:2064;left:10802;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913" style="position:absolute;width:466;height:2064;left:9141;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914" style="position:absolute;width:466;height:2064;left:7511;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915" style="position:absolute;width:466;height:2064;left:5849;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916" style="position:absolute;width:466;height:2064;left:3914;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5917" style="position:absolute;width:3871;height:1666;left:465;top:28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Ф.И.</w:t>
                                    </w:r>
                                  </w:p>
                                </w:txbxContent>
                              </v:textbox>
                            </v:rect>
                            <v:rect id="Rectangle 135918" style="position:absolute;width:466;height:2064;left:2268;top:38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5919" style="position:absolute;width:6586;height:1666;left:-2873;top:32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ребенка</w:t>
                                    </w:r>
                                  </w:p>
                                </w:txbxContent>
                              </v:textbox>
                            </v:rect>
                            <v:rect id="Rectangle 135920" style="position:absolute;width:466;height:2064;left:287;top:49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994"/>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3241"/>
                    <w:spacing w:after="0" w:line="259" w:lineRule="auto"/>
                    <w:ind w:left="329" w:right="228" w:hanging="216"/>
                    <w:suppressOverlap/>
                  </w:pPr>
                  <w:r>
                    <w:rPr>
                      <w:sz w:val="18"/>
                    </w:rPr>
                    <w:t xml:space="preserve">Может играть рядом, не мешать другим детям, подражать действиям сверстника </w:t>
                  </w:r>
                </w:p>
              </w:tc>
              <w:tc>
                <w:tcPr>
                  <w:tcW w:w="538"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52" w:firstLine="0"/>
                    <w:suppressOverlap/>
                    <w:jc w:val="left"/>
                  </w:pPr>
                  <w:r>
                    <w:rPr>
                      <w:rFonts w:ascii="Calibri" w:eastAsia="Calibri" w:hAnsi="Calibri" w:cs="Calibri"/>
                      <w:noProof/>
                      <w:sz w:val="22"/>
                    </w:rPr>
                    <mc:AlternateContent>
                      <mc:Choice Requires="wpg">
                        <w:drawing>
                          <wp:inline distT="0" distB="0" distL="0" distR="0">
                            <wp:extent cx="155254" cy="1080898"/>
                            <wp:effectExtent l="0" t="0" r="0" b="0"/>
                            <wp:docPr id="923085" name="Group 923085"/>
                            <wp:cNvGraphicFramePr/>
                            <a:graphic xmlns:a="http://schemas.openxmlformats.org/drawingml/2006/main">
                              <a:graphicData uri="http://schemas.microsoft.com/office/word/2010/wordprocessingGroup">
                                <wpg:wgp>
                                  <wpg:cNvGrpSpPr/>
                                  <wpg:grpSpPr>
                                    <a:xfrm>
                                      <a:off x="0" y="0"/>
                                      <a:ext cx="155254" cy="1080898"/>
                                      <a:chOff x="0" y="0"/>
                                      <a:chExt cx="155254" cy="1080898"/>
                                    </a:xfrm>
                                  </wpg:grpSpPr>
                                  <wps:wsp>
                                    <wps:cNvPr id="135960" name="Rectangle 135960"/>
                                    <wps:cNvSpPr/>
                                    <wps:spPr>
                                      <a:xfrm rot="5399998">
                                        <a:off x="-654146" y="612802"/>
                                        <a:ext cx="1392234" cy="166628"/>
                                      </a:xfrm>
                                      <a:prstGeom prst="rect">
                                        <a:avLst/>
                                      </a:prstGeom>
                                      <a:ln>
                                        <a:noFill/>
                                      </a:ln>
                                    </wps:spPr>
                                    <wps:txbx>
                                      <w:txbxContent>
                                        <w:p w:rsidR="006D1D8F" w:rsidRDefault="004157EB">
                                          <w:pPr>
                                            <w:spacing w:after="160" w:line="259" w:lineRule="auto"/>
                                            <w:ind w:left="0" w:firstLine="0"/>
                                            <w:jc w:val="left"/>
                                          </w:pPr>
                                          <w:r>
                                            <w:rPr>
                                              <w:b/>
                                              <w:sz w:val="22"/>
                                            </w:rPr>
                                            <w:t>«Социализация»</w:t>
                                          </w:r>
                                        </w:p>
                                      </w:txbxContent>
                                    </wps:txbx>
                                    <wps:bodyPr horzOverflow="overflow" vert="horz" lIns="0" tIns="0" rIns="0" bIns="0" rtlCol="0">
                                      <a:noAutofit/>
                                    </wps:bodyPr>
                                  </wps:wsp>
                                  <wps:wsp>
                                    <wps:cNvPr id="135961" name="Rectangle 135961"/>
                                    <wps:cNvSpPr/>
                                    <wps:spPr>
                                      <a:xfrm rot="5399998">
                                        <a:off x="28729" y="965941"/>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3085" style="width:12.2247pt;height:85.11pt;mso-position-horizontal-relative:char;mso-position-vertical-relative:line" coordsize="1552,10808">
                            <v:rect id="Rectangle 135960" style="position:absolute;width:13922;height:1666;left:-6541;top:612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«Социализация»</w:t>
                                    </w:r>
                                  </w:p>
                                </w:txbxContent>
                              </v:textbox>
                            </v:rect>
                            <v:rect id="Rectangle 135961" style="position:absolute;width:466;height:2064;left:287;top:965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133"/>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113" w:right="257" w:firstLine="14"/>
                    <w:suppressOverlap/>
                  </w:pPr>
                  <w:r>
                    <w:rPr>
                      <w:sz w:val="18"/>
                    </w:rPr>
                    <w:t xml:space="preserve">Эмоционально откликается на игру, предложенную взрослым, подражает его действиям, принимает игровую задачу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1133"/>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19" w:line="300" w:lineRule="auto"/>
                    <w:ind w:left="60" w:right="155" w:firstLine="192"/>
                    <w:suppressOverlap/>
                  </w:pPr>
                  <w:r>
                    <w:rPr>
                      <w:sz w:val="18"/>
                    </w:rPr>
                    <w:t xml:space="preserve">Самостоятельно выполняет игровые действия с предметами, осуществляет перенос действий с </w:t>
                  </w:r>
                </w:p>
                <w:p w:rsidR="006D1D8F" w:rsidRDefault="004157EB" w:rsidP="00C474D4">
                  <w:pPr>
                    <w:framePr w:wrap="around" w:vAnchor="text" w:hAnchor="text" w:x="3241"/>
                    <w:spacing w:after="0" w:line="259" w:lineRule="auto"/>
                    <w:ind w:left="0" w:right="100" w:firstLine="0"/>
                    <w:suppressOverlap/>
                    <w:jc w:val="center"/>
                  </w:pPr>
                  <w:r>
                    <w:rPr>
                      <w:sz w:val="18"/>
                    </w:rPr>
                    <w:t xml:space="preserve">объекта на объект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847"/>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pPr>
                  <w:r>
                    <w:rPr>
                      <w:sz w:val="18"/>
                    </w:rPr>
                    <w:t xml:space="preserve">Использует в игре замещение недостающего предмета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706"/>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3241"/>
                    <w:spacing w:after="0" w:line="259" w:lineRule="auto"/>
                    <w:ind w:left="0" w:right="67" w:firstLine="0"/>
                    <w:suppressOverlap/>
                    <w:jc w:val="left"/>
                  </w:pPr>
                  <w:r>
                    <w:rPr>
                      <w:sz w:val="18"/>
                    </w:rPr>
                    <w:t xml:space="preserve">Общается в диалоге с воспитателем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852"/>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318" w:lineRule="auto"/>
                    <w:ind w:left="343" w:firstLine="34"/>
                    <w:suppressOverlap/>
                  </w:pPr>
                  <w:r>
                    <w:rPr>
                      <w:sz w:val="18"/>
                    </w:rPr>
                    <w:t xml:space="preserve">В самостоятельной игре сопровождает речью свои </w:t>
                  </w:r>
                </w:p>
                <w:p w:rsidR="006D1D8F" w:rsidRDefault="004157EB" w:rsidP="00C474D4">
                  <w:pPr>
                    <w:framePr w:wrap="around" w:vAnchor="text" w:hAnchor="text" w:x="3241"/>
                    <w:spacing w:after="0" w:line="259" w:lineRule="auto"/>
                    <w:ind w:left="0" w:right="111" w:firstLine="0"/>
                    <w:suppressOverlap/>
                    <w:jc w:val="center"/>
                  </w:pPr>
                  <w:r>
                    <w:rPr>
                      <w:sz w:val="18"/>
                    </w:rPr>
                    <w:t xml:space="preserve">действия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708"/>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3241"/>
                    <w:spacing w:after="0" w:line="259" w:lineRule="auto"/>
                    <w:ind w:left="0" w:firstLine="0"/>
                    <w:suppressOverlap/>
                  </w:pPr>
                  <w:r>
                    <w:rPr>
                      <w:sz w:val="18"/>
                    </w:rPr>
                    <w:t xml:space="preserve">Следит за действиями героев кукольного театра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566"/>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right="109" w:firstLine="0"/>
                    <w:suppressOverlap/>
                    <w:jc w:val="center"/>
                  </w:pPr>
                  <w:r>
                    <w:rPr>
                      <w:b/>
                      <w:sz w:val="18"/>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994"/>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320" w:lineRule="auto"/>
                    <w:ind w:left="115" w:firstLine="271"/>
                    <w:suppressOverlap/>
                  </w:pPr>
                  <w:r>
                    <w:rPr>
                      <w:sz w:val="18"/>
                    </w:rPr>
                    <w:t xml:space="preserve">Выполняет простейшие трудовые действия (с помощью </w:t>
                  </w:r>
                </w:p>
                <w:p w:rsidR="006D1D8F" w:rsidRDefault="004157EB" w:rsidP="00C474D4">
                  <w:pPr>
                    <w:framePr w:wrap="around" w:vAnchor="text" w:hAnchor="text" w:x="3241"/>
                    <w:spacing w:after="0" w:line="259" w:lineRule="auto"/>
                    <w:ind w:left="0" w:right="132" w:firstLine="0"/>
                    <w:suppressOverlap/>
                    <w:jc w:val="center"/>
                  </w:pPr>
                  <w:r>
                    <w:rPr>
                      <w:sz w:val="18"/>
                    </w:rPr>
                    <w:t xml:space="preserve">педагогов) </w:t>
                  </w:r>
                </w:p>
              </w:tc>
              <w:tc>
                <w:tcPr>
                  <w:tcW w:w="538"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52" w:firstLine="0"/>
                    <w:suppressOverlap/>
                    <w:jc w:val="left"/>
                  </w:pPr>
                  <w:r>
                    <w:rPr>
                      <w:rFonts w:ascii="Calibri" w:eastAsia="Calibri" w:hAnsi="Calibri" w:cs="Calibri"/>
                      <w:noProof/>
                      <w:sz w:val="22"/>
                    </w:rPr>
                    <mc:AlternateContent>
                      <mc:Choice Requires="wpg">
                        <w:drawing>
                          <wp:inline distT="0" distB="0" distL="0" distR="0">
                            <wp:extent cx="155254" cy="478536"/>
                            <wp:effectExtent l="0" t="0" r="0" b="0"/>
                            <wp:docPr id="924077" name="Group 924077"/>
                            <wp:cNvGraphicFramePr/>
                            <a:graphic xmlns:a="http://schemas.openxmlformats.org/drawingml/2006/main">
                              <a:graphicData uri="http://schemas.microsoft.com/office/word/2010/wordprocessingGroup">
                                <wpg:wgp>
                                  <wpg:cNvGrpSpPr/>
                                  <wpg:grpSpPr>
                                    <a:xfrm>
                                      <a:off x="0" y="0"/>
                                      <a:ext cx="155254" cy="478536"/>
                                      <a:chOff x="0" y="0"/>
                                      <a:chExt cx="155254" cy="478536"/>
                                    </a:xfrm>
                                  </wpg:grpSpPr>
                                  <wps:wsp>
                                    <wps:cNvPr id="136250" name="Rectangle 136250"/>
                                    <wps:cNvSpPr/>
                                    <wps:spPr>
                                      <a:xfrm rot="5399998">
                                        <a:off x="-253874" y="212532"/>
                                        <a:ext cx="591690" cy="166626"/>
                                      </a:xfrm>
                                      <a:prstGeom prst="rect">
                                        <a:avLst/>
                                      </a:prstGeom>
                                      <a:ln>
                                        <a:noFill/>
                                      </a:ln>
                                    </wps:spPr>
                                    <wps:txbx>
                                      <w:txbxContent>
                                        <w:p w:rsidR="006D1D8F" w:rsidRDefault="004157EB">
                                          <w:pPr>
                                            <w:spacing w:after="160" w:line="259" w:lineRule="auto"/>
                                            <w:ind w:left="0" w:firstLine="0"/>
                                            <w:jc w:val="left"/>
                                          </w:pPr>
                                          <w:r>
                                            <w:rPr>
                                              <w:b/>
                                              <w:sz w:val="22"/>
                                            </w:rPr>
                                            <w:t>«Труд»</w:t>
                                          </w:r>
                                        </w:p>
                                      </w:txbxContent>
                                    </wps:txbx>
                                    <wps:bodyPr horzOverflow="overflow" vert="horz" lIns="0" tIns="0" rIns="0" bIns="0" rtlCol="0">
                                      <a:noAutofit/>
                                    </wps:bodyPr>
                                  </wps:wsp>
                                  <wps:wsp>
                                    <wps:cNvPr id="136251" name="Rectangle 136251"/>
                                    <wps:cNvSpPr/>
                                    <wps:spPr>
                                      <a:xfrm rot="5399998">
                                        <a:off x="28729" y="363579"/>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4077" style="width:12.2247pt;height:37.68pt;mso-position-horizontal-relative:char;mso-position-vertical-relative:line" coordsize="1552,4785">
                            <v:rect id="Rectangle 136250" style="position:absolute;width:5916;height:1666;left:-2538;top:21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«Труд»</w:t>
                                    </w:r>
                                  </w:p>
                                </w:txbxContent>
                              </v:textbox>
                            </v:rect>
                            <v:rect id="Rectangle 136251" style="position:absolute;width:466;height:2064;left:287;top:363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987"/>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16" w:right="558" w:hanging="2"/>
                    <w:suppressOverlap/>
                  </w:pPr>
                  <w:r>
                    <w:rPr>
                      <w:sz w:val="18"/>
                    </w:rPr>
                    <w:t xml:space="preserve">Наблюдает за трудовыми процессами воспитателя в уголке природы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710"/>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right="109" w:firstLine="0"/>
                    <w:suppressOverlap/>
                    <w:jc w:val="center"/>
                  </w:pPr>
                  <w:r>
                    <w:rPr>
                      <w:b/>
                      <w:sz w:val="18"/>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708"/>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right="180" w:firstLine="0"/>
                    <w:suppressOverlap/>
                  </w:pPr>
                  <w:r>
                    <w:rPr>
                      <w:sz w:val="18"/>
                    </w:rPr>
                    <w:t xml:space="preserve">Соблюдает элементарные правила поведения в д/с </w:t>
                  </w:r>
                </w:p>
              </w:tc>
              <w:tc>
                <w:tcPr>
                  <w:tcW w:w="538"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52" w:firstLine="0"/>
                    <w:suppressOverlap/>
                    <w:jc w:val="left"/>
                  </w:pPr>
                  <w:r>
                    <w:rPr>
                      <w:rFonts w:ascii="Calibri" w:eastAsia="Calibri" w:hAnsi="Calibri" w:cs="Calibri"/>
                      <w:noProof/>
                      <w:sz w:val="22"/>
                    </w:rPr>
                    <mc:AlternateContent>
                      <mc:Choice Requires="wpg">
                        <w:drawing>
                          <wp:inline distT="0" distB="0" distL="0" distR="0">
                            <wp:extent cx="155254" cy="1004315"/>
                            <wp:effectExtent l="0" t="0" r="0" b="0"/>
                            <wp:docPr id="924427" name="Group 924427"/>
                            <wp:cNvGraphicFramePr/>
                            <a:graphic xmlns:a="http://schemas.openxmlformats.org/drawingml/2006/main">
                              <a:graphicData uri="http://schemas.microsoft.com/office/word/2010/wordprocessingGroup">
                                <wpg:wgp>
                                  <wpg:cNvGrpSpPr/>
                                  <wpg:grpSpPr>
                                    <a:xfrm>
                                      <a:off x="0" y="0"/>
                                      <a:ext cx="155254" cy="1004315"/>
                                      <a:chOff x="0" y="0"/>
                                      <a:chExt cx="155254" cy="1004315"/>
                                    </a:xfrm>
                                  </wpg:grpSpPr>
                                  <wps:wsp>
                                    <wps:cNvPr id="136349" name="Rectangle 136349"/>
                                    <wps:cNvSpPr/>
                                    <wps:spPr>
                                      <a:xfrm rot="5399998">
                                        <a:off x="-604544" y="563201"/>
                                        <a:ext cx="1293030" cy="166628"/>
                                      </a:xfrm>
                                      <a:prstGeom prst="rect">
                                        <a:avLst/>
                                      </a:prstGeom>
                                      <a:ln>
                                        <a:noFill/>
                                      </a:ln>
                                    </wps:spPr>
                                    <wps:txbx>
                                      <w:txbxContent>
                                        <w:p w:rsidR="006D1D8F" w:rsidRDefault="004157EB">
                                          <w:pPr>
                                            <w:spacing w:after="160" w:line="259" w:lineRule="auto"/>
                                            <w:ind w:left="0" w:firstLine="0"/>
                                            <w:jc w:val="left"/>
                                          </w:pPr>
                                          <w:r>
                                            <w:rPr>
                                              <w:b/>
                                              <w:sz w:val="22"/>
                                            </w:rPr>
                                            <w:t>«Безопасность»</w:t>
                                          </w:r>
                                        </w:p>
                                      </w:txbxContent>
                                    </wps:txbx>
                                    <wps:bodyPr horzOverflow="overflow" vert="horz" lIns="0" tIns="0" rIns="0" bIns="0" rtlCol="0">
                                      <a:noAutofit/>
                                    </wps:bodyPr>
                                  </wps:wsp>
                                  <wps:wsp>
                                    <wps:cNvPr id="136350" name="Rectangle 136350"/>
                                    <wps:cNvSpPr/>
                                    <wps:spPr>
                                      <a:xfrm rot="5399998">
                                        <a:off x="28730" y="889358"/>
                                        <a:ext cx="46618"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4427" style="width:12.2247pt;height:79.08pt;mso-position-horizontal-relative:char;mso-position-vertical-relative:line" coordsize="1552,10043">
                            <v:rect id="Rectangle 136349" style="position:absolute;width:12930;height:1666;left:-6045;top:563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«Безопасность»</w:t>
                                    </w:r>
                                  </w:p>
                                </w:txbxContent>
                              </v:textbox>
                            </v:rect>
                            <v:rect id="Rectangle 136350" style="position:absolute;width:466;height:2064;left:287;top:889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991"/>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Соблюдает </w:t>
                  </w:r>
                  <w:r>
                    <w:rPr>
                      <w:sz w:val="18"/>
                    </w:rPr>
                    <w:tab/>
                    <w:t xml:space="preserve">элементарные правила </w:t>
                  </w:r>
                  <w:r>
                    <w:rPr>
                      <w:sz w:val="18"/>
                    </w:rPr>
                    <w:tab/>
                    <w:t xml:space="preserve">взаимодействия </w:t>
                  </w:r>
                  <w:r>
                    <w:rPr>
                      <w:sz w:val="18"/>
                    </w:rPr>
                    <w:tab/>
                    <w:t xml:space="preserve">с растениями и животными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704"/>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3241"/>
                    <w:spacing w:after="0" w:line="259" w:lineRule="auto"/>
                    <w:ind w:left="0" w:firstLine="0"/>
                    <w:suppressOverlap/>
                  </w:pPr>
                  <w:r>
                    <w:rPr>
                      <w:sz w:val="18"/>
                    </w:rPr>
                    <w:t xml:space="preserve">представления о правилах дорожного движения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569"/>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lastRenderedPageBreak/>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274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right="109" w:firstLine="0"/>
                    <w:suppressOverlap/>
                    <w:jc w:val="center"/>
                  </w:pPr>
                  <w:r>
                    <w:rPr>
                      <w:b/>
                      <w:sz w:val="18"/>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3241"/>
                    <w:spacing w:after="160" w:line="259" w:lineRule="auto"/>
                    <w:ind w:left="0" w:firstLine="0"/>
                    <w:suppressOverlap/>
                    <w:jc w:val="left"/>
                  </w:pPr>
                </w:p>
              </w:tc>
            </w:tr>
            <w:tr w:rsidR="006D1D8F">
              <w:trPr>
                <w:trHeight w:val="425"/>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2" w:firstLine="0"/>
                    <w:suppressOverlap/>
                    <w:jc w:val="left"/>
                  </w:pPr>
                  <w:r>
                    <w:rPr>
                      <w:sz w:val="18"/>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sz w:val="18"/>
                    </w:rPr>
                    <w:t xml:space="preserve"> </w:t>
                  </w:r>
                </w:p>
              </w:tc>
              <w:tc>
                <w:tcPr>
                  <w:tcW w:w="3286"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41"/>
                    <w:spacing w:after="0" w:line="259" w:lineRule="auto"/>
                    <w:ind w:left="0" w:firstLine="0"/>
                    <w:suppressOverlap/>
                    <w:jc w:val="left"/>
                  </w:pPr>
                  <w:r>
                    <w:rPr>
                      <w:b/>
                      <w:sz w:val="22"/>
                    </w:rPr>
                    <w:t xml:space="preserve">Итоговый результат </w:t>
                  </w:r>
                </w:p>
              </w:tc>
            </w:tr>
          </w:tbl>
          <w:p w:rsidR="006D1D8F" w:rsidRDefault="006D1D8F">
            <w:pPr>
              <w:spacing w:after="160" w:line="259" w:lineRule="auto"/>
              <w:ind w:left="0" w:firstLine="0"/>
              <w:jc w:val="left"/>
            </w:pPr>
          </w:p>
        </w:tc>
      </w:tr>
    </w:tbl>
    <w:p w:rsidR="006D1D8F" w:rsidRDefault="004157EB">
      <w:pPr>
        <w:spacing w:after="0" w:line="259" w:lineRule="auto"/>
        <w:ind w:left="-1440" w:right="5015" w:firstLine="0"/>
        <w:jc w:val="left"/>
      </w:pPr>
      <w:r>
        <w:rPr>
          <w:rFonts w:ascii="Calibri" w:eastAsia="Calibri" w:hAnsi="Calibri" w:cs="Calibri"/>
          <w:noProof/>
          <w:sz w:val="22"/>
        </w:rPr>
        <w:lastRenderedPageBreak/>
        <mc:AlternateContent>
          <mc:Choice Requires="wpg">
            <w:drawing>
              <wp:anchor distT="0" distB="0" distL="114300" distR="114300" simplePos="0" relativeHeight="251677696" behindDoc="0" locked="0" layoutInCell="1" allowOverlap="1">
                <wp:simplePos x="0" y="0"/>
                <wp:positionH relativeFrom="page">
                  <wp:posOffset>7021631</wp:posOffset>
                </wp:positionH>
                <wp:positionV relativeFrom="page">
                  <wp:posOffset>1620266</wp:posOffset>
                </wp:positionV>
                <wp:extent cx="168754" cy="7622794"/>
                <wp:effectExtent l="0" t="0" r="0" b="0"/>
                <wp:wrapTopAndBottom/>
                <wp:docPr id="925238" name="Group 925238"/>
                <wp:cNvGraphicFramePr/>
                <a:graphic xmlns:a="http://schemas.openxmlformats.org/drawingml/2006/main">
                  <a:graphicData uri="http://schemas.microsoft.com/office/word/2010/wordprocessingGroup">
                    <wpg:wgp>
                      <wpg:cNvGrpSpPr/>
                      <wpg:grpSpPr>
                        <a:xfrm>
                          <a:off x="0" y="0"/>
                          <a:ext cx="168754" cy="7622794"/>
                          <a:chOff x="0" y="0"/>
                          <a:chExt cx="168754" cy="7622794"/>
                        </a:xfrm>
                      </wpg:grpSpPr>
                      <wps:wsp>
                        <wps:cNvPr id="136514" name="Rectangle 136514"/>
                        <wps:cNvSpPr/>
                        <wps:spPr>
                          <a:xfrm rot="5399998">
                            <a:off x="-236020" y="191083"/>
                            <a:ext cx="563281" cy="181116"/>
                          </a:xfrm>
                          <a:prstGeom prst="rect">
                            <a:avLst/>
                          </a:prstGeom>
                          <a:ln>
                            <a:noFill/>
                          </a:ln>
                        </wps:spPr>
                        <wps:txbx>
                          <w:txbxContent>
                            <w:p w:rsidR="006D1D8F" w:rsidRDefault="004157EB">
                              <w:pPr>
                                <w:spacing w:after="160" w:line="259" w:lineRule="auto"/>
                                <w:ind w:left="0" w:firstLine="0"/>
                                <w:jc w:val="left"/>
                              </w:pPr>
                              <w:r>
                                <w:rPr>
                                  <w:b/>
                                </w:rPr>
                                <w:t>Карта</w:t>
                              </w:r>
                            </w:p>
                          </w:txbxContent>
                        </wps:txbx>
                        <wps:bodyPr horzOverflow="overflow" vert="horz" lIns="0" tIns="0" rIns="0" bIns="0" rtlCol="0">
                          <a:noAutofit/>
                        </wps:bodyPr>
                      </wps:wsp>
                      <wps:wsp>
                        <wps:cNvPr id="136515" name="Rectangle 136515"/>
                        <wps:cNvSpPr/>
                        <wps:spPr>
                          <a:xfrm rot="5399998">
                            <a:off x="31228" y="336819"/>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6516" name="Rectangle 136516"/>
                        <wps:cNvSpPr/>
                        <wps:spPr>
                          <a:xfrm rot="5399998">
                            <a:off x="-516545" y="922711"/>
                            <a:ext cx="1124332" cy="181116"/>
                          </a:xfrm>
                          <a:prstGeom prst="rect">
                            <a:avLst/>
                          </a:prstGeom>
                          <a:ln>
                            <a:noFill/>
                          </a:ln>
                        </wps:spPr>
                        <wps:txbx>
                          <w:txbxContent>
                            <w:p w:rsidR="006D1D8F" w:rsidRDefault="004157EB">
                              <w:pPr>
                                <w:spacing w:after="160" w:line="259" w:lineRule="auto"/>
                                <w:ind w:left="0" w:firstLine="0"/>
                                <w:jc w:val="left"/>
                              </w:pPr>
                              <w:r>
                                <w:rPr>
                                  <w:b/>
                                </w:rPr>
                                <w:t>наблюдения</w:t>
                              </w:r>
                            </w:p>
                          </w:txbxContent>
                        </wps:txbx>
                        <wps:bodyPr horzOverflow="overflow" vert="horz" lIns="0" tIns="0" rIns="0" bIns="0" rtlCol="0">
                          <a:noAutofit/>
                        </wps:bodyPr>
                      </wps:wsp>
                      <wps:wsp>
                        <wps:cNvPr id="136517" name="Rectangle 136517"/>
                        <wps:cNvSpPr/>
                        <wps:spPr>
                          <a:xfrm rot="5399998">
                            <a:off x="31228" y="121007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6518" name="Rectangle 136518"/>
                        <wps:cNvSpPr/>
                        <wps:spPr>
                          <a:xfrm rot="5399998">
                            <a:off x="-278687" y="1563058"/>
                            <a:ext cx="648615" cy="181116"/>
                          </a:xfrm>
                          <a:prstGeom prst="rect">
                            <a:avLst/>
                          </a:prstGeom>
                          <a:ln>
                            <a:noFill/>
                          </a:ln>
                        </wps:spPr>
                        <wps:txbx>
                          <w:txbxContent>
                            <w:p w:rsidR="006D1D8F" w:rsidRDefault="004157EB">
                              <w:pPr>
                                <w:spacing w:after="160" w:line="259" w:lineRule="auto"/>
                                <w:ind w:left="0" w:firstLine="0"/>
                                <w:jc w:val="left"/>
                              </w:pPr>
                              <w:r>
                                <w:rPr>
                                  <w:b/>
                                </w:rPr>
                                <w:t>уровня</w:t>
                              </w:r>
                            </w:p>
                          </w:txbxContent>
                        </wps:txbx>
                        <wps:bodyPr horzOverflow="overflow" vert="horz" lIns="0" tIns="0" rIns="0" bIns="0" rtlCol="0">
                          <a:noAutofit/>
                        </wps:bodyPr>
                      </wps:wsp>
                      <wps:wsp>
                        <wps:cNvPr id="136519" name="Rectangle 136519"/>
                        <wps:cNvSpPr/>
                        <wps:spPr>
                          <a:xfrm rot="5399998">
                            <a:off x="31228" y="1730136"/>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6520" name="Rectangle 136520"/>
                        <wps:cNvSpPr/>
                        <wps:spPr>
                          <a:xfrm rot="5399998">
                            <a:off x="-378919" y="2181449"/>
                            <a:ext cx="849078" cy="181116"/>
                          </a:xfrm>
                          <a:prstGeom prst="rect">
                            <a:avLst/>
                          </a:prstGeom>
                          <a:ln>
                            <a:noFill/>
                          </a:ln>
                        </wps:spPr>
                        <wps:txbx>
                          <w:txbxContent>
                            <w:p w:rsidR="006D1D8F" w:rsidRDefault="004157EB">
                              <w:pPr>
                                <w:spacing w:after="160" w:line="259" w:lineRule="auto"/>
                                <w:ind w:left="0" w:firstLine="0"/>
                                <w:jc w:val="left"/>
                              </w:pPr>
                              <w:r>
                                <w:rPr>
                                  <w:b/>
                                </w:rPr>
                                <w:t>развития</w:t>
                              </w:r>
                            </w:p>
                          </w:txbxContent>
                        </wps:txbx>
                        <wps:bodyPr horzOverflow="overflow" vert="horz" lIns="0" tIns="0" rIns="0" bIns="0" rtlCol="0">
                          <a:noAutofit/>
                        </wps:bodyPr>
                      </wps:wsp>
                      <wps:wsp>
                        <wps:cNvPr id="136521" name="Rectangle 136521"/>
                        <wps:cNvSpPr/>
                        <wps:spPr>
                          <a:xfrm rot="5399998">
                            <a:off x="31228" y="2399172"/>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6522" name="Rectangle 136522"/>
                        <wps:cNvSpPr/>
                        <wps:spPr>
                          <a:xfrm rot="5399998">
                            <a:off x="-105040" y="2581315"/>
                            <a:ext cx="299295" cy="166628"/>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36523" name="Rectangle 136523"/>
                        <wps:cNvSpPr/>
                        <wps:spPr>
                          <a:xfrm rot="5399998">
                            <a:off x="31366" y="265910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24" name="Rectangle 136524"/>
                        <wps:cNvSpPr/>
                        <wps:spPr>
                          <a:xfrm rot="5399998">
                            <a:off x="-184385" y="2910595"/>
                            <a:ext cx="457986" cy="166629"/>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36525" name="Rectangle 136525"/>
                        <wps:cNvSpPr/>
                        <wps:spPr>
                          <a:xfrm rot="5399998">
                            <a:off x="31366" y="302943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26" name="Rectangle 136526"/>
                        <wps:cNvSpPr/>
                        <wps:spPr>
                          <a:xfrm rot="5399998">
                            <a:off x="-290863" y="3388931"/>
                            <a:ext cx="670943" cy="166626"/>
                          </a:xfrm>
                          <a:prstGeom prst="rect">
                            <a:avLst/>
                          </a:prstGeom>
                          <a:ln>
                            <a:noFill/>
                          </a:ln>
                        </wps:spPr>
                        <wps:txbx>
                          <w:txbxContent>
                            <w:p w:rsidR="006D1D8F" w:rsidRDefault="004157EB">
                              <w:pPr>
                                <w:spacing w:after="160" w:line="259" w:lineRule="auto"/>
                                <w:ind w:left="0" w:firstLine="0"/>
                                <w:jc w:val="left"/>
                              </w:pPr>
                              <w:r>
                                <w:rPr>
                                  <w:b/>
                                  <w:sz w:val="22"/>
                                </w:rPr>
                                <w:t>раннего</w:t>
                              </w:r>
                            </w:p>
                          </w:txbxContent>
                        </wps:txbx>
                        <wps:bodyPr horzOverflow="overflow" vert="horz" lIns="0" tIns="0" rIns="0" bIns="0" rtlCol="0">
                          <a:noAutofit/>
                        </wps:bodyPr>
                      </wps:wsp>
                      <wps:wsp>
                        <wps:cNvPr id="136527" name="Rectangle 136527"/>
                        <wps:cNvSpPr/>
                        <wps:spPr>
                          <a:xfrm rot="5399998">
                            <a:off x="31366" y="356156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28" name="Rectangle 136528"/>
                        <wps:cNvSpPr/>
                        <wps:spPr>
                          <a:xfrm rot="5399998">
                            <a:off x="-321073" y="3949746"/>
                            <a:ext cx="731363" cy="166626"/>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36529" name="Rectangle 136529"/>
                        <wps:cNvSpPr/>
                        <wps:spPr>
                          <a:xfrm rot="5399998">
                            <a:off x="31366" y="413763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530" name="Rectangle 136530"/>
                        <wps:cNvSpPr/>
                        <wps:spPr>
                          <a:xfrm rot="5399998">
                            <a:off x="-64239" y="4265801"/>
                            <a:ext cx="219719" cy="181116"/>
                          </a:xfrm>
                          <a:prstGeom prst="rect">
                            <a:avLst/>
                          </a:prstGeom>
                          <a:ln>
                            <a:noFill/>
                          </a:ln>
                        </wps:spPr>
                        <wps:txbx>
                          <w:txbxContent>
                            <w:p w:rsidR="006D1D8F" w:rsidRDefault="004157EB">
                              <w:pPr>
                                <w:spacing w:after="160" w:line="259" w:lineRule="auto"/>
                                <w:ind w:left="0" w:firstLine="0"/>
                                <w:jc w:val="left"/>
                              </w:pPr>
                              <w:r>
                                <w:rPr>
                                  <w:b/>
                                </w:rPr>
                                <w:t>по</w:t>
                              </w:r>
                            </w:p>
                          </w:txbxContent>
                        </wps:txbx>
                        <wps:bodyPr horzOverflow="overflow" vert="horz" lIns="0" tIns="0" rIns="0" bIns="0" rtlCol="0">
                          <a:noAutofit/>
                        </wps:bodyPr>
                      </wps:wsp>
                      <wps:wsp>
                        <wps:cNvPr id="136531" name="Rectangle 136531"/>
                        <wps:cNvSpPr/>
                        <wps:spPr>
                          <a:xfrm rot="5399998">
                            <a:off x="31228" y="4324237"/>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6532" name="Rectangle 136532"/>
                        <wps:cNvSpPr/>
                        <wps:spPr>
                          <a:xfrm rot="5399998">
                            <a:off x="-110452" y="4505561"/>
                            <a:ext cx="312145" cy="181117"/>
                          </a:xfrm>
                          <a:prstGeom prst="rect">
                            <a:avLst/>
                          </a:prstGeom>
                          <a:ln>
                            <a:noFill/>
                          </a:ln>
                        </wps:spPr>
                        <wps:txbx>
                          <w:txbxContent>
                            <w:p w:rsidR="006D1D8F" w:rsidRDefault="004157EB">
                              <w:pPr>
                                <w:spacing w:after="160" w:line="259" w:lineRule="auto"/>
                                <w:ind w:left="0" w:firstLine="0"/>
                                <w:jc w:val="left"/>
                              </w:pPr>
                              <w:r>
                                <w:rPr>
                                  <w:b/>
                                </w:rPr>
                                <w:t>ОО</w:t>
                              </w:r>
                            </w:p>
                          </w:txbxContent>
                        </wps:txbx>
                        <wps:bodyPr horzOverflow="overflow" vert="horz" lIns="0" tIns="0" rIns="0" bIns="0" rtlCol="0">
                          <a:noAutofit/>
                        </wps:bodyPr>
                      </wps:wsp>
                      <wps:wsp>
                        <wps:cNvPr id="136533" name="Rectangle 136533"/>
                        <wps:cNvSpPr/>
                        <wps:spPr>
                          <a:xfrm rot="5399998">
                            <a:off x="31228" y="4589414"/>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6534" name="Rectangle 136534"/>
                        <wps:cNvSpPr/>
                        <wps:spPr>
                          <a:xfrm rot="5399998">
                            <a:off x="-516647" y="5178457"/>
                            <a:ext cx="1124535" cy="181115"/>
                          </a:xfrm>
                          <a:prstGeom prst="rect">
                            <a:avLst/>
                          </a:prstGeom>
                          <a:ln>
                            <a:noFill/>
                          </a:ln>
                        </wps:spPr>
                        <wps:txbx>
                          <w:txbxContent>
                            <w:p w:rsidR="006D1D8F" w:rsidRDefault="004157EB">
                              <w:pPr>
                                <w:spacing w:after="160" w:line="259" w:lineRule="auto"/>
                                <w:ind w:left="0" w:firstLine="0"/>
                                <w:jc w:val="left"/>
                              </w:pPr>
                              <w:r>
                                <w:rPr>
                                  <w:b/>
                                </w:rPr>
                                <w:t>«Социально</w:t>
                              </w:r>
                            </w:p>
                          </w:txbxContent>
                        </wps:txbx>
                        <wps:bodyPr horzOverflow="overflow" vert="horz" lIns="0" tIns="0" rIns="0" bIns="0" rtlCol="0">
                          <a:noAutofit/>
                        </wps:bodyPr>
                      </wps:wsp>
                      <wps:wsp>
                        <wps:cNvPr id="136535" name="Rectangle 136535"/>
                        <wps:cNvSpPr/>
                        <wps:spPr>
                          <a:xfrm rot="5399998">
                            <a:off x="22816" y="5474506"/>
                            <a:ext cx="67497" cy="224380"/>
                          </a:xfrm>
                          <a:prstGeom prst="rect">
                            <a:avLst/>
                          </a:prstGeom>
                          <a:ln>
                            <a:noFill/>
                          </a:ln>
                        </wps:spPr>
                        <wps:txbx>
                          <w:txbxContent>
                            <w:p w:rsidR="006D1D8F" w:rsidRDefault="004157EB">
                              <w:pPr>
                                <w:spacing w:after="160" w:line="259" w:lineRule="auto"/>
                                <w:ind w:left="0" w:firstLine="0"/>
                                <w:jc w:val="left"/>
                              </w:pPr>
                              <w:r>
                                <w:rPr>
                                  <w:b/>
                                </w:rPr>
                                <w:t>-</w:t>
                              </w:r>
                            </w:p>
                          </w:txbxContent>
                        </wps:txbx>
                        <wps:bodyPr horzOverflow="overflow" vert="horz" lIns="0" tIns="0" rIns="0" bIns="0" rtlCol="0">
                          <a:noAutofit/>
                        </wps:bodyPr>
                      </wps:wsp>
                      <wps:wsp>
                        <wps:cNvPr id="136536" name="Rectangle 136536"/>
                        <wps:cNvSpPr/>
                        <wps:spPr>
                          <a:xfrm rot="5399998">
                            <a:off x="-794334" y="6352638"/>
                            <a:ext cx="1679910" cy="181116"/>
                          </a:xfrm>
                          <a:prstGeom prst="rect">
                            <a:avLst/>
                          </a:prstGeom>
                          <a:ln>
                            <a:noFill/>
                          </a:ln>
                        </wps:spPr>
                        <wps:txbx>
                          <w:txbxContent>
                            <w:p w:rsidR="006D1D8F" w:rsidRDefault="004157EB">
                              <w:pPr>
                                <w:spacing w:after="160" w:line="259" w:lineRule="auto"/>
                                <w:ind w:left="0" w:firstLine="0"/>
                                <w:jc w:val="left"/>
                              </w:pPr>
                              <w:r>
                                <w:rPr>
                                  <w:b/>
                                </w:rPr>
                                <w:t>коммуникативное</w:t>
                              </w:r>
                            </w:p>
                          </w:txbxContent>
                        </wps:txbx>
                        <wps:bodyPr horzOverflow="overflow" vert="horz" lIns="0" tIns="0" rIns="0" bIns="0" rtlCol="0">
                          <a:noAutofit/>
                        </wps:bodyPr>
                      </wps:wsp>
                      <wps:wsp>
                        <wps:cNvPr id="136537" name="Rectangle 136537"/>
                        <wps:cNvSpPr/>
                        <wps:spPr>
                          <a:xfrm rot="5399998">
                            <a:off x="31228" y="6779784"/>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s:wsp>
                        <wps:cNvPr id="136538" name="Rectangle 136538"/>
                        <wps:cNvSpPr/>
                        <wps:spPr>
                          <a:xfrm rot="5399998">
                            <a:off x="-411450" y="7263629"/>
                            <a:ext cx="914141" cy="181116"/>
                          </a:xfrm>
                          <a:prstGeom prst="rect">
                            <a:avLst/>
                          </a:prstGeom>
                          <a:ln>
                            <a:noFill/>
                          </a:ln>
                        </wps:spPr>
                        <wps:txbx>
                          <w:txbxContent>
                            <w:p w:rsidR="006D1D8F" w:rsidRDefault="004157EB">
                              <w:pPr>
                                <w:spacing w:after="160" w:line="259" w:lineRule="auto"/>
                                <w:ind w:left="0" w:firstLine="0"/>
                                <w:jc w:val="left"/>
                              </w:pPr>
                              <w:r>
                                <w:rPr>
                                  <w:b/>
                                </w:rPr>
                                <w:t>развитие»</w:t>
                              </w:r>
                            </w:p>
                          </w:txbxContent>
                        </wps:txbx>
                        <wps:bodyPr horzOverflow="overflow" vert="horz" lIns="0" tIns="0" rIns="0" bIns="0" rtlCol="0">
                          <a:noAutofit/>
                        </wps:bodyPr>
                      </wps:wsp>
                      <wps:wsp>
                        <wps:cNvPr id="136539" name="Rectangle 136539"/>
                        <wps:cNvSpPr/>
                        <wps:spPr>
                          <a:xfrm rot="5399998">
                            <a:off x="31228" y="7497841"/>
                            <a:ext cx="50673" cy="224380"/>
                          </a:xfrm>
                          <a:prstGeom prst="rect">
                            <a:avLst/>
                          </a:prstGeom>
                          <a:ln>
                            <a:noFill/>
                          </a:ln>
                        </wps:spPr>
                        <wps:txbx>
                          <w:txbxContent>
                            <w:p w:rsidR="006D1D8F" w:rsidRDefault="004157EB">
                              <w:pPr>
                                <w:spacing w:after="160" w:line="259" w:lineRule="auto"/>
                                <w:ind w:left="0" w:firstLine="0"/>
                                <w:jc w:val="left"/>
                              </w:pPr>
                              <w:r>
                                <w:rPr>
                                  <w:b/>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25238" style="width:13.2877pt;height:600.22pt;position:absolute;mso-position-horizontal-relative:page;mso-position-horizontal:absolute;margin-left:552.884pt;mso-position-vertical-relative:page;margin-top:127.58pt;" coordsize="1687,76227">
                <v:rect id="Rectangle 136514" style="position:absolute;width:5632;height:1811;left:-2360;top:191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Карта</w:t>
                        </w:r>
                      </w:p>
                    </w:txbxContent>
                  </v:textbox>
                </v:rect>
                <v:rect id="Rectangle 136515" style="position:absolute;width:506;height:2243;left:312;top:3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6516" style="position:absolute;width:11243;height:1811;left:-5165;top:92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наблюдения</w:t>
                        </w:r>
                      </w:p>
                    </w:txbxContent>
                  </v:textbox>
                </v:rect>
                <v:rect id="Rectangle 136517" style="position:absolute;width:506;height:2243;left:312;top:1210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6518" style="position:absolute;width:6486;height:1811;left:-2786;top:1563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уровня</w:t>
                        </w:r>
                      </w:p>
                    </w:txbxContent>
                  </v:textbox>
                </v:rect>
                <v:rect id="Rectangle 136519" style="position:absolute;width:506;height:2243;left:312;top:173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6520" style="position:absolute;width:8490;height:1811;left:-3789;top:2181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развития</w:t>
                        </w:r>
                      </w:p>
                    </w:txbxContent>
                  </v:textbox>
                </v:rect>
                <v:rect id="Rectangle 136521" style="position:absolute;width:506;height:2243;left:312;top:239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6522" style="position:absolute;width:2992;height:1666;left:-1050;top:258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36523" style="position:absolute;width:466;height:2064;left:313;top:265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24" style="position:absolute;width:4579;height:1666;left:-1843;top:2910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36525" style="position:absolute;width:466;height:2064;left:313;top:302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26" style="position:absolute;width:6709;height:1666;left:-2908;top:3388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раннего</w:t>
                        </w:r>
                      </w:p>
                    </w:txbxContent>
                  </v:textbox>
                </v:rect>
                <v:rect id="Rectangle 136527" style="position:absolute;width:466;height:2064;left:313;top:3561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28" style="position:absolute;width:7313;height:1666;left:-3210;top:3949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36529" style="position:absolute;width:466;height:2064;left:313;top:4137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530" style="position:absolute;width:2197;height:1811;left:-642;top:4265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по</w:t>
                        </w:r>
                      </w:p>
                    </w:txbxContent>
                  </v:textbox>
                </v:rect>
                <v:rect id="Rectangle 136531" style="position:absolute;width:506;height:2243;left:312;top:432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6532" style="position:absolute;width:3121;height:1811;left:-1104;top:4505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ОО</w:t>
                        </w:r>
                      </w:p>
                    </w:txbxContent>
                  </v:textbox>
                </v:rect>
                <v:rect id="Rectangle 136533" style="position:absolute;width:506;height:2243;left:312;top:458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6534" style="position:absolute;width:11245;height:1811;left:-5166;top:517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«Социально</w:t>
                        </w:r>
                      </w:p>
                    </w:txbxContent>
                  </v:textbox>
                </v:rect>
                <v:rect id="Rectangle 136535" style="position:absolute;width:674;height:2243;left:228;top:5474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w:t>
                        </w:r>
                      </w:p>
                    </w:txbxContent>
                  </v:textbox>
                </v:rect>
                <v:rect id="Rectangle 136536" style="position:absolute;width:16799;height:1811;left:-7943;top:6352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коммуникативное</w:t>
                        </w:r>
                      </w:p>
                    </w:txbxContent>
                  </v:textbox>
                </v:rect>
                <v:rect id="Rectangle 136537" style="position:absolute;width:506;height:2243;left:312;top:6779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136538" style="position:absolute;width:9141;height:1811;left:-4114;top:7263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развитие»</w:t>
                        </w:r>
                      </w:p>
                    </w:txbxContent>
                  </v:textbox>
                </v:rect>
                <v:rect id="Rectangle 136539" style="position:absolute;width:506;height:2243;left:312;top:7497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w10:wrap type="topAndBottom"/>
              </v:group>
            </w:pict>
          </mc:Fallback>
        </mc:AlternateContent>
      </w:r>
      <w:r>
        <w:br w:type="page"/>
      </w:r>
    </w:p>
    <w:tbl>
      <w:tblPr>
        <w:tblStyle w:val="TableGrid"/>
        <w:tblpPr w:vertAnchor="text" w:tblpX="3270"/>
        <w:tblOverlap w:val="never"/>
        <w:tblW w:w="6076" w:type="dxa"/>
        <w:tblInd w:w="0" w:type="dxa"/>
        <w:tblLook w:val="04A0" w:firstRow="1" w:lastRow="0" w:firstColumn="1" w:lastColumn="0" w:noHBand="0" w:noVBand="1"/>
      </w:tblPr>
      <w:tblGrid>
        <w:gridCol w:w="916"/>
        <w:gridCol w:w="5160"/>
      </w:tblGrid>
      <w:tr w:rsidR="006D1D8F">
        <w:trPr>
          <w:trHeight w:val="14916"/>
        </w:trPr>
        <w:tc>
          <w:tcPr>
            <w:tcW w:w="926" w:type="dxa"/>
            <w:tcBorders>
              <w:top w:val="nil"/>
              <w:left w:val="nil"/>
              <w:bottom w:val="nil"/>
              <w:right w:val="nil"/>
            </w:tcBorders>
          </w:tcPr>
          <w:p w:rsidR="006D1D8F" w:rsidRDefault="004157EB">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extent cx="498154" cy="4717373"/>
                      <wp:effectExtent l="0" t="0" r="0" b="0"/>
                      <wp:docPr id="928635" name="Group 928635"/>
                      <wp:cNvGraphicFramePr/>
                      <a:graphic xmlns:a="http://schemas.openxmlformats.org/drawingml/2006/main">
                        <a:graphicData uri="http://schemas.microsoft.com/office/word/2010/wordprocessingGroup">
                          <wpg:wgp>
                            <wpg:cNvGrpSpPr/>
                            <wpg:grpSpPr>
                              <a:xfrm>
                                <a:off x="0" y="0"/>
                                <a:ext cx="498154" cy="4717373"/>
                                <a:chOff x="0" y="0"/>
                                <a:chExt cx="498154" cy="4717373"/>
                              </a:xfrm>
                            </wpg:grpSpPr>
                            <wps:wsp>
                              <wps:cNvPr id="137120" name="Rectangle 137120"/>
                              <wps:cNvSpPr/>
                              <wps:spPr>
                                <a:xfrm rot="5399998">
                                  <a:off x="181983" y="119573"/>
                                  <a:ext cx="405774" cy="166627"/>
                                </a:xfrm>
                                <a:prstGeom prst="rect">
                                  <a:avLst/>
                                </a:prstGeom>
                                <a:ln>
                                  <a:noFill/>
                                </a:ln>
                              </wps:spPr>
                              <wps:txbx>
                                <w:txbxContent>
                                  <w:p w:rsidR="006D1D8F" w:rsidRDefault="004157EB">
                                    <w:pPr>
                                      <w:spacing w:after="160" w:line="259" w:lineRule="auto"/>
                                      <w:ind w:left="0" w:firstLine="0"/>
                                      <w:jc w:val="left"/>
                                    </w:pPr>
                                    <w:r>
                                      <w:rPr>
                                        <w:b/>
                                        <w:sz w:val="22"/>
                                      </w:rPr>
                                      <w:t>Дата</w:t>
                                    </w:r>
                                  </w:p>
                                </w:txbxContent>
                              </wps:txbx>
                              <wps:bodyPr horzOverflow="overflow" vert="horz" lIns="0" tIns="0" rIns="0" bIns="0" rtlCol="0">
                                <a:noAutofit/>
                              </wps:bodyPr>
                            </wps:wsp>
                            <wps:wsp>
                              <wps:cNvPr id="137121" name="Rectangle 137121"/>
                              <wps:cNvSpPr/>
                              <wps:spPr>
                                <a:xfrm rot="5399998">
                                  <a:off x="371629" y="2251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22" name="Rectangle 137122"/>
                              <wps:cNvSpPr/>
                              <wps:spPr>
                                <a:xfrm rot="5399998">
                                  <a:off x="-104350" y="736869"/>
                                  <a:ext cx="978443" cy="166628"/>
                                </a:xfrm>
                                <a:prstGeom prst="rect">
                                  <a:avLst/>
                                </a:prstGeom>
                                <a:ln>
                                  <a:noFill/>
                                </a:ln>
                              </wps:spPr>
                              <wps:txbx>
                                <w:txbxContent>
                                  <w:p w:rsidR="006D1D8F" w:rsidRDefault="004157EB">
                                    <w:pPr>
                                      <w:spacing w:after="160" w:line="259" w:lineRule="auto"/>
                                      <w:ind w:left="0" w:firstLine="0"/>
                                      <w:jc w:val="left"/>
                                    </w:pPr>
                                    <w:r>
                                      <w:rPr>
                                        <w:b/>
                                        <w:sz w:val="22"/>
                                      </w:rPr>
                                      <w:t>проведения</w:t>
                                    </w:r>
                                  </w:p>
                                </w:txbxContent>
                              </wps:txbx>
                              <wps:bodyPr horzOverflow="overflow" vert="horz" lIns="0" tIns="0" rIns="0" bIns="0" rtlCol="0">
                                <a:noAutofit/>
                              </wps:bodyPr>
                            </wps:wsp>
                            <wps:wsp>
                              <wps:cNvPr id="137123" name="Rectangle 137123"/>
                              <wps:cNvSpPr/>
                              <wps:spPr>
                                <a:xfrm rot="5399998">
                                  <a:off x="371629" y="9871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24" name="Rectangle 137124"/>
                              <wps:cNvSpPr/>
                              <wps:spPr>
                                <a:xfrm rot="5399998">
                                  <a:off x="-192274" y="1589841"/>
                                  <a:ext cx="1154290" cy="166627"/>
                                </a:xfrm>
                                <a:prstGeom prst="rect">
                                  <a:avLst/>
                                </a:prstGeom>
                                <a:ln>
                                  <a:noFill/>
                                </a:ln>
                              </wps:spPr>
                              <wps:txbx>
                                <w:txbxContent>
                                  <w:p w:rsidR="006D1D8F" w:rsidRDefault="004157EB">
                                    <w:pPr>
                                      <w:spacing w:after="160" w:line="259" w:lineRule="auto"/>
                                      <w:ind w:left="0" w:firstLine="0"/>
                                      <w:jc w:val="left"/>
                                    </w:pPr>
                                    <w:r>
                                      <w:rPr>
                                        <w:b/>
                                        <w:sz w:val="22"/>
                                      </w:rPr>
                                      <w:t>мониторинга:</w:t>
                                    </w:r>
                                  </w:p>
                                </w:txbxContent>
                              </wps:txbx>
                              <wps:bodyPr horzOverflow="overflow" vert="horz" lIns="0" tIns="0" rIns="0" bIns="0" rtlCol="0">
                                <a:noAutofit/>
                              </wps:bodyPr>
                            </wps:wsp>
                            <wps:wsp>
                              <wps:cNvPr id="137125" name="Rectangle 137125"/>
                              <wps:cNvSpPr/>
                              <wps:spPr>
                                <a:xfrm rot="5399998">
                                  <a:off x="371629" y="188326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26" name="Rectangle 137126"/>
                              <wps:cNvSpPr/>
                              <wps:spPr>
                                <a:xfrm rot="5399998">
                                  <a:off x="-349693" y="477515"/>
                                  <a:ext cx="1121657" cy="166627"/>
                                </a:xfrm>
                                <a:prstGeom prst="rect">
                                  <a:avLst/>
                                </a:prstGeom>
                                <a:ln>
                                  <a:noFill/>
                                </a:ln>
                              </wps:spPr>
                              <wps:txbx>
                                <w:txbxContent>
                                  <w:p w:rsidR="006D1D8F" w:rsidRDefault="004157EB">
                                    <w:pPr>
                                      <w:spacing w:after="160" w:line="259" w:lineRule="auto"/>
                                      <w:ind w:left="0" w:firstLine="0"/>
                                      <w:jc w:val="left"/>
                                    </w:pPr>
                                    <w:r>
                                      <w:rPr>
                                        <w:b/>
                                        <w:sz w:val="22"/>
                                      </w:rPr>
                                      <w:t>Примечание:</w:t>
                                    </w:r>
                                  </w:p>
                                </w:txbxContent>
                              </wps:txbx>
                              <wps:bodyPr horzOverflow="overflow" vert="horz" lIns="0" tIns="0" rIns="0" bIns="0" rtlCol="0">
                                <a:noAutofit/>
                              </wps:bodyPr>
                            </wps:wsp>
                            <wps:wsp>
                              <wps:cNvPr id="137127" name="Rectangle 137127"/>
                              <wps:cNvSpPr/>
                              <wps:spPr>
                                <a:xfrm rot="5399998">
                                  <a:off x="197893" y="764645"/>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28" name="Rectangle 137128"/>
                              <wps:cNvSpPr/>
                              <wps:spPr>
                                <a:xfrm rot="5399998">
                                  <a:off x="174584" y="816911"/>
                                  <a:ext cx="93239" cy="206430"/>
                                </a:xfrm>
                                <a:prstGeom prst="rect">
                                  <a:avLst/>
                                </a:prstGeom>
                                <a:ln>
                                  <a:noFill/>
                                </a:ln>
                              </wps:spPr>
                              <wps:txbx>
                                <w:txbxContent>
                                  <w:p w:rsidR="006D1D8F" w:rsidRDefault="004157EB">
                                    <w:pPr>
                                      <w:spacing w:after="160" w:line="259" w:lineRule="auto"/>
                                      <w:ind w:left="0" w:firstLine="0"/>
                                      <w:jc w:val="left"/>
                                    </w:pPr>
                                    <w:r>
                                      <w:rPr>
                                        <w:b/>
                                        <w:sz w:val="22"/>
                                      </w:rPr>
                                      <w:t>1</w:t>
                                    </w:r>
                                  </w:p>
                                </w:txbxContent>
                              </wps:txbx>
                              <wps:bodyPr horzOverflow="overflow" vert="horz" lIns="0" tIns="0" rIns="0" bIns="0" rtlCol="0">
                                <a:noAutofit/>
                              </wps:bodyPr>
                            </wps:wsp>
                            <wps:wsp>
                              <wps:cNvPr id="137129" name="Rectangle 137129"/>
                              <wps:cNvSpPr/>
                              <wps:spPr>
                                <a:xfrm rot="5399998">
                                  <a:off x="190154" y="869920"/>
                                  <a:ext cx="62097" cy="206429"/>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7130" name="Rectangle 137130"/>
                              <wps:cNvSpPr/>
                              <wps:spPr>
                                <a:xfrm rot="5399998">
                                  <a:off x="197893" y="909425"/>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31" name="Rectangle 137131"/>
                              <wps:cNvSpPr/>
                              <wps:spPr>
                                <a:xfrm rot="5399998">
                                  <a:off x="-94921" y="1242553"/>
                                  <a:ext cx="612113" cy="166627"/>
                                </a:xfrm>
                                <a:prstGeom prst="rect">
                                  <a:avLst/>
                                </a:prstGeom>
                                <a:ln>
                                  <a:noFill/>
                                </a:ln>
                              </wps:spPr>
                              <wps:txbx>
                                <w:txbxContent>
                                  <w:p w:rsidR="006D1D8F" w:rsidRDefault="004157EB">
                                    <w:pPr>
                                      <w:spacing w:after="160" w:line="259" w:lineRule="auto"/>
                                      <w:ind w:left="0" w:firstLine="0"/>
                                      <w:jc w:val="left"/>
                                    </w:pPr>
                                    <w:r>
                                      <w:rPr>
                                        <w:b/>
                                        <w:sz w:val="22"/>
                                      </w:rPr>
                                      <w:t>низкий</w:t>
                                    </w:r>
                                  </w:p>
                                </w:txbxContent>
                              </wps:txbx>
                              <wps:bodyPr horzOverflow="overflow" vert="horz" lIns="0" tIns="0" rIns="0" bIns="0" rtlCol="0">
                                <a:noAutofit/>
                              </wps:bodyPr>
                            </wps:wsp>
                            <wps:wsp>
                              <wps:cNvPr id="137132" name="Rectangle 137132"/>
                              <wps:cNvSpPr/>
                              <wps:spPr>
                                <a:xfrm rot="5399998">
                                  <a:off x="197893" y="139862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33" name="Rectangle 137133"/>
                              <wps:cNvSpPr/>
                              <wps:spPr>
                                <a:xfrm rot="5399998">
                                  <a:off x="-151469" y="1783732"/>
                                  <a:ext cx="725208" cy="166627"/>
                                </a:xfrm>
                                <a:prstGeom prst="rect">
                                  <a:avLst/>
                                </a:prstGeom>
                                <a:ln>
                                  <a:noFill/>
                                </a:ln>
                              </wps:spPr>
                              <wps:txbx>
                                <w:txbxContent>
                                  <w:p w:rsidR="006D1D8F" w:rsidRDefault="004157EB">
                                    <w:pPr>
                                      <w:spacing w:after="160" w:line="259" w:lineRule="auto"/>
                                      <w:ind w:left="0" w:firstLine="0"/>
                                      <w:jc w:val="left"/>
                                    </w:pPr>
                                    <w:r>
                                      <w:rPr>
                                        <w:b/>
                                        <w:sz w:val="22"/>
                                      </w:rPr>
                                      <w:t>уровень,</w:t>
                                    </w:r>
                                  </w:p>
                                </w:txbxContent>
                              </wps:txbx>
                              <wps:bodyPr horzOverflow="overflow" vert="horz" lIns="0" tIns="0" rIns="0" bIns="0" rtlCol="0">
                                <a:noAutofit/>
                              </wps:bodyPr>
                            </wps:wsp>
                            <wps:wsp>
                              <wps:cNvPr id="137134" name="Rectangle 137134"/>
                              <wps:cNvSpPr/>
                              <wps:spPr>
                                <a:xfrm rot="5399998">
                                  <a:off x="197893" y="1970129"/>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35" name="Rectangle 137135"/>
                              <wps:cNvSpPr/>
                              <wps:spPr>
                                <a:xfrm rot="5399998">
                                  <a:off x="174584" y="2023919"/>
                                  <a:ext cx="93239" cy="206429"/>
                                </a:xfrm>
                                <a:prstGeom prst="rect">
                                  <a:avLst/>
                                </a:prstGeom>
                                <a:ln>
                                  <a:noFill/>
                                </a:ln>
                              </wps:spPr>
                              <wps:txbx>
                                <w:txbxContent>
                                  <w:p w:rsidR="006D1D8F" w:rsidRDefault="004157EB">
                                    <w:pPr>
                                      <w:spacing w:after="160" w:line="259" w:lineRule="auto"/>
                                      <w:ind w:left="0" w:firstLine="0"/>
                                      <w:jc w:val="left"/>
                                    </w:pPr>
                                    <w:r>
                                      <w:rPr>
                                        <w:b/>
                                        <w:sz w:val="22"/>
                                      </w:rPr>
                                      <w:t>2</w:t>
                                    </w:r>
                                  </w:p>
                                </w:txbxContent>
                              </wps:txbx>
                              <wps:bodyPr horzOverflow="overflow" vert="horz" lIns="0" tIns="0" rIns="0" bIns="0" rtlCol="0">
                                <a:noAutofit/>
                              </wps:bodyPr>
                            </wps:wsp>
                            <wps:wsp>
                              <wps:cNvPr id="137136" name="Rectangle 137136"/>
                              <wps:cNvSpPr/>
                              <wps:spPr>
                                <a:xfrm rot="5399998">
                                  <a:off x="190154" y="2078452"/>
                                  <a:ext cx="62097" cy="206429"/>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7137" name="Rectangle 137137"/>
                              <wps:cNvSpPr/>
                              <wps:spPr>
                                <a:xfrm rot="5399998">
                                  <a:off x="197893" y="211795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38" name="Rectangle 137138"/>
                              <wps:cNvSpPr/>
                              <wps:spPr>
                                <a:xfrm rot="5399998">
                                  <a:off x="-131329" y="2487493"/>
                                  <a:ext cx="684929" cy="166628"/>
                                </a:xfrm>
                                <a:prstGeom prst="rect">
                                  <a:avLst/>
                                </a:prstGeom>
                                <a:ln>
                                  <a:noFill/>
                                </a:ln>
                              </wps:spPr>
                              <wps:txbx>
                                <w:txbxContent>
                                  <w:p w:rsidR="006D1D8F" w:rsidRDefault="004157EB">
                                    <w:pPr>
                                      <w:spacing w:after="160" w:line="259" w:lineRule="auto"/>
                                      <w:ind w:left="0" w:firstLine="0"/>
                                      <w:jc w:val="left"/>
                                    </w:pPr>
                                    <w:r>
                                      <w:rPr>
                                        <w:b/>
                                        <w:sz w:val="22"/>
                                      </w:rPr>
                                      <w:t>средний</w:t>
                                    </w:r>
                                  </w:p>
                                </w:txbxContent>
                              </wps:txbx>
                              <wps:bodyPr horzOverflow="overflow" vert="horz" lIns="0" tIns="0" rIns="0" bIns="0" rtlCol="0">
                                <a:noAutofit/>
                              </wps:bodyPr>
                            </wps:wsp>
                            <wps:wsp>
                              <wps:cNvPr id="137139" name="Rectangle 137139"/>
                              <wps:cNvSpPr/>
                              <wps:spPr>
                                <a:xfrm rot="5399998">
                                  <a:off x="197893" y="2663931"/>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40" name="Rectangle 137140"/>
                              <wps:cNvSpPr/>
                              <wps:spPr>
                                <a:xfrm rot="5399998">
                                  <a:off x="-150443" y="3052580"/>
                                  <a:ext cx="723156" cy="166627"/>
                                </a:xfrm>
                                <a:prstGeom prst="rect">
                                  <a:avLst/>
                                </a:prstGeom>
                                <a:ln>
                                  <a:noFill/>
                                </a:ln>
                              </wps:spPr>
                              <wps:txbx>
                                <w:txbxContent>
                                  <w:p w:rsidR="006D1D8F" w:rsidRDefault="004157EB">
                                    <w:pPr>
                                      <w:spacing w:after="160" w:line="259" w:lineRule="auto"/>
                                      <w:ind w:left="0" w:firstLine="0"/>
                                      <w:jc w:val="left"/>
                                    </w:pPr>
                                    <w:r>
                                      <w:rPr>
                                        <w:b/>
                                        <w:sz w:val="22"/>
                                      </w:rPr>
                                      <w:t>уровень,</w:t>
                                    </w:r>
                                  </w:p>
                                </w:txbxContent>
                              </wps:txbx>
                              <wps:bodyPr horzOverflow="overflow" vert="horz" lIns="0" tIns="0" rIns="0" bIns="0" rtlCol="0">
                                <a:noAutofit/>
                              </wps:bodyPr>
                            </wps:wsp>
                            <wps:wsp>
                              <wps:cNvPr id="137141" name="Rectangle 137141"/>
                              <wps:cNvSpPr/>
                              <wps:spPr>
                                <a:xfrm rot="5399998">
                                  <a:off x="197893" y="3238478"/>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42" name="Rectangle 137142"/>
                              <wps:cNvSpPr/>
                              <wps:spPr>
                                <a:xfrm rot="5399998">
                                  <a:off x="174584" y="3292268"/>
                                  <a:ext cx="93239" cy="206429"/>
                                </a:xfrm>
                                <a:prstGeom prst="rect">
                                  <a:avLst/>
                                </a:prstGeom>
                                <a:ln>
                                  <a:noFill/>
                                </a:ln>
                              </wps:spPr>
                              <wps:txbx>
                                <w:txbxContent>
                                  <w:p w:rsidR="006D1D8F" w:rsidRDefault="004157EB">
                                    <w:pPr>
                                      <w:spacing w:after="160" w:line="259" w:lineRule="auto"/>
                                      <w:ind w:left="0" w:firstLine="0"/>
                                      <w:jc w:val="left"/>
                                    </w:pPr>
                                    <w:r>
                                      <w:rPr>
                                        <w:b/>
                                        <w:sz w:val="22"/>
                                      </w:rPr>
                                      <w:t>3</w:t>
                                    </w:r>
                                  </w:p>
                                </w:txbxContent>
                              </wps:txbx>
                              <wps:bodyPr horzOverflow="overflow" vert="horz" lIns="0" tIns="0" rIns="0" bIns="0" rtlCol="0">
                                <a:noAutofit/>
                              </wps:bodyPr>
                            </wps:wsp>
                            <wps:wsp>
                              <wps:cNvPr id="137143" name="Rectangle 137143"/>
                              <wps:cNvSpPr/>
                              <wps:spPr>
                                <a:xfrm rot="5399998">
                                  <a:off x="197893" y="3339063"/>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44" name="Rectangle 137144"/>
                              <wps:cNvSpPr/>
                              <wps:spPr>
                                <a:xfrm rot="5399998">
                                  <a:off x="164515" y="3412753"/>
                                  <a:ext cx="93238" cy="166626"/>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7145" name="Rectangle 137145"/>
                              <wps:cNvSpPr/>
                              <wps:spPr>
                                <a:xfrm rot="5399998">
                                  <a:off x="197893" y="343964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46" name="Rectangle 137146"/>
                              <wps:cNvSpPr/>
                              <wps:spPr>
                                <a:xfrm rot="5399998">
                                  <a:off x="-159673" y="3836002"/>
                                  <a:ext cx="741617" cy="166627"/>
                                </a:xfrm>
                                <a:prstGeom prst="rect">
                                  <a:avLst/>
                                </a:prstGeom>
                                <a:ln>
                                  <a:noFill/>
                                </a:ln>
                              </wps:spPr>
                              <wps:txbx>
                                <w:txbxContent>
                                  <w:p w:rsidR="006D1D8F" w:rsidRDefault="004157EB">
                                    <w:pPr>
                                      <w:spacing w:after="160" w:line="259" w:lineRule="auto"/>
                                      <w:ind w:left="0" w:firstLine="0"/>
                                      <w:jc w:val="left"/>
                                    </w:pPr>
                                    <w:r>
                                      <w:rPr>
                                        <w:b/>
                                        <w:sz w:val="22"/>
                                      </w:rPr>
                                      <w:t>высокий</w:t>
                                    </w:r>
                                  </w:p>
                                </w:txbxContent>
                              </wps:txbx>
                              <wps:bodyPr horzOverflow="overflow" vert="horz" lIns="0" tIns="0" rIns="0" bIns="0" rtlCol="0">
                                <a:noAutofit/>
                              </wps:bodyPr>
                            </wps:wsp>
                            <wps:wsp>
                              <wps:cNvPr id="137147" name="Rectangle 137147"/>
                              <wps:cNvSpPr/>
                              <wps:spPr>
                                <a:xfrm rot="5399998">
                                  <a:off x="197893" y="402638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48" name="Rectangle 137148"/>
                              <wps:cNvSpPr/>
                              <wps:spPr>
                                <a:xfrm rot="5399998">
                                  <a:off x="-174964" y="4439558"/>
                                  <a:ext cx="772200" cy="166628"/>
                                </a:xfrm>
                                <a:prstGeom prst="rect">
                                  <a:avLst/>
                                </a:prstGeom>
                                <a:ln>
                                  <a:noFill/>
                                </a:ln>
                              </wps:spPr>
                              <wps:txbx>
                                <w:txbxContent>
                                  <w:p w:rsidR="006D1D8F" w:rsidRDefault="004157EB">
                                    <w:pPr>
                                      <w:spacing w:after="160" w:line="259" w:lineRule="auto"/>
                                      <w:ind w:left="0" w:firstLine="0"/>
                                      <w:jc w:val="left"/>
                                    </w:pPr>
                                    <w:r>
                                      <w:rPr>
                                        <w:b/>
                                        <w:sz w:val="22"/>
                                      </w:rPr>
                                      <w:t xml:space="preserve">уровень. </w:t>
                                    </w:r>
                                  </w:p>
                                </w:txbxContent>
                              </wps:txbx>
                              <wps:bodyPr horzOverflow="overflow" vert="horz" lIns="0" tIns="0" rIns="0" bIns="0" rtlCol="0">
                                <a:noAutofit/>
                              </wps:bodyPr>
                            </wps:wsp>
                            <wps:wsp>
                              <wps:cNvPr id="137149" name="Rectangle 137149"/>
                              <wps:cNvSpPr/>
                              <wps:spPr>
                                <a:xfrm rot="5399998">
                                  <a:off x="-516993" y="475650"/>
                                  <a:ext cx="1117928" cy="166627"/>
                                </a:xfrm>
                                <a:prstGeom prst="rect">
                                  <a:avLst/>
                                </a:prstGeom>
                                <a:ln>
                                  <a:noFill/>
                                </a:ln>
                              </wps:spPr>
                              <wps:txbx>
                                <w:txbxContent>
                                  <w:p w:rsidR="006D1D8F" w:rsidRDefault="004157EB">
                                    <w:pPr>
                                      <w:spacing w:after="160" w:line="259" w:lineRule="auto"/>
                                      <w:ind w:left="0" w:firstLine="0"/>
                                      <w:jc w:val="left"/>
                                    </w:pPr>
                                    <w:r>
                                      <w:rPr>
                                        <w:b/>
                                        <w:sz w:val="22"/>
                                      </w:rPr>
                                      <w:t>Воспитатель:</w:t>
                                    </w:r>
                                  </w:p>
                                </w:txbxContent>
                              </wps:txbx>
                              <wps:bodyPr horzOverflow="overflow" vert="horz" lIns="0" tIns="0" rIns="0" bIns="0" rtlCol="0">
                                <a:noAutofit/>
                              </wps:bodyPr>
                            </wps:wsp>
                            <wps:wsp>
                              <wps:cNvPr id="137150" name="Rectangle 137150"/>
                              <wps:cNvSpPr/>
                              <wps:spPr>
                                <a:xfrm rot="5399998">
                                  <a:off x="28729" y="75854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8635" style="width:39.2247pt;height:371.447pt;mso-position-horizontal-relative:char;mso-position-vertical-relative:line" coordsize="4981,47173">
                      <v:rect id="Rectangle 137120" style="position:absolute;width:4057;height:1666;left:1819;top:11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Дата</w:t>
                              </w:r>
                            </w:p>
                          </w:txbxContent>
                        </v:textbox>
                      </v:rect>
                      <v:rect id="Rectangle 137121" style="position:absolute;width:466;height:2064;left:3716;top:22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22" style="position:absolute;width:9784;height:1666;left:-1043;top:736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проведения</w:t>
                              </w:r>
                            </w:p>
                          </w:txbxContent>
                        </v:textbox>
                      </v:rect>
                      <v:rect id="Rectangle 137123" style="position:absolute;width:466;height:2064;left:3716;top:987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24" style="position:absolute;width:11542;height:1666;left:-1922;top:1589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мониторинга:</w:t>
                              </w:r>
                            </w:p>
                          </w:txbxContent>
                        </v:textbox>
                      </v:rect>
                      <v:rect id="Rectangle 137125" style="position:absolute;width:466;height:2064;left:3716;top:1883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26" style="position:absolute;width:11216;height:1666;left:-3496;top:477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Примечание:</w:t>
                              </w:r>
                            </w:p>
                          </w:txbxContent>
                        </v:textbox>
                      </v:rect>
                      <v:rect id="Rectangle 137127" style="position:absolute;width:466;height:2064;left:1978;top:764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28" style="position:absolute;width:932;height:2064;left:1745;top:81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1</w:t>
                              </w:r>
                            </w:p>
                          </w:txbxContent>
                        </v:textbox>
                      </v:rect>
                      <v:rect id="Rectangle 137129" style="position:absolute;width:620;height:2064;left:1901;top:869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7130" style="position:absolute;width:466;height:2064;left:1978;top:90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31" style="position:absolute;width:6121;height:1666;left:-949;top:124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низкий</w:t>
                              </w:r>
                            </w:p>
                          </w:txbxContent>
                        </v:textbox>
                      </v:rect>
                      <v:rect id="Rectangle 137132" style="position:absolute;width:466;height:2064;left:1978;top:1398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33" style="position:absolute;width:7252;height:1666;left:-1514;top:1783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w:t>
                              </w:r>
                            </w:p>
                          </w:txbxContent>
                        </v:textbox>
                      </v:rect>
                      <v:rect id="Rectangle 137134" style="position:absolute;width:466;height:2064;left:1978;top:1970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35" style="position:absolute;width:932;height:2064;left:1745;top:202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2</w:t>
                              </w:r>
                            </w:p>
                          </w:txbxContent>
                        </v:textbox>
                      </v:rect>
                      <v:rect id="Rectangle 137136" style="position:absolute;width:620;height:2064;left:1901;top:207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7137" style="position:absolute;width:466;height:2064;left:1978;top:2117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38" style="position:absolute;width:6849;height:1666;left:-1313;top:2487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средний</w:t>
                              </w:r>
                            </w:p>
                          </w:txbxContent>
                        </v:textbox>
                      </v:rect>
                      <v:rect id="Rectangle 137139" style="position:absolute;width:466;height:2064;left:1978;top:2663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40" style="position:absolute;width:7231;height:1666;left:-1504;top:305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w:t>
                              </w:r>
                            </w:p>
                          </w:txbxContent>
                        </v:textbox>
                      </v:rect>
                      <v:rect id="Rectangle 137141" style="position:absolute;width:466;height:2064;left:1978;top:323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42" style="position:absolute;width:932;height:2064;left:1745;top:3292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3</w:t>
                              </w:r>
                            </w:p>
                          </w:txbxContent>
                        </v:textbox>
                      </v:rect>
                      <v:rect id="Rectangle 137143" style="position:absolute;width:466;height:2064;left:1978;top:3339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44" style="position:absolute;width:932;height:1666;left:1645;top:3412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7145" style="position:absolute;width:466;height:2064;left:1978;top:3439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46" style="position:absolute;width:7416;height:1666;left:-1596;top:3836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высокий</w:t>
                              </w:r>
                            </w:p>
                          </w:txbxContent>
                        </v:textbox>
                      </v:rect>
                      <v:rect id="Rectangle 137147" style="position:absolute;width:466;height:2064;left:1978;top:4026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48" style="position:absolute;width:7722;height:1666;left:-1749;top:4439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уровень. </w:t>
                              </w:r>
                            </w:p>
                          </w:txbxContent>
                        </v:textbox>
                      </v:rect>
                      <v:rect id="Rectangle 137149" style="position:absolute;width:11179;height:1666;left:-5169;top:475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Воспитатель:</w:t>
                              </w:r>
                            </w:p>
                          </w:txbxContent>
                        </v:textbox>
                      </v:rect>
                      <v:rect id="Rectangle 137150" style="position:absolute;width:466;height:2064;left:287;top:758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c>
          <w:tcPr>
            <w:tcW w:w="5149" w:type="dxa"/>
            <w:tcBorders>
              <w:top w:val="nil"/>
              <w:left w:val="nil"/>
              <w:bottom w:val="nil"/>
              <w:right w:val="nil"/>
            </w:tcBorders>
          </w:tcPr>
          <w:p w:rsidR="006D1D8F" w:rsidRDefault="006D1D8F">
            <w:pPr>
              <w:spacing w:after="0" w:line="259" w:lineRule="auto"/>
              <w:ind w:left="-5636" w:right="15" w:firstLine="0"/>
              <w:jc w:val="left"/>
            </w:pPr>
          </w:p>
          <w:tbl>
            <w:tblPr>
              <w:tblStyle w:val="TableGrid"/>
              <w:tblW w:w="5008" w:type="dxa"/>
              <w:tblInd w:w="142" w:type="dxa"/>
              <w:tblCellMar>
                <w:top w:w="5" w:type="dxa"/>
                <w:left w:w="5" w:type="dxa"/>
                <w:right w:w="8" w:type="dxa"/>
              </w:tblCellMar>
              <w:tblLook w:val="04A0" w:firstRow="1" w:lastRow="0" w:firstColumn="1" w:lastColumn="0" w:noHBand="0" w:noVBand="1"/>
            </w:tblPr>
            <w:tblGrid>
              <w:gridCol w:w="334"/>
              <w:gridCol w:w="331"/>
              <w:gridCol w:w="334"/>
              <w:gridCol w:w="336"/>
              <w:gridCol w:w="329"/>
              <w:gridCol w:w="2842"/>
              <w:gridCol w:w="502"/>
            </w:tblGrid>
            <w:tr w:rsidR="006D1D8F">
              <w:trPr>
                <w:trHeight w:val="548"/>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4"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1561" w:firstLine="0"/>
                    <w:suppressOverlap/>
                    <w:jc w:val="left"/>
                  </w:pPr>
                  <w:r>
                    <w:rPr>
                      <w:rFonts w:ascii="Calibri" w:eastAsia="Calibri" w:hAnsi="Calibri" w:cs="Calibri"/>
                      <w:noProof/>
                      <w:sz w:val="22"/>
                    </w:rPr>
                    <mc:AlternateContent>
                      <mc:Choice Requires="wpg">
                        <w:drawing>
                          <wp:inline distT="0" distB="0" distL="0" distR="0">
                            <wp:extent cx="1119946" cy="170688"/>
                            <wp:effectExtent l="0" t="0" r="0" b="0"/>
                            <wp:docPr id="926864" name="Group 926864"/>
                            <wp:cNvGraphicFramePr/>
                            <a:graphic xmlns:a="http://schemas.openxmlformats.org/drawingml/2006/main">
                              <a:graphicData uri="http://schemas.microsoft.com/office/word/2010/wordprocessingGroup">
                                <wpg:wgp>
                                  <wpg:cNvGrpSpPr/>
                                  <wpg:grpSpPr>
                                    <a:xfrm>
                                      <a:off x="0" y="0"/>
                                      <a:ext cx="1119946" cy="170688"/>
                                      <a:chOff x="0" y="0"/>
                                      <a:chExt cx="1119946" cy="170688"/>
                                    </a:xfrm>
                                  </wpg:grpSpPr>
                                  <wps:wsp>
                                    <wps:cNvPr id="136582" name="Rectangle 136582"/>
                                    <wps:cNvSpPr/>
                                    <wps:spPr>
                                      <a:xfrm rot="5399998">
                                        <a:off x="993422" y="-79904"/>
                                        <a:ext cx="46619" cy="206429"/>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6583" name="Rectangle 136583"/>
                                    <wps:cNvSpPr/>
                                    <wps:spPr>
                                      <a:xfrm rot="5399998">
                                        <a:off x="827305"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6584" name="Rectangle 136584"/>
                                    <wps:cNvSpPr/>
                                    <wps:spPr>
                                      <a:xfrm rot="5399998">
                                        <a:off x="662713" y="-79905"/>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6585" name="Rectangle 136585"/>
                                    <wps:cNvSpPr/>
                                    <wps:spPr>
                                      <a:xfrm rot="5399998">
                                        <a:off x="496597"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6586" name="Rectangle 136586"/>
                                    <wps:cNvSpPr/>
                                    <wps:spPr>
                                      <a:xfrm rot="5399998">
                                        <a:off x="193322"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6587" name="Rectangle 136587"/>
                                    <wps:cNvSpPr/>
                                    <wps:spPr>
                                      <a:xfrm rot="5399998">
                                        <a:off x="-51733" y="11915"/>
                                        <a:ext cx="187409" cy="166627"/>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6588" name="Rectangle 136588"/>
                                    <wps:cNvSpPr/>
                                    <wps:spPr>
                                      <a:xfrm rot="5399998">
                                        <a:off x="28730" y="5573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6864" style="width:88.1848pt;height:13.44pt;mso-position-horizontal-relative:char;mso-position-vertical-relative:line" coordsize="11199,1706">
                            <v:rect id="Rectangle 136582" style="position:absolute;width:466;height:2064;left:9934;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6583" style="position:absolute;width:466;height:2064;left:827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6584" style="position:absolute;width:466;height:2064;left:6627;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6585" style="position:absolute;width:466;height:2064;left:4965;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6586" style="position:absolute;width:466;height:2064;left:193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6587" style="position:absolute;width:1874;height:1666;left:-517;top:1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6588" style="position:absolute;width:466;height:2064;left:287;top:55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870"/>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4" w:type="dxa"/>
                  <w:gridSpan w:val="2"/>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1561" w:firstLine="0"/>
                    <w:suppressOverlap/>
                    <w:jc w:val="left"/>
                  </w:pPr>
                  <w:r>
                    <w:rPr>
                      <w:rFonts w:ascii="Calibri" w:eastAsia="Calibri" w:hAnsi="Calibri" w:cs="Calibri"/>
                      <w:noProof/>
                      <w:sz w:val="22"/>
                    </w:rPr>
                    <mc:AlternateContent>
                      <mc:Choice Requires="wpg">
                        <w:drawing>
                          <wp:inline distT="0" distB="0" distL="0" distR="0">
                            <wp:extent cx="1119946" cy="859537"/>
                            <wp:effectExtent l="0" t="0" r="0" b="0"/>
                            <wp:docPr id="926994" name="Group 926994"/>
                            <wp:cNvGraphicFramePr/>
                            <a:graphic xmlns:a="http://schemas.openxmlformats.org/drawingml/2006/main">
                              <a:graphicData uri="http://schemas.microsoft.com/office/word/2010/wordprocessingGroup">
                                <wpg:wgp>
                                  <wpg:cNvGrpSpPr/>
                                  <wpg:grpSpPr>
                                    <a:xfrm>
                                      <a:off x="0" y="0"/>
                                      <a:ext cx="1119946" cy="859537"/>
                                      <a:chOff x="0" y="0"/>
                                      <a:chExt cx="1119946" cy="859537"/>
                                    </a:xfrm>
                                  </wpg:grpSpPr>
                                  <wps:wsp>
                                    <wps:cNvPr id="136616" name="Rectangle 136616"/>
                                    <wps:cNvSpPr/>
                                    <wps:spPr>
                                      <a:xfrm rot="5399998">
                                        <a:off x="993422" y="-79904"/>
                                        <a:ext cx="46619" cy="206429"/>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6617" name="Rectangle 136617"/>
                                    <wps:cNvSpPr/>
                                    <wps:spPr>
                                      <a:xfrm rot="5399998">
                                        <a:off x="827305"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6618" name="Rectangle 136618"/>
                                    <wps:cNvSpPr/>
                                    <wps:spPr>
                                      <a:xfrm rot="5399998">
                                        <a:off x="662713" y="-79904"/>
                                        <a:ext cx="46619" cy="206429"/>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6619" name="Rectangle 136619"/>
                                    <wps:cNvSpPr/>
                                    <wps:spPr>
                                      <a:xfrm rot="5399998">
                                        <a:off x="496597" y="-79905"/>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6620" name="Rectangle 136620"/>
                                    <wps:cNvSpPr/>
                                    <wps:spPr>
                                      <a:xfrm rot="5399998">
                                        <a:off x="193322" y="-79904"/>
                                        <a:ext cx="46619" cy="206430"/>
                                      </a:xfrm>
                                      <a:prstGeom prst="rect">
                                        <a:avLst/>
                                      </a:prstGeom>
                                      <a:ln>
                                        <a:noFill/>
                                      </a:ln>
                                    </wps:spPr>
                                    <wps:txbx>
                                      <w:txbxContent>
                                        <w:p w:rsidR="006D1D8F" w:rsidRDefault="004157EB">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36621" name="Rectangle 136621"/>
                                    <wps:cNvSpPr/>
                                    <wps:spPr>
                                      <a:xfrm rot="5399998">
                                        <a:off x="-157559" y="116217"/>
                                        <a:ext cx="399060" cy="166627"/>
                                      </a:xfrm>
                                      <a:prstGeom prst="rect">
                                        <a:avLst/>
                                      </a:prstGeom>
                                      <a:ln>
                                        <a:noFill/>
                                      </a:ln>
                                    </wps:spPr>
                                    <wps:txbx>
                                      <w:txbxContent>
                                        <w:p w:rsidR="006D1D8F" w:rsidRDefault="004157EB">
                                          <w:pPr>
                                            <w:spacing w:after="160" w:line="259" w:lineRule="auto"/>
                                            <w:ind w:left="0" w:firstLine="0"/>
                                            <w:jc w:val="left"/>
                                          </w:pPr>
                                          <w:r>
                                            <w:rPr>
                                              <w:b/>
                                              <w:sz w:val="22"/>
                                            </w:rPr>
                                            <w:t>Ф.И.</w:t>
                                          </w:r>
                                        </w:p>
                                      </w:txbxContent>
                                    </wps:txbx>
                                    <wps:bodyPr horzOverflow="overflow" vert="horz" lIns="0" tIns="0" rIns="0" bIns="0" rtlCol="0">
                                      <a:noAutofit/>
                                    </wps:bodyPr>
                                  </wps:wsp>
                                  <wps:wsp>
                                    <wps:cNvPr id="136622" name="Rectangle 136622"/>
                                    <wps:cNvSpPr/>
                                    <wps:spPr>
                                      <a:xfrm rot="5399998">
                                        <a:off x="28729" y="22032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623" name="Rectangle 136623"/>
                                    <wps:cNvSpPr/>
                                    <wps:spPr>
                                      <a:xfrm rot="5399998">
                                        <a:off x="-287347" y="578236"/>
                                        <a:ext cx="658636" cy="166627"/>
                                      </a:xfrm>
                                      <a:prstGeom prst="rect">
                                        <a:avLst/>
                                      </a:prstGeom>
                                      <a:ln>
                                        <a:noFill/>
                                      </a:ln>
                                    </wps:spPr>
                                    <wps:txbx>
                                      <w:txbxContent>
                                        <w:p w:rsidR="006D1D8F" w:rsidRDefault="004157EB">
                                          <w:pPr>
                                            <w:spacing w:after="160" w:line="259" w:lineRule="auto"/>
                                            <w:ind w:left="0" w:firstLine="0"/>
                                            <w:jc w:val="left"/>
                                          </w:pPr>
                                          <w:r>
                                            <w:rPr>
                                              <w:b/>
                                              <w:sz w:val="22"/>
                                            </w:rPr>
                                            <w:t>ребенка</w:t>
                                          </w:r>
                                        </w:p>
                                      </w:txbxContent>
                                    </wps:txbx>
                                    <wps:bodyPr horzOverflow="overflow" vert="horz" lIns="0" tIns="0" rIns="0" bIns="0" rtlCol="0">
                                      <a:noAutofit/>
                                    </wps:bodyPr>
                                  </wps:wsp>
                                  <wps:wsp>
                                    <wps:cNvPr id="136624" name="Rectangle 136624"/>
                                    <wps:cNvSpPr/>
                                    <wps:spPr>
                                      <a:xfrm rot="5399998">
                                        <a:off x="28729" y="744580"/>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6994" style="width:88.1848pt;height:67.6801pt;mso-position-horizontal-relative:char;mso-position-vertical-relative:line" coordsize="11199,8595">
                            <v:rect id="Rectangle 136616" style="position:absolute;width:466;height:2064;left:9934;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6617" style="position:absolute;width:466;height:2064;left:827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6618" style="position:absolute;width:466;height:2064;left:6627;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6619" style="position:absolute;width:466;height:2064;left:4965;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6620" style="position:absolute;width:466;height:2064;left:1933;top:-799;rotation:90;" filled="f" stroked="f">
                              <v:textbox inset="0,0,0,0" style="layout-flow:vertical">
                                <w:txbxContent>
                                  <w:p>
                                    <w:pPr>
                                      <w:spacing w:before="0" w:after="160" w:line="259" w:lineRule="auto"/>
                                      <w:ind w:left="0" w:firstLine="0"/>
                                      <w:jc w:val="left"/>
                                    </w:pPr>
                                    <w:r>
                                      <w:rPr>
                                        <w:sz w:val="22"/>
                                      </w:rPr>
                                      <w:t xml:space="preserve"> </w:t>
                                    </w:r>
                                  </w:p>
                                </w:txbxContent>
                              </v:textbox>
                            </v:rect>
                            <v:rect id="Rectangle 136621" style="position:absolute;width:3990;height:1666;left:-1575;top:116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Ф.И.</w:t>
                                    </w:r>
                                  </w:p>
                                </w:txbxContent>
                              </v:textbox>
                            </v:rect>
                            <v:rect id="Rectangle 136622" style="position:absolute;width:466;height:2064;left:287;top:220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623" style="position:absolute;width:6586;height:1666;left:-2873;top:578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ребенка</w:t>
                                    </w:r>
                                  </w:p>
                                </w:txbxContent>
                              </v:textbox>
                            </v:rect>
                            <v:rect id="Rectangle 136624" style="position:absolute;width:466;height:2064;left:287;top:744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943"/>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28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185" w:right="426" w:firstLine="46"/>
                    <w:suppressOverlap/>
                  </w:pPr>
                  <w:r>
                    <w:rPr>
                      <w:sz w:val="20"/>
                    </w:rPr>
                    <w:t xml:space="preserve">Знает, что карандашами, фломастерами, красками и кистью можно рисовать </w:t>
                  </w:r>
                </w:p>
              </w:tc>
              <w:tc>
                <w:tcPr>
                  <w:tcW w:w="502"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245" w:firstLine="0"/>
                    <w:suppressOverlap/>
                    <w:jc w:val="left"/>
                  </w:pPr>
                  <w:r>
                    <w:rPr>
                      <w:rFonts w:ascii="Calibri" w:eastAsia="Calibri" w:hAnsi="Calibri" w:cs="Calibri"/>
                      <w:noProof/>
                      <w:sz w:val="22"/>
                    </w:rPr>
                    <mc:AlternateContent>
                      <mc:Choice Requires="wpg">
                        <w:drawing>
                          <wp:inline distT="0" distB="0" distL="0" distR="0">
                            <wp:extent cx="155254" cy="1141857"/>
                            <wp:effectExtent l="0" t="0" r="0" b="0"/>
                            <wp:docPr id="927186" name="Group 927186"/>
                            <wp:cNvGraphicFramePr/>
                            <a:graphic xmlns:a="http://schemas.openxmlformats.org/drawingml/2006/main">
                              <a:graphicData uri="http://schemas.microsoft.com/office/word/2010/wordprocessingGroup">
                                <wpg:wgp>
                                  <wpg:cNvGrpSpPr/>
                                  <wpg:grpSpPr>
                                    <a:xfrm>
                                      <a:off x="0" y="0"/>
                                      <a:ext cx="155254" cy="1141857"/>
                                      <a:chOff x="0" y="0"/>
                                      <a:chExt cx="155254" cy="1141857"/>
                                    </a:xfrm>
                                  </wpg:grpSpPr>
                                  <wps:wsp>
                                    <wps:cNvPr id="136658" name="Rectangle 136658"/>
                                    <wps:cNvSpPr/>
                                    <wps:spPr>
                                      <a:xfrm rot="5399998">
                                        <a:off x="-245762" y="204420"/>
                                        <a:ext cx="575467" cy="166626"/>
                                      </a:xfrm>
                                      <a:prstGeom prst="rect">
                                        <a:avLst/>
                                      </a:prstGeom>
                                      <a:ln>
                                        <a:noFill/>
                                      </a:ln>
                                    </wps:spPr>
                                    <wps:txbx>
                                      <w:txbxContent>
                                        <w:p w:rsidR="006D1D8F" w:rsidRDefault="004157EB">
                                          <w:pPr>
                                            <w:spacing w:after="160" w:line="259" w:lineRule="auto"/>
                                            <w:ind w:left="0" w:firstLine="0"/>
                                            <w:jc w:val="left"/>
                                          </w:pPr>
                                          <w:r>
                                            <w:rPr>
                                              <w:b/>
                                              <w:sz w:val="22"/>
                                            </w:rPr>
                                            <w:t>Лепка,</w:t>
                                          </w:r>
                                        </w:p>
                                      </w:txbxContent>
                                    </wps:txbx>
                                    <wps:bodyPr horzOverflow="overflow" vert="horz" lIns="0" tIns="0" rIns="0" bIns="0" rtlCol="0">
                                      <a:noAutofit/>
                                    </wps:bodyPr>
                                  </wps:wsp>
                                  <wps:wsp>
                                    <wps:cNvPr id="136659" name="Rectangle 136659"/>
                                    <wps:cNvSpPr/>
                                    <wps:spPr>
                                      <a:xfrm rot="5399998">
                                        <a:off x="28729" y="352912"/>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660" name="Rectangle 136660"/>
                                    <wps:cNvSpPr/>
                                    <wps:spPr>
                                      <a:xfrm rot="5399998">
                                        <a:off x="-389536" y="808440"/>
                                        <a:ext cx="863013" cy="166628"/>
                                      </a:xfrm>
                                      <a:prstGeom prst="rect">
                                        <a:avLst/>
                                      </a:prstGeom>
                                      <a:ln>
                                        <a:noFill/>
                                      </a:ln>
                                    </wps:spPr>
                                    <wps:txbx>
                                      <w:txbxContent>
                                        <w:p w:rsidR="006D1D8F" w:rsidRDefault="004157EB">
                                          <w:pPr>
                                            <w:spacing w:after="160" w:line="259" w:lineRule="auto"/>
                                            <w:ind w:left="0" w:firstLine="0"/>
                                            <w:jc w:val="left"/>
                                          </w:pPr>
                                          <w:r>
                                            <w:rPr>
                                              <w:b/>
                                              <w:sz w:val="22"/>
                                            </w:rPr>
                                            <w:t>рисование</w:t>
                                          </w:r>
                                        </w:p>
                                      </w:txbxContent>
                                    </wps:txbx>
                                    <wps:bodyPr horzOverflow="overflow" vert="horz" lIns="0" tIns="0" rIns="0" bIns="0" rtlCol="0">
                                      <a:noAutofit/>
                                    </wps:bodyPr>
                                  </wps:wsp>
                                  <wps:wsp>
                                    <wps:cNvPr id="136661" name="Rectangle 136661"/>
                                    <wps:cNvSpPr/>
                                    <wps:spPr>
                                      <a:xfrm rot="5399998">
                                        <a:off x="28729" y="1026900"/>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7186" style="width:12.2247pt;height:89.91pt;mso-position-horizontal-relative:char;mso-position-vertical-relative:line" coordsize="1552,11418">
                            <v:rect id="Rectangle 136658" style="position:absolute;width:5754;height:1666;left:-2457;top:204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Лепка,</w:t>
                                    </w:r>
                                  </w:p>
                                </w:txbxContent>
                              </v:textbox>
                            </v:rect>
                            <v:rect id="Rectangle 136659" style="position:absolute;width:466;height:2064;left:287;top:352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6660" style="position:absolute;width:8630;height:1666;left:-3895;top:808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рисование</w:t>
                                    </w:r>
                                  </w:p>
                                </w:txbxContent>
                              </v:textbox>
                            </v:rect>
                            <v:rect id="Rectangle 136661" style="position:absolute;width:466;height:2064;left:287;top:102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941"/>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28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7" w:right="550" w:firstLine="0"/>
                    <w:suppressOverlap/>
                  </w:pPr>
                  <w:r>
                    <w:rPr>
                      <w:sz w:val="20"/>
                    </w:rPr>
                    <w:t xml:space="preserve">Различает красный., синий, зелёный, жёлтый, белый, чёрные цвета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70"/>
                    <w:spacing w:after="160" w:line="259" w:lineRule="auto"/>
                    <w:ind w:left="0" w:firstLine="0"/>
                    <w:suppressOverlap/>
                    <w:jc w:val="left"/>
                  </w:pPr>
                </w:p>
              </w:tc>
            </w:tr>
            <w:tr w:rsidR="006D1D8F">
              <w:trPr>
                <w:trHeight w:val="2054"/>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2842"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3270"/>
                    <w:spacing w:after="0" w:line="301" w:lineRule="auto"/>
                    <w:ind w:left="127" w:right="255" w:firstLine="120"/>
                    <w:suppressOverlap/>
                  </w:pPr>
                  <w:r>
                    <w:rPr>
                      <w:sz w:val="20"/>
                    </w:rPr>
                    <w:t xml:space="preserve">Умеет раскатывать комок глины прямыми и круговыми движениями кистей рук; </w:t>
                  </w:r>
                </w:p>
                <w:p w:rsidR="006D1D8F" w:rsidRDefault="004157EB" w:rsidP="00C474D4">
                  <w:pPr>
                    <w:framePr w:wrap="around" w:vAnchor="text" w:hAnchor="text" w:x="3270"/>
                    <w:spacing w:after="0" w:line="282" w:lineRule="auto"/>
                    <w:ind w:left="334" w:hanging="41"/>
                    <w:suppressOverlap/>
                    <w:jc w:val="left"/>
                  </w:pPr>
                  <w:r>
                    <w:rPr>
                      <w:sz w:val="20"/>
                    </w:rPr>
                    <w:t xml:space="preserve">отламывать от большого комка глины маленькие </w:t>
                  </w:r>
                </w:p>
                <w:p w:rsidR="006D1D8F" w:rsidRDefault="004157EB" w:rsidP="00C474D4">
                  <w:pPr>
                    <w:framePr w:wrap="around" w:vAnchor="text" w:hAnchor="text" w:x="3270"/>
                    <w:spacing w:after="0" w:line="259" w:lineRule="auto"/>
                    <w:ind w:left="156" w:firstLine="120"/>
                    <w:suppressOverlap/>
                  </w:pPr>
                  <w:r>
                    <w:rPr>
                      <w:sz w:val="20"/>
                    </w:rPr>
                    <w:t xml:space="preserve">комочки, сплющивает их ладонями; соединять концы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70"/>
                    <w:spacing w:after="160" w:line="259" w:lineRule="auto"/>
                    <w:ind w:left="0" w:firstLine="0"/>
                    <w:suppressOverlap/>
                    <w:jc w:val="left"/>
                  </w:pPr>
                </w:p>
              </w:tc>
            </w:tr>
            <w:tr w:rsidR="006D1D8F">
              <w:trPr>
                <w:trHeight w:val="749"/>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2842"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3270"/>
                    <w:spacing w:after="0" w:line="259" w:lineRule="auto"/>
                    <w:ind w:left="7" w:firstLine="0"/>
                    <w:suppressOverlap/>
                  </w:pPr>
                  <w:r>
                    <w:rPr>
                      <w:sz w:val="20"/>
                    </w:rPr>
                    <w:t xml:space="preserve">Лепит несложные предметы; аккуратно пользуется глиной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70"/>
                    <w:spacing w:after="160" w:line="259" w:lineRule="auto"/>
                    <w:ind w:left="0" w:firstLine="0"/>
                    <w:suppressOverlap/>
                    <w:jc w:val="left"/>
                  </w:pPr>
                </w:p>
              </w:tc>
            </w:tr>
            <w:tr w:rsidR="006D1D8F">
              <w:trPr>
                <w:trHeight w:val="559"/>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2842"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3270"/>
                    <w:spacing w:after="0" w:line="259" w:lineRule="auto"/>
                    <w:ind w:left="0" w:right="206" w:firstLine="0"/>
                    <w:suppressOverlap/>
                    <w:jc w:val="center"/>
                  </w:pPr>
                  <w:r>
                    <w:rPr>
                      <w:b/>
                      <w:sz w:val="20"/>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3270"/>
                    <w:spacing w:after="160" w:line="259" w:lineRule="auto"/>
                    <w:ind w:left="0" w:firstLine="0"/>
                    <w:suppressOverlap/>
                    <w:jc w:val="left"/>
                  </w:pPr>
                </w:p>
              </w:tc>
            </w:tr>
            <w:tr w:rsidR="006D1D8F">
              <w:trPr>
                <w:trHeight w:val="1090"/>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2842" w:type="dxa"/>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3270"/>
                    <w:spacing w:after="37" w:line="280" w:lineRule="auto"/>
                    <w:ind w:left="266" w:hanging="108"/>
                    <w:suppressOverlap/>
                  </w:pPr>
                  <w:r>
                    <w:rPr>
                      <w:sz w:val="20"/>
                    </w:rPr>
                    <w:t xml:space="preserve">Узнает знакомые мелодии и различает высоту звуков </w:t>
                  </w:r>
                </w:p>
                <w:p w:rsidR="006D1D8F" w:rsidRDefault="004157EB" w:rsidP="00C474D4">
                  <w:pPr>
                    <w:framePr w:wrap="around" w:vAnchor="text" w:hAnchor="text" w:x="3270"/>
                    <w:spacing w:after="0" w:line="259" w:lineRule="auto"/>
                    <w:ind w:left="0" w:right="191" w:firstLine="0"/>
                    <w:suppressOverlap/>
                    <w:jc w:val="center"/>
                  </w:pPr>
                  <w:r>
                    <w:rPr>
                      <w:sz w:val="20"/>
                    </w:rPr>
                    <w:t xml:space="preserve">(высокий – низкий) </w:t>
                  </w:r>
                </w:p>
              </w:tc>
              <w:tc>
                <w:tcPr>
                  <w:tcW w:w="502" w:type="dxa"/>
                  <w:vMerge w:val="restart"/>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245" w:firstLine="0"/>
                    <w:suppressOverlap/>
                    <w:jc w:val="left"/>
                  </w:pPr>
                  <w:r>
                    <w:rPr>
                      <w:rFonts w:ascii="Calibri" w:eastAsia="Calibri" w:hAnsi="Calibri" w:cs="Calibri"/>
                      <w:noProof/>
                      <w:sz w:val="22"/>
                    </w:rPr>
                    <mc:AlternateContent>
                      <mc:Choice Requires="wpg">
                        <w:drawing>
                          <wp:inline distT="0" distB="0" distL="0" distR="0">
                            <wp:extent cx="155254" cy="681609"/>
                            <wp:effectExtent l="0" t="0" r="0" b="0"/>
                            <wp:docPr id="927772" name="Group 927772"/>
                            <wp:cNvGraphicFramePr/>
                            <a:graphic xmlns:a="http://schemas.openxmlformats.org/drawingml/2006/main">
                              <a:graphicData uri="http://schemas.microsoft.com/office/word/2010/wordprocessingGroup">
                                <wpg:wgp>
                                  <wpg:cNvGrpSpPr/>
                                  <wpg:grpSpPr>
                                    <a:xfrm>
                                      <a:off x="0" y="0"/>
                                      <a:ext cx="155254" cy="681609"/>
                                      <a:chOff x="0" y="0"/>
                                      <a:chExt cx="155254" cy="681609"/>
                                    </a:xfrm>
                                  </wpg:grpSpPr>
                                  <wps:wsp>
                                    <wps:cNvPr id="136846" name="Rectangle 136846"/>
                                    <wps:cNvSpPr/>
                                    <wps:spPr>
                                      <a:xfrm rot="5399998">
                                        <a:off x="-389722" y="348380"/>
                                        <a:ext cx="863387" cy="166626"/>
                                      </a:xfrm>
                                      <a:prstGeom prst="rect">
                                        <a:avLst/>
                                      </a:prstGeom>
                                      <a:ln>
                                        <a:noFill/>
                                      </a:ln>
                                    </wps:spPr>
                                    <wps:txbx>
                                      <w:txbxContent>
                                        <w:p w:rsidR="006D1D8F" w:rsidRDefault="004157EB">
                                          <w:pPr>
                                            <w:spacing w:after="160" w:line="259" w:lineRule="auto"/>
                                            <w:ind w:left="0" w:firstLine="0"/>
                                            <w:jc w:val="left"/>
                                          </w:pPr>
                                          <w:r>
                                            <w:rPr>
                                              <w:b/>
                                              <w:sz w:val="22"/>
                                            </w:rPr>
                                            <w:t>«Музыка»</w:t>
                                          </w:r>
                                        </w:p>
                                      </w:txbxContent>
                                    </wps:txbx>
                                    <wps:bodyPr horzOverflow="overflow" vert="horz" lIns="0" tIns="0" rIns="0" bIns="0" rtlCol="0">
                                      <a:noAutofit/>
                                    </wps:bodyPr>
                                  </wps:wsp>
                                  <wps:wsp>
                                    <wps:cNvPr id="136847" name="Rectangle 136847"/>
                                    <wps:cNvSpPr/>
                                    <wps:spPr>
                                      <a:xfrm rot="5399998">
                                        <a:off x="28729" y="566653"/>
                                        <a:ext cx="46619" cy="206429"/>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927772" style="width:12.2247pt;height:53.67pt;mso-position-horizontal-relative:char;mso-position-vertical-relative:line" coordsize="1552,6816">
                            <v:rect id="Rectangle 136846" style="position:absolute;width:8633;height:1666;left:-3897;top:348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«Музыка»</w:t>
                                    </w:r>
                                  </w:p>
                                </w:txbxContent>
                              </v:textbox>
                            </v:rect>
                            <v:rect id="Rectangle 136847" style="position:absolute;width:466;height:2064;left:287;top:566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group>
                        </w:pict>
                      </mc:Fallback>
                    </mc:AlternateContent>
                  </w:r>
                </w:p>
              </w:tc>
            </w:tr>
            <w:tr w:rsidR="006D1D8F">
              <w:trPr>
                <w:trHeight w:val="1285"/>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28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454" w:right="574" w:hanging="70"/>
                    <w:suppressOverlap/>
                  </w:pPr>
                  <w:r>
                    <w:rPr>
                      <w:sz w:val="20"/>
                    </w:rPr>
                    <w:t xml:space="preserve">Вместе с воспитателем подпевает в песне музыкальные фразы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70"/>
                    <w:spacing w:after="160" w:line="259" w:lineRule="auto"/>
                    <w:ind w:left="0" w:firstLine="0"/>
                    <w:suppressOverlap/>
                    <w:jc w:val="left"/>
                  </w:pPr>
                </w:p>
              </w:tc>
            </w:tr>
            <w:tr w:rsidR="006D1D8F">
              <w:trPr>
                <w:trHeight w:val="1279"/>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28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321" w:lineRule="auto"/>
                    <w:ind w:left="113" w:right="230" w:firstLine="74"/>
                    <w:suppressOverlap/>
                  </w:pPr>
                  <w:r>
                    <w:rPr>
                      <w:sz w:val="20"/>
                    </w:rPr>
                    <w:t xml:space="preserve">Двигается в соответствии с характером музыки, начинает движение с первыми звуками </w:t>
                  </w:r>
                </w:p>
                <w:p w:rsidR="006D1D8F" w:rsidRDefault="004157EB" w:rsidP="00C474D4">
                  <w:pPr>
                    <w:framePr w:wrap="around" w:vAnchor="text" w:hAnchor="text" w:x="3270"/>
                    <w:spacing w:after="0" w:line="259" w:lineRule="auto"/>
                    <w:ind w:left="0" w:right="118" w:firstLine="0"/>
                    <w:suppressOverlap/>
                    <w:jc w:val="center"/>
                  </w:pPr>
                  <w:r>
                    <w:rPr>
                      <w:sz w:val="20"/>
                    </w:rPr>
                    <w:t xml:space="preserve">музыки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70"/>
                    <w:spacing w:after="160" w:line="259" w:lineRule="auto"/>
                    <w:ind w:left="0" w:firstLine="0"/>
                    <w:suppressOverlap/>
                    <w:jc w:val="left"/>
                  </w:pPr>
                </w:p>
              </w:tc>
            </w:tr>
            <w:tr w:rsidR="006D1D8F">
              <w:trPr>
                <w:trHeight w:val="1279"/>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28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321" w:lineRule="auto"/>
                    <w:ind w:left="115" w:firstLine="22"/>
                    <w:suppressOverlap/>
                  </w:pPr>
                  <w:r>
                    <w:rPr>
                      <w:sz w:val="20"/>
                    </w:rPr>
                    <w:t xml:space="preserve">Умеет выполнять движения: притопывать ногой, хлопать в </w:t>
                  </w:r>
                </w:p>
                <w:p w:rsidR="006D1D8F" w:rsidRDefault="004157EB" w:rsidP="00C474D4">
                  <w:pPr>
                    <w:framePr w:wrap="around" w:vAnchor="text" w:hAnchor="text" w:x="3270"/>
                    <w:spacing w:after="56" w:line="259" w:lineRule="auto"/>
                    <w:ind w:left="137" w:firstLine="0"/>
                    <w:suppressOverlap/>
                    <w:jc w:val="left"/>
                  </w:pPr>
                  <w:r>
                    <w:rPr>
                      <w:sz w:val="20"/>
                    </w:rPr>
                    <w:t xml:space="preserve">ладоши, поворачивать кисти </w:t>
                  </w:r>
                </w:p>
                <w:p w:rsidR="006D1D8F" w:rsidRDefault="004157EB" w:rsidP="00C474D4">
                  <w:pPr>
                    <w:framePr w:wrap="around" w:vAnchor="text" w:hAnchor="text" w:x="3270"/>
                    <w:spacing w:after="0" w:line="259" w:lineRule="auto"/>
                    <w:ind w:left="0" w:right="106" w:firstLine="0"/>
                    <w:suppressOverlap/>
                    <w:jc w:val="center"/>
                  </w:pPr>
                  <w:r>
                    <w:rPr>
                      <w:sz w:val="20"/>
                    </w:rPr>
                    <w:t xml:space="preserve">рук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70"/>
                    <w:spacing w:after="160" w:line="259" w:lineRule="auto"/>
                    <w:ind w:left="0" w:firstLine="0"/>
                    <w:suppressOverlap/>
                    <w:jc w:val="left"/>
                  </w:pPr>
                </w:p>
              </w:tc>
            </w:tr>
            <w:tr w:rsidR="006D1D8F">
              <w:trPr>
                <w:trHeight w:val="1282"/>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lastRenderedPageBreak/>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28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325" w:lineRule="auto"/>
                    <w:ind w:left="221" w:firstLine="96"/>
                    <w:suppressOverlap/>
                  </w:pPr>
                  <w:r>
                    <w:rPr>
                      <w:sz w:val="20"/>
                    </w:rPr>
                    <w:t xml:space="preserve">Называет музыкальные инструменты: погремукки, </w:t>
                  </w:r>
                </w:p>
                <w:p w:rsidR="006D1D8F" w:rsidRDefault="004157EB" w:rsidP="00C474D4">
                  <w:pPr>
                    <w:framePr w:wrap="around" w:vAnchor="text" w:hAnchor="text" w:x="3270"/>
                    <w:spacing w:after="0" w:line="259" w:lineRule="auto"/>
                    <w:ind w:left="0" w:right="188" w:firstLine="0"/>
                    <w:suppressOverlap/>
                    <w:jc w:val="center"/>
                  </w:pPr>
                  <w:r>
                    <w:rPr>
                      <w:sz w:val="20"/>
                    </w:rPr>
                    <w:t xml:space="preserve">бубен </w:t>
                  </w:r>
                </w:p>
              </w:tc>
              <w:tc>
                <w:tcPr>
                  <w:tcW w:w="0" w:type="auto"/>
                  <w:vMerge/>
                  <w:tcBorders>
                    <w:top w:val="nil"/>
                    <w:left w:val="single" w:sz="4" w:space="0" w:color="000000"/>
                    <w:bottom w:val="nil"/>
                    <w:right w:val="single" w:sz="4" w:space="0" w:color="000000"/>
                  </w:tcBorders>
                </w:tcPr>
                <w:p w:rsidR="006D1D8F" w:rsidRDefault="006D1D8F" w:rsidP="00C474D4">
                  <w:pPr>
                    <w:framePr w:wrap="around" w:vAnchor="text" w:hAnchor="text" w:x="3270"/>
                    <w:spacing w:after="160" w:line="259" w:lineRule="auto"/>
                    <w:ind w:left="0" w:firstLine="0"/>
                    <w:suppressOverlap/>
                    <w:jc w:val="left"/>
                  </w:pPr>
                </w:p>
              </w:tc>
            </w:tr>
            <w:tr w:rsidR="006D1D8F">
              <w:trPr>
                <w:trHeight w:val="470"/>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2842"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right="201" w:firstLine="0"/>
                    <w:suppressOverlap/>
                    <w:jc w:val="center"/>
                  </w:pPr>
                  <w:r>
                    <w:rPr>
                      <w:b/>
                      <w:sz w:val="22"/>
                    </w:rPr>
                    <w:t xml:space="preserve">ИТОГО </w:t>
                  </w:r>
                </w:p>
              </w:tc>
              <w:tc>
                <w:tcPr>
                  <w:tcW w:w="0" w:type="auto"/>
                  <w:vMerge/>
                  <w:tcBorders>
                    <w:top w:val="nil"/>
                    <w:left w:val="single" w:sz="4" w:space="0" w:color="000000"/>
                    <w:bottom w:val="single" w:sz="4" w:space="0" w:color="000000"/>
                    <w:right w:val="single" w:sz="4" w:space="0" w:color="000000"/>
                  </w:tcBorders>
                </w:tcPr>
                <w:p w:rsidR="006D1D8F" w:rsidRDefault="006D1D8F" w:rsidP="00C474D4">
                  <w:pPr>
                    <w:framePr w:wrap="around" w:vAnchor="text" w:hAnchor="text" w:x="3270"/>
                    <w:spacing w:after="160" w:line="259" w:lineRule="auto"/>
                    <w:ind w:left="0" w:firstLine="0"/>
                    <w:suppressOverlap/>
                    <w:jc w:val="left"/>
                  </w:pPr>
                </w:p>
              </w:tc>
            </w:tr>
            <w:tr w:rsidR="006D1D8F">
              <w:trPr>
                <w:trHeight w:val="566"/>
              </w:trPr>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1"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6"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29" w:type="dxa"/>
                  <w:tcBorders>
                    <w:top w:val="single" w:sz="4" w:space="0" w:color="000000"/>
                    <w:left w:val="single" w:sz="4" w:space="0" w:color="000000"/>
                    <w:bottom w:val="single" w:sz="4" w:space="0" w:color="000000"/>
                    <w:right w:val="single" w:sz="4" w:space="0" w:color="000000"/>
                  </w:tcBorders>
                </w:tcPr>
                <w:p w:rsidR="006D1D8F" w:rsidRDefault="004157EB" w:rsidP="00C474D4">
                  <w:pPr>
                    <w:framePr w:wrap="around" w:vAnchor="text" w:hAnchor="text" w:x="3270"/>
                    <w:spacing w:after="0" w:line="259" w:lineRule="auto"/>
                    <w:ind w:left="0" w:firstLine="0"/>
                    <w:suppressOverlap/>
                    <w:jc w:val="left"/>
                  </w:pPr>
                  <w:r>
                    <w:rPr>
                      <w:sz w:val="20"/>
                    </w:rPr>
                    <w:t xml:space="preserve"> </w:t>
                  </w:r>
                </w:p>
              </w:tc>
              <w:tc>
                <w:tcPr>
                  <w:tcW w:w="3344" w:type="dxa"/>
                  <w:gridSpan w:val="2"/>
                  <w:tcBorders>
                    <w:top w:val="single" w:sz="4" w:space="0" w:color="000000"/>
                    <w:left w:val="single" w:sz="4" w:space="0" w:color="000000"/>
                    <w:bottom w:val="single" w:sz="4" w:space="0" w:color="000000"/>
                    <w:right w:val="single" w:sz="4" w:space="0" w:color="000000"/>
                  </w:tcBorders>
                  <w:vAlign w:val="center"/>
                </w:tcPr>
                <w:p w:rsidR="006D1D8F" w:rsidRDefault="004157EB" w:rsidP="00C474D4">
                  <w:pPr>
                    <w:framePr w:wrap="around" w:vAnchor="text" w:hAnchor="text" w:x="3270"/>
                    <w:spacing w:after="0" w:line="259" w:lineRule="auto"/>
                    <w:ind w:left="7" w:firstLine="0"/>
                    <w:suppressOverlap/>
                    <w:jc w:val="left"/>
                  </w:pPr>
                  <w:r>
                    <w:rPr>
                      <w:b/>
                      <w:sz w:val="22"/>
                    </w:rPr>
                    <w:t xml:space="preserve">Итоговый результат </w:t>
                  </w:r>
                </w:p>
              </w:tc>
            </w:tr>
          </w:tbl>
          <w:p w:rsidR="006D1D8F" w:rsidRDefault="006D1D8F">
            <w:pPr>
              <w:spacing w:after="160" w:line="259" w:lineRule="auto"/>
              <w:ind w:left="0" w:firstLine="0"/>
              <w:jc w:val="left"/>
            </w:pPr>
          </w:p>
        </w:tc>
      </w:tr>
    </w:tbl>
    <w:p w:rsidR="006D1D8F" w:rsidRDefault="004157EB">
      <w:pPr>
        <w:spacing w:after="0" w:line="259" w:lineRule="auto"/>
        <w:ind w:left="-1440" w:right="4996" w:firstLine="0"/>
        <w:jc w:val="left"/>
      </w:pPr>
      <w:r>
        <w:rPr>
          <w:rFonts w:ascii="Calibri" w:eastAsia="Calibri" w:hAnsi="Calibri" w:cs="Calibri"/>
          <w:noProof/>
          <w:sz w:val="22"/>
        </w:rPr>
        <w:lastRenderedPageBreak/>
        <mc:AlternateContent>
          <mc:Choice Requires="wpg">
            <w:drawing>
              <wp:anchor distT="0" distB="0" distL="114300" distR="114300" simplePos="0" relativeHeight="251678720" behindDoc="0" locked="0" layoutInCell="1" allowOverlap="1">
                <wp:simplePos x="0" y="0"/>
                <wp:positionH relativeFrom="page">
                  <wp:posOffset>7027315</wp:posOffset>
                </wp:positionH>
                <wp:positionV relativeFrom="page">
                  <wp:posOffset>1902206</wp:posOffset>
                </wp:positionV>
                <wp:extent cx="155254" cy="7041896"/>
                <wp:effectExtent l="0" t="0" r="0" b="0"/>
                <wp:wrapTopAndBottom/>
                <wp:docPr id="928630" name="Group 928630"/>
                <wp:cNvGraphicFramePr/>
                <a:graphic xmlns:a="http://schemas.openxmlformats.org/drawingml/2006/main">
                  <a:graphicData uri="http://schemas.microsoft.com/office/word/2010/wordprocessingGroup">
                    <wpg:wgp>
                      <wpg:cNvGrpSpPr/>
                      <wpg:grpSpPr>
                        <a:xfrm>
                          <a:off x="0" y="0"/>
                          <a:ext cx="155254" cy="7041896"/>
                          <a:chOff x="0" y="0"/>
                          <a:chExt cx="155254" cy="7041896"/>
                        </a:xfrm>
                      </wpg:grpSpPr>
                      <wps:wsp>
                        <wps:cNvPr id="137094" name="Rectangle 137094"/>
                        <wps:cNvSpPr/>
                        <wps:spPr>
                          <a:xfrm rot="5399998">
                            <a:off x="-216299" y="174957"/>
                            <a:ext cx="516540" cy="166628"/>
                          </a:xfrm>
                          <a:prstGeom prst="rect">
                            <a:avLst/>
                          </a:prstGeom>
                          <a:ln>
                            <a:noFill/>
                          </a:ln>
                        </wps:spPr>
                        <wps:txbx>
                          <w:txbxContent>
                            <w:p w:rsidR="006D1D8F" w:rsidRDefault="004157EB">
                              <w:pPr>
                                <w:spacing w:after="160" w:line="259" w:lineRule="auto"/>
                                <w:ind w:left="0" w:firstLine="0"/>
                                <w:jc w:val="left"/>
                              </w:pPr>
                              <w:r>
                                <w:rPr>
                                  <w:b/>
                                  <w:sz w:val="22"/>
                                </w:rPr>
                                <w:t>Карта</w:t>
                              </w:r>
                            </w:p>
                          </w:txbxContent>
                        </wps:txbx>
                        <wps:bodyPr horzOverflow="overflow" vert="horz" lIns="0" tIns="0" rIns="0" bIns="0" rtlCol="0">
                          <a:noAutofit/>
                        </wps:bodyPr>
                      </wps:wsp>
                      <wps:wsp>
                        <wps:cNvPr id="137095" name="Rectangle 137095"/>
                        <wps:cNvSpPr/>
                        <wps:spPr>
                          <a:xfrm rot="5399998">
                            <a:off x="28729" y="308714"/>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096" name="Rectangle 137096"/>
                        <wps:cNvSpPr/>
                        <wps:spPr>
                          <a:xfrm rot="5399998">
                            <a:off x="-473357" y="845017"/>
                            <a:ext cx="1030656" cy="166628"/>
                          </a:xfrm>
                          <a:prstGeom prst="rect">
                            <a:avLst/>
                          </a:prstGeom>
                          <a:ln>
                            <a:noFill/>
                          </a:ln>
                        </wps:spPr>
                        <wps:txbx>
                          <w:txbxContent>
                            <w:p w:rsidR="006D1D8F" w:rsidRDefault="004157EB">
                              <w:pPr>
                                <w:spacing w:after="160" w:line="259" w:lineRule="auto"/>
                                <w:ind w:left="0" w:firstLine="0"/>
                                <w:jc w:val="left"/>
                              </w:pPr>
                              <w:r>
                                <w:rPr>
                                  <w:b/>
                                  <w:sz w:val="22"/>
                                </w:rPr>
                                <w:t>наблюдения</w:t>
                              </w:r>
                            </w:p>
                          </w:txbxContent>
                        </wps:txbx>
                        <wps:bodyPr horzOverflow="overflow" vert="horz" lIns="0" tIns="0" rIns="0" bIns="0" rtlCol="0">
                          <a:noAutofit/>
                        </wps:bodyPr>
                      </wps:wsp>
                      <wps:wsp>
                        <wps:cNvPr id="137097" name="Rectangle 137097"/>
                        <wps:cNvSpPr/>
                        <wps:spPr>
                          <a:xfrm rot="5399998">
                            <a:off x="28729" y="110919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098" name="Rectangle 137098"/>
                        <wps:cNvSpPr/>
                        <wps:spPr>
                          <a:xfrm rot="5399998">
                            <a:off x="-255739" y="1429405"/>
                            <a:ext cx="595420" cy="166626"/>
                          </a:xfrm>
                          <a:prstGeom prst="rect">
                            <a:avLst/>
                          </a:prstGeom>
                          <a:ln>
                            <a:noFill/>
                          </a:ln>
                        </wps:spPr>
                        <wps:txbx>
                          <w:txbxContent>
                            <w:p w:rsidR="006D1D8F" w:rsidRDefault="004157EB">
                              <w:pPr>
                                <w:spacing w:after="160" w:line="259" w:lineRule="auto"/>
                                <w:ind w:left="0" w:firstLine="0"/>
                                <w:jc w:val="left"/>
                              </w:pPr>
                              <w:r>
                                <w:rPr>
                                  <w:b/>
                                  <w:sz w:val="22"/>
                                </w:rPr>
                                <w:t>уровня</w:t>
                              </w:r>
                            </w:p>
                          </w:txbxContent>
                        </wps:txbx>
                        <wps:bodyPr horzOverflow="overflow" vert="horz" lIns="0" tIns="0" rIns="0" bIns="0" rtlCol="0">
                          <a:noAutofit/>
                        </wps:bodyPr>
                      </wps:wsp>
                      <wps:wsp>
                        <wps:cNvPr id="137099" name="Rectangle 137099"/>
                        <wps:cNvSpPr/>
                        <wps:spPr>
                          <a:xfrm rot="5399998">
                            <a:off x="28729" y="158315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00" name="Rectangle 137100"/>
                        <wps:cNvSpPr/>
                        <wps:spPr>
                          <a:xfrm rot="5399998">
                            <a:off x="-347113" y="1994743"/>
                            <a:ext cx="778168" cy="166626"/>
                          </a:xfrm>
                          <a:prstGeom prst="rect">
                            <a:avLst/>
                          </a:prstGeom>
                          <a:ln>
                            <a:noFill/>
                          </a:ln>
                        </wps:spPr>
                        <wps:txbx>
                          <w:txbxContent>
                            <w:p w:rsidR="006D1D8F" w:rsidRDefault="004157EB">
                              <w:pPr>
                                <w:spacing w:after="160" w:line="259" w:lineRule="auto"/>
                                <w:ind w:left="0" w:firstLine="0"/>
                                <w:jc w:val="left"/>
                              </w:pPr>
                              <w:r>
                                <w:rPr>
                                  <w:b/>
                                  <w:sz w:val="22"/>
                                </w:rPr>
                                <w:t>развития</w:t>
                              </w:r>
                            </w:p>
                          </w:txbxContent>
                        </wps:txbx>
                        <wps:bodyPr horzOverflow="overflow" vert="horz" lIns="0" tIns="0" rIns="0" bIns="0" rtlCol="0">
                          <a:noAutofit/>
                        </wps:bodyPr>
                      </wps:wsp>
                      <wps:wsp>
                        <wps:cNvPr id="137101" name="Rectangle 137101"/>
                        <wps:cNvSpPr/>
                        <wps:spPr>
                          <a:xfrm rot="5399998">
                            <a:off x="28729" y="2194283"/>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02" name="Rectangle 137102"/>
                        <wps:cNvSpPr/>
                        <wps:spPr>
                          <a:xfrm rot="5399998">
                            <a:off x="-107677" y="2364907"/>
                            <a:ext cx="299295" cy="166628"/>
                          </a:xfrm>
                          <a:prstGeom prst="rect">
                            <a:avLst/>
                          </a:prstGeom>
                          <a:ln>
                            <a:noFill/>
                          </a:ln>
                        </wps:spPr>
                        <wps:txbx>
                          <w:txbxContent>
                            <w:p w:rsidR="006D1D8F" w:rsidRDefault="004157EB">
                              <w:pPr>
                                <w:spacing w:after="160" w:line="259" w:lineRule="auto"/>
                                <w:ind w:left="0" w:firstLine="0"/>
                                <w:jc w:val="left"/>
                              </w:pPr>
                              <w:r>
                                <w:rPr>
                                  <w:b/>
                                  <w:sz w:val="22"/>
                                </w:rPr>
                                <w:t>для</w:t>
                              </w:r>
                            </w:p>
                          </w:txbxContent>
                        </wps:txbx>
                        <wps:bodyPr horzOverflow="overflow" vert="horz" lIns="0" tIns="0" rIns="0" bIns="0" rtlCol="0">
                          <a:noAutofit/>
                        </wps:bodyPr>
                      </wps:wsp>
                      <wps:wsp>
                        <wps:cNvPr id="137103" name="Rectangle 137103"/>
                        <wps:cNvSpPr/>
                        <wps:spPr>
                          <a:xfrm rot="5399998">
                            <a:off x="28729" y="244421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04" name="Rectangle 137104"/>
                        <wps:cNvSpPr/>
                        <wps:spPr>
                          <a:xfrm rot="5399998">
                            <a:off x="-186836" y="2695525"/>
                            <a:ext cx="457614" cy="166629"/>
                          </a:xfrm>
                          <a:prstGeom prst="rect">
                            <a:avLst/>
                          </a:prstGeom>
                          <a:ln>
                            <a:noFill/>
                          </a:ln>
                        </wps:spPr>
                        <wps:txbx>
                          <w:txbxContent>
                            <w:p w:rsidR="006D1D8F" w:rsidRDefault="004157EB">
                              <w:pPr>
                                <w:spacing w:after="160" w:line="259" w:lineRule="auto"/>
                                <w:ind w:left="0" w:firstLine="0"/>
                                <w:jc w:val="left"/>
                              </w:pPr>
                              <w:r>
                                <w:rPr>
                                  <w:b/>
                                  <w:sz w:val="22"/>
                                </w:rPr>
                                <w:t>детей</w:t>
                              </w:r>
                            </w:p>
                          </w:txbxContent>
                        </wps:txbx>
                        <wps:bodyPr horzOverflow="overflow" vert="horz" lIns="0" tIns="0" rIns="0" bIns="0" rtlCol="0">
                          <a:noAutofit/>
                        </wps:bodyPr>
                      </wps:wsp>
                      <wps:wsp>
                        <wps:cNvPr id="137105" name="Rectangle 137105"/>
                        <wps:cNvSpPr/>
                        <wps:spPr>
                          <a:xfrm rot="5399998">
                            <a:off x="28729" y="2814551"/>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06" name="Rectangle 137106"/>
                        <wps:cNvSpPr/>
                        <wps:spPr>
                          <a:xfrm rot="5399998">
                            <a:off x="-293314" y="3172337"/>
                            <a:ext cx="670570" cy="166626"/>
                          </a:xfrm>
                          <a:prstGeom prst="rect">
                            <a:avLst/>
                          </a:prstGeom>
                          <a:ln>
                            <a:noFill/>
                          </a:ln>
                        </wps:spPr>
                        <wps:txbx>
                          <w:txbxContent>
                            <w:p w:rsidR="006D1D8F" w:rsidRDefault="004157EB">
                              <w:pPr>
                                <w:spacing w:after="160" w:line="259" w:lineRule="auto"/>
                                <w:ind w:left="0" w:firstLine="0"/>
                                <w:jc w:val="left"/>
                              </w:pPr>
                              <w:r>
                                <w:rPr>
                                  <w:b/>
                                  <w:sz w:val="22"/>
                                </w:rPr>
                                <w:t>раннего</w:t>
                              </w:r>
                            </w:p>
                          </w:txbxContent>
                        </wps:txbx>
                        <wps:bodyPr horzOverflow="overflow" vert="horz" lIns="0" tIns="0" rIns="0" bIns="0" rtlCol="0">
                          <a:noAutofit/>
                        </wps:bodyPr>
                      </wps:wsp>
                      <wps:wsp>
                        <wps:cNvPr id="137107" name="Rectangle 137107"/>
                        <wps:cNvSpPr/>
                        <wps:spPr>
                          <a:xfrm rot="5399998">
                            <a:off x="28729" y="3345157"/>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08" name="Rectangle 137108"/>
                        <wps:cNvSpPr/>
                        <wps:spPr>
                          <a:xfrm rot="5399998">
                            <a:off x="-323803" y="3731907"/>
                            <a:ext cx="731548" cy="166626"/>
                          </a:xfrm>
                          <a:prstGeom prst="rect">
                            <a:avLst/>
                          </a:prstGeom>
                          <a:ln>
                            <a:noFill/>
                          </a:ln>
                        </wps:spPr>
                        <wps:txbx>
                          <w:txbxContent>
                            <w:p w:rsidR="006D1D8F" w:rsidRDefault="004157EB">
                              <w:pPr>
                                <w:spacing w:after="160" w:line="259" w:lineRule="auto"/>
                                <w:ind w:left="0" w:firstLine="0"/>
                                <w:jc w:val="left"/>
                              </w:pPr>
                              <w:r>
                                <w:rPr>
                                  <w:b/>
                                  <w:sz w:val="22"/>
                                </w:rPr>
                                <w:t>возраста</w:t>
                              </w:r>
                            </w:p>
                          </w:txbxContent>
                        </wps:txbx>
                        <wps:bodyPr horzOverflow="overflow" vert="horz" lIns="0" tIns="0" rIns="0" bIns="0" rtlCol="0">
                          <a:noAutofit/>
                        </wps:bodyPr>
                      </wps:wsp>
                      <wps:wsp>
                        <wps:cNvPr id="137109" name="Rectangle 137109"/>
                        <wps:cNvSpPr/>
                        <wps:spPr>
                          <a:xfrm rot="5399998">
                            <a:off x="28729" y="3919705"/>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10" name="Rectangle 137110"/>
                        <wps:cNvSpPr/>
                        <wps:spPr>
                          <a:xfrm rot="5399998">
                            <a:off x="-58370" y="4042545"/>
                            <a:ext cx="200682" cy="166628"/>
                          </a:xfrm>
                          <a:prstGeom prst="rect">
                            <a:avLst/>
                          </a:prstGeom>
                          <a:ln>
                            <a:noFill/>
                          </a:ln>
                        </wps:spPr>
                        <wps:txbx>
                          <w:txbxContent>
                            <w:p w:rsidR="006D1D8F" w:rsidRDefault="004157EB">
                              <w:pPr>
                                <w:spacing w:after="160" w:line="259" w:lineRule="auto"/>
                                <w:ind w:left="0" w:firstLine="0"/>
                                <w:jc w:val="left"/>
                              </w:pPr>
                              <w:r>
                                <w:rPr>
                                  <w:b/>
                                  <w:sz w:val="22"/>
                                </w:rPr>
                                <w:t>по</w:t>
                              </w:r>
                            </w:p>
                          </w:txbxContent>
                        </wps:txbx>
                        <wps:bodyPr horzOverflow="overflow" vert="horz" lIns="0" tIns="0" rIns="0" bIns="0" rtlCol="0">
                          <a:noAutofit/>
                        </wps:bodyPr>
                      </wps:wsp>
                      <wps:wsp>
                        <wps:cNvPr id="137111" name="Rectangle 137111"/>
                        <wps:cNvSpPr/>
                        <wps:spPr>
                          <a:xfrm rot="5399998">
                            <a:off x="28729" y="409648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12" name="Rectangle 137112"/>
                        <wps:cNvSpPr/>
                        <wps:spPr>
                          <a:xfrm rot="5399998">
                            <a:off x="-101941" y="4261377"/>
                            <a:ext cx="287823" cy="166629"/>
                          </a:xfrm>
                          <a:prstGeom prst="rect">
                            <a:avLst/>
                          </a:prstGeom>
                          <a:ln>
                            <a:noFill/>
                          </a:ln>
                        </wps:spPr>
                        <wps:txbx>
                          <w:txbxContent>
                            <w:p w:rsidR="006D1D8F" w:rsidRDefault="004157EB">
                              <w:pPr>
                                <w:spacing w:after="160" w:line="259" w:lineRule="auto"/>
                                <w:ind w:left="0" w:firstLine="0"/>
                                <w:jc w:val="left"/>
                              </w:pPr>
                              <w:r>
                                <w:rPr>
                                  <w:b/>
                                  <w:sz w:val="22"/>
                                </w:rPr>
                                <w:t>ОО</w:t>
                              </w:r>
                            </w:p>
                          </w:txbxContent>
                        </wps:txbx>
                        <wps:bodyPr horzOverflow="overflow" vert="horz" lIns="0" tIns="0" rIns="0" bIns="0" rtlCol="0">
                          <a:noAutofit/>
                        </wps:bodyPr>
                      </wps:wsp>
                      <wps:wsp>
                        <wps:cNvPr id="137113" name="Rectangle 137113"/>
                        <wps:cNvSpPr/>
                        <wps:spPr>
                          <a:xfrm rot="5399998">
                            <a:off x="28729" y="4338806"/>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14" name="Rectangle 137114"/>
                        <wps:cNvSpPr/>
                        <wps:spPr>
                          <a:xfrm rot="5399998">
                            <a:off x="-651815" y="5055091"/>
                            <a:ext cx="1387573" cy="166626"/>
                          </a:xfrm>
                          <a:prstGeom prst="rect">
                            <a:avLst/>
                          </a:prstGeom>
                          <a:ln>
                            <a:noFill/>
                          </a:ln>
                        </wps:spPr>
                        <wps:txbx>
                          <w:txbxContent>
                            <w:p w:rsidR="006D1D8F" w:rsidRDefault="004157EB">
                              <w:pPr>
                                <w:spacing w:after="160" w:line="259" w:lineRule="auto"/>
                                <w:ind w:left="0" w:firstLine="0"/>
                                <w:jc w:val="left"/>
                              </w:pPr>
                              <w:r>
                                <w:rPr>
                                  <w:b/>
                                  <w:sz w:val="22"/>
                                </w:rPr>
                                <w:t>«Художественно</w:t>
                              </w:r>
                            </w:p>
                          </w:txbxContent>
                        </wps:txbx>
                        <wps:bodyPr horzOverflow="overflow" vert="horz" lIns="0" tIns="0" rIns="0" bIns="0" rtlCol="0">
                          <a:noAutofit/>
                        </wps:bodyPr>
                      </wps:wsp>
                      <wps:wsp>
                        <wps:cNvPr id="137115" name="Rectangle 137115"/>
                        <wps:cNvSpPr/>
                        <wps:spPr>
                          <a:xfrm rot="5399998">
                            <a:off x="20991" y="5415248"/>
                            <a:ext cx="62097" cy="206430"/>
                          </a:xfrm>
                          <a:prstGeom prst="rect">
                            <a:avLst/>
                          </a:prstGeom>
                          <a:ln>
                            <a:noFill/>
                          </a:ln>
                        </wps:spPr>
                        <wps:txbx>
                          <w:txbxContent>
                            <w:p w:rsidR="006D1D8F" w:rsidRDefault="004157EB">
                              <w:pPr>
                                <w:spacing w:after="160" w:line="259" w:lineRule="auto"/>
                                <w:ind w:left="0" w:firstLine="0"/>
                                <w:jc w:val="left"/>
                              </w:pPr>
                              <w:r>
                                <w:rPr>
                                  <w:b/>
                                  <w:sz w:val="22"/>
                                </w:rPr>
                                <w:t>-</w:t>
                              </w:r>
                            </w:p>
                          </w:txbxContent>
                        </wps:txbx>
                        <wps:bodyPr horzOverflow="overflow" vert="horz" lIns="0" tIns="0" rIns="0" bIns="0" rtlCol="0">
                          <a:noAutofit/>
                        </wps:bodyPr>
                      </wps:wsp>
                      <wps:wsp>
                        <wps:cNvPr id="137116" name="Rectangle 137116"/>
                        <wps:cNvSpPr/>
                        <wps:spPr>
                          <a:xfrm rot="5399998">
                            <a:off x="-501795" y="5995110"/>
                            <a:ext cx="1087532" cy="166628"/>
                          </a:xfrm>
                          <a:prstGeom prst="rect">
                            <a:avLst/>
                          </a:prstGeom>
                          <a:ln>
                            <a:noFill/>
                          </a:ln>
                        </wps:spPr>
                        <wps:txbx>
                          <w:txbxContent>
                            <w:p w:rsidR="006D1D8F" w:rsidRDefault="004157EB">
                              <w:pPr>
                                <w:spacing w:after="160" w:line="259" w:lineRule="auto"/>
                                <w:ind w:left="0" w:firstLine="0"/>
                                <w:jc w:val="left"/>
                              </w:pPr>
                              <w:r>
                                <w:rPr>
                                  <w:b/>
                                  <w:sz w:val="22"/>
                                </w:rPr>
                                <w:t>эстетическое</w:t>
                              </w:r>
                            </w:p>
                          </w:txbxContent>
                        </wps:txbx>
                        <wps:bodyPr horzOverflow="overflow" vert="horz" lIns="0" tIns="0" rIns="0" bIns="0" rtlCol="0">
                          <a:noAutofit/>
                        </wps:bodyPr>
                      </wps:wsp>
                      <wps:wsp>
                        <wps:cNvPr id="137117" name="Rectangle 137117"/>
                        <wps:cNvSpPr/>
                        <wps:spPr>
                          <a:xfrm rot="5399998">
                            <a:off x="28729" y="6271619"/>
                            <a:ext cx="46618"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118" name="Rectangle 137118"/>
                        <wps:cNvSpPr/>
                        <wps:spPr>
                          <a:xfrm rot="5399998">
                            <a:off x="-377508" y="6715121"/>
                            <a:ext cx="838958" cy="166626"/>
                          </a:xfrm>
                          <a:prstGeom prst="rect">
                            <a:avLst/>
                          </a:prstGeom>
                          <a:ln>
                            <a:noFill/>
                          </a:ln>
                        </wps:spPr>
                        <wps:txbx>
                          <w:txbxContent>
                            <w:p w:rsidR="006D1D8F" w:rsidRDefault="004157EB">
                              <w:pPr>
                                <w:spacing w:after="160" w:line="259" w:lineRule="auto"/>
                                <w:ind w:left="0" w:firstLine="0"/>
                                <w:jc w:val="left"/>
                              </w:pPr>
                              <w:r>
                                <w:rPr>
                                  <w:b/>
                                  <w:sz w:val="22"/>
                                </w:rPr>
                                <w:t>развитие»</w:t>
                              </w:r>
                            </w:p>
                          </w:txbxContent>
                        </wps:txbx>
                        <wps:bodyPr horzOverflow="overflow" vert="horz" lIns="0" tIns="0" rIns="0" bIns="0" rtlCol="0">
                          <a:noAutofit/>
                        </wps:bodyPr>
                      </wps:wsp>
                      <wps:wsp>
                        <wps:cNvPr id="137119" name="Rectangle 137119"/>
                        <wps:cNvSpPr/>
                        <wps:spPr>
                          <a:xfrm rot="5399998">
                            <a:off x="28729" y="6926939"/>
                            <a:ext cx="46619" cy="206430"/>
                          </a:xfrm>
                          <a:prstGeom prst="rect">
                            <a:avLst/>
                          </a:prstGeom>
                          <a:ln>
                            <a:noFill/>
                          </a:ln>
                        </wps:spPr>
                        <wps:txbx>
                          <w:txbxContent>
                            <w:p w:rsidR="006D1D8F" w:rsidRDefault="004157EB">
                              <w:pPr>
                                <w:spacing w:after="160" w:line="259" w:lineRule="auto"/>
                                <w:ind w:left="0" w:firstLine="0"/>
                                <w:jc w:val="left"/>
                              </w:pPr>
                              <w:r>
                                <w:rPr>
                                  <w:b/>
                                  <w:sz w:val="22"/>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28630" style="width:12.2247pt;height:554.48pt;position:absolute;mso-position-horizontal-relative:page;mso-position-horizontal:absolute;margin-left:553.332pt;mso-position-vertical-relative:page;margin-top:149.78pt;" coordsize="1552,70418">
                <v:rect id="Rectangle 137094" style="position:absolute;width:5165;height:1666;left:-2162;top:174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Карта</w:t>
                        </w:r>
                      </w:p>
                    </w:txbxContent>
                  </v:textbox>
                </v:rect>
                <v:rect id="Rectangle 137095" style="position:absolute;width:466;height:2064;left:287;top:308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096" style="position:absolute;width:10306;height:1666;left:-4733;top:84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наблюдения</w:t>
                        </w:r>
                      </w:p>
                    </w:txbxContent>
                  </v:textbox>
                </v:rect>
                <v:rect id="Rectangle 137097" style="position:absolute;width:466;height:2064;left:287;top:1109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098" style="position:absolute;width:5954;height:1666;left:-2557;top:1429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уровня</w:t>
                        </w:r>
                      </w:p>
                    </w:txbxContent>
                  </v:textbox>
                </v:rect>
                <v:rect id="Rectangle 137099" style="position:absolute;width:466;height:2064;left:287;top:1583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00" style="position:absolute;width:7781;height:1666;left:-3471;top:1994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развития</w:t>
                        </w:r>
                      </w:p>
                    </w:txbxContent>
                  </v:textbox>
                </v:rect>
                <v:rect id="Rectangle 137101" style="position:absolute;width:466;height:2064;left:287;top:219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02" style="position:absolute;width:2992;height:1666;left:-1076;top:2364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для</w:t>
                        </w:r>
                      </w:p>
                    </w:txbxContent>
                  </v:textbox>
                </v:rect>
                <v:rect id="Rectangle 137103" style="position:absolute;width:466;height:2064;left:287;top:2444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04" style="position:absolute;width:4576;height:1666;left:-1868;top:2695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детей</w:t>
                        </w:r>
                      </w:p>
                    </w:txbxContent>
                  </v:textbox>
                </v:rect>
                <v:rect id="Rectangle 137105" style="position:absolute;width:466;height:2064;left:287;top:2814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06" style="position:absolute;width:6705;height:1666;left:-2933;top:3172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раннего</w:t>
                        </w:r>
                      </w:p>
                    </w:txbxContent>
                  </v:textbox>
                </v:rect>
                <v:rect id="Rectangle 137107" style="position:absolute;width:466;height:2064;left:287;top:334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08" style="position:absolute;width:7315;height:1666;left:-3238;top:3731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возраста</w:t>
                        </w:r>
                      </w:p>
                    </w:txbxContent>
                  </v:textbox>
                </v:rect>
                <v:rect id="Rectangle 137109" style="position:absolute;width:466;height:2064;left:287;top:39197;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10" style="position:absolute;width:2006;height:1666;left:-583;top:40425;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по</w:t>
                        </w:r>
                      </w:p>
                    </w:txbxContent>
                  </v:textbox>
                </v:rect>
                <v:rect id="Rectangle 137111" style="position:absolute;width:466;height:2064;left:287;top:40964;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12" style="position:absolute;width:2878;height:1666;left:-1019;top:42613;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ОО</w:t>
                        </w:r>
                      </w:p>
                    </w:txbxContent>
                  </v:textbox>
                </v:rect>
                <v:rect id="Rectangle 137113" style="position:absolute;width:466;height:2064;left:287;top:43388;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14" style="position:absolute;width:13875;height:1666;left:-6518;top:50550;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«Художественно</w:t>
                        </w:r>
                      </w:p>
                    </w:txbxContent>
                  </v:textbox>
                </v:rect>
                <v:rect id="Rectangle 137115" style="position:absolute;width:620;height:2064;left:209;top:54152;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w:t>
                        </w:r>
                      </w:p>
                    </w:txbxContent>
                  </v:textbox>
                </v:rect>
                <v:rect id="Rectangle 137116" style="position:absolute;width:10875;height:1666;left:-5017;top:599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эстетическое</w:t>
                        </w:r>
                      </w:p>
                    </w:txbxContent>
                  </v:textbox>
                </v:rect>
                <v:rect id="Rectangle 137117" style="position:absolute;width:466;height:2064;left:287;top:62716;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v:rect id="Rectangle 137118" style="position:absolute;width:8389;height:1666;left:-3775;top:67151;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развитие»</w:t>
                        </w:r>
                      </w:p>
                    </w:txbxContent>
                  </v:textbox>
                </v:rect>
                <v:rect id="Rectangle 137119" style="position:absolute;width:466;height:2064;left:287;top:69269;rotation:90;" filled="f" stroked="f">
                  <v:textbox inset="0,0,0,0" style="layout-flow:vertical">
                    <w:txbxContent>
                      <w:p>
                        <w:pPr>
                          <w:spacing w:before="0" w:after="160" w:line="259" w:lineRule="auto"/>
                          <w:ind w:left="0" w:firstLine="0"/>
                          <w:jc w:val="left"/>
                        </w:pPr>
                        <w:r>
                          <w:rPr>
                            <w:rFonts w:cs="Times New Roman" w:hAnsi="Times New Roman" w:eastAsia="Times New Roman" w:ascii="Times New Roman"/>
                            <w:b w:val="1"/>
                            <w:sz w:val="22"/>
                          </w:rPr>
                          <w:t xml:space="preserve"> </w:t>
                        </w:r>
                      </w:p>
                    </w:txbxContent>
                  </v:textbox>
                </v:rect>
                <w10:wrap type="topAndBottom"/>
              </v:group>
            </w:pict>
          </mc:Fallback>
        </mc:AlternateContent>
      </w:r>
    </w:p>
    <w:p w:rsidR="006D1D8F" w:rsidRDefault="006D1D8F">
      <w:pPr>
        <w:sectPr w:rsidR="006D1D8F">
          <w:headerReference w:type="even" r:id="rId537"/>
          <w:headerReference w:type="default" r:id="rId538"/>
          <w:footerReference w:type="even" r:id="rId539"/>
          <w:footerReference w:type="default" r:id="rId540"/>
          <w:headerReference w:type="first" r:id="rId541"/>
          <w:footerReference w:type="first" r:id="rId542"/>
          <w:pgSz w:w="11930" w:h="16860"/>
          <w:pgMar w:top="362" w:right="1440" w:bottom="593" w:left="1440" w:header="720" w:footer="720" w:gutter="0"/>
          <w:cols w:space="720"/>
        </w:sectPr>
      </w:pPr>
    </w:p>
    <w:p w:rsidR="006D1D8F" w:rsidRDefault="004157EB">
      <w:pPr>
        <w:spacing w:after="0" w:line="355" w:lineRule="auto"/>
        <w:ind w:left="5631" w:right="4797" w:hanging="10"/>
        <w:jc w:val="center"/>
      </w:pPr>
      <w:r>
        <w:rPr>
          <w:b/>
          <w:sz w:val="22"/>
        </w:rPr>
        <w:lastRenderedPageBreak/>
        <w:t xml:space="preserve">Аналитическая справка Аналитическая справка </w:t>
      </w:r>
    </w:p>
    <w:p w:rsidR="006D1D8F" w:rsidRDefault="004157EB">
      <w:pPr>
        <w:spacing w:after="266" w:line="264" w:lineRule="auto"/>
        <w:ind w:left="6796" w:right="3383" w:hanging="2021"/>
        <w:jc w:val="left"/>
      </w:pPr>
      <w:r>
        <w:rPr>
          <w:b/>
          <w:sz w:val="22"/>
        </w:rPr>
        <w:t>по результатам наблюдения уровня развития воспитанников в</w:t>
      </w:r>
      <w:r>
        <w:rPr>
          <w:sz w:val="22"/>
          <w:u w:val="single" w:color="000000"/>
        </w:rPr>
        <w:t xml:space="preserve"> </w:t>
      </w:r>
      <w:r>
        <w:rPr>
          <w:sz w:val="22"/>
          <w:u w:val="single" w:color="000000"/>
        </w:rPr>
        <w:tab/>
      </w:r>
      <w:r>
        <w:rPr>
          <w:b/>
          <w:sz w:val="22"/>
        </w:rPr>
        <w:t xml:space="preserve">уч.г. </w:t>
      </w:r>
    </w:p>
    <w:p w:rsidR="006D1D8F" w:rsidRDefault="004157EB">
      <w:pPr>
        <w:spacing w:after="15" w:line="264" w:lineRule="auto"/>
        <w:ind w:left="156" w:hanging="10"/>
        <w:jc w:val="left"/>
      </w:pPr>
      <w:r>
        <w:rPr>
          <w:b/>
          <w:sz w:val="22"/>
        </w:rPr>
        <w:t>Сроки проведения</w:t>
      </w:r>
      <w:r>
        <w:rPr>
          <w:sz w:val="22"/>
        </w:rPr>
        <w:t xml:space="preserve">: </w:t>
      </w:r>
    </w:p>
    <w:p w:rsidR="006D1D8F" w:rsidRDefault="004157EB">
      <w:pPr>
        <w:spacing w:after="15" w:line="264" w:lineRule="auto"/>
        <w:ind w:left="156" w:hanging="10"/>
        <w:jc w:val="left"/>
      </w:pPr>
      <w:r>
        <w:rPr>
          <w:b/>
          <w:sz w:val="22"/>
        </w:rPr>
        <w:t>Группы</w:t>
      </w:r>
      <w:r>
        <w:rPr>
          <w:sz w:val="22"/>
        </w:rPr>
        <w:t xml:space="preserve">: </w:t>
      </w:r>
    </w:p>
    <w:p w:rsidR="006D1D8F" w:rsidRDefault="004157EB">
      <w:pPr>
        <w:spacing w:after="15" w:line="264" w:lineRule="auto"/>
        <w:ind w:left="156" w:hanging="10"/>
        <w:jc w:val="left"/>
      </w:pPr>
      <w:r>
        <w:rPr>
          <w:b/>
          <w:sz w:val="22"/>
        </w:rPr>
        <w:t xml:space="preserve">Количество детей: </w:t>
      </w:r>
    </w:p>
    <w:p w:rsidR="006D1D8F" w:rsidRDefault="004157EB">
      <w:pPr>
        <w:spacing w:after="5" w:line="249" w:lineRule="auto"/>
        <w:ind w:left="129" w:right="136" w:hanging="10"/>
        <w:jc w:val="left"/>
      </w:pPr>
      <w:r>
        <w:rPr>
          <w:b/>
          <w:sz w:val="22"/>
        </w:rPr>
        <w:t xml:space="preserve">Цель: </w:t>
      </w:r>
      <w:r>
        <w:rPr>
          <w:sz w:val="22"/>
        </w:rPr>
        <w:t xml:space="preserve">выявить уровень детского развития, для построения воспитательно - образовательного процесса. </w:t>
      </w:r>
    </w:p>
    <w:p w:rsidR="006D1D8F" w:rsidRDefault="004157EB">
      <w:pPr>
        <w:spacing w:after="0" w:line="259" w:lineRule="auto"/>
        <w:ind w:left="0" w:firstLine="0"/>
        <w:jc w:val="left"/>
      </w:pPr>
      <w:r>
        <w:rPr>
          <w:sz w:val="20"/>
        </w:rPr>
        <w:t xml:space="preserve"> </w:t>
      </w:r>
    </w:p>
    <w:p w:rsidR="006D1D8F" w:rsidRDefault="004157EB">
      <w:pPr>
        <w:spacing w:after="1660" w:line="259" w:lineRule="auto"/>
        <w:ind w:left="31" w:right="-50" w:firstLine="0"/>
        <w:jc w:val="left"/>
      </w:pPr>
      <w:r>
        <w:rPr>
          <w:noProof/>
        </w:rPr>
        <w:lastRenderedPageBreak/>
        <w:drawing>
          <wp:inline distT="0" distB="0" distL="0" distR="0">
            <wp:extent cx="9174480" cy="4514089"/>
            <wp:effectExtent l="0" t="0" r="0" b="0"/>
            <wp:docPr id="930376" name="Picture 930376"/>
            <wp:cNvGraphicFramePr/>
            <a:graphic xmlns:a="http://schemas.openxmlformats.org/drawingml/2006/main">
              <a:graphicData uri="http://schemas.openxmlformats.org/drawingml/2006/picture">
                <pic:pic xmlns:pic="http://schemas.openxmlformats.org/drawingml/2006/picture">
                  <pic:nvPicPr>
                    <pic:cNvPr id="930376" name="Picture 930376"/>
                    <pic:cNvPicPr/>
                  </pic:nvPicPr>
                  <pic:blipFill>
                    <a:blip r:embed="rId543"/>
                    <a:stretch>
                      <a:fillRect/>
                    </a:stretch>
                  </pic:blipFill>
                  <pic:spPr>
                    <a:xfrm>
                      <a:off x="0" y="0"/>
                      <a:ext cx="9174480" cy="4514089"/>
                    </a:xfrm>
                    <a:prstGeom prst="rect">
                      <a:avLst/>
                    </a:prstGeom>
                  </pic:spPr>
                </pic:pic>
              </a:graphicData>
            </a:graphic>
          </wp:inline>
        </w:drawing>
      </w:r>
    </w:p>
    <w:p w:rsidR="006D1D8F" w:rsidRDefault="004157EB">
      <w:pPr>
        <w:spacing w:after="0" w:line="259" w:lineRule="auto"/>
        <w:ind w:left="0" w:firstLine="0"/>
        <w:jc w:val="left"/>
      </w:pPr>
      <w:r>
        <w:rPr>
          <w:sz w:val="2"/>
        </w:rPr>
        <w:lastRenderedPageBreak/>
        <w:t xml:space="preserve"> </w:t>
      </w:r>
    </w:p>
    <w:p w:rsidR="006D1D8F" w:rsidRDefault="006D1D8F">
      <w:pPr>
        <w:sectPr w:rsidR="006D1D8F">
          <w:headerReference w:type="even" r:id="rId544"/>
          <w:headerReference w:type="default" r:id="rId545"/>
          <w:footerReference w:type="even" r:id="rId546"/>
          <w:footerReference w:type="default" r:id="rId547"/>
          <w:headerReference w:type="first" r:id="rId548"/>
          <w:footerReference w:type="first" r:id="rId549"/>
          <w:pgSz w:w="16860" w:h="11930" w:orient="landscape"/>
          <w:pgMar w:top="1440" w:right="1440" w:bottom="1440" w:left="991" w:header="720" w:footer="720" w:gutter="0"/>
          <w:cols w:space="720"/>
        </w:sectPr>
      </w:pPr>
    </w:p>
    <w:p w:rsidR="006D1D8F" w:rsidRDefault="004157EB">
      <w:pPr>
        <w:tabs>
          <w:tab w:val="center" w:pos="4421"/>
        </w:tabs>
        <w:spacing w:after="15" w:line="264" w:lineRule="auto"/>
        <w:ind w:left="0" w:firstLine="0"/>
        <w:jc w:val="left"/>
      </w:pPr>
      <w:r>
        <w:rPr>
          <w:sz w:val="34"/>
          <w:vertAlign w:val="superscript"/>
        </w:rPr>
        <w:lastRenderedPageBreak/>
        <w:t xml:space="preserve"> </w:t>
      </w:r>
      <w:r>
        <w:rPr>
          <w:sz w:val="34"/>
          <w:vertAlign w:val="superscript"/>
        </w:rPr>
        <w:tab/>
      </w:r>
      <w:r>
        <w:rPr>
          <w:b/>
          <w:sz w:val="22"/>
        </w:rPr>
        <w:t xml:space="preserve">Аналитическая справка </w:t>
      </w:r>
    </w:p>
    <w:p w:rsidR="006D1D8F" w:rsidRDefault="004157EB">
      <w:pPr>
        <w:spacing w:after="0" w:line="259" w:lineRule="auto"/>
        <w:ind w:left="0" w:firstLine="0"/>
        <w:jc w:val="left"/>
      </w:pPr>
      <w:r>
        <w:rPr>
          <w:sz w:val="22"/>
        </w:rPr>
        <w:t xml:space="preserve"> </w:t>
      </w:r>
    </w:p>
    <w:p w:rsidR="006D1D8F" w:rsidRDefault="004157EB">
      <w:pPr>
        <w:tabs>
          <w:tab w:val="center" w:pos="5332"/>
        </w:tabs>
        <w:spacing w:after="215" w:line="264" w:lineRule="auto"/>
        <w:ind w:left="0" w:firstLine="0"/>
        <w:jc w:val="left"/>
      </w:pPr>
      <w:r>
        <w:rPr>
          <w:sz w:val="22"/>
        </w:rPr>
        <w:t xml:space="preserve"> </w:t>
      </w:r>
      <w:r>
        <w:rPr>
          <w:sz w:val="22"/>
        </w:rPr>
        <w:tab/>
      </w:r>
      <w:r>
        <w:rPr>
          <w:b/>
          <w:sz w:val="22"/>
        </w:rPr>
        <w:t xml:space="preserve">по результатам наблюдения уровня развития воспитанниковв </w:t>
      </w:r>
    </w:p>
    <w:p w:rsidR="006D1D8F" w:rsidRDefault="004157EB">
      <w:pPr>
        <w:tabs>
          <w:tab w:val="center" w:pos="4026"/>
          <w:tab w:val="center" w:pos="6000"/>
        </w:tabs>
        <w:spacing w:after="239" w:line="264" w:lineRule="auto"/>
        <w:ind w:left="0" w:firstLine="0"/>
        <w:jc w:val="left"/>
      </w:pPr>
      <w:r>
        <w:rPr>
          <w:sz w:val="22"/>
        </w:rPr>
        <w:t xml:space="preserve"> </w:t>
      </w:r>
      <w:r>
        <w:rPr>
          <w:sz w:val="22"/>
        </w:rPr>
        <w:tab/>
      </w:r>
      <w:r>
        <w:rPr>
          <w:sz w:val="22"/>
          <w:u w:val="single" w:color="000000"/>
        </w:rPr>
        <w:t xml:space="preserve"> </w:t>
      </w:r>
      <w:r>
        <w:rPr>
          <w:sz w:val="22"/>
          <w:u w:val="single" w:color="000000"/>
        </w:rPr>
        <w:tab/>
      </w:r>
      <w:r>
        <w:rPr>
          <w:b/>
          <w:sz w:val="22"/>
        </w:rPr>
        <w:t xml:space="preserve">учебном году </w:t>
      </w:r>
    </w:p>
    <w:p w:rsidR="006D1D8F" w:rsidRDefault="004157EB">
      <w:pPr>
        <w:spacing w:after="18" w:line="259" w:lineRule="auto"/>
        <w:ind w:left="279" w:hanging="10"/>
        <w:jc w:val="left"/>
      </w:pPr>
      <w:r>
        <w:rPr>
          <w:sz w:val="22"/>
          <w:u w:val="single" w:color="000000"/>
        </w:rPr>
        <w:t>Сроки проведения</w:t>
      </w:r>
      <w:r>
        <w:rPr>
          <w:sz w:val="22"/>
        </w:rPr>
        <w:t xml:space="preserve">: </w:t>
      </w:r>
    </w:p>
    <w:p w:rsidR="006D1D8F" w:rsidRDefault="004157EB">
      <w:pPr>
        <w:spacing w:after="18" w:line="259" w:lineRule="auto"/>
        <w:ind w:left="279" w:hanging="10"/>
        <w:jc w:val="left"/>
      </w:pPr>
      <w:r>
        <w:rPr>
          <w:sz w:val="22"/>
          <w:u w:val="single" w:color="000000"/>
        </w:rPr>
        <w:t>Группа:</w:t>
      </w:r>
      <w:r>
        <w:rPr>
          <w:sz w:val="22"/>
        </w:rPr>
        <w:t xml:space="preserve"> </w:t>
      </w:r>
    </w:p>
    <w:p w:rsidR="006D1D8F" w:rsidRDefault="004157EB">
      <w:pPr>
        <w:spacing w:after="39" w:line="259" w:lineRule="auto"/>
        <w:ind w:left="10" w:right="566" w:hanging="10"/>
        <w:jc w:val="right"/>
      </w:pPr>
      <w:r>
        <w:rPr>
          <w:sz w:val="22"/>
          <w:u w:val="single" w:color="000000"/>
        </w:rPr>
        <w:t>Цель:</w:t>
      </w:r>
      <w:r>
        <w:rPr>
          <w:sz w:val="22"/>
        </w:rPr>
        <w:t xml:space="preserve"> выявить уровень детского развития, для построения воспитательно-образовательногопроцесса. </w:t>
      </w:r>
    </w:p>
    <w:p w:rsidR="006D1D8F" w:rsidRDefault="004157EB">
      <w:pPr>
        <w:spacing w:after="36" w:line="259" w:lineRule="auto"/>
        <w:ind w:left="157" w:hanging="10"/>
        <w:jc w:val="center"/>
      </w:pPr>
      <w:r>
        <w:rPr>
          <w:b/>
          <w:sz w:val="22"/>
        </w:rPr>
        <w:t xml:space="preserve">Уровни развития </w:t>
      </w:r>
    </w:p>
    <w:p w:rsidR="006D1D8F" w:rsidRDefault="004157EB">
      <w:pPr>
        <w:spacing w:after="0" w:line="259" w:lineRule="auto"/>
        <w:ind w:left="0" w:right="126" w:firstLine="0"/>
        <w:jc w:val="left"/>
      </w:pPr>
      <w:r>
        <w:rPr>
          <w:b/>
          <w:sz w:val="20"/>
        </w:rPr>
        <w:t xml:space="preserve"> </w:t>
      </w:r>
    </w:p>
    <w:p w:rsidR="006D1D8F" w:rsidRDefault="004157EB">
      <w:pPr>
        <w:spacing w:after="2695" w:line="259" w:lineRule="auto"/>
        <w:ind w:left="283" w:firstLine="0"/>
        <w:jc w:val="left"/>
      </w:pPr>
      <w:r>
        <w:rPr>
          <w:noProof/>
        </w:rPr>
        <w:lastRenderedPageBreak/>
        <w:drawing>
          <wp:inline distT="0" distB="0" distL="0" distR="0">
            <wp:extent cx="6419088" cy="7284721"/>
            <wp:effectExtent l="0" t="0" r="0" b="0"/>
            <wp:docPr id="930378" name="Picture 930378"/>
            <wp:cNvGraphicFramePr/>
            <a:graphic xmlns:a="http://schemas.openxmlformats.org/drawingml/2006/main">
              <a:graphicData uri="http://schemas.openxmlformats.org/drawingml/2006/picture">
                <pic:pic xmlns:pic="http://schemas.openxmlformats.org/drawingml/2006/picture">
                  <pic:nvPicPr>
                    <pic:cNvPr id="930378" name="Picture 930378"/>
                    <pic:cNvPicPr/>
                  </pic:nvPicPr>
                  <pic:blipFill>
                    <a:blip r:embed="rId550"/>
                    <a:stretch>
                      <a:fillRect/>
                    </a:stretch>
                  </pic:blipFill>
                  <pic:spPr>
                    <a:xfrm>
                      <a:off x="0" y="0"/>
                      <a:ext cx="6419088" cy="7284721"/>
                    </a:xfrm>
                    <a:prstGeom prst="rect">
                      <a:avLst/>
                    </a:prstGeom>
                  </pic:spPr>
                </pic:pic>
              </a:graphicData>
            </a:graphic>
          </wp:inline>
        </w:drawing>
      </w:r>
    </w:p>
    <w:p w:rsidR="006D1D8F" w:rsidRDefault="004157EB">
      <w:pPr>
        <w:spacing w:after="0" w:line="259" w:lineRule="auto"/>
        <w:ind w:left="0" w:firstLine="0"/>
        <w:jc w:val="left"/>
      </w:pPr>
      <w:r>
        <w:rPr>
          <w:sz w:val="2"/>
        </w:rPr>
        <w:t xml:space="preserve"> </w:t>
      </w:r>
    </w:p>
    <w:p w:rsidR="006D1D8F" w:rsidRDefault="004157EB">
      <w:pPr>
        <w:spacing w:after="0" w:line="259" w:lineRule="auto"/>
        <w:ind w:left="0" w:firstLine="0"/>
        <w:jc w:val="left"/>
      </w:pPr>
      <w:r>
        <w:rPr>
          <w:b/>
          <w:sz w:val="2"/>
        </w:rPr>
        <w:lastRenderedPageBreak/>
        <w:t xml:space="preserve"> </w:t>
      </w:r>
    </w:p>
    <w:tbl>
      <w:tblPr>
        <w:tblStyle w:val="TableGrid"/>
        <w:tblW w:w="10090" w:type="dxa"/>
        <w:tblInd w:w="34" w:type="dxa"/>
        <w:tblCellMar>
          <w:top w:w="10" w:type="dxa"/>
          <w:right w:w="115" w:type="dxa"/>
        </w:tblCellMar>
        <w:tblLook w:val="04A0" w:firstRow="1" w:lastRow="0" w:firstColumn="1" w:lastColumn="0" w:noHBand="0" w:noVBand="1"/>
      </w:tblPr>
      <w:tblGrid>
        <w:gridCol w:w="1631"/>
        <w:gridCol w:w="2141"/>
        <w:gridCol w:w="1841"/>
        <w:gridCol w:w="2237"/>
        <w:gridCol w:w="2240"/>
      </w:tblGrid>
      <w:tr w:rsidR="006D1D8F">
        <w:trPr>
          <w:trHeight w:val="463"/>
        </w:trPr>
        <w:tc>
          <w:tcPr>
            <w:tcW w:w="1630" w:type="dxa"/>
            <w:tcBorders>
              <w:top w:val="single" w:sz="4" w:space="0" w:color="000000"/>
              <w:left w:val="single" w:sz="4" w:space="0" w:color="000000"/>
              <w:bottom w:val="single" w:sz="4" w:space="0" w:color="000000"/>
              <w:right w:val="nil"/>
            </w:tcBorders>
          </w:tcPr>
          <w:p w:rsidR="006D1D8F" w:rsidRDefault="004157EB">
            <w:pPr>
              <w:spacing w:after="0" w:line="259" w:lineRule="auto"/>
              <w:ind w:left="122" w:firstLine="0"/>
              <w:jc w:val="left"/>
            </w:pPr>
            <w:r>
              <w:rPr>
                <w:sz w:val="20"/>
              </w:rPr>
              <w:t xml:space="preserve">5.1. Рисование </w:t>
            </w:r>
          </w:p>
        </w:tc>
        <w:tc>
          <w:tcPr>
            <w:tcW w:w="2141"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2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24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r>
      <w:tr w:rsidR="006D1D8F">
        <w:trPr>
          <w:trHeight w:val="461"/>
        </w:trPr>
        <w:tc>
          <w:tcPr>
            <w:tcW w:w="1630" w:type="dxa"/>
            <w:tcBorders>
              <w:top w:val="single" w:sz="4" w:space="0" w:color="000000"/>
              <w:left w:val="single" w:sz="4" w:space="0" w:color="000000"/>
              <w:bottom w:val="single" w:sz="4" w:space="0" w:color="000000"/>
              <w:right w:val="nil"/>
            </w:tcBorders>
          </w:tcPr>
          <w:p w:rsidR="006D1D8F" w:rsidRDefault="004157EB">
            <w:pPr>
              <w:spacing w:after="0" w:line="259" w:lineRule="auto"/>
              <w:ind w:left="122" w:firstLine="0"/>
              <w:jc w:val="left"/>
            </w:pPr>
            <w:r>
              <w:rPr>
                <w:sz w:val="20"/>
              </w:rPr>
              <w:t xml:space="preserve">5.2 Аппликация </w:t>
            </w:r>
          </w:p>
        </w:tc>
        <w:tc>
          <w:tcPr>
            <w:tcW w:w="2141"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2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24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r>
      <w:tr w:rsidR="006D1D8F">
        <w:trPr>
          <w:trHeight w:val="463"/>
        </w:trPr>
        <w:tc>
          <w:tcPr>
            <w:tcW w:w="1630" w:type="dxa"/>
            <w:tcBorders>
              <w:top w:val="single" w:sz="4" w:space="0" w:color="000000"/>
              <w:left w:val="single" w:sz="4" w:space="0" w:color="000000"/>
              <w:bottom w:val="single" w:sz="4" w:space="0" w:color="000000"/>
              <w:right w:val="nil"/>
            </w:tcBorders>
          </w:tcPr>
          <w:p w:rsidR="006D1D8F" w:rsidRDefault="004157EB">
            <w:pPr>
              <w:spacing w:after="0" w:line="259" w:lineRule="auto"/>
              <w:ind w:left="122" w:firstLine="0"/>
              <w:jc w:val="left"/>
            </w:pPr>
            <w:r>
              <w:rPr>
                <w:sz w:val="20"/>
              </w:rPr>
              <w:t xml:space="preserve">5.3 Лепка </w:t>
            </w:r>
          </w:p>
        </w:tc>
        <w:tc>
          <w:tcPr>
            <w:tcW w:w="2141" w:type="dxa"/>
            <w:tcBorders>
              <w:top w:val="single" w:sz="4" w:space="0" w:color="000000"/>
              <w:left w:val="nil"/>
              <w:bottom w:val="single" w:sz="4" w:space="0" w:color="000000"/>
              <w:right w:val="single" w:sz="4" w:space="0" w:color="000000"/>
            </w:tcBorders>
          </w:tcPr>
          <w:p w:rsidR="006D1D8F" w:rsidRDefault="006D1D8F">
            <w:pPr>
              <w:spacing w:after="160" w:line="259" w:lineRule="auto"/>
              <w:ind w:left="0" w:firstLine="0"/>
              <w:jc w:val="left"/>
            </w:pP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2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24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r>
      <w:tr w:rsidR="006D1D8F">
        <w:trPr>
          <w:trHeight w:val="463"/>
        </w:trPr>
        <w:tc>
          <w:tcPr>
            <w:tcW w:w="1630" w:type="dxa"/>
            <w:tcBorders>
              <w:top w:val="single" w:sz="4" w:space="0" w:color="000000"/>
              <w:left w:val="single" w:sz="4" w:space="0" w:color="000000"/>
              <w:bottom w:val="single" w:sz="4" w:space="0" w:color="000000"/>
              <w:right w:val="nil"/>
            </w:tcBorders>
          </w:tcPr>
          <w:p w:rsidR="006D1D8F" w:rsidRDefault="006D1D8F">
            <w:pPr>
              <w:spacing w:after="160" w:line="259" w:lineRule="auto"/>
              <w:ind w:left="0" w:firstLine="0"/>
              <w:jc w:val="left"/>
            </w:pPr>
          </w:p>
        </w:tc>
        <w:tc>
          <w:tcPr>
            <w:tcW w:w="2141" w:type="dxa"/>
            <w:tcBorders>
              <w:top w:val="single" w:sz="4" w:space="0" w:color="000000"/>
              <w:left w:val="nil"/>
              <w:bottom w:val="single" w:sz="4" w:space="0" w:color="000000"/>
              <w:right w:val="single" w:sz="4" w:space="0" w:color="000000"/>
            </w:tcBorders>
          </w:tcPr>
          <w:p w:rsidR="006D1D8F" w:rsidRDefault="004157EB">
            <w:pPr>
              <w:spacing w:after="0" w:line="259" w:lineRule="auto"/>
              <w:ind w:left="0" w:firstLine="0"/>
              <w:jc w:val="left"/>
            </w:pPr>
            <w:r>
              <w:rPr>
                <w:b/>
                <w:sz w:val="20"/>
              </w:rPr>
              <w:t xml:space="preserve">Итого </w:t>
            </w:r>
          </w:p>
        </w:tc>
        <w:tc>
          <w:tcPr>
            <w:tcW w:w="1841"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237"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c>
          <w:tcPr>
            <w:tcW w:w="2240" w:type="dxa"/>
            <w:tcBorders>
              <w:top w:val="single" w:sz="4" w:space="0" w:color="000000"/>
              <w:left w:val="single" w:sz="4" w:space="0" w:color="000000"/>
              <w:bottom w:val="single" w:sz="4" w:space="0" w:color="000000"/>
              <w:right w:val="single" w:sz="4" w:space="0" w:color="000000"/>
            </w:tcBorders>
          </w:tcPr>
          <w:p w:rsidR="006D1D8F" w:rsidRDefault="004157EB">
            <w:pPr>
              <w:spacing w:after="0" w:line="259" w:lineRule="auto"/>
              <w:ind w:left="5" w:firstLine="0"/>
              <w:jc w:val="left"/>
            </w:pPr>
            <w:r>
              <w:rPr>
                <w:sz w:val="20"/>
              </w:rPr>
              <w:t xml:space="preserve"> </w:t>
            </w:r>
          </w:p>
        </w:tc>
      </w:tr>
    </w:tbl>
    <w:p w:rsidR="006D1D8F" w:rsidRDefault="004157EB">
      <w:pPr>
        <w:spacing w:after="21" w:line="259" w:lineRule="auto"/>
        <w:ind w:left="0" w:firstLine="0"/>
        <w:jc w:val="left"/>
      </w:pPr>
      <w:r>
        <w:rPr>
          <w:b/>
          <w:sz w:val="22"/>
        </w:rPr>
        <w:t xml:space="preserve"> </w:t>
      </w:r>
    </w:p>
    <w:p w:rsidR="006D1D8F" w:rsidRDefault="004157EB">
      <w:pPr>
        <w:spacing w:after="15" w:line="264" w:lineRule="auto"/>
        <w:ind w:left="156" w:hanging="10"/>
        <w:jc w:val="left"/>
      </w:pPr>
      <w:r>
        <w:rPr>
          <w:b/>
          <w:sz w:val="22"/>
        </w:rPr>
        <w:t xml:space="preserve">Вывод (по направлениям, образовательным областям): </w:t>
      </w:r>
    </w:p>
    <w:p w:rsidR="006D1D8F" w:rsidRDefault="004157EB">
      <w:pPr>
        <w:spacing w:after="202" w:line="259" w:lineRule="auto"/>
        <w:ind w:left="0" w:firstLine="0"/>
        <w:jc w:val="left"/>
      </w:pPr>
      <w:r>
        <w:rPr>
          <w:b/>
          <w:sz w:val="20"/>
        </w:rPr>
        <w:t xml:space="preserve"> </w:t>
      </w:r>
    </w:p>
    <w:p w:rsidR="006D1D8F" w:rsidRDefault="004157EB">
      <w:pPr>
        <w:spacing w:after="0" w:line="259" w:lineRule="auto"/>
        <w:ind w:left="0" w:firstLine="0"/>
        <w:jc w:val="left"/>
      </w:pPr>
      <w:r>
        <w:rPr>
          <w:b/>
          <w:sz w:val="20"/>
        </w:rPr>
        <w:t xml:space="preserve"> </w:t>
      </w:r>
    </w:p>
    <w:p w:rsidR="006D1D8F" w:rsidRDefault="004157EB">
      <w:pPr>
        <w:spacing w:after="28" w:line="259" w:lineRule="auto"/>
        <w:ind w:left="28" w:firstLine="0"/>
        <w:jc w:val="left"/>
      </w:pPr>
      <w:r>
        <w:rPr>
          <w:rFonts w:ascii="Calibri" w:eastAsia="Calibri" w:hAnsi="Calibri" w:cs="Calibri"/>
          <w:noProof/>
          <w:sz w:val="22"/>
        </w:rPr>
        <mc:AlternateContent>
          <mc:Choice Requires="wpg">
            <w:drawing>
              <wp:inline distT="0" distB="0" distL="0" distR="0">
                <wp:extent cx="6629400" cy="7620"/>
                <wp:effectExtent l="0" t="0" r="0" b="0"/>
                <wp:docPr id="929165" name="Group 929165"/>
                <wp:cNvGraphicFramePr/>
                <a:graphic xmlns:a="http://schemas.openxmlformats.org/drawingml/2006/main">
                  <a:graphicData uri="http://schemas.microsoft.com/office/word/2010/wordprocessingGroup">
                    <wpg:wgp>
                      <wpg:cNvGrpSpPr/>
                      <wpg:grpSpPr>
                        <a:xfrm>
                          <a:off x="0" y="0"/>
                          <a:ext cx="6629400" cy="7620"/>
                          <a:chOff x="0" y="0"/>
                          <a:chExt cx="6629400" cy="7620"/>
                        </a:xfrm>
                      </wpg:grpSpPr>
                      <wps:wsp>
                        <wps:cNvPr id="138425" name="Shape 138425"/>
                        <wps:cNvSpPr/>
                        <wps:spPr>
                          <a:xfrm>
                            <a:off x="0" y="0"/>
                            <a:ext cx="6629400" cy="0"/>
                          </a:xfrm>
                          <a:custGeom>
                            <a:avLst/>
                            <a:gdLst/>
                            <a:ahLst/>
                            <a:cxnLst/>
                            <a:rect l="0" t="0" r="0" b="0"/>
                            <a:pathLst>
                              <a:path w="6629400">
                                <a:moveTo>
                                  <a:pt x="0" y="0"/>
                                </a:moveTo>
                                <a:lnTo>
                                  <a:pt x="66294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65" style="width:522pt;height:0.6pt;mso-position-horizontal-relative:char;mso-position-vertical-relative:line" coordsize="66294,76">
                <v:shape id="Shape 138425" style="position:absolute;width:66294;height:0;left:0;top:0;" coordsize="6629400,0" path="m0,0l662940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8" w:line="259" w:lineRule="auto"/>
        <w:ind w:left="28" w:firstLine="0"/>
        <w:jc w:val="left"/>
      </w:pPr>
      <w:r>
        <w:rPr>
          <w:rFonts w:ascii="Calibri" w:eastAsia="Calibri" w:hAnsi="Calibri" w:cs="Calibri"/>
          <w:noProof/>
          <w:sz w:val="22"/>
        </w:rPr>
        <mc:AlternateContent>
          <mc:Choice Requires="wpg">
            <w:drawing>
              <wp:inline distT="0" distB="0" distL="0" distR="0">
                <wp:extent cx="6629400" cy="7620"/>
                <wp:effectExtent l="0" t="0" r="0" b="0"/>
                <wp:docPr id="929166" name="Group 929166"/>
                <wp:cNvGraphicFramePr/>
                <a:graphic xmlns:a="http://schemas.openxmlformats.org/drawingml/2006/main">
                  <a:graphicData uri="http://schemas.microsoft.com/office/word/2010/wordprocessingGroup">
                    <wpg:wgp>
                      <wpg:cNvGrpSpPr/>
                      <wpg:grpSpPr>
                        <a:xfrm>
                          <a:off x="0" y="0"/>
                          <a:ext cx="6629400" cy="7620"/>
                          <a:chOff x="0" y="0"/>
                          <a:chExt cx="6629400" cy="7620"/>
                        </a:xfrm>
                      </wpg:grpSpPr>
                      <wps:wsp>
                        <wps:cNvPr id="138426" name="Shape 138426"/>
                        <wps:cNvSpPr/>
                        <wps:spPr>
                          <a:xfrm>
                            <a:off x="0" y="0"/>
                            <a:ext cx="6629400" cy="0"/>
                          </a:xfrm>
                          <a:custGeom>
                            <a:avLst/>
                            <a:gdLst/>
                            <a:ahLst/>
                            <a:cxnLst/>
                            <a:rect l="0" t="0" r="0" b="0"/>
                            <a:pathLst>
                              <a:path w="6629400">
                                <a:moveTo>
                                  <a:pt x="0" y="0"/>
                                </a:moveTo>
                                <a:lnTo>
                                  <a:pt x="66294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66" style="width:522pt;height:0.6pt;mso-position-horizontal-relative:char;mso-position-vertical-relative:line" coordsize="66294,76">
                <v:shape id="Shape 138426" style="position:absolute;width:66294;height:0;left:0;top:0;" coordsize="6629400,0" path="m0,0l662940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8" w:line="259" w:lineRule="auto"/>
        <w:ind w:left="28" w:firstLine="0"/>
        <w:jc w:val="left"/>
      </w:pPr>
      <w:r>
        <w:rPr>
          <w:rFonts w:ascii="Calibri" w:eastAsia="Calibri" w:hAnsi="Calibri" w:cs="Calibri"/>
          <w:noProof/>
          <w:sz w:val="22"/>
        </w:rPr>
        <mc:AlternateContent>
          <mc:Choice Requires="wpg">
            <w:drawing>
              <wp:inline distT="0" distB="0" distL="0" distR="0">
                <wp:extent cx="6630924" cy="7620"/>
                <wp:effectExtent l="0" t="0" r="0" b="0"/>
                <wp:docPr id="929167" name="Group 929167"/>
                <wp:cNvGraphicFramePr/>
                <a:graphic xmlns:a="http://schemas.openxmlformats.org/drawingml/2006/main">
                  <a:graphicData uri="http://schemas.microsoft.com/office/word/2010/wordprocessingGroup">
                    <wpg:wgp>
                      <wpg:cNvGrpSpPr/>
                      <wpg:grpSpPr>
                        <a:xfrm>
                          <a:off x="0" y="0"/>
                          <a:ext cx="6630924" cy="7620"/>
                          <a:chOff x="0" y="0"/>
                          <a:chExt cx="6630924" cy="7620"/>
                        </a:xfrm>
                      </wpg:grpSpPr>
                      <wps:wsp>
                        <wps:cNvPr id="138427" name="Shape 138427"/>
                        <wps:cNvSpPr/>
                        <wps:spPr>
                          <a:xfrm>
                            <a:off x="0" y="0"/>
                            <a:ext cx="6630924" cy="0"/>
                          </a:xfrm>
                          <a:custGeom>
                            <a:avLst/>
                            <a:gdLst/>
                            <a:ahLst/>
                            <a:cxnLst/>
                            <a:rect l="0" t="0" r="0" b="0"/>
                            <a:pathLst>
                              <a:path w="6630924">
                                <a:moveTo>
                                  <a:pt x="0" y="0"/>
                                </a:moveTo>
                                <a:lnTo>
                                  <a:pt x="6630924"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67" style="width:522.12pt;height:0.6pt;mso-position-horizontal-relative:char;mso-position-vertical-relative:line" coordsize="66309,76">
                <v:shape id="Shape 138427" style="position:absolute;width:66309;height:0;left:0;top:0;" coordsize="6630924,0" path="m0,0l6630924,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7" w:line="259" w:lineRule="auto"/>
        <w:ind w:left="28" w:firstLine="0"/>
        <w:jc w:val="left"/>
      </w:pPr>
      <w:r>
        <w:rPr>
          <w:rFonts w:ascii="Calibri" w:eastAsia="Calibri" w:hAnsi="Calibri" w:cs="Calibri"/>
          <w:noProof/>
          <w:sz w:val="22"/>
        </w:rPr>
        <mc:AlternateContent>
          <mc:Choice Requires="wpg">
            <w:drawing>
              <wp:inline distT="0" distB="0" distL="0" distR="0">
                <wp:extent cx="6629400" cy="7620"/>
                <wp:effectExtent l="0" t="0" r="0" b="0"/>
                <wp:docPr id="929168" name="Group 929168"/>
                <wp:cNvGraphicFramePr/>
                <a:graphic xmlns:a="http://schemas.openxmlformats.org/drawingml/2006/main">
                  <a:graphicData uri="http://schemas.microsoft.com/office/word/2010/wordprocessingGroup">
                    <wpg:wgp>
                      <wpg:cNvGrpSpPr/>
                      <wpg:grpSpPr>
                        <a:xfrm>
                          <a:off x="0" y="0"/>
                          <a:ext cx="6629400" cy="7620"/>
                          <a:chOff x="0" y="0"/>
                          <a:chExt cx="6629400" cy="7620"/>
                        </a:xfrm>
                      </wpg:grpSpPr>
                      <wps:wsp>
                        <wps:cNvPr id="138428" name="Shape 138428"/>
                        <wps:cNvSpPr/>
                        <wps:spPr>
                          <a:xfrm>
                            <a:off x="0" y="0"/>
                            <a:ext cx="6629400" cy="0"/>
                          </a:xfrm>
                          <a:custGeom>
                            <a:avLst/>
                            <a:gdLst/>
                            <a:ahLst/>
                            <a:cxnLst/>
                            <a:rect l="0" t="0" r="0" b="0"/>
                            <a:pathLst>
                              <a:path w="6629400">
                                <a:moveTo>
                                  <a:pt x="0" y="0"/>
                                </a:moveTo>
                                <a:lnTo>
                                  <a:pt x="66294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68" style="width:522pt;height:0.6pt;mso-position-horizontal-relative:char;mso-position-vertical-relative:line" coordsize="66294,76">
                <v:shape id="Shape 138428" style="position:absolute;width:66294;height:0;left:0;top:0;" coordsize="6629400,0" path="m0,0l662940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7" w:line="259" w:lineRule="auto"/>
        <w:ind w:left="28" w:firstLine="0"/>
        <w:jc w:val="left"/>
      </w:pPr>
      <w:r>
        <w:rPr>
          <w:rFonts w:ascii="Calibri" w:eastAsia="Calibri" w:hAnsi="Calibri" w:cs="Calibri"/>
          <w:noProof/>
          <w:sz w:val="22"/>
        </w:rPr>
        <mc:AlternateContent>
          <mc:Choice Requires="wpg">
            <w:drawing>
              <wp:inline distT="0" distB="0" distL="0" distR="0">
                <wp:extent cx="6629400" cy="7620"/>
                <wp:effectExtent l="0" t="0" r="0" b="0"/>
                <wp:docPr id="929169" name="Group 929169"/>
                <wp:cNvGraphicFramePr/>
                <a:graphic xmlns:a="http://schemas.openxmlformats.org/drawingml/2006/main">
                  <a:graphicData uri="http://schemas.microsoft.com/office/word/2010/wordprocessingGroup">
                    <wpg:wgp>
                      <wpg:cNvGrpSpPr/>
                      <wpg:grpSpPr>
                        <a:xfrm>
                          <a:off x="0" y="0"/>
                          <a:ext cx="6629400" cy="7620"/>
                          <a:chOff x="0" y="0"/>
                          <a:chExt cx="6629400" cy="7620"/>
                        </a:xfrm>
                      </wpg:grpSpPr>
                      <wps:wsp>
                        <wps:cNvPr id="138429" name="Shape 138429"/>
                        <wps:cNvSpPr/>
                        <wps:spPr>
                          <a:xfrm>
                            <a:off x="0" y="0"/>
                            <a:ext cx="6629400" cy="0"/>
                          </a:xfrm>
                          <a:custGeom>
                            <a:avLst/>
                            <a:gdLst/>
                            <a:ahLst/>
                            <a:cxnLst/>
                            <a:rect l="0" t="0" r="0" b="0"/>
                            <a:pathLst>
                              <a:path w="6629400">
                                <a:moveTo>
                                  <a:pt x="0" y="0"/>
                                </a:moveTo>
                                <a:lnTo>
                                  <a:pt x="66294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69" style="width:522pt;height:0.6pt;mso-position-horizontal-relative:char;mso-position-vertical-relative:line" coordsize="66294,76">
                <v:shape id="Shape 138429" style="position:absolute;width:66294;height:0;left:0;top:0;" coordsize="6629400,0" path="m0,0l662940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7" w:line="259" w:lineRule="auto"/>
        <w:ind w:left="28" w:firstLine="0"/>
        <w:jc w:val="left"/>
      </w:pPr>
      <w:r>
        <w:rPr>
          <w:rFonts w:ascii="Calibri" w:eastAsia="Calibri" w:hAnsi="Calibri" w:cs="Calibri"/>
          <w:noProof/>
          <w:sz w:val="22"/>
        </w:rPr>
        <mc:AlternateContent>
          <mc:Choice Requires="wpg">
            <w:drawing>
              <wp:inline distT="0" distB="0" distL="0" distR="0">
                <wp:extent cx="6630924" cy="7620"/>
                <wp:effectExtent l="0" t="0" r="0" b="0"/>
                <wp:docPr id="929170" name="Group 929170"/>
                <wp:cNvGraphicFramePr/>
                <a:graphic xmlns:a="http://schemas.openxmlformats.org/drawingml/2006/main">
                  <a:graphicData uri="http://schemas.microsoft.com/office/word/2010/wordprocessingGroup">
                    <wpg:wgp>
                      <wpg:cNvGrpSpPr/>
                      <wpg:grpSpPr>
                        <a:xfrm>
                          <a:off x="0" y="0"/>
                          <a:ext cx="6630924" cy="7620"/>
                          <a:chOff x="0" y="0"/>
                          <a:chExt cx="6630924" cy="7620"/>
                        </a:xfrm>
                      </wpg:grpSpPr>
                      <wps:wsp>
                        <wps:cNvPr id="138430" name="Shape 138430"/>
                        <wps:cNvSpPr/>
                        <wps:spPr>
                          <a:xfrm>
                            <a:off x="0" y="0"/>
                            <a:ext cx="6630924" cy="0"/>
                          </a:xfrm>
                          <a:custGeom>
                            <a:avLst/>
                            <a:gdLst/>
                            <a:ahLst/>
                            <a:cxnLst/>
                            <a:rect l="0" t="0" r="0" b="0"/>
                            <a:pathLst>
                              <a:path w="6630924">
                                <a:moveTo>
                                  <a:pt x="0" y="0"/>
                                </a:moveTo>
                                <a:lnTo>
                                  <a:pt x="6630924"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70" style="width:522.12pt;height:0.6pt;mso-position-horizontal-relative:char;mso-position-vertical-relative:line" coordsize="66309,76">
                <v:shape id="Shape 138430" style="position:absolute;width:66309;height:0;left:0;top:0;" coordsize="6630924,0" path="m0,0l6630924,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7" w:line="259" w:lineRule="auto"/>
        <w:ind w:left="28" w:firstLine="0"/>
        <w:jc w:val="left"/>
      </w:pPr>
      <w:r>
        <w:rPr>
          <w:rFonts w:ascii="Calibri" w:eastAsia="Calibri" w:hAnsi="Calibri" w:cs="Calibri"/>
          <w:noProof/>
          <w:sz w:val="22"/>
        </w:rPr>
        <mc:AlternateContent>
          <mc:Choice Requires="wpg">
            <w:drawing>
              <wp:inline distT="0" distB="0" distL="0" distR="0">
                <wp:extent cx="6629400" cy="7620"/>
                <wp:effectExtent l="0" t="0" r="0" b="0"/>
                <wp:docPr id="929171" name="Group 929171"/>
                <wp:cNvGraphicFramePr/>
                <a:graphic xmlns:a="http://schemas.openxmlformats.org/drawingml/2006/main">
                  <a:graphicData uri="http://schemas.microsoft.com/office/word/2010/wordprocessingGroup">
                    <wpg:wgp>
                      <wpg:cNvGrpSpPr/>
                      <wpg:grpSpPr>
                        <a:xfrm>
                          <a:off x="0" y="0"/>
                          <a:ext cx="6629400" cy="7620"/>
                          <a:chOff x="0" y="0"/>
                          <a:chExt cx="6629400" cy="7620"/>
                        </a:xfrm>
                      </wpg:grpSpPr>
                      <wps:wsp>
                        <wps:cNvPr id="138431" name="Shape 138431"/>
                        <wps:cNvSpPr/>
                        <wps:spPr>
                          <a:xfrm>
                            <a:off x="0" y="0"/>
                            <a:ext cx="6629400" cy="0"/>
                          </a:xfrm>
                          <a:custGeom>
                            <a:avLst/>
                            <a:gdLst/>
                            <a:ahLst/>
                            <a:cxnLst/>
                            <a:rect l="0" t="0" r="0" b="0"/>
                            <a:pathLst>
                              <a:path w="6629400">
                                <a:moveTo>
                                  <a:pt x="0" y="0"/>
                                </a:moveTo>
                                <a:lnTo>
                                  <a:pt x="66294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71" style="width:522pt;height:0.6pt;mso-position-horizontal-relative:char;mso-position-vertical-relative:line" coordsize="66294,76">
                <v:shape id="Shape 138431" style="position:absolute;width:66294;height:0;left:0;top:0;" coordsize="6629400,0" path="m0,0l662940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7" w:line="259" w:lineRule="auto"/>
        <w:ind w:left="28" w:firstLine="0"/>
        <w:jc w:val="left"/>
      </w:pPr>
      <w:r>
        <w:rPr>
          <w:rFonts w:ascii="Calibri" w:eastAsia="Calibri" w:hAnsi="Calibri" w:cs="Calibri"/>
          <w:noProof/>
          <w:sz w:val="22"/>
        </w:rPr>
        <mc:AlternateContent>
          <mc:Choice Requires="wpg">
            <w:drawing>
              <wp:inline distT="0" distB="0" distL="0" distR="0">
                <wp:extent cx="6629400" cy="7620"/>
                <wp:effectExtent l="0" t="0" r="0" b="0"/>
                <wp:docPr id="929172" name="Group 929172"/>
                <wp:cNvGraphicFramePr/>
                <a:graphic xmlns:a="http://schemas.openxmlformats.org/drawingml/2006/main">
                  <a:graphicData uri="http://schemas.microsoft.com/office/word/2010/wordprocessingGroup">
                    <wpg:wgp>
                      <wpg:cNvGrpSpPr/>
                      <wpg:grpSpPr>
                        <a:xfrm>
                          <a:off x="0" y="0"/>
                          <a:ext cx="6629400" cy="7620"/>
                          <a:chOff x="0" y="0"/>
                          <a:chExt cx="6629400" cy="7620"/>
                        </a:xfrm>
                      </wpg:grpSpPr>
                      <wps:wsp>
                        <wps:cNvPr id="138432" name="Shape 138432"/>
                        <wps:cNvSpPr/>
                        <wps:spPr>
                          <a:xfrm>
                            <a:off x="0" y="0"/>
                            <a:ext cx="6629400" cy="0"/>
                          </a:xfrm>
                          <a:custGeom>
                            <a:avLst/>
                            <a:gdLst/>
                            <a:ahLst/>
                            <a:cxnLst/>
                            <a:rect l="0" t="0" r="0" b="0"/>
                            <a:pathLst>
                              <a:path w="6629400">
                                <a:moveTo>
                                  <a:pt x="0" y="0"/>
                                </a:moveTo>
                                <a:lnTo>
                                  <a:pt x="66294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72" style="width:522pt;height:0.6pt;mso-position-horizontal-relative:char;mso-position-vertical-relative:line" coordsize="66294,76">
                <v:shape id="Shape 138432" style="position:absolute;width:66294;height:0;left:0;top:0;" coordsize="6629400,0" path="m0,0l662940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7" w:line="259" w:lineRule="auto"/>
        <w:ind w:left="28" w:firstLine="0"/>
        <w:jc w:val="left"/>
      </w:pPr>
      <w:r>
        <w:rPr>
          <w:rFonts w:ascii="Calibri" w:eastAsia="Calibri" w:hAnsi="Calibri" w:cs="Calibri"/>
          <w:noProof/>
          <w:sz w:val="22"/>
        </w:rPr>
        <mc:AlternateContent>
          <mc:Choice Requires="wpg">
            <w:drawing>
              <wp:inline distT="0" distB="0" distL="0" distR="0">
                <wp:extent cx="6630670" cy="7620"/>
                <wp:effectExtent l="0" t="0" r="0" b="0"/>
                <wp:docPr id="929173" name="Group 929173"/>
                <wp:cNvGraphicFramePr/>
                <a:graphic xmlns:a="http://schemas.openxmlformats.org/drawingml/2006/main">
                  <a:graphicData uri="http://schemas.microsoft.com/office/word/2010/wordprocessingGroup">
                    <wpg:wgp>
                      <wpg:cNvGrpSpPr/>
                      <wpg:grpSpPr>
                        <a:xfrm>
                          <a:off x="0" y="0"/>
                          <a:ext cx="6630670" cy="7620"/>
                          <a:chOff x="0" y="0"/>
                          <a:chExt cx="6630670" cy="7620"/>
                        </a:xfrm>
                      </wpg:grpSpPr>
                      <wps:wsp>
                        <wps:cNvPr id="138433" name="Shape 138433"/>
                        <wps:cNvSpPr/>
                        <wps:spPr>
                          <a:xfrm>
                            <a:off x="0" y="0"/>
                            <a:ext cx="6630670" cy="0"/>
                          </a:xfrm>
                          <a:custGeom>
                            <a:avLst/>
                            <a:gdLst/>
                            <a:ahLst/>
                            <a:cxnLst/>
                            <a:rect l="0" t="0" r="0" b="0"/>
                            <a:pathLst>
                              <a:path w="6630670">
                                <a:moveTo>
                                  <a:pt x="0" y="0"/>
                                </a:moveTo>
                                <a:lnTo>
                                  <a:pt x="663067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73" style="width:522.1pt;height:0.6pt;mso-position-horizontal-relative:char;mso-position-vertical-relative:line" coordsize="66306,76">
                <v:shape id="Shape 138433" style="position:absolute;width:66306;height:0;left:0;top:0;" coordsize="6630670,0" path="m0,0l663067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7" w:line="259" w:lineRule="auto"/>
        <w:ind w:left="28" w:firstLine="0"/>
        <w:jc w:val="left"/>
      </w:pPr>
      <w:r>
        <w:rPr>
          <w:rFonts w:ascii="Calibri" w:eastAsia="Calibri" w:hAnsi="Calibri" w:cs="Calibri"/>
          <w:noProof/>
          <w:sz w:val="22"/>
        </w:rPr>
        <mc:AlternateContent>
          <mc:Choice Requires="wpg">
            <w:drawing>
              <wp:inline distT="0" distB="0" distL="0" distR="0">
                <wp:extent cx="6629400" cy="7620"/>
                <wp:effectExtent l="0" t="0" r="0" b="0"/>
                <wp:docPr id="929174" name="Group 929174"/>
                <wp:cNvGraphicFramePr/>
                <a:graphic xmlns:a="http://schemas.openxmlformats.org/drawingml/2006/main">
                  <a:graphicData uri="http://schemas.microsoft.com/office/word/2010/wordprocessingGroup">
                    <wpg:wgp>
                      <wpg:cNvGrpSpPr/>
                      <wpg:grpSpPr>
                        <a:xfrm>
                          <a:off x="0" y="0"/>
                          <a:ext cx="6629400" cy="7620"/>
                          <a:chOff x="0" y="0"/>
                          <a:chExt cx="6629400" cy="7620"/>
                        </a:xfrm>
                      </wpg:grpSpPr>
                      <wps:wsp>
                        <wps:cNvPr id="138434" name="Shape 138434"/>
                        <wps:cNvSpPr/>
                        <wps:spPr>
                          <a:xfrm>
                            <a:off x="0" y="0"/>
                            <a:ext cx="6629400" cy="0"/>
                          </a:xfrm>
                          <a:custGeom>
                            <a:avLst/>
                            <a:gdLst/>
                            <a:ahLst/>
                            <a:cxnLst/>
                            <a:rect l="0" t="0" r="0" b="0"/>
                            <a:pathLst>
                              <a:path w="6629400">
                                <a:moveTo>
                                  <a:pt x="0" y="0"/>
                                </a:moveTo>
                                <a:lnTo>
                                  <a:pt x="66294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74" style="width:522pt;height:0.6pt;mso-position-horizontal-relative:char;mso-position-vertical-relative:line" coordsize="66294,76">
                <v:shape id="Shape 138434" style="position:absolute;width:66294;height:0;left:0;top:0;" coordsize="6629400,0" path="m0,0l662940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7" w:line="259" w:lineRule="auto"/>
        <w:ind w:left="28" w:firstLine="0"/>
        <w:jc w:val="left"/>
      </w:pPr>
      <w:r>
        <w:rPr>
          <w:rFonts w:ascii="Calibri" w:eastAsia="Calibri" w:hAnsi="Calibri" w:cs="Calibri"/>
          <w:noProof/>
          <w:sz w:val="22"/>
        </w:rPr>
        <mc:AlternateContent>
          <mc:Choice Requires="wpg">
            <w:drawing>
              <wp:inline distT="0" distB="0" distL="0" distR="0">
                <wp:extent cx="6629400" cy="7620"/>
                <wp:effectExtent l="0" t="0" r="0" b="0"/>
                <wp:docPr id="929175" name="Group 929175"/>
                <wp:cNvGraphicFramePr/>
                <a:graphic xmlns:a="http://schemas.openxmlformats.org/drawingml/2006/main">
                  <a:graphicData uri="http://schemas.microsoft.com/office/word/2010/wordprocessingGroup">
                    <wpg:wgp>
                      <wpg:cNvGrpSpPr/>
                      <wpg:grpSpPr>
                        <a:xfrm>
                          <a:off x="0" y="0"/>
                          <a:ext cx="6629400" cy="7620"/>
                          <a:chOff x="0" y="0"/>
                          <a:chExt cx="6629400" cy="7620"/>
                        </a:xfrm>
                      </wpg:grpSpPr>
                      <wps:wsp>
                        <wps:cNvPr id="138435" name="Shape 138435"/>
                        <wps:cNvSpPr/>
                        <wps:spPr>
                          <a:xfrm>
                            <a:off x="0" y="0"/>
                            <a:ext cx="6629400" cy="0"/>
                          </a:xfrm>
                          <a:custGeom>
                            <a:avLst/>
                            <a:gdLst/>
                            <a:ahLst/>
                            <a:cxnLst/>
                            <a:rect l="0" t="0" r="0" b="0"/>
                            <a:pathLst>
                              <a:path w="6629400">
                                <a:moveTo>
                                  <a:pt x="0" y="0"/>
                                </a:moveTo>
                                <a:lnTo>
                                  <a:pt x="66294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75" style="width:522pt;height:0.6pt;mso-position-horizontal-relative:char;mso-position-vertical-relative:line" coordsize="66294,76">
                <v:shape id="Shape 138435" style="position:absolute;width:66294;height:0;left:0;top:0;" coordsize="6629400,0" path="m0,0l662940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7" w:line="259" w:lineRule="auto"/>
        <w:ind w:left="28" w:firstLine="0"/>
        <w:jc w:val="left"/>
      </w:pPr>
      <w:r>
        <w:rPr>
          <w:rFonts w:ascii="Calibri" w:eastAsia="Calibri" w:hAnsi="Calibri" w:cs="Calibri"/>
          <w:noProof/>
          <w:sz w:val="22"/>
        </w:rPr>
        <mc:AlternateContent>
          <mc:Choice Requires="wpg">
            <w:drawing>
              <wp:inline distT="0" distB="0" distL="0" distR="0">
                <wp:extent cx="6630670" cy="7620"/>
                <wp:effectExtent l="0" t="0" r="0" b="0"/>
                <wp:docPr id="929176" name="Group 929176"/>
                <wp:cNvGraphicFramePr/>
                <a:graphic xmlns:a="http://schemas.openxmlformats.org/drawingml/2006/main">
                  <a:graphicData uri="http://schemas.microsoft.com/office/word/2010/wordprocessingGroup">
                    <wpg:wgp>
                      <wpg:cNvGrpSpPr/>
                      <wpg:grpSpPr>
                        <a:xfrm>
                          <a:off x="0" y="0"/>
                          <a:ext cx="6630670" cy="7620"/>
                          <a:chOff x="0" y="0"/>
                          <a:chExt cx="6630670" cy="7620"/>
                        </a:xfrm>
                      </wpg:grpSpPr>
                      <wps:wsp>
                        <wps:cNvPr id="138436" name="Shape 138436"/>
                        <wps:cNvSpPr/>
                        <wps:spPr>
                          <a:xfrm>
                            <a:off x="0" y="0"/>
                            <a:ext cx="6630670" cy="0"/>
                          </a:xfrm>
                          <a:custGeom>
                            <a:avLst/>
                            <a:gdLst/>
                            <a:ahLst/>
                            <a:cxnLst/>
                            <a:rect l="0" t="0" r="0" b="0"/>
                            <a:pathLst>
                              <a:path w="6630670">
                                <a:moveTo>
                                  <a:pt x="0" y="0"/>
                                </a:moveTo>
                                <a:lnTo>
                                  <a:pt x="663067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76" style="width:522.1pt;height:0.6pt;mso-position-horizontal-relative:char;mso-position-vertical-relative:line" coordsize="66306,76">
                <v:shape id="Shape 138436" style="position:absolute;width:66306;height:0;left:0;top:0;" coordsize="6630670,0" path="m0,0l663067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7" w:line="259" w:lineRule="auto"/>
        <w:ind w:left="28" w:firstLine="0"/>
        <w:jc w:val="left"/>
      </w:pPr>
      <w:r>
        <w:rPr>
          <w:rFonts w:ascii="Calibri" w:eastAsia="Calibri" w:hAnsi="Calibri" w:cs="Calibri"/>
          <w:noProof/>
          <w:sz w:val="22"/>
        </w:rPr>
        <mc:AlternateContent>
          <mc:Choice Requires="wpg">
            <w:drawing>
              <wp:inline distT="0" distB="0" distL="0" distR="0">
                <wp:extent cx="6629400" cy="7620"/>
                <wp:effectExtent l="0" t="0" r="0" b="0"/>
                <wp:docPr id="929177" name="Group 929177"/>
                <wp:cNvGraphicFramePr/>
                <a:graphic xmlns:a="http://schemas.openxmlformats.org/drawingml/2006/main">
                  <a:graphicData uri="http://schemas.microsoft.com/office/word/2010/wordprocessingGroup">
                    <wpg:wgp>
                      <wpg:cNvGrpSpPr/>
                      <wpg:grpSpPr>
                        <a:xfrm>
                          <a:off x="0" y="0"/>
                          <a:ext cx="6629400" cy="7620"/>
                          <a:chOff x="0" y="0"/>
                          <a:chExt cx="6629400" cy="7620"/>
                        </a:xfrm>
                      </wpg:grpSpPr>
                      <wps:wsp>
                        <wps:cNvPr id="138437" name="Shape 138437"/>
                        <wps:cNvSpPr/>
                        <wps:spPr>
                          <a:xfrm>
                            <a:off x="0" y="0"/>
                            <a:ext cx="6629400" cy="0"/>
                          </a:xfrm>
                          <a:custGeom>
                            <a:avLst/>
                            <a:gdLst/>
                            <a:ahLst/>
                            <a:cxnLst/>
                            <a:rect l="0" t="0" r="0" b="0"/>
                            <a:pathLst>
                              <a:path w="6629400">
                                <a:moveTo>
                                  <a:pt x="0" y="0"/>
                                </a:moveTo>
                                <a:lnTo>
                                  <a:pt x="66294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77" style="width:522pt;height:0.6pt;mso-position-horizontal-relative:char;mso-position-vertical-relative:line" coordsize="66294,76">
                <v:shape id="Shape 138437" style="position:absolute;width:66294;height:0;left:0;top:0;" coordsize="6629400,0" path="m0,0l662940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8" w:line="259" w:lineRule="auto"/>
        <w:ind w:left="28" w:firstLine="0"/>
        <w:jc w:val="left"/>
      </w:pPr>
      <w:r>
        <w:rPr>
          <w:rFonts w:ascii="Calibri" w:eastAsia="Calibri" w:hAnsi="Calibri" w:cs="Calibri"/>
          <w:noProof/>
          <w:sz w:val="22"/>
        </w:rPr>
        <mc:AlternateContent>
          <mc:Choice Requires="wpg">
            <w:drawing>
              <wp:inline distT="0" distB="0" distL="0" distR="0">
                <wp:extent cx="6629400" cy="7620"/>
                <wp:effectExtent l="0" t="0" r="0" b="0"/>
                <wp:docPr id="929178" name="Group 929178"/>
                <wp:cNvGraphicFramePr/>
                <a:graphic xmlns:a="http://schemas.openxmlformats.org/drawingml/2006/main">
                  <a:graphicData uri="http://schemas.microsoft.com/office/word/2010/wordprocessingGroup">
                    <wpg:wgp>
                      <wpg:cNvGrpSpPr/>
                      <wpg:grpSpPr>
                        <a:xfrm>
                          <a:off x="0" y="0"/>
                          <a:ext cx="6629400" cy="7620"/>
                          <a:chOff x="0" y="0"/>
                          <a:chExt cx="6629400" cy="7620"/>
                        </a:xfrm>
                      </wpg:grpSpPr>
                      <wps:wsp>
                        <wps:cNvPr id="138438" name="Shape 138438"/>
                        <wps:cNvSpPr/>
                        <wps:spPr>
                          <a:xfrm>
                            <a:off x="0" y="0"/>
                            <a:ext cx="6629400" cy="0"/>
                          </a:xfrm>
                          <a:custGeom>
                            <a:avLst/>
                            <a:gdLst/>
                            <a:ahLst/>
                            <a:cxnLst/>
                            <a:rect l="0" t="0" r="0" b="0"/>
                            <a:pathLst>
                              <a:path w="6629400">
                                <a:moveTo>
                                  <a:pt x="0" y="0"/>
                                </a:moveTo>
                                <a:lnTo>
                                  <a:pt x="66294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78" style="width:522pt;height:0.6pt;mso-position-horizontal-relative:char;mso-position-vertical-relative:line" coordsize="66294,76">
                <v:shape id="Shape 138438" style="position:absolute;width:66294;height:0;left:0;top:0;" coordsize="6629400,0" path="m0,0l662940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28" w:line="259" w:lineRule="auto"/>
        <w:ind w:left="28" w:firstLine="0"/>
        <w:jc w:val="left"/>
      </w:pPr>
      <w:r>
        <w:rPr>
          <w:rFonts w:ascii="Calibri" w:eastAsia="Calibri" w:hAnsi="Calibri" w:cs="Calibri"/>
          <w:noProof/>
          <w:sz w:val="22"/>
        </w:rPr>
        <mc:AlternateContent>
          <mc:Choice Requires="wpg">
            <w:drawing>
              <wp:inline distT="0" distB="0" distL="0" distR="0">
                <wp:extent cx="6630670" cy="7620"/>
                <wp:effectExtent l="0" t="0" r="0" b="0"/>
                <wp:docPr id="929179" name="Group 929179"/>
                <wp:cNvGraphicFramePr/>
                <a:graphic xmlns:a="http://schemas.openxmlformats.org/drawingml/2006/main">
                  <a:graphicData uri="http://schemas.microsoft.com/office/word/2010/wordprocessingGroup">
                    <wpg:wgp>
                      <wpg:cNvGrpSpPr/>
                      <wpg:grpSpPr>
                        <a:xfrm>
                          <a:off x="0" y="0"/>
                          <a:ext cx="6630670" cy="7620"/>
                          <a:chOff x="0" y="0"/>
                          <a:chExt cx="6630670" cy="7620"/>
                        </a:xfrm>
                      </wpg:grpSpPr>
                      <wps:wsp>
                        <wps:cNvPr id="138439" name="Shape 138439"/>
                        <wps:cNvSpPr/>
                        <wps:spPr>
                          <a:xfrm>
                            <a:off x="0" y="0"/>
                            <a:ext cx="6630670" cy="0"/>
                          </a:xfrm>
                          <a:custGeom>
                            <a:avLst/>
                            <a:gdLst/>
                            <a:ahLst/>
                            <a:cxnLst/>
                            <a:rect l="0" t="0" r="0" b="0"/>
                            <a:pathLst>
                              <a:path w="6630670">
                                <a:moveTo>
                                  <a:pt x="0" y="0"/>
                                </a:moveTo>
                                <a:lnTo>
                                  <a:pt x="663067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79" style="width:522.1pt;height:0.6pt;mso-position-horizontal-relative:char;mso-position-vertical-relative:line" coordsize="66306,76">
                <v:shape id="Shape 138439" style="position:absolute;width:66306;height:0;left:0;top:0;" coordsize="6630670,0" path="m0,0l663067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0"/>
        </w:rPr>
        <w:t xml:space="preserve"> </w:t>
      </w:r>
    </w:p>
    <w:p w:rsidR="006D1D8F" w:rsidRDefault="004157EB">
      <w:pPr>
        <w:spacing w:after="11" w:line="259" w:lineRule="auto"/>
        <w:ind w:left="28" w:firstLine="0"/>
        <w:jc w:val="left"/>
      </w:pPr>
      <w:r>
        <w:rPr>
          <w:rFonts w:ascii="Calibri" w:eastAsia="Calibri" w:hAnsi="Calibri" w:cs="Calibri"/>
          <w:noProof/>
          <w:sz w:val="22"/>
        </w:rPr>
        <mc:AlternateContent>
          <mc:Choice Requires="wpg">
            <w:drawing>
              <wp:inline distT="0" distB="0" distL="0" distR="0">
                <wp:extent cx="6629400" cy="7620"/>
                <wp:effectExtent l="0" t="0" r="0" b="0"/>
                <wp:docPr id="929180" name="Group 929180"/>
                <wp:cNvGraphicFramePr/>
                <a:graphic xmlns:a="http://schemas.openxmlformats.org/drawingml/2006/main">
                  <a:graphicData uri="http://schemas.microsoft.com/office/word/2010/wordprocessingGroup">
                    <wpg:wgp>
                      <wpg:cNvGrpSpPr/>
                      <wpg:grpSpPr>
                        <a:xfrm>
                          <a:off x="0" y="0"/>
                          <a:ext cx="6629400" cy="7620"/>
                          <a:chOff x="0" y="0"/>
                          <a:chExt cx="6629400" cy="7620"/>
                        </a:xfrm>
                      </wpg:grpSpPr>
                      <wps:wsp>
                        <wps:cNvPr id="138440" name="Shape 138440"/>
                        <wps:cNvSpPr/>
                        <wps:spPr>
                          <a:xfrm>
                            <a:off x="0" y="0"/>
                            <a:ext cx="6629400" cy="0"/>
                          </a:xfrm>
                          <a:custGeom>
                            <a:avLst/>
                            <a:gdLst/>
                            <a:ahLst/>
                            <a:cxnLst/>
                            <a:rect l="0" t="0" r="0" b="0"/>
                            <a:pathLst>
                              <a:path w="6629400">
                                <a:moveTo>
                                  <a:pt x="0" y="0"/>
                                </a:moveTo>
                                <a:lnTo>
                                  <a:pt x="6629400" y="0"/>
                                </a:lnTo>
                              </a:path>
                            </a:pathLst>
                          </a:custGeom>
                          <a:ln w="762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29180" style="width:522pt;height:0.6pt;mso-position-horizontal-relative:char;mso-position-vertical-relative:line" coordsize="66294,76">
                <v:shape id="Shape 138440" style="position:absolute;width:66294;height:0;left:0;top:0;" coordsize="6629400,0" path="m0,0l6629400,0">
                  <v:stroke weight="0.6pt" endcap="flat" joinstyle="round" on="true" color="#000000"/>
                  <v:fill on="false" color="#000000" opacity="0"/>
                </v:shape>
              </v:group>
            </w:pict>
          </mc:Fallback>
        </mc:AlternateConten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firstLine="0"/>
        <w:jc w:val="left"/>
      </w:pPr>
      <w:r>
        <w:rPr>
          <w:b/>
          <w:sz w:val="22"/>
        </w:rPr>
        <w:t xml:space="preserve"> </w:t>
      </w:r>
    </w:p>
    <w:p w:rsidR="006D1D8F" w:rsidRDefault="004157EB">
      <w:pPr>
        <w:spacing w:after="127" w:line="259" w:lineRule="auto"/>
        <w:ind w:left="0" w:firstLine="0"/>
        <w:jc w:val="left"/>
      </w:pPr>
      <w:r>
        <w:rPr>
          <w:b/>
          <w:sz w:val="22"/>
        </w:rPr>
        <w:lastRenderedPageBreak/>
        <w:t xml:space="preserve"> </w:t>
      </w:r>
    </w:p>
    <w:p w:rsidR="006D1D8F" w:rsidRDefault="004157EB">
      <w:pPr>
        <w:spacing w:after="0" w:line="259" w:lineRule="auto"/>
        <w:ind w:left="0" w:firstLine="0"/>
        <w:jc w:val="left"/>
      </w:pPr>
      <w:r>
        <w:rPr>
          <w:b/>
          <w:sz w:val="22"/>
        </w:rPr>
        <w:t xml:space="preserve"> </w:t>
      </w:r>
    </w:p>
    <w:p w:rsidR="006D1D8F" w:rsidRDefault="004157EB">
      <w:pPr>
        <w:spacing w:after="0" w:line="259" w:lineRule="auto"/>
        <w:ind w:left="0" w:right="4759" w:firstLine="0"/>
        <w:jc w:val="center"/>
      </w:pPr>
      <w:r>
        <w:rPr>
          <w:sz w:val="18"/>
        </w:rPr>
        <w:t xml:space="preserve">Воспитатель:  </w:t>
      </w:r>
      <w:r>
        <w:rPr>
          <w:rFonts w:ascii="Calibri" w:eastAsia="Calibri" w:hAnsi="Calibri" w:cs="Calibri"/>
          <w:noProof/>
          <w:sz w:val="22"/>
        </w:rPr>
        <mc:AlternateContent>
          <mc:Choice Requires="wpg">
            <w:drawing>
              <wp:inline distT="0" distB="0" distL="0" distR="0">
                <wp:extent cx="1993646" cy="6096"/>
                <wp:effectExtent l="0" t="0" r="0" b="0"/>
                <wp:docPr id="929181" name="Group 929181"/>
                <wp:cNvGraphicFramePr/>
                <a:graphic xmlns:a="http://schemas.openxmlformats.org/drawingml/2006/main">
                  <a:graphicData uri="http://schemas.microsoft.com/office/word/2010/wordprocessingGroup">
                    <wpg:wgp>
                      <wpg:cNvGrpSpPr/>
                      <wpg:grpSpPr>
                        <a:xfrm>
                          <a:off x="0" y="0"/>
                          <a:ext cx="1993646" cy="6096"/>
                          <a:chOff x="0" y="0"/>
                          <a:chExt cx="1993646" cy="6096"/>
                        </a:xfrm>
                      </wpg:grpSpPr>
                      <wps:wsp>
                        <wps:cNvPr id="954659" name="Shape 954659"/>
                        <wps:cNvSpPr/>
                        <wps:spPr>
                          <a:xfrm>
                            <a:off x="0" y="0"/>
                            <a:ext cx="1993646" cy="9144"/>
                          </a:xfrm>
                          <a:custGeom>
                            <a:avLst/>
                            <a:gdLst/>
                            <a:ahLst/>
                            <a:cxnLst/>
                            <a:rect l="0" t="0" r="0" b="0"/>
                            <a:pathLst>
                              <a:path w="1993646" h="9144">
                                <a:moveTo>
                                  <a:pt x="0" y="0"/>
                                </a:moveTo>
                                <a:lnTo>
                                  <a:pt x="1993646" y="0"/>
                                </a:lnTo>
                                <a:lnTo>
                                  <a:pt x="1993646"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29181" style="width:156.98pt;height:0.47998pt;mso-position-horizontal-relative:char;mso-position-vertical-relative:line" coordsize="19936,60">
                <v:shape id="Shape 954660" style="position:absolute;width:19936;height:91;left:0;top:0;" coordsize="1993646,9144" path="m0,0l1993646,0l1993646,9144l0,9144l0,0">
                  <v:stroke weight="0pt" endcap="flat" joinstyle="round" on="false" color="#000000" opacity="0"/>
                  <v:fill on="true" color="#000000"/>
                </v:shape>
              </v:group>
            </w:pict>
          </mc:Fallback>
        </mc:AlternateContent>
      </w:r>
      <w:r>
        <w:rPr>
          <w:sz w:val="18"/>
        </w:rPr>
        <w:t xml:space="preserve"> </w:t>
      </w:r>
    </w:p>
    <w:p w:rsidR="006D1D8F" w:rsidRDefault="004157EB">
      <w:pPr>
        <w:pStyle w:val="4"/>
        <w:spacing w:after="24"/>
        <w:ind w:left="0" w:right="39"/>
      </w:pPr>
      <w:r>
        <w:t>Приложение 2</w:t>
      </w:r>
      <w:r>
        <w:rPr>
          <w:color w:val="000000"/>
        </w:rPr>
        <w:t xml:space="preserve"> </w:t>
      </w:r>
    </w:p>
    <w:p w:rsidR="006D1D8F" w:rsidRDefault="004157EB">
      <w:pPr>
        <w:spacing w:after="7"/>
        <w:ind w:left="24" w:right="1411" w:hanging="10"/>
      </w:pPr>
      <w:r>
        <w:rPr>
          <w:b/>
          <w:color w:val="1A1A1A"/>
        </w:rPr>
        <w:t>Перспективы работы по совершенствованию и развитию содержания Програм-</w:t>
      </w:r>
      <w:r>
        <w:rPr>
          <w:b/>
        </w:rPr>
        <w:t xml:space="preserve"> </w:t>
      </w:r>
      <w:r>
        <w:rPr>
          <w:b/>
          <w:color w:val="1A1A1A"/>
        </w:rPr>
        <w:t>мы и обеспечивающих ее реализацию нормативно-правовых, финансовых, научнометодических, кадровых, информационных и материально-технических ресурсов.</w:t>
      </w:r>
      <w:r>
        <w:rPr>
          <w:b/>
        </w:rPr>
        <w:t xml:space="preserve"> </w:t>
      </w:r>
    </w:p>
    <w:p w:rsidR="006D1D8F" w:rsidRDefault="004157EB">
      <w:pPr>
        <w:spacing w:after="11"/>
        <w:ind w:left="14" w:right="1402" w:firstLine="420"/>
      </w:pPr>
      <w:r>
        <w:rPr>
          <w:color w:val="1A1A1A"/>
        </w:rPr>
        <w:t>Совершенствование и развитие Программы и сопутствующих нормативных и правовых, научно-методических, кадровых, информационных и материально-технических ресурсов предполагается осуществлять с участием научного, экспертного и широкого профессионального сообщества педагогов дошкольного образования, федеральных, региональных, муниципальных органов управления образованием, руководства учреждения, а также других участников образовательных отношений и сетевых партнеров по реализации образовательных программ (далее – Участники совершенствования Программы).</w:t>
      </w:r>
      <w:r>
        <w:t xml:space="preserve"> </w:t>
      </w:r>
    </w:p>
    <w:p w:rsidR="006D1D8F" w:rsidRDefault="004157EB">
      <w:pPr>
        <w:spacing w:after="11"/>
        <w:ind w:left="24" w:right="670" w:hanging="10"/>
      </w:pPr>
      <w:r>
        <w:rPr>
          <w:color w:val="1A1A1A"/>
        </w:rPr>
        <w:t>Организационные условия для участия выше указанной общественности в совершенствовании и развитии Программы будут включать:</w:t>
      </w:r>
      <w:r>
        <w:t xml:space="preserve"> </w:t>
      </w:r>
    </w:p>
    <w:p w:rsidR="006D1D8F" w:rsidRDefault="004157EB">
      <w:pPr>
        <w:spacing w:after="11"/>
        <w:ind w:left="24" w:right="1073" w:hanging="10"/>
      </w:pPr>
      <w:r>
        <w:rPr>
          <w:color w:val="1A1A1A"/>
        </w:rPr>
        <w:t>-предоставление доступа к открытому тексту Программы в электронном и бумажном виде;</w:t>
      </w:r>
      <w:r>
        <w:t xml:space="preserve"> </w:t>
      </w:r>
      <w:r>
        <w:rPr>
          <w:color w:val="1A1A1A"/>
        </w:rPr>
        <w:t>-предоставление возможности давать экспертную оценку, рецензировать и комментировать её положения н открытых научных, экспертных и профессионально- педагогических семинарах, научно-практических конференциях;</w:t>
      </w:r>
      <w:r>
        <w:t xml:space="preserve"> </w:t>
      </w:r>
    </w:p>
    <w:p w:rsidR="006D1D8F" w:rsidRDefault="004157EB">
      <w:pPr>
        <w:spacing w:after="11"/>
        <w:ind w:left="24" w:right="1159" w:hanging="10"/>
      </w:pPr>
      <w:r>
        <w:rPr>
          <w:color w:val="1A1A1A"/>
        </w:rPr>
        <w:t>-предоставление возможности апробирования Программы, в т. ч. ее отдельных положений, а также совместной реализации с вариативными образовательными программами на базе экспериментальных площадок и других заинтересованных организаций, участвующих в образовательной деятельности и обсуждения результатов апробирования с Участниками совершенствования Программы.</w:t>
      </w:r>
      <w:r>
        <w:t xml:space="preserve"> </w:t>
      </w:r>
    </w:p>
    <w:p w:rsidR="006D1D8F" w:rsidRDefault="004157EB">
      <w:pPr>
        <w:spacing w:after="11"/>
        <w:ind w:left="24" w:right="1159" w:hanging="10"/>
      </w:pPr>
      <w:r>
        <w:rPr>
          <w:color w:val="1A1A1A"/>
        </w:rPr>
        <w:t>В совершенствования нормативных научно-методических ресурсов Программы запланирована следующая работа.</w:t>
      </w:r>
      <w:r>
        <w:t xml:space="preserve"> </w:t>
      </w:r>
    </w:p>
    <w:p w:rsidR="006D1D8F" w:rsidRDefault="004157EB">
      <w:pPr>
        <w:spacing w:after="7"/>
        <w:ind w:left="24" w:right="1411" w:hanging="10"/>
      </w:pPr>
      <w:r>
        <w:rPr>
          <w:b/>
          <w:color w:val="1A1A1A"/>
        </w:rPr>
        <w:t>Разработка и публикация в электронном и бумажном виде:</w:t>
      </w:r>
      <w:r>
        <w:rPr>
          <w:b/>
        </w:rPr>
        <w:t xml:space="preserve"> </w:t>
      </w:r>
    </w:p>
    <w:p w:rsidR="006D1D8F" w:rsidRDefault="004157EB">
      <w:pPr>
        <w:spacing w:after="11"/>
        <w:ind w:left="24" w:right="1159" w:hanging="10"/>
      </w:pPr>
      <w:r>
        <w:rPr>
          <w:color w:val="1A1A1A"/>
        </w:rPr>
        <w:t>- методических материалов, разъясняющих цели, принципы, научные основы и смыслы отдельных положений Программы;</w:t>
      </w:r>
      <w:r>
        <w:t xml:space="preserve"> </w:t>
      </w:r>
    </w:p>
    <w:p w:rsidR="006D1D8F" w:rsidRDefault="004157EB">
      <w:pPr>
        <w:spacing w:after="11"/>
        <w:ind w:left="24" w:right="1159" w:hanging="10"/>
      </w:pPr>
      <w:r>
        <w:rPr>
          <w:color w:val="1A1A1A"/>
        </w:rPr>
        <w:t>-нормативных и методических материалов по обеспечению условий реализации Программы;</w:t>
      </w:r>
      <w:r>
        <w:t xml:space="preserve"> </w:t>
      </w:r>
    </w:p>
    <w:p w:rsidR="006D1D8F" w:rsidRDefault="004157EB">
      <w:pPr>
        <w:spacing w:after="11"/>
        <w:ind w:left="24" w:right="1159" w:hanging="10"/>
      </w:pPr>
      <w:r>
        <w:rPr>
          <w:color w:val="1A1A1A"/>
        </w:rPr>
        <w:t>-методических материалов по организации образовательного процесса в соответствии с Программой;</w:t>
      </w:r>
      <w:r>
        <w:t xml:space="preserve"> </w:t>
      </w:r>
    </w:p>
    <w:p w:rsidR="006D1D8F" w:rsidRDefault="004157EB">
      <w:pPr>
        <w:spacing w:after="11"/>
        <w:ind w:left="24" w:right="1159" w:hanging="10"/>
      </w:pPr>
      <w:r>
        <w:rPr>
          <w:color w:val="1A1A1A"/>
        </w:rPr>
        <w:t>-методических рекомендаций по разработке основной образовательной программы учреждения с учетом положений Программы и вариативных образовательных программ, а также адаптивных коррекционно-развивающих программ;</w:t>
      </w:r>
      <w:r>
        <w:t xml:space="preserve"> </w:t>
      </w:r>
    </w:p>
    <w:p w:rsidR="006D1D8F" w:rsidRDefault="004157EB">
      <w:pPr>
        <w:spacing w:after="11"/>
        <w:ind w:left="24" w:right="1159" w:hanging="10"/>
      </w:pPr>
      <w:r>
        <w:rPr>
          <w:color w:val="1A1A1A"/>
        </w:rPr>
        <w:t>-практических материалов и рекомендаций по реализации Программы.</w:t>
      </w:r>
      <w:r>
        <w:t xml:space="preserve"> </w:t>
      </w:r>
    </w:p>
    <w:p w:rsidR="006D1D8F" w:rsidRDefault="004157EB" w:rsidP="004157EB">
      <w:pPr>
        <w:numPr>
          <w:ilvl w:val="0"/>
          <w:numId w:val="151"/>
        </w:numPr>
        <w:spacing w:after="11"/>
        <w:ind w:right="1159" w:hanging="10"/>
      </w:pPr>
      <w:r>
        <w:rPr>
          <w:color w:val="1A1A1A"/>
        </w:rPr>
        <w:t>Апробировании разработанных материалов в организациях, осуществляющих образовательную деятельность на дошкольном уровне общего образования.</w:t>
      </w:r>
      <w:r>
        <w:t xml:space="preserve"> </w:t>
      </w:r>
    </w:p>
    <w:p w:rsidR="006D1D8F" w:rsidRDefault="004157EB" w:rsidP="004157EB">
      <w:pPr>
        <w:numPr>
          <w:ilvl w:val="0"/>
          <w:numId w:val="151"/>
        </w:numPr>
        <w:spacing w:after="11"/>
        <w:ind w:right="1159" w:hanging="10"/>
      </w:pPr>
      <w:r>
        <w:rPr>
          <w:color w:val="1A1A1A"/>
        </w:rPr>
        <w:t>Обсуждение разработанных нормативных, научно-методических и практических материалов с Участниками совершенствования Программы, в т. ч. с учетом результатов апробирования, обобщение материалов обсуждения и апробирования.</w:t>
      </w:r>
      <w:r>
        <w:t xml:space="preserve"> </w:t>
      </w:r>
    </w:p>
    <w:p w:rsidR="006D1D8F" w:rsidRDefault="004157EB" w:rsidP="004157EB">
      <w:pPr>
        <w:numPr>
          <w:ilvl w:val="0"/>
          <w:numId w:val="151"/>
        </w:numPr>
        <w:spacing w:after="11"/>
        <w:ind w:right="1159" w:hanging="10"/>
      </w:pPr>
      <w:r>
        <w:rPr>
          <w:color w:val="1A1A1A"/>
        </w:rPr>
        <w:lastRenderedPageBreak/>
        <w:t>Внесение корректив в Программу, разработка рекомендаций по особенностям ее реализации и т. д.</w:t>
      </w:r>
      <w:r>
        <w:t xml:space="preserve"> </w:t>
      </w:r>
    </w:p>
    <w:p w:rsidR="006D1D8F" w:rsidRDefault="004157EB" w:rsidP="004157EB">
      <w:pPr>
        <w:numPr>
          <w:ilvl w:val="0"/>
          <w:numId w:val="151"/>
        </w:numPr>
        <w:spacing w:after="11"/>
        <w:ind w:right="1159" w:hanging="10"/>
      </w:pPr>
      <w:r>
        <w:rPr>
          <w:color w:val="1A1A1A"/>
        </w:rPr>
        <w:t>Регулярное методическое консультационно-информационное сопровождение Учреждения по реализации Программы.</w:t>
      </w:r>
      <w:r>
        <w:t xml:space="preserve"> </w:t>
      </w:r>
    </w:p>
    <w:p w:rsidR="006D1D8F" w:rsidRDefault="004157EB">
      <w:pPr>
        <w:spacing w:after="11"/>
        <w:ind w:left="24" w:right="1159" w:hanging="10"/>
      </w:pPr>
      <w:r>
        <w:rPr>
          <w:color w:val="1A1A1A"/>
        </w:rPr>
        <w:t>Для совершенствования и развития кадровых ресурсов, требующихся для реализации Программы, разработаны профессиональные образовательные программы высшего и дополнительного образования, а также их методическое сопровождение в которых могут участвовать педагоги.</w:t>
      </w:r>
      <w:r>
        <w:t xml:space="preserve"> </w:t>
      </w:r>
    </w:p>
    <w:p w:rsidR="006D1D8F" w:rsidRDefault="004157EB">
      <w:pPr>
        <w:spacing w:after="11"/>
        <w:ind w:left="24" w:right="1159" w:hanging="10"/>
      </w:pPr>
      <w:r>
        <w:rPr>
          <w:color w:val="1A1A1A"/>
        </w:rPr>
        <w:t>Совершенствование материально-технических условий, в т. ч. необходимых для создания</w:t>
      </w:r>
      <w:r>
        <w:t xml:space="preserve"> </w:t>
      </w:r>
      <w:r>
        <w:rPr>
          <w:color w:val="1A1A1A"/>
        </w:rPr>
        <w:t>развивающей предметно-пространственной среды, планируется осуществлять в процессе</w:t>
      </w:r>
      <w:r>
        <w:t xml:space="preserve"> </w:t>
      </w:r>
    </w:p>
    <w:p w:rsidR="006D1D8F" w:rsidRDefault="004157EB" w:rsidP="004157EB">
      <w:pPr>
        <w:numPr>
          <w:ilvl w:val="0"/>
          <w:numId w:val="152"/>
        </w:numPr>
        <w:spacing w:after="13"/>
        <w:ind w:right="23"/>
      </w:pPr>
      <w:r>
        <w:t xml:space="preserve">перечни научной, методической, практической литературы, </w:t>
      </w:r>
    </w:p>
    <w:p w:rsidR="006D1D8F" w:rsidRDefault="004157EB" w:rsidP="004157EB">
      <w:pPr>
        <w:numPr>
          <w:ilvl w:val="0"/>
          <w:numId w:val="152"/>
        </w:numPr>
        <w:spacing w:after="10"/>
        <w:ind w:right="23"/>
      </w:pPr>
      <w:r>
        <w:t xml:space="preserve">перечни вариативных образовательных программ дошкольного образования, а также дополнительного образования детей дошкольного возраста, </w:t>
      </w:r>
    </w:p>
    <w:p w:rsidR="006D1D8F" w:rsidRDefault="004157EB" w:rsidP="004157EB">
      <w:pPr>
        <w:numPr>
          <w:ilvl w:val="0"/>
          <w:numId w:val="152"/>
        </w:numPr>
        <w:spacing w:after="11"/>
        <w:ind w:right="23"/>
      </w:pPr>
      <w:r>
        <w:t xml:space="preserve">информационные текстовые и видеоматериалы, </w:t>
      </w:r>
    </w:p>
    <w:p w:rsidR="006D1D8F" w:rsidRDefault="004157EB" w:rsidP="004157EB">
      <w:pPr>
        <w:numPr>
          <w:ilvl w:val="0"/>
          <w:numId w:val="152"/>
        </w:numPr>
        <w:spacing w:after="13"/>
        <w:ind w:right="23"/>
      </w:pPr>
      <w:r>
        <w:t xml:space="preserve">разделы, посвященные обмену опытом; </w:t>
      </w:r>
    </w:p>
    <w:p w:rsidR="006D1D8F" w:rsidRDefault="004157EB" w:rsidP="004157EB">
      <w:pPr>
        <w:numPr>
          <w:ilvl w:val="0"/>
          <w:numId w:val="152"/>
        </w:numPr>
        <w:spacing w:after="12"/>
        <w:ind w:right="23"/>
      </w:pPr>
      <w:r>
        <w:t xml:space="preserve">актуальную информацию о программах профессиональной подготовки, переподготовки и дополнительного образования, </w:t>
      </w:r>
    </w:p>
    <w:p w:rsidR="006D1D8F" w:rsidRDefault="004157EB" w:rsidP="004157EB">
      <w:pPr>
        <w:numPr>
          <w:ilvl w:val="0"/>
          <w:numId w:val="152"/>
        </w:numPr>
        <w:spacing w:after="11"/>
        <w:ind w:right="23"/>
      </w:pPr>
      <w:r>
        <w:t xml:space="preserve">актуальную информацию о проведении научно-практических и обучающих семинаров, тренингов и вебинаров, конференций. </w:t>
      </w:r>
    </w:p>
    <w:p w:rsidR="006D1D8F" w:rsidRDefault="004157EB">
      <w:pPr>
        <w:spacing w:after="9"/>
        <w:ind w:left="29" w:right="23"/>
      </w:pPr>
      <w:r>
        <w:t>5).</w:t>
      </w:r>
      <w:r>
        <w:rPr>
          <w:rFonts w:ascii="Arial" w:eastAsia="Arial" w:hAnsi="Arial" w:cs="Arial"/>
        </w:rPr>
        <w:t xml:space="preserve"> </w:t>
      </w:r>
      <w:r>
        <w:t xml:space="preserve">Совершенствование материально-технических условий, в т.ч. необходимых для создания развивающей предметно-пространственной среды, планируется осуществлять в процессе реализации Программы. </w:t>
      </w:r>
    </w:p>
    <w:p w:rsidR="006D1D8F" w:rsidRDefault="004157EB">
      <w:pPr>
        <w:spacing w:after="11"/>
        <w:ind w:left="29" w:right="23"/>
      </w:pPr>
      <w:r>
        <w:t>6).</w:t>
      </w:r>
      <w:r>
        <w:rPr>
          <w:rFonts w:ascii="Arial" w:eastAsia="Arial" w:hAnsi="Arial" w:cs="Arial"/>
        </w:rPr>
        <w:t xml:space="preserve"> </w:t>
      </w:r>
      <w:r>
        <w:t xml:space="preserve">Совершенствование финансовых условий реализации Программы направлено в первую очередь на повышение эффективности экономики содействия. </w:t>
      </w:r>
    </w:p>
    <w:p w:rsidR="006D1D8F" w:rsidRDefault="004157EB">
      <w:pPr>
        <w:spacing w:after="15"/>
        <w:ind w:left="29" w:right="23"/>
      </w:pPr>
      <w:r>
        <w:t xml:space="preserve">Совершенствование финансовых условий нацелено на содействие: </w:t>
      </w:r>
    </w:p>
    <w:p w:rsidR="006D1D8F" w:rsidRDefault="004157EB" w:rsidP="004157EB">
      <w:pPr>
        <w:numPr>
          <w:ilvl w:val="0"/>
          <w:numId w:val="152"/>
        </w:numPr>
        <w:spacing w:after="11"/>
        <w:ind w:right="23"/>
      </w:pPr>
      <w:r>
        <w:t xml:space="preserve">развитию кадровых ресурсов путем разработки проектов различных программ мотивации сотрудников Организаций, разработки предложений по совершенствованию эффективных контрактов с сотрудниками, управления Организацией; </w:t>
      </w:r>
    </w:p>
    <w:p w:rsidR="006D1D8F" w:rsidRDefault="004157EB" w:rsidP="004157EB">
      <w:pPr>
        <w:numPr>
          <w:ilvl w:val="0"/>
          <w:numId w:val="152"/>
        </w:numPr>
        <w:spacing w:after="12"/>
        <w:ind w:right="23"/>
      </w:pPr>
      <w:r>
        <w:t xml:space="preserve">развитию материально-технических, информационно-методических и других ресурсов, необходимых для достижения целей Программы; </w:t>
      </w:r>
    </w:p>
    <w:p w:rsidR="006D1D8F" w:rsidRDefault="004157EB" w:rsidP="004157EB">
      <w:pPr>
        <w:numPr>
          <w:ilvl w:val="0"/>
          <w:numId w:val="152"/>
        </w:numPr>
        <w:spacing w:after="11"/>
        <w:ind w:right="23"/>
      </w:pPr>
      <w:r>
        <w:t xml:space="preserve">сетевому взаимодействию с целью эффективной реализации Программы, в т.ч. поддержке работы Организации с семьями воспитанников; </w:t>
      </w:r>
    </w:p>
    <w:p w:rsidR="006D1D8F" w:rsidRDefault="004157EB" w:rsidP="004157EB">
      <w:pPr>
        <w:numPr>
          <w:ilvl w:val="0"/>
          <w:numId w:val="152"/>
        </w:numPr>
        <w:spacing w:after="8"/>
        <w:ind w:right="23"/>
      </w:pPr>
      <w:r>
        <w:t xml:space="preserve">достаточному обеспечению условий реализации Программы разных Организаций, работающих в различных географических, экономических, социокультурных, климатических и других условиях. </w:t>
      </w:r>
    </w:p>
    <w:p w:rsidR="006D1D8F" w:rsidRDefault="004157EB">
      <w:pPr>
        <w:spacing w:after="11"/>
        <w:ind w:left="24" w:right="1159" w:hanging="10"/>
      </w:pPr>
      <w:r>
        <w:rPr>
          <w:color w:val="1A1A1A"/>
        </w:rPr>
        <w:t>реализации Программы. Совершенствование финансовых условий реализации Программы направлено в первую очередь на повышение эффективности экономики содействия.</w:t>
      </w:r>
      <w:r>
        <w:t xml:space="preserve"> </w:t>
      </w:r>
    </w:p>
    <w:p w:rsidR="006D1D8F" w:rsidRDefault="004157EB">
      <w:pPr>
        <w:spacing w:after="11"/>
        <w:ind w:left="24" w:right="1159" w:hanging="10"/>
      </w:pPr>
      <w:r>
        <w:rPr>
          <w:color w:val="1A1A1A"/>
        </w:rPr>
        <w:t>Совершенствование финансовых условий нацелено на содействие:</w:t>
      </w:r>
      <w:r>
        <w:t xml:space="preserve"> </w:t>
      </w:r>
    </w:p>
    <w:p w:rsidR="006D1D8F" w:rsidRDefault="004157EB">
      <w:pPr>
        <w:spacing w:after="11"/>
        <w:ind w:left="24" w:right="1159" w:hanging="10"/>
      </w:pPr>
      <w:r>
        <w:rPr>
          <w:color w:val="1A1A1A"/>
        </w:rPr>
        <w:t>–развитию кадровых ресурсов путем разработки проектов различных программ мотивации сотрудников учреждения разработки предложений по совершенствованию эффективных контрактов с сотрудниками, управления учреждением;</w:t>
      </w:r>
      <w:r>
        <w:t xml:space="preserve"> </w:t>
      </w:r>
    </w:p>
    <w:p w:rsidR="006D1D8F" w:rsidRDefault="004157EB">
      <w:pPr>
        <w:spacing w:after="11"/>
        <w:ind w:left="24" w:right="1159" w:hanging="10"/>
      </w:pPr>
      <w:r>
        <w:rPr>
          <w:color w:val="1A1A1A"/>
        </w:rPr>
        <w:t>–развитию материально-технических, информационно-методических и других ресурсов, необходимых для достижения целей Программы;</w:t>
      </w:r>
      <w:r>
        <w:t xml:space="preserve"> </w:t>
      </w:r>
    </w:p>
    <w:p w:rsidR="006D1D8F" w:rsidRDefault="004157EB">
      <w:pPr>
        <w:spacing w:after="11"/>
        <w:ind w:left="24" w:right="1159" w:hanging="10"/>
      </w:pPr>
      <w:r>
        <w:rPr>
          <w:color w:val="1A1A1A"/>
        </w:rPr>
        <w:t>–сетевому взаимодействию с целью эффективной реализации Программы, в т. ч. поддержке работы учреждения с семьями воспитанников.</w:t>
      </w:r>
      <w:r>
        <w:t xml:space="preserve"> </w:t>
      </w:r>
    </w:p>
    <w:p w:rsidR="006D1D8F" w:rsidRDefault="006D1D8F">
      <w:pPr>
        <w:sectPr w:rsidR="006D1D8F">
          <w:headerReference w:type="even" r:id="rId551"/>
          <w:headerReference w:type="default" r:id="rId552"/>
          <w:footerReference w:type="even" r:id="rId553"/>
          <w:footerReference w:type="default" r:id="rId554"/>
          <w:headerReference w:type="first" r:id="rId555"/>
          <w:footerReference w:type="first" r:id="rId556"/>
          <w:pgSz w:w="11930" w:h="16860"/>
          <w:pgMar w:top="246" w:right="563" w:bottom="0" w:left="850" w:header="720" w:footer="720" w:gutter="0"/>
          <w:cols w:space="720"/>
        </w:sectPr>
      </w:pPr>
    </w:p>
    <w:p w:rsidR="006D1D8F" w:rsidRDefault="004157EB">
      <w:pPr>
        <w:spacing w:after="10222" w:line="259" w:lineRule="auto"/>
        <w:ind w:left="0" w:firstLine="0"/>
      </w:pPr>
      <w:r>
        <w:rPr>
          <w:sz w:val="17"/>
        </w:rPr>
        <w:lastRenderedPageBreak/>
        <w:t xml:space="preserve"> </w:t>
      </w:r>
    </w:p>
    <w:p w:rsidR="006D1D8F" w:rsidRDefault="004157EB">
      <w:pPr>
        <w:spacing w:after="0" w:line="259" w:lineRule="auto"/>
        <w:ind w:left="0" w:firstLine="0"/>
        <w:jc w:val="left"/>
      </w:pPr>
      <w:r>
        <w:rPr>
          <w:sz w:val="2"/>
        </w:rPr>
        <w:lastRenderedPageBreak/>
        <w:t xml:space="preserve"> </w:t>
      </w:r>
    </w:p>
    <w:p w:rsidR="006D1D8F" w:rsidRDefault="004157EB">
      <w:pPr>
        <w:spacing w:after="8904" w:line="259" w:lineRule="auto"/>
        <w:ind w:left="0" w:firstLine="0"/>
        <w:jc w:val="right"/>
      </w:pPr>
      <w:r>
        <w:rPr>
          <w:noProof/>
        </w:rPr>
        <w:drawing>
          <wp:inline distT="0" distB="0" distL="0" distR="0">
            <wp:extent cx="3249295" cy="1409700"/>
            <wp:effectExtent l="0" t="0" r="0" b="0"/>
            <wp:docPr id="139325" name="Picture 139325"/>
            <wp:cNvGraphicFramePr/>
            <a:graphic xmlns:a="http://schemas.openxmlformats.org/drawingml/2006/main">
              <a:graphicData uri="http://schemas.openxmlformats.org/drawingml/2006/picture">
                <pic:pic xmlns:pic="http://schemas.openxmlformats.org/drawingml/2006/picture">
                  <pic:nvPicPr>
                    <pic:cNvPr id="139325" name="Picture 139325"/>
                    <pic:cNvPicPr/>
                  </pic:nvPicPr>
                  <pic:blipFill>
                    <a:blip r:embed="rId557"/>
                    <a:stretch>
                      <a:fillRect/>
                    </a:stretch>
                  </pic:blipFill>
                  <pic:spPr>
                    <a:xfrm>
                      <a:off x="0" y="0"/>
                      <a:ext cx="3249295" cy="1409700"/>
                    </a:xfrm>
                    <a:prstGeom prst="rect">
                      <a:avLst/>
                    </a:prstGeom>
                  </pic:spPr>
                </pic:pic>
              </a:graphicData>
            </a:graphic>
          </wp:inline>
        </w:drawing>
      </w:r>
      <w:r>
        <w:rPr>
          <w:sz w:val="20"/>
        </w:rPr>
        <w:t xml:space="preserve"> </w:t>
      </w:r>
    </w:p>
    <w:p w:rsidR="006D1D8F" w:rsidRDefault="004157EB">
      <w:pPr>
        <w:spacing w:after="0" w:line="259" w:lineRule="auto"/>
        <w:ind w:left="0" w:firstLine="0"/>
        <w:jc w:val="left"/>
      </w:pPr>
      <w:r>
        <w:rPr>
          <w:sz w:val="2"/>
        </w:rPr>
        <w:lastRenderedPageBreak/>
        <w:t xml:space="preserve"> </w:t>
      </w:r>
    </w:p>
    <w:sectPr w:rsidR="006D1D8F">
      <w:headerReference w:type="even" r:id="rId558"/>
      <w:headerReference w:type="default" r:id="rId559"/>
      <w:footerReference w:type="even" r:id="rId560"/>
      <w:footerReference w:type="default" r:id="rId561"/>
      <w:headerReference w:type="first" r:id="rId562"/>
      <w:footerReference w:type="first" r:id="rId563"/>
      <w:pgSz w:w="16860" w:h="11930" w:orient="landscape"/>
      <w:pgMar w:top="560" w:right="8346" w:bottom="0" w:left="24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720" w:rsidRDefault="00734720">
      <w:pPr>
        <w:spacing w:after="0" w:line="240" w:lineRule="auto"/>
      </w:pPr>
      <w:r>
        <w:separator/>
      </w:r>
    </w:p>
  </w:endnote>
  <w:endnote w:type="continuationSeparator" w:id="0">
    <w:p w:rsidR="00734720" w:rsidRDefault="00734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tabs>
        <w:tab w:val="center" w:pos="5821"/>
      </w:tabs>
      <w:spacing w:after="0" w:line="259" w:lineRule="auto"/>
      <w:ind w:left="0" w:firstLine="0"/>
      <w:jc w:val="left"/>
    </w:pPr>
    <w:r>
      <w:rPr>
        <w:sz w:val="29"/>
        <w:vertAlign w:val="subscript"/>
      </w:rPr>
      <w:t xml:space="preserve"> </w:t>
    </w:r>
    <w:r>
      <w:rPr>
        <w:sz w:val="29"/>
        <w:vertAlign w:val="subscript"/>
      </w:rPr>
      <w:tab/>
    </w:r>
    <w:r>
      <w:rPr>
        <w:sz w:val="22"/>
      </w:rPr>
      <w:fldChar w:fldCharType="begin"/>
    </w:r>
    <w:r>
      <w:rPr>
        <w:sz w:val="22"/>
      </w:rPr>
      <w:instrText xml:space="preserve"> PAGE   \* MERGEFORMAT </w:instrText>
    </w:r>
    <w:r>
      <w:rPr>
        <w:sz w:val="22"/>
      </w:rPr>
      <w:fldChar w:fldCharType="separate"/>
    </w:r>
    <w:r w:rsidR="00C474D4">
      <w:rPr>
        <w:noProof/>
        <w:sz w:val="22"/>
      </w:rPr>
      <w:t>10</w:t>
    </w:r>
    <w:r>
      <w:rPr>
        <w:sz w:val="22"/>
      </w:rPr>
      <w:fldChar w:fldCharType="end"/>
    </w: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tabs>
        <w:tab w:val="center" w:pos="5821"/>
      </w:tabs>
      <w:spacing w:after="0" w:line="259" w:lineRule="auto"/>
      <w:ind w:left="0" w:firstLine="0"/>
      <w:jc w:val="left"/>
    </w:pPr>
    <w:r>
      <w:rPr>
        <w:sz w:val="29"/>
        <w:vertAlign w:val="subscript"/>
      </w:rPr>
      <w:t xml:space="preserve"> </w:t>
    </w:r>
    <w:r>
      <w:rPr>
        <w:sz w:val="29"/>
        <w:vertAlign w:val="subscript"/>
      </w:rPr>
      <w:tab/>
    </w:r>
    <w:r>
      <w:rPr>
        <w:sz w:val="22"/>
      </w:rPr>
      <w:fldChar w:fldCharType="begin"/>
    </w:r>
    <w:r>
      <w:rPr>
        <w:sz w:val="22"/>
      </w:rPr>
      <w:instrText xml:space="preserve"> PAGE   \* MERGEFORMAT </w:instrText>
    </w:r>
    <w:r>
      <w:rPr>
        <w:sz w:val="22"/>
      </w:rPr>
      <w:fldChar w:fldCharType="separate"/>
    </w:r>
    <w:r w:rsidR="00C474D4">
      <w:rPr>
        <w:noProof/>
        <w:sz w:val="22"/>
      </w:rPr>
      <w:t>9</w:t>
    </w:r>
    <w:r>
      <w:rPr>
        <w:sz w:val="22"/>
      </w:rPr>
      <w:fldChar w:fldCharType="end"/>
    </w: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tabs>
        <w:tab w:val="center" w:pos="5821"/>
      </w:tabs>
      <w:spacing w:after="0" w:line="259" w:lineRule="auto"/>
      <w:ind w:left="0" w:firstLine="0"/>
      <w:jc w:val="left"/>
    </w:pPr>
    <w:r>
      <w:rPr>
        <w:sz w:val="29"/>
        <w:vertAlign w:val="subscript"/>
      </w:rPr>
      <w:t xml:space="preserve"> </w:t>
    </w:r>
    <w:r>
      <w:rPr>
        <w:sz w:val="29"/>
        <w:vertAlign w:val="subscript"/>
      </w:rPr>
      <w:tab/>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tabs>
        <w:tab w:val="center" w:pos="1717"/>
        <w:tab w:val="center" w:pos="3879"/>
        <w:tab w:val="center" w:pos="10978"/>
      </w:tabs>
      <w:spacing w:after="1804" w:line="259" w:lineRule="auto"/>
      <w:ind w:left="0" w:firstLine="0"/>
      <w:jc w:val="left"/>
    </w:pPr>
    <w:r>
      <w:rPr>
        <w:rFonts w:ascii="Calibri" w:eastAsia="Calibri" w:hAnsi="Calibri" w:cs="Calibri"/>
        <w:sz w:val="22"/>
      </w:rPr>
      <w:tab/>
    </w:r>
    <w:r>
      <w:t>•</w:t>
    </w:r>
    <w:r>
      <w:rPr>
        <w:rFonts w:ascii="Arial" w:eastAsia="Arial" w:hAnsi="Arial" w:cs="Arial"/>
      </w:rPr>
      <w:t xml:space="preserve"> </w:t>
    </w:r>
    <w:r>
      <w:t xml:space="preserve">ребёнок </w:t>
    </w:r>
    <w:r>
      <w:tab/>
      <w:t xml:space="preserve"> </w:t>
    </w:r>
    <w:r>
      <w:tab/>
      <w:t xml:space="preserve"> </w:t>
    </w:r>
  </w:p>
  <w:p w:rsidR="006D1D8F" w:rsidRDefault="004157EB">
    <w:pPr>
      <w:spacing w:after="0" w:line="259" w:lineRule="auto"/>
      <w:ind w:left="0" w:firstLine="0"/>
      <w:jc w:val="left"/>
    </w:pPr>
    <w:r>
      <w:rPr>
        <w:sz w:val="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tabs>
        <w:tab w:val="center" w:pos="1717"/>
        <w:tab w:val="center" w:pos="10980"/>
      </w:tabs>
      <w:spacing w:after="1801" w:line="259" w:lineRule="auto"/>
      <w:ind w:left="0" w:firstLine="0"/>
      <w:jc w:val="left"/>
    </w:pPr>
    <w:r>
      <w:rPr>
        <w:rFonts w:ascii="Calibri" w:eastAsia="Calibri" w:hAnsi="Calibri" w:cs="Calibri"/>
        <w:sz w:val="22"/>
      </w:rPr>
      <w:tab/>
    </w:r>
    <w:r>
      <w:t>•</w:t>
    </w:r>
    <w:r>
      <w:rPr>
        <w:rFonts w:ascii="Arial" w:eastAsia="Arial" w:hAnsi="Arial" w:cs="Arial"/>
      </w:rPr>
      <w:t xml:space="preserve"> </w:t>
    </w:r>
    <w:r>
      <w:t xml:space="preserve">ребёнок </w:t>
    </w:r>
    <w:r>
      <w:tab/>
      <w:t xml:space="preserve"> </w:t>
    </w:r>
  </w:p>
  <w:p w:rsidR="006D1D8F" w:rsidRDefault="004157EB">
    <w:pPr>
      <w:spacing w:after="0" w:line="259" w:lineRule="auto"/>
      <w:ind w:left="0" w:firstLine="0"/>
      <w:jc w:val="left"/>
    </w:pPr>
    <w:r>
      <w:rPr>
        <w:sz w:val="2"/>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tabs>
        <w:tab w:val="center" w:pos="1717"/>
        <w:tab w:val="center" w:pos="10980"/>
      </w:tabs>
      <w:spacing w:after="1801" w:line="259" w:lineRule="auto"/>
      <w:ind w:left="0" w:firstLine="0"/>
      <w:jc w:val="left"/>
    </w:pPr>
    <w:r>
      <w:rPr>
        <w:rFonts w:ascii="Calibri" w:eastAsia="Calibri" w:hAnsi="Calibri" w:cs="Calibri"/>
        <w:sz w:val="22"/>
      </w:rPr>
      <w:tab/>
    </w:r>
    <w:r>
      <w:t>•</w:t>
    </w:r>
    <w:r>
      <w:rPr>
        <w:rFonts w:ascii="Arial" w:eastAsia="Arial" w:hAnsi="Arial" w:cs="Arial"/>
      </w:rPr>
      <w:t xml:space="preserve"> </w:t>
    </w:r>
    <w:r>
      <w:t xml:space="preserve">ребёнок </w:t>
    </w:r>
    <w:r>
      <w:tab/>
      <w:t xml:space="preserve"> </w:t>
    </w:r>
  </w:p>
  <w:p w:rsidR="006D1D8F" w:rsidRDefault="004157EB">
    <w:pPr>
      <w:spacing w:after="0" w:line="259" w:lineRule="auto"/>
      <w:ind w:left="0" w:firstLine="0"/>
      <w:jc w:val="left"/>
    </w:pPr>
    <w:r>
      <w:rPr>
        <w:sz w:val="2"/>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tabs>
        <w:tab w:val="center" w:pos="1717"/>
        <w:tab w:val="center" w:pos="3879"/>
        <w:tab w:val="center" w:pos="10978"/>
      </w:tabs>
      <w:spacing w:after="1804" w:line="259" w:lineRule="auto"/>
      <w:ind w:left="0" w:firstLine="0"/>
      <w:jc w:val="left"/>
    </w:pPr>
    <w:r>
      <w:rPr>
        <w:rFonts w:ascii="Calibri" w:eastAsia="Calibri" w:hAnsi="Calibri" w:cs="Calibri"/>
        <w:sz w:val="22"/>
      </w:rPr>
      <w:tab/>
    </w:r>
    <w:r>
      <w:t>•</w:t>
    </w:r>
    <w:r>
      <w:rPr>
        <w:rFonts w:ascii="Arial" w:eastAsia="Arial" w:hAnsi="Arial" w:cs="Arial"/>
      </w:rPr>
      <w:t xml:space="preserve"> </w:t>
    </w:r>
    <w:r>
      <w:t xml:space="preserve">ребёнок </w:t>
    </w:r>
    <w:r>
      <w:tab/>
      <w:t xml:space="preserve"> </w:t>
    </w:r>
    <w:r>
      <w:tab/>
      <w:t xml:space="preserve"> </w:t>
    </w:r>
  </w:p>
  <w:p w:rsidR="006D1D8F" w:rsidRDefault="004157EB">
    <w:pPr>
      <w:spacing w:after="0" w:line="259" w:lineRule="auto"/>
      <w:ind w:left="0" w:firstLine="0"/>
      <w:jc w:val="left"/>
    </w:pPr>
    <w:r>
      <w:rPr>
        <w:sz w:val="2"/>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tabs>
        <w:tab w:val="center" w:pos="10899"/>
      </w:tabs>
      <w:spacing w:after="0" w:line="259" w:lineRule="auto"/>
      <w:ind w:left="0" w:firstLine="0"/>
      <w:jc w:val="left"/>
    </w:pPr>
    <w:r>
      <w:rPr>
        <w:sz w:val="20"/>
      </w:rPr>
      <w:t xml:space="preserve"> </w:t>
    </w:r>
    <w:r>
      <w:rPr>
        <w:sz w:val="20"/>
      </w:rPr>
      <w:tab/>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C474D4">
      <w:rPr>
        <w:rFonts w:ascii="Calibri" w:eastAsia="Calibri" w:hAnsi="Calibri" w:cs="Calibri"/>
        <w:noProof/>
        <w:sz w:val="22"/>
      </w:rPr>
      <w:t>24</w:t>
    </w:r>
    <w:r>
      <w:rPr>
        <w:rFonts w:ascii="Calibri" w:eastAsia="Calibri" w:hAnsi="Calibri" w:cs="Calibri"/>
        <w:sz w:val="22"/>
      </w:rPr>
      <w:fldChar w:fldCharType="end"/>
    </w:r>
    <w:r>
      <w:rPr>
        <w:rFonts w:ascii="Calibri" w:eastAsia="Calibri" w:hAnsi="Calibri" w:cs="Calibri"/>
        <w:sz w:val="22"/>
      </w:rPr>
      <w:t xml:space="preserve"> </w: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tabs>
        <w:tab w:val="center" w:pos="10899"/>
      </w:tabs>
      <w:spacing w:after="0" w:line="259" w:lineRule="auto"/>
      <w:ind w:left="0" w:firstLine="0"/>
      <w:jc w:val="left"/>
    </w:pPr>
    <w:r>
      <w:rPr>
        <w:sz w:val="20"/>
      </w:rPr>
      <w:t xml:space="preserve"> </w:t>
    </w:r>
    <w:r>
      <w:rPr>
        <w:sz w:val="20"/>
      </w:rPr>
      <w:tab/>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C474D4">
      <w:rPr>
        <w:rFonts w:ascii="Calibri" w:eastAsia="Calibri" w:hAnsi="Calibri" w:cs="Calibri"/>
        <w:noProof/>
        <w:sz w:val="22"/>
      </w:rPr>
      <w:t>23</w:t>
    </w:r>
    <w:r>
      <w:rPr>
        <w:rFonts w:ascii="Calibri" w:eastAsia="Calibri" w:hAnsi="Calibri" w:cs="Calibri"/>
        <w:sz w:val="22"/>
      </w:rPr>
      <w:fldChar w:fldCharType="end"/>
    </w:r>
    <w:r>
      <w:rPr>
        <w:rFonts w:ascii="Calibri" w:eastAsia="Calibri" w:hAnsi="Calibri" w:cs="Calibri"/>
        <w:sz w:val="22"/>
      </w:rPr>
      <w:t xml:space="preserve"> </w: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tabs>
        <w:tab w:val="center" w:pos="10899"/>
      </w:tabs>
      <w:spacing w:after="0" w:line="259" w:lineRule="auto"/>
      <w:ind w:left="0" w:firstLine="0"/>
      <w:jc w:val="left"/>
    </w:pPr>
    <w:r>
      <w:rPr>
        <w:sz w:val="20"/>
      </w:rPr>
      <w:t xml:space="preserve"> </w:t>
    </w:r>
    <w:r>
      <w:rPr>
        <w:sz w:val="20"/>
      </w:rPr>
      <w:tab/>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0" w:right="644"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C474D4">
      <w:rPr>
        <w:rFonts w:ascii="Calibri" w:eastAsia="Calibri" w:hAnsi="Calibri" w:cs="Calibri"/>
        <w:noProof/>
        <w:sz w:val="22"/>
      </w:rPr>
      <w:t>60</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9"/>
      </w:rPr>
      <w:t xml:space="preserve"> </w: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0" w:right="644"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C474D4">
      <w:rPr>
        <w:rFonts w:ascii="Calibri" w:eastAsia="Calibri" w:hAnsi="Calibri" w:cs="Calibri"/>
        <w:noProof/>
        <w:sz w:val="22"/>
      </w:rPr>
      <w:t>59</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9"/>
      </w:rPr>
      <w:t xml:space="preserve"> </w: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755" w:line="259" w:lineRule="auto"/>
      <w:ind w:left="0" w:right="630"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C474D4">
      <w:rPr>
        <w:rFonts w:ascii="Calibri" w:eastAsia="Calibri" w:hAnsi="Calibri" w:cs="Calibri"/>
        <w:noProof/>
        <w:sz w:val="22"/>
      </w:rPr>
      <w:t>31</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2"/>
      </w:rPr>
      <w:t xml:space="preserve"> </w: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0" w:right="183"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C474D4">
      <w:rPr>
        <w:rFonts w:ascii="Calibri" w:eastAsia="Calibri" w:hAnsi="Calibri" w:cs="Calibri"/>
        <w:noProof/>
        <w:sz w:val="22"/>
      </w:rPr>
      <w:t>64</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9"/>
      </w:rPr>
      <w:t xml:space="preserve"> </w: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0" w:right="183"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C474D4">
      <w:rPr>
        <w:rFonts w:ascii="Calibri" w:eastAsia="Calibri" w:hAnsi="Calibri" w:cs="Calibri"/>
        <w:noProof/>
        <w:sz w:val="22"/>
      </w:rPr>
      <w:t>63</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9"/>
      </w:rPr>
      <w:t xml:space="preserve"> </w: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0" w:right="183"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30</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9"/>
      </w:rPr>
      <w:t xml:space="preserve"> </w:t>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0" w:right="47"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C474D4">
      <w:rPr>
        <w:rFonts w:ascii="Calibri" w:eastAsia="Calibri" w:hAnsi="Calibri" w:cs="Calibri"/>
        <w:noProof/>
        <w:sz w:val="22"/>
      </w:rPr>
      <w:t>68</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9"/>
      </w:rPr>
      <w:t xml:space="preserve"> </w:t>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0" w:right="47"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C474D4">
      <w:rPr>
        <w:rFonts w:ascii="Calibri" w:eastAsia="Calibri" w:hAnsi="Calibri" w:cs="Calibri"/>
        <w:noProof/>
        <w:sz w:val="22"/>
      </w:rPr>
      <w:t>67</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9"/>
      </w:rPr>
      <w:t xml:space="preserve"> </w: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0" w:right="47"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30</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9"/>
      </w:rPr>
      <w:t xml:space="preserve"> </w: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0" w:right="178"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C474D4">
      <w:rPr>
        <w:rFonts w:ascii="Calibri" w:eastAsia="Calibri" w:hAnsi="Calibri" w:cs="Calibri"/>
        <w:noProof/>
        <w:sz w:val="22"/>
      </w:rPr>
      <w:t>72</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9"/>
      </w:rPr>
      <w:t xml:space="preserve"> </w: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0" w:right="178"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C474D4">
      <w:rPr>
        <w:rFonts w:ascii="Calibri" w:eastAsia="Calibri" w:hAnsi="Calibri" w:cs="Calibri"/>
        <w:noProof/>
        <w:sz w:val="22"/>
      </w:rPr>
      <w:t>73</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9"/>
      </w:rPr>
      <w:t xml:space="preserve"> </w: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0" w:right="178"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30</w:t>
    </w:r>
    <w:r>
      <w:rPr>
        <w:rFonts w:ascii="Calibri" w:eastAsia="Calibri" w:hAnsi="Calibri" w:cs="Calibri"/>
        <w:sz w:val="22"/>
      </w:rPr>
      <w:fldChar w:fldCharType="end"/>
    </w:r>
    <w:r>
      <w:rPr>
        <w:rFonts w:ascii="Calibri" w:eastAsia="Calibri" w:hAnsi="Calibri" w:cs="Calibri"/>
        <w:sz w:val="22"/>
      </w:rPr>
      <w:t xml:space="preserve"> </w:t>
    </w:r>
  </w:p>
  <w:p w:rsidR="006D1D8F" w:rsidRDefault="004157EB">
    <w:pPr>
      <w:spacing w:after="0" w:line="259" w:lineRule="auto"/>
      <w:ind w:left="0" w:firstLine="0"/>
      <w:jc w:val="left"/>
    </w:pPr>
    <w:r>
      <w:rPr>
        <w:sz w:val="9"/>
      </w:rPr>
      <w:t xml:space="preserve"> </w: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144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537058</wp:posOffset>
              </wp:positionH>
              <wp:positionV relativeFrom="page">
                <wp:posOffset>10072116</wp:posOffset>
              </wp:positionV>
              <wp:extent cx="168707" cy="184403"/>
              <wp:effectExtent l="0" t="0" r="0" b="0"/>
              <wp:wrapSquare wrapText="bothSides"/>
              <wp:docPr id="930825" name="Group 930825"/>
              <wp:cNvGraphicFramePr/>
              <a:graphic xmlns:a="http://schemas.openxmlformats.org/drawingml/2006/main">
                <a:graphicData uri="http://schemas.microsoft.com/office/word/2010/wordprocessingGroup">
                  <wpg:wgp>
                    <wpg:cNvGrpSpPr/>
                    <wpg:grpSpPr>
                      <a:xfrm>
                        <a:off x="0" y="0"/>
                        <a:ext cx="168707" cy="184403"/>
                        <a:chOff x="0" y="0"/>
                        <a:chExt cx="168707" cy="184403"/>
                      </a:xfrm>
                    </wpg:grpSpPr>
                    <wps:wsp>
                      <wps:cNvPr id="930826" name="Rectangle 930826"/>
                      <wps:cNvSpPr/>
                      <wps:spPr>
                        <a:xfrm rot="5399998">
                          <a:off x="-42298" y="-13373"/>
                          <a:ext cx="194584" cy="224380"/>
                        </a:xfrm>
                        <a:prstGeom prst="rect">
                          <a:avLst/>
                        </a:prstGeom>
                        <a:ln>
                          <a:noFill/>
                        </a:ln>
                      </wps:spPr>
                      <wps:txbx>
                        <w:txbxContent>
                          <w:p w:rsidR="006D1D8F" w:rsidRDefault="004157EB">
                            <w:pPr>
                              <w:spacing w:after="160" w:line="259" w:lineRule="auto"/>
                              <w:ind w:left="0" w:firstLine="0"/>
                              <w:jc w:val="left"/>
                            </w:pPr>
                            <w:r>
                              <w:fldChar w:fldCharType="begin"/>
                            </w:r>
                            <w:r>
                              <w:instrText xml:space="preserve"> PAGE   \* MERGEFORMAT </w:instrText>
                            </w:r>
                            <w:r>
                              <w:fldChar w:fldCharType="separate"/>
                            </w:r>
                            <w:r w:rsidR="00C474D4">
                              <w:rPr>
                                <w:noProof/>
                              </w:rPr>
                              <w:t>64</w:t>
                            </w:r>
                            <w:r>
                              <w:fldChar w:fldCharType="end"/>
                            </w:r>
                          </w:p>
                        </w:txbxContent>
                      </wps:txbx>
                      <wps:bodyPr horzOverflow="overflow" vert="horz" lIns="0" tIns="0" rIns="0" bIns="0" rtlCol="0">
                        <a:noAutofit/>
                      </wps:bodyPr>
                    </wps:wsp>
                    <wps:wsp>
                      <wps:cNvPr id="930827" name="Rectangle 930827"/>
                      <wps:cNvSpPr/>
                      <wps:spPr>
                        <a:xfrm rot="5399998">
                          <a:off x="31180" y="59450"/>
                          <a:ext cx="50673" cy="224380"/>
                        </a:xfrm>
                        <a:prstGeom prst="rect">
                          <a:avLst/>
                        </a:prstGeom>
                        <a:ln>
                          <a:noFill/>
                        </a:ln>
                      </wps:spPr>
                      <wps:txbx>
                        <w:txbxContent>
                          <w:p w:rsidR="006D1D8F" w:rsidRDefault="004157EB">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id="Group 930825" o:spid="_x0000_s2738" style="position:absolute;left:0;text-align:left;margin-left:42.3pt;margin-top:793.1pt;width:13.3pt;height:14.5pt;z-index:251658240;mso-position-horizontal-relative:page;mso-position-vertical-relative:page" coordsize="168707,184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">
              <v:rect id="Rectangle 930826" o:spid="_x0000_s2739" style="position:absolute;left:-42298;top:-13373;width:194584;height:224380;rotation:58982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" filled="f" stroked="f">
                <v:textbox inset="0,0,0,0">
                  <w:txbxContent>
                    <w:p w:rsidR="006D1D8F" w:rsidRDefault="004157EB">
                      <w:pPr>
                        <w:spacing w:after="160" w:line="259" w:lineRule="auto"/>
                        <w:ind w:left="0" w:firstLine="0"/>
                        <w:jc w:val="left"/>
                      </w:pPr>
                      <w:r>
                        <w:fldChar w:fldCharType="begin"/>
                      </w:r>
                      <w:r>
                        <w:instrText xml:space="preserve"> PAGE   \* MERGEFORMAT </w:instrText>
                      </w:r>
                      <w:r>
                        <w:fldChar w:fldCharType="separate"/>
                      </w:r>
                      <w:r w:rsidR="00C474D4">
                        <w:rPr>
                          <w:noProof/>
                        </w:rPr>
                        <w:t>64</w:t>
                      </w:r>
                      <w:r>
                        <w:fldChar w:fldCharType="end"/>
                      </w:r>
                    </w:p>
                  </w:txbxContent>
                </v:textbox>
              </v:rect>
              <v:rect id="Rectangle 930827" o:spid="_x0000_s2740" style="position:absolute;left:31180;top:59450;width:50673;height:224380;rotation:58982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" filled="f" stroked="f">
                <v:textbox inset="0,0,0,0">
                  <w:txbxContent>
                    <w:p w:rsidR="006D1D8F" w:rsidRDefault="004157EB">
                      <w:pPr>
                        <w:spacing w:after="160" w:line="259" w:lineRule="auto"/>
                        <w:ind w:left="0" w:firstLine="0"/>
                        <w:jc w:val="left"/>
                      </w:pPr>
                      <w:r>
                        <w:t xml:space="preserve"> </w:t>
                      </w:r>
                    </w:p>
                  </w:txbxContent>
                </v:textbox>
              </v:rect>
              <w10:wrap type="square" anchorx="page" anchory="page"/>
            </v:group>
          </w:pict>
        </mc:Fallback>
      </mc:AlternateContent>
    </w:r>
    <w:r>
      <w:rPr>
        <w:sz w:val="2"/>
      </w:rPr>
      <w:t xml:space="preserve"> </w: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144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537058</wp:posOffset>
              </wp:positionH>
              <wp:positionV relativeFrom="page">
                <wp:posOffset>10072116</wp:posOffset>
              </wp:positionV>
              <wp:extent cx="168707" cy="184403"/>
              <wp:effectExtent l="0" t="0" r="0" b="0"/>
              <wp:wrapSquare wrapText="bothSides"/>
              <wp:docPr id="930815" name="Group 930815"/>
              <wp:cNvGraphicFramePr/>
              <a:graphic xmlns:a="http://schemas.openxmlformats.org/drawingml/2006/main">
                <a:graphicData uri="http://schemas.microsoft.com/office/word/2010/wordprocessingGroup">
                  <wpg:wgp>
                    <wpg:cNvGrpSpPr/>
                    <wpg:grpSpPr>
                      <a:xfrm>
                        <a:off x="0" y="0"/>
                        <a:ext cx="168707" cy="184403"/>
                        <a:chOff x="0" y="0"/>
                        <a:chExt cx="168707" cy="184403"/>
                      </a:xfrm>
                    </wpg:grpSpPr>
                    <wps:wsp>
                      <wps:cNvPr id="930816" name="Rectangle 930816"/>
                      <wps:cNvSpPr/>
                      <wps:spPr>
                        <a:xfrm rot="5399998">
                          <a:off x="-42298" y="-13373"/>
                          <a:ext cx="194584" cy="224380"/>
                        </a:xfrm>
                        <a:prstGeom prst="rect">
                          <a:avLst/>
                        </a:prstGeom>
                        <a:ln>
                          <a:noFill/>
                        </a:ln>
                      </wps:spPr>
                      <wps:txbx>
                        <w:txbxContent>
                          <w:p w:rsidR="006D1D8F" w:rsidRDefault="004157EB">
                            <w:pPr>
                              <w:spacing w:after="160" w:line="259" w:lineRule="auto"/>
                              <w:ind w:left="0" w:firstLine="0"/>
                              <w:jc w:val="left"/>
                            </w:pPr>
                            <w:r>
                              <w:fldChar w:fldCharType="begin"/>
                            </w:r>
                            <w:r>
                              <w:instrText xml:space="preserve"> PAGE   \* MERGEFORMAT </w:instrText>
                            </w:r>
                            <w:r>
                              <w:fldChar w:fldCharType="separate"/>
                            </w:r>
                            <w:r w:rsidR="00C474D4">
                              <w:rPr>
                                <w:noProof/>
                              </w:rPr>
                              <w:t>63</w:t>
                            </w:r>
                            <w:r>
                              <w:fldChar w:fldCharType="end"/>
                            </w:r>
                          </w:p>
                        </w:txbxContent>
                      </wps:txbx>
                      <wps:bodyPr horzOverflow="overflow" vert="horz" lIns="0" tIns="0" rIns="0" bIns="0" rtlCol="0">
                        <a:noAutofit/>
                      </wps:bodyPr>
                    </wps:wsp>
                    <wps:wsp>
                      <wps:cNvPr id="930817" name="Rectangle 930817"/>
                      <wps:cNvSpPr/>
                      <wps:spPr>
                        <a:xfrm rot="5399998">
                          <a:off x="31180" y="59450"/>
                          <a:ext cx="50673" cy="224380"/>
                        </a:xfrm>
                        <a:prstGeom prst="rect">
                          <a:avLst/>
                        </a:prstGeom>
                        <a:ln>
                          <a:noFill/>
                        </a:ln>
                      </wps:spPr>
                      <wps:txbx>
                        <w:txbxContent>
                          <w:p w:rsidR="006D1D8F" w:rsidRDefault="004157EB">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id="Group 930815" o:spid="_x0000_s2741" style="position:absolute;left:0;text-align:left;margin-left:42.3pt;margin-top:793.1pt;width:13.3pt;height:14.5pt;z-index:251659264;mso-position-horizontal-relative:page;mso-position-vertical-relative:page" coordsize="168707,184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">
              <v:rect id="Rectangle 930816" o:spid="_x0000_s2742" style="position:absolute;left:-42298;top:-13373;width:194584;height:224380;rotation:58982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" filled="f" stroked="f">
                <v:textbox inset="0,0,0,0">
                  <w:txbxContent>
                    <w:p w:rsidR="006D1D8F" w:rsidRDefault="004157EB">
                      <w:pPr>
                        <w:spacing w:after="160" w:line="259" w:lineRule="auto"/>
                        <w:ind w:left="0" w:firstLine="0"/>
                        <w:jc w:val="left"/>
                      </w:pPr>
                      <w:r>
                        <w:fldChar w:fldCharType="begin"/>
                      </w:r>
                      <w:r>
                        <w:instrText xml:space="preserve"> PAGE   \* MERGEFORMAT </w:instrText>
                      </w:r>
                      <w:r>
                        <w:fldChar w:fldCharType="separate"/>
                      </w:r>
                      <w:r w:rsidR="00C474D4">
                        <w:rPr>
                          <w:noProof/>
                        </w:rPr>
                        <w:t>63</w:t>
                      </w:r>
                      <w:r>
                        <w:fldChar w:fldCharType="end"/>
                      </w:r>
                    </w:p>
                  </w:txbxContent>
                </v:textbox>
              </v:rect>
              <v:rect id="Rectangle 930817" o:spid="_x0000_s2743" style="position:absolute;left:31180;top:59450;width:50673;height:224380;rotation:589823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" filled="f" stroked="f">
                <v:textbox inset="0,0,0,0">
                  <w:txbxContent>
                    <w:p w:rsidR="006D1D8F" w:rsidRDefault="004157EB">
                      <w:pPr>
                        <w:spacing w:after="160" w:line="259" w:lineRule="auto"/>
                        <w:ind w:left="0" w:firstLine="0"/>
                        <w:jc w:val="left"/>
                      </w:pPr>
                      <w:r>
                        <w:t xml:space="preserve"> </w:t>
                      </w:r>
                    </w:p>
                  </w:txbxContent>
                </v:textbox>
              </v:rect>
              <w10:wrap type="square" anchorx="page" anchory="page"/>
            </v:group>
          </w:pict>
        </mc:Fallback>
      </mc:AlternateContent>
    </w:r>
    <w:r>
      <w:rPr>
        <w:sz w:val="2"/>
      </w:rPr>
      <w:t xml:space="preserve"> </w:t>
    </w: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144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537058</wp:posOffset>
              </wp:positionH>
              <wp:positionV relativeFrom="page">
                <wp:posOffset>10072116</wp:posOffset>
              </wp:positionV>
              <wp:extent cx="168707" cy="184403"/>
              <wp:effectExtent l="0" t="0" r="0" b="0"/>
              <wp:wrapSquare wrapText="bothSides"/>
              <wp:docPr id="930805" name="Group 930805"/>
              <wp:cNvGraphicFramePr/>
              <a:graphic xmlns:a="http://schemas.openxmlformats.org/drawingml/2006/main">
                <a:graphicData uri="http://schemas.microsoft.com/office/word/2010/wordprocessingGroup">
                  <wpg:wgp>
                    <wpg:cNvGrpSpPr/>
                    <wpg:grpSpPr>
                      <a:xfrm>
                        <a:off x="0" y="0"/>
                        <a:ext cx="168707" cy="184403"/>
                        <a:chOff x="0" y="0"/>
                        <a:chExt cx="168707" cy="184403"/>
                      </a:xfrm>
                    </wpg:grpSpPr>
                    <wps:wsp>
                      <wps:cNvPr id="930806" name="Rectangle 930806"/>
                      <wps:cNvSpPr/>
                      <wps:spPr>
                        <a:xfrm rot="5399998">
                          <a:off x="-42298" y="-13373"/>
                          <a:ext cx="194584" cy="224380"/>
                        </a:xfrm>
                        <a:prstGeom prst="rect">
                          <a:avLst/>
                        </a:prstGeom>
                        <a:ln>
                          <a:noFill/>
                        </a:ln>
                      </wps:spPr>
                      <wps:txbx>
                        <w:txbxContent>
                          <w:p w:rsidR="006D1D8F" w:rsidRDefault="004157EB">
                            <w:pPr>
                              <w:spacing w:after="160" w:line="259" w:lineRule="auto"/>
                              <w:ind w:left="0" w:firstLine="0"/>
                              <w:jc w:val="left"/>
                            </w:pPr>
                            <w:r>
                              <w:fldChar w:fldCharType="begin"/>
                            </w:r>
                            <w:r>
                              <w:instrText xml:space="preserve"> PAGE   \* MERGEFORMAT </w:instrText>
                            </w:r>
                            <w:r>
                              <w:fldChar w:fldCharType="separate"/>
                            </w:r>
                            <w:r>
                              <w:t>58</w:t>
                            </w:r>
                            <w:r>
                              <w:fldChar w:fldCharType="end"/>
                            </w:r>
                          </w:p>
                        </w:txbxContent>
                      </wps:txbx>
                      <wps:bodyPr horzOverflow="overflow" vert="horz" lIns="0" tIns="0" rIns="0" bIns="0" rtlCol="0">
                        <a:noAutofit/>
                      </wps:bodyPr>
                    </wps:wsp>
                    <wps:wsp>
                      <wps:cNvPr id="930807" name="Rectangle 930807"/>
                      <wps:cNvSpPr/>
                      <wps:spPr>
                        <a:xfrm rot="5399998">
                          <a:off x="31180" y="59450"/>
                          <a:ext cx="50673" cy="224380"/>
                        </a:xfrm>
                        <a:prstGeom prst="rect">
                          <a:avLst/>
                        </a:prstGeom>
                        <a:ln>
                          <a:noFill/>
                        </a:ln>
                      </wps:spPr>
                      <wps:txbx>
                        <w:txbxContent>
                          <w:p w:rsidR="006D1D8F" w:rsidRDefault="004157EB">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930805" style="width:13.284pt;height:14.52pt;position:absolute;mso-position-horizontal-relative:page;mso-position-horizontal:absolute;margin-left:42.288pt;mso-position-vertical-relative:page;margin-top:793.08pt;" coordsize="1687,1844">
              <v:rect id="Rectangle 930806" style="position:absolute;width:1945;height:2243;left:-422;top:-133;rotation:90;" filled="f" stroked="f">
                <v:textbox inset="0,0,0,0" style="layout-flow:vertical">
                  <w:txbxContent>
                    <w:p>
                      <w:pPr>
                        <w:spacing w:before="0" w:after="160" w:line="259" w:lineRule="auto"/>
                        <w:ind w:left="0" w:firstLine="0"/>
                        <w:jc w:val="left"/>
                      </w:pPr>
                      <w:fldSimple w:instr=" PAGE   \* MERGEFORMAT ">
                        <w:r>
                          <w:rPr/>
                          <w:t xml:space="preserve">58</w:t>
                        </w:r>
                      </w:fldSimple>
                    </w:p>
                  </w:txbxContent>
                </v:textbox>
              </v:rect>
              <v:rect id="Rectangle 930807" style="position:absolute;width:506;height:2243;left:311;top:594;rotation:90;" filled="f" stroked="f">
                <v:textbox inset="0,0,0,0" style="layout-flow:vertical">
                  <w:txbxContent>
                    <w:p>
                      <w:pPr>
                        <w:spacing w:before="0" w:after="160" w:line="259" w:lineRule="auto"/>
                        <w:ind w:left="0" w:firstLine="0"/>
                        <w:jc w:val="left"/>
                      </w:pPr>
                      <w:r>
                        <w:rPr/>
                        <w:t xml:space="preserve"> </w:t>
                      </w:r>
                    </w:p>
                  </w:txbxContent>
                </v:textbox>
              </v:rect>
              <w10:wrap type="square"/>
            </v:group>
          </w:pict>
        </mc:Fallback>
      </mc:AlternateContent>
    </w:r>
    <w:r>
      <w:rPr>
        <w:sz w:val="2"/>
      </w:rPr>
      <w:t xml:space="preserve"> </w:t>
    </w: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720" w:rsidRDefault="00734720">
      <w:pPr>
        <w:spacing w:after="0" w:line="319" w:lineRule="auto"/>
        <w:ind w:left="456" w:right="27" w:firstLine="0"/>
      </w:pPr>
      <w:r>
        <w:separator/>
      </w:r>
    </w:p>
  </w:footnote>
  <w:footnote w:type="continuationSeparator" w:id="0">
    <w:p w:rsidR="00734720" w:rsidRDefault="00734720">
      <w:pPr>
        <w:spacing w:after="0" w:line="319" w:lineRule="auto"/>
        <w:ind w:left="456" w:right="27" w:firstLine="0"/>
      </w:pPr>
      <w:r>
        <w:continuationSeparator/>
      </w:r>
    </w:p>
  </w:footnote>
  <w:footnote w:id="1">
    <w:p w:rsidR="006D1D8F" w:rsidRDefault="004157EB">
      <w:pPr>
        <w:pStyle w:val="footnotedescription"/>
        <w:spacing w:line="319" w:lineRule="auto"/>
        <w:ind w:right="27"/>
        <w:jc w:val="both"/>
      </w:pPr>
      <w:r>
        <w:rPr>
          <w:rStyle w:val="footnotemark"/>
        </w:rPr>
        <w:footnoteRef/>
      </w:r>
      <w:r>
        <w:t xml:space="preserve"> Пункт 5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 </w:t>
      </w:r>
    </w:p>
  </w:footnote>
  <w:footnote w:id="2">
    <w:p w:rsidR="006D1D8F" w:rsidRDefault="004157EB">
      <w:pPr>
        <w:pStyle w:val="footnotedescription"/>
        <w:spacing w:line="283" w:lineRule="auto"/>
        <w:ind w:right="0"/>
        <w:jc w:val="both"/>
      </w:pPr>
      <w:r>
        <w:rPr>
          <w:rStyle w:val="footnotemark"/>
        </w:rPr>
        <w:footnoteRef/>
      </w:r>
      <w:r>
        <w:t xml:space="preserve"> Пункт 21 статьи 2 Федерального закона от 29 декабря 2012 г. № 273-ФЗ «Об образовании в Российской Федерации» (Собрание законодательств Российской Федерации, 2012, № 53, ст. 7598).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1058" w:firstLine="0"/>
      <w:jc w:val="left"/>
    </w:pPr>
    <w:r>
      <w:rPr>
        <w:rFonts w:ascii="Wingdings" w:eastAsia="Wingdings" w:hAnsi="Wingdings" w:cs="Wingdings"/>
        <w:color w:val="000009"/>
      </w:rPr>
      <w:t></w:t>
    </w:r>
    <w:r>
      <w:rPr>
        <w:rFonts w:ascii="Arial" w:eastAsia="Arial" w:hAnsi="Arial" w:cs="Arial"/>
        <w:color w:val="000009"/>
      </w:rPr>
      <w:t xml:space="preserve"> </w: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1058" w:firstLine="0"/>
      <w:jc w:val="left"/>
    </w:pPr>
    <w:r>
      <w:rPr>
        <w:rFonts w:ascii="Wingdings" w:eastAsia="Wingdings" w:hAnsi="Wingdings" w:cs="Wingdings"/>
        <w:color w:val="000009"/>
      </w:rPr>
      <w:t></w:t>
    </w:r>
    <w:r>
      <w:rPr>
        <w:rFonts w:ascii="Arial" w:eastAsia="Arial" w:hAnsi="Arial" w:cs="Arial"/>
        <w:color w:val="000009"/>
      </w:rPr>
      <w:t xml:space="preserve"> </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1058" w:firstLine="0"/>
      <w:jc w:val="left"/>
    </w:pPr>
    <w:r>
      <w:rPr>
        <w:rFonts w:ascii="Wingdings" w:eastAsia="Wingdings" w:hAnsi="Wingdings" w:cs="Wingdings"/>
        <w:color w:val="000009"/>
      </w:rPr>
      <w:t></w:t>
    </w:r>
    <w:r>
      <w:rPr>
        <w:rFonts w:ascii="Arial" w:eastAsia="Arial" w:hAnsi="Arial" w:cs="Arial"/>
        <w:color w:val="000009"/>
      </w:rPr>
      <w:t xml:space="preserve"> </w: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1058" w:firstLine="0"/>
      <w:jc w:val="left"/>
    </w:pPr>
    <w:r>
      <w:rPr>
        <w:rFonts w:ascii="Wingdings" w:eastAsia="Wingdings" w:hAnsi="Wingdings" w:cs="Wingdings"/>
        <w:color w:val="000009"/>
      </w:rPr>
      <w:t></w:t>
    </w:r>
    <w:r>
      <w:rPr>
        <w:rFonts w:ascii="Arial" w:eastAsia="Arial" w:hAnsi="Arial" w:cs="Arial"/>
        <w:color w:val="000009"/>
      </w:rPr>
      <w:t xml:space="preserve">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4157EB">
    <w:pPr>
      <w:spacing w:after="0" w:line="259" w:lineRule="auto"/>
      <w:ind w:left="1058" w:firstLine="0"/>
      <w:jc w:val="left"/>
    </w:pPr>
    <w:r>
      <w:rPr>
        <w:rFonts w:ascii="Wingdings" w:eastAsia="Wingdings" w:hAnsi="Wingdings" w:cs="Wingdings"/>
        <w:color w:val="000009"/>
      </w:rPr>
      <w:t></w:t>
    </w:r>
    <w:r>
      <w:rPr>
        <w:rFonts w:ascii="Arial" w:eastAsia="Arial" w:hAnsi="Arial" w:cs="Arial"/>
        <w:color w:val="000009"/>
      </w:rPr>
      <w:t xml:space="preserve"> </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D8F" w:rsidRDefault="006D1D8F">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20A75"/>
    <w:multiLevelType w:val="hybridMultilevel"/>
    <w:tmpl w:val="AF3AE6A2"/>
    <w:lvl w:ilvl="0" w:tplc="83D2B472">
      <w:start w:val="1"/>
      <w:numFmt w:val="bullet"/>
      <w:lvlText w:val=""/>
      <w:lvlJc w:val="left"/>
      <w:pPr>
        <w:ind w:left="4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85CC93C">
      <w:start w:val="1"/>
      <w:numFmt w:val="bullet"/>
      <w:lvlText w:val="o"/>
      <w:lvlJc w:val="left"/>
      <w:pPr>
        <w:ind w:left="12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4400184">
      <w:start w:val="1"/>
      <w:numFmt w:val="bullet"/>
      <w:lvlText w:val="▪"/>
      <w:lvlJc w:val="left"/>
      <w:pPr>
        <w:ind w:left="19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39227EC">
      <w:start w:val="1"/>
      <w:numFmt w:val="bullet"/>
      <w:lvlText w:val="•"/>
      <w:lvlJc w:val="left"/>
      <w:pPr>
        <w:ind w:left="26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44044E8">
      <w:start w:val="1"/>
      <w:numFmt w:val="bullet"/>
      <w:lvlText w:val="o"/>
      <w:lvlJc w:val="left"/>
      <w:pPr>
        <w:ind w:left="34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CDC4A42">
      <w:start w:val="1"/>
      <w:numFmt w:val="bullet"/>
      <w:lvlText w:val="▪"/>
      <w:lvlJc w:val="left"/>
      <w:pPr>
        <w:ind w:left="41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C3A7114">
      <w:start w:val="1"/>
      <w:numFmt w:val="bullet"/>
      <w:lvlText w:val="•"/>
      <w:lvlJc w:val="left"/>
      <w:pPr>
        <w:ind w:left="48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B22BBC6">
      <w:start w:val="1"/>
      <w:numFmt w:val="bullet"/>
      <w:lvlText w:val="o"/>
      <w:lvlJc w:val="left"/>
      <w:pPr>
        <w:ind w:left="55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1366538">
      <w:start w:val="1"/>
      <w:numFmt w:val="bullet"/>
      <w:lvlText w:val="▪"/>
      <w:lvlJc w:val="left"/>
      <w:pPr>
        <w:ind w:left="62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0B64D2"/>
    <w:multiLevelType w:val="hybridMultilevel"/>
    <w:tmpl w:val="3ACC14F2"/>
    <w:lvl w:ilvl="0" w:tplc="CB1A505A">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FD2E77E">
      <w:start w:val="1"/>
      <w:numFmt w:val="bullet"/>
      <w:lvlText w:val="o"/>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82ABE20">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468273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23E305A">
      <w:start w:val="1"/>
      <w:numFmt w:val="bullet"/>
      <w:lvlText w:val="o"/>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45A6318">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2AEB556">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8C02FA6">
      <w:start w:val="1"/>
      <w:numFmt w:val="bullet"/>
      <w:lvlText w:val="o"/>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F7A2924">
      <w:start w:val="1"/>
      <w:numFmt w:val="bullet"/>
      <w:lvlText w:val="▪"/>
      <w:lvlJc w:val="left"/>
      <w:pPr>
        <w:ind w:left="7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06843EB"/>
    <w:multiLevelType w:val="hybridMultilevel"/>
    <w:tmpl w:val="C4686712"/>
    <w:lvl w:ilvl="0" w:tplc="72B2AA34">
      <w:start w:val="1"/>
      <w:numFmt w:val="bullet"/>
      <w:lvlText w:val="-"/>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3EE158">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DE7168">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6CC314">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968EA0">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74F73A">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5C9D42">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98DE04">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F034DA">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0723FFB"/>
    <w:multiLevelType w:val="hybridMultilevel"/>
    <w:tmpl w:val="6B82CB1C"/>
    <w:lvl w:ilvl="0" w:tplc="81A63202">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FA6796">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CEDE40">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52F9A4">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86C6CA">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0626C0">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A62C16">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06239A">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C8404A">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0A27F03"/>
    <w:multiLevelType w:val="hybridMultilevel"/>
    <w:tmpl w:val="D5DAC08E"/>
    <w:lvl w:ilvl="0" w:tplc="B420D03E">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3F44DE0">
      <w:start w:val="1"/>
      <w:numFmt w:val="bullet"/>
      <w:lvlText w:val="o"/>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938FA34">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72823D4">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CDE981E">
      <w:start w:val="1"/>
      <w:numFmt w:val="bullet"/>
      <w:lvlText w:val="o"/>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4CEDF6A">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6B0885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E005D0C">
      <w:start w:val="1"/>
      <w:numFmt w:val="bullet"/>
      <w:lvlText w:val="o"/>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E2A7354">
      <w:start w:val="1"/>
      <w:numFmt w:val="bullet"/>
      <w:lvlText w:val="▪"/>
      <w:lvlJc w:val="left"/>
      <w:pPr>
        <w:ind w:left="7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1BE0E5F"/>
    <w:multiLevelType w:val="hybridMultilevel"/>
    <w:tmpl w:val="1BA4C488"/>
    <w:lvl w:ilvl="0" w:tplc="142662EA">
      <w:start w:val="1"/>
      <w:numFmt w:val="decimal"/>
      <w:lvlText w:val="%1)"/>
      <w:lvlJc w:val="left"/>
      <w:pPr>
        <w:ind w:left="1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52C5B2">
      <w:start w:val="1"/>
      <w:numFmt w:val="lowerLetter"/>
      <w:lvlText w:val="%2"/>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AC66A1C">
      <w:start w:val="1"/>
      <w:numFmt w:val="lowerRoman"/>
      <w:lvlText w:val="%3"/>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40DCCA">
      <w:start w:val="1"/>
      <w:numFmt w:val="decimal"/>
      <w:lvlText w:val="%4"/>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DA46B2">
      <w:start w:val="1"/>
      <w:numFmt w:val="lowerLetter"/>
      <w:lvlText w:val="%5"/>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7A6B46">
      <w:start w:val="1"/>
      <w:numFmt w:val="lowerRoman"/>
      <w:lvlText w:val="%6"/>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BCA87E8">
      <w:start w:val="1"/>
      <w:numFmt w:val="decimal"/>
      <w:lvlText w:val="%7"/>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5F8C8D2">
      <w:start w:val="1"/>
      <w:numFmt w:val="lowerLetter"/>
      <w:lvlText w:val="%8"/>
      <w:lvlJc w:val="left"/>
      <w:pPr>
        <w:ind w:left="7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242DB2">
      <w:start w:val="1"/>
      <w:numFmt w:val="lowerRoman"/>
      <w:lvlText w:val="%9"/>
      <w:lvlJc w:val="left"/>
      <w:pPr>
        <w:ind w:left="8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2C150CE"/>
    <w:multiLevelType w:val="hybridMultilevel"/>
    <w:tmpl w:val="57C45C44"/>
    <w:lvl w:ilvl="0" w:tplc="160C3434">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AE6A2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F44C1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46D4C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AEAEC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F8A1B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B3C8E1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154E95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12401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02CB625D"/>
    <w:multiLevelType w:val="hybridMultilevel"/>
    <w:tmpl w:val="AEBE1DA0"/>
    <w:lvl w:ilvl="0" w:tplc="CAE414D0">
      <w:start w:val="173"/>
      <w:numFmt w:val="decimal"/>
      <w:lvlText w:val="%1"/>
      <w:lvlJc w:val="left"/>
      <w:pPr>
        <w:ind w:left="8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2BC6588">
      <w:start w:val="1"/>
      <w:numFmt w:val="lowerLetter"/>
      <w:lvlText w:val="%2"/>
      <w:lvlJc w:val="left"/>
      <w:pPr>
        <w:ind w:left="14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9CC2694">
      <w:start w:val="1"/>
      <w:numFmt w:val="lowerRoman"/>
      <w:lvlText w:val="%3"/>
      <w:lvlJc w:val="left"/>
      <w:pPr>
        <w:ind w:left="2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9E2EB92">
      <w:start w:val="1"/>
      <w:numFmt w:val="decimal"/>
      <w:lvlText w:val="%4"/>
      <w:lvlJc w:val="left"/>
      <w:pPr>
        <w:ind w:left="2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04CA984">
      <w:start w:val="1"/>
      <w:numFmt w:val="lowerLetter"/>
      <w:lvlText w:val="%5"/>
      <w:lvlJc w:val="left"/>
      <w:pPr>
        <w:ind w:left="3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FDA440A">
      <w:start w:val="1"/>
      <w:numFmt w:val="lowerRoman"/>
      <w:lvlText w:val="%6"/>
      <w:lvlJc w:val="left"/>
      <w:pPr>
        <w:ind w:left="4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91E5D70">
      <w:start w:val="1"/>
      <w:numFmt w:val="decimal"/>
      <w:lvlText w:val="%7"/>
      <w:lvlJc w:val="left"/>
      <w:pPr>
        <w:ind w:left="5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896674E">
      <w:start w:val="1"/>
      <w:numFmt w:val="lowerLetter"/>
      <w:lvlText w:val="%8"/>
      <w:lvlJc w:val="left"/>
      <w:pPr>
        <w:ind w:left="5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C601EC2">
      <w:start w:val="1"/>
      <w:numFmt w:val="lowerRoman"/>
      <w:lvlText w:val="%9"/>
      <w:lvlJc w:val="left"/>
      <w:pPr>
        <w:ind w:left="6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42F2A44"/>
    <w:multiLevelType w:val="hybridMultilevel"/>
    <w:tmpl w:val="7046C4D4"/>
    <w:lvl w:ilvl="0" w:tplc="723CD23C">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38DE0C">
      <w:start w:val="1"/>
      <w:numFmt w:val="lowerLetter"/>
      <w:lvlText w:val="%2"/>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668E28">
      <w:start w:val="1"/>
      <w:numFmt w:val="lowerRoman"/>
      <w:lvlText w:val="%3"/>
      <w:lvlJc w:val="left"/>
      <w:pPr>
        <w:ind w:left="2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76D3BC">
      <w:start w:val="1"/>
      <w:numFmt w:val="decimal"/>
      <w:lvlText w:val="%4"/>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B29C6A">
      <w:start w:val="1"/>
      <w:numFmt w:val="lowerLetter"/>
      <w:lvlText w:val="%5"/>
      <w:lvlJc w:val="left"/>
      <w:pPr>
        <w:ind w:left="3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6ADD6A">
      <w:start w:val="1"/>
      <w:numFmt w:val="lowerRoman"/>
      <w:lvlText w:val="%6"/>
      <w:lvlJc w:val="left"/>
      <w:pPr>
        <w:ind w:left="4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A6C662">
      <w:start w:val="1"/>
      <w:numFmt w:val="decimal"/>
      <w:lvlText w:val="%7"/>
      <w:lvlJc w:val="left"/>
      <w:pPr>
        <w:ind w:left="5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144952">
      <w:start w:val="1"/>
      <w:numFmt w:val="lowerLetter"/>
      <w:lvlText w:val="%8"/>
      <w:lvlJc w:val="left"/>
      <w:pPr>
        <w:ind w:left="5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269F18">
      <w:start w:val="1"/>
      <w:numFmt w:val="lowerRoman"/>
      <w:lvlText w:val="%9"/>
      <w:lvlJc w:val="left"/>
      <w:pPr>
        <w:ind w:left="6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5096388"/>
    <w:multiLevelType w:val="hybridMultilevel"/>
    <w:tmpl w:val="26E2F19E"/>
    <w:lvl w:ilvl="0" w:tplc="FBD6FA60">
      <w:start w:val="1"/>
      <w:numFmt w:val="bullet"/>
      <w:lvlText w:val=""/>
      <w:lvlJc w:val="left"/>
      <w:pPr>
        <w:ind w:left="14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D00EC88">
      <w:start w:val="1"/>
      <w:numFmt w:val="bullet"/>
      <w:lvlText w:val="o"/>
      <w:lvlJc w:val="left"/>
      <w:pPr>
        <w:ind w:left="21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6A4A85E">
      <w:start w:val="1"/>
      <w:numFmt w:val="bullet"/>
      <w:lvlText w:val="▪"/>
      <w:lvlJc w:val="left"/>
      <w:pPr>
        <w:ind w:left="28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130221E">
      <w:start w:val="1"/>
      <w:numFmt w:val="bullet"/>
      <w:lvlText w:val="•"/>
      <w:lvlJc w:val="left"/>
      <w:pPr>
        <w:ind w:left="35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55CD6E2">
      <w:start w:val="1"/>
      <w:numFmt w:val="bullet"/>
      <w:lvlText w:val="o"/>
      <w:lvlJc w:val="left"/>
      <w:pPr>
        <w:ind w:left="42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33C38A8">
      <w:start w:val="1"/>
      <w:numFmt w:val="bullet"/>
      <w:lvlText w:val="▪"/>
      <w:lvlJc w:val="left"/>
      <w:pPr>
        <w:ind w:left="50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543FBA">
      <w:start w:val="1"/>
      <w:numFmt w:val="bullet"/>
      <w:lvlText w:val="•"/>
      <w:lvlJc w:val="left"/>
      <w:pPr>
        <w:ind w:left="57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72A5D8E">
      <w:start w:val="1"/>
      <w:numFmt w:val="bullet"/>
      <w:lvlText w:val="o"/>
      <w:lvlJc w:val="left"/>
      <w:pPr>
        <w:ind w:left="64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216CE20">
      <w:start w:val="1"/>
      <w:numFmt w:val="bullet"/>
      <w:lvlText w:val="▪"/>
      <w:lvlJc w:val="left"/>
      <w:pPr>
        <w:ind w:left="71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5EA20C6"/>
    <w:multiLevelType w:val="hybridMultilevel"/>
    <w:tmpl w:val="1084D4FE"/>
    <w:lvl w:ilvl="0" w:tplc="9D0A3722">
      <w:start w:val="6"/>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64AB2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607E5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5A6F3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C8EDC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1A2F8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248C3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F2C80A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02A58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06784D2A"/>
    <w:multiLevelType w:val="hybridMultilevel"/>
    <w:tmpl w:val="31A00E16"/>
    <w:lvl w:ilvl="0" w:tplc="AB0A3D5A">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18C470">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303E12">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FE07780">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049DCE">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8C3180">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72895E8">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216BE0C">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1EF1D0">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07DA6C9D"/>
    <w:multiLevelType w:val="hybridMultilevel"/>
    <w:tmpl w:val="08FC0CBE"/>
    <w:lvl w:ilvl="0" w:tplc="20D63730">
      <w:start w:val="1"/>
      <w:numFmt w:val="bullet"/>
      <w:lvlText w:val=""/>
      <w:lvlJc w:val="left"/>
      <w:pPr>
        <w:ind w:left="4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2241D90">
      <w:start w:val="1"/>
      <w:numFmt w:val="bullet"/>
      <w:lvlText w:val="o"/>
      <w:lvlJc w:val="left"/>
      <w:pPr>
        <w:ind w:left="12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368086C">
      <w:start w:val="1"/>
      <w:numFmt w:val="bullet"/>
      <w:lvlText w:val="▪"/>
      <w:lvlJc w:val="left"/>
      <w:pPr>
        <w:ind w:left="19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860957E">
      <w:start w:val="1"/>
      <w:numFmt w:val="bullet"/>
      <w:lvlText w:val="•"/>
      <w:lvlJc w:val="left"/>
      <w:pPr>
        <w:ind w:left="26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6584BFA">
      <w:start w:val="1"/>
      <w:numFmt w:val="bullet"/>
      <w:lvlText w:val="o"/>
      <w:lvlJc w:val="left"/>
      <w:pPr>
        <w:ind w:left="33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960B5D8">
      <w:start w:val="1"/>
      <w:numFmt w:val="bullet"/>
      <w:lvlText w:val="▪"/>
      <w:lvlJc w:val="left"/>
      <w:pPr>
        <w:ind w:left="41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658A0AE">
      <w:start w:val="1"/>
      <w:numFmt w:val="bullet"/>
      <w:lvlText w:val="•"/>
      <w:lvlJc w:val="left"/>
      <w:pPr>
        <w:ind w:left="48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48ABED6">
      <w:start w:val="1"/>
      <w:numFmt w:val="bullet"/>
      <w:lvlText w:val="o"/>
      <w:lvlJc w:val="left"/>
      <w:pPr>
        <w:ind w:left="55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D03558">
      <w:start w:val="1"/>
      <w:numFmt w:val="bullet"/>
      <w:lvlText w:val="▪"/>
      <w:lvlJc w:val="left"/>
      <w:pPr>
        <w:ind w:left="62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8E56D3A"/>
    <w:multiLevelType w:val="hybridMultilevel"/>
    <w:tmpl w:val="24B0F5C4"/>
    <w:lvl w:ilvl="0" w:tplc="E7C2903C">
      <w:start w:val="3"/>
      <w:numFmt w:val="decimal"/>
      <w:lvlText w:val="%1)"/>
      <w:lvlJc w:val="left"/>
      <w:pPr>
        <w:ind w:left="15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15ACD7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CAAAB6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1668D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BE23C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71ABA2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583CF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06026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BA1BC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090F3E65"/>
    <w:multiLevelType w:val="hybridMultilevel"/>
    <w:tmpl w:val="BF7EEA90"/>
    <w:lvl w:ilvl="0" w:tplc="1E1C83A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B2FE62">
      <w:start w:val="1"/>
      <w:numFmt w:val="bullet"/>
      <w:lvlText w:val="o"/>
      <w:lvlJc w:val="left"/>
      <w:pPr>
        <w:ind w:left="1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ECA628">
      <w:start w:val="1"/>
      <w:numFmt w:val="bullet"/>
      <w:lvlText w:val="▪"/>
      <w:lvlJc w:val="left"/>
      <w:pPr>
        <w:ind w:left="2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A48B70">
      <w:start w:val="1"/>
      <w:numFmt w:val="bullet"/>
      <w:lvlText w:val="•"/>
      <w:lvlJc w:val="left"/>
      <w:pPr>
        <w:ind w:left="2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24A49A">
      <w:start w:val="1"/>
      <w:numFmt w:val="bullet"/>
      <w:lvlText w:val="o"/>
      <w:lvlJc w:val="left"/>
      <w:pPr>
        <w:ind w:left="3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2A54E0">
      <w:start w:val="1"/>
      <w:numFmt w:val="bullet"/>
      <w:lvlText w:val="▪"/>
      <w:lvlJc w:val="left"/>
      <w:pPr>
        <w:ind w:left="4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7EF514">
      <w:start w:val="1"/>
      <w:numFmt w:val="bullet"/>
      <w:lvlText w:val="•"/>
      <w:lvlJc w:val="left"/>
      <w:pPr>
        <w:ind w:left="4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FE6604">
      <w:start w:val="1"/>
      <w:numFmt w:val="bullet"/>
      <w:lvlText w:val="o"/>
      <w:lvlJc w:val="left"/>
      <w:pPr>
        <w:ind w:left="5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38D04C">
      <w:start w:val="1"/>
      <w:numFmt w:val="bullet"/>
      <w:lvlText w:val="▪"/>
      <w:lvlJc w:val="left"/>
      <w:pPr>
        <w:ind w:left="6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95D71B6"/>
    <w:multiLevelType w:val="hybridMultilevel"/>
    <w:tmpl w:val="53C4FD1C"/>
    <w:lvl w:ilvl="0" w:tplc="B05E7CE0">
      <w:start w:val="2"/>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387FCC">
      <w:start w:val="1"/>
      <w:numFmt w:val="lowerLetter"/>
      <w:lvlText w:val="%2"/>
      <w:lvlJc w:val="left"/>
      <w:pPr>
        <w:ind w:left="1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E1C0CF4">
      <w:start w:val="1"/>
      <w:numFmt w:val="lowerRoman"/>
      <w:lvlText w:val="%3"/>
      <w:lvlJc w:val="left"/>
      <w:pPr>
        <w:ind w:left="2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6CB53E">
      <w:start w:val="1"/>
      <w:numFmt w:val="decimal"/>
      <w:lvlText w:val="%4"/>
      <w:lvlJc w:val="left"/>
      <w:pPr>
        <w:ind w:left="3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F6A22AC">
      <w:start w:val="1"/>
      <w:numFmt w:val="lowerLetter"/>
      <w:lvlText w:val="%5"/>
      <w:lvlJc w:val="left"/>
      <w:pPr>
        <w:ind w:left="3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C89150">
      <w:start w:val="1"/>
      <w:numFmt w:val="lowerRoman"/>
      <w:lvlText w:val="%6"/>
      <w:lvlJc w:val="left"/>
      <w:pPr>
        <w:ind w:left="4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AAF2AE">
      <w:start w:val="1"/>
      <w:numFmt w:val="decimal"/>
      <w:lvlText w:val="%7"/>
      <w:lvlJc w:val="left"/>
      <w:pPr>
        <w:ind w:left="5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388266">
      <w:start w:val="1"/>
      <w:numFmt w:val="lowerLetter"/>
      <w:lvlText w:val="%8"/>
      <w:lvlJc w:val="left"/>
      <w:pPr>
        <w:ind w:left="6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6A5FEC">
      <w:start w:val="1"/>
      <w:numFmt w:val="lowerRoman"/>
      <w:lvlText w:val="%9"/>
      <w:lvlJc w:val="left"/>
      <w:pPr>
        <w:ind w:left="6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09984DE3"/>
    <w:multiLevelType w:val="hybridMultilevel"/>
    <w:tmpl w:val="87486EA2"/>
    <w:lvl w:ilvl="0" w:tplc="9F2ABDC8">
      <w:start w:val="22"/>
      <w:numFmt w:val="decimal"/>
      <w:lvlText w:val="%1."/>
      <w:lvlJc w:val="left"/>
      <w:pPr>
        <w:ind w:left="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A67A6C">
      <w:start w:val="1"/>
      <w:numFmt w:val="lowerLetter"/>
      <w:lvlText w:val="%2"/>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1825CC">
      <w:start w:val="1"/>
      <w:numFmt w:val="lowerRoman"/>
      <w:lvlText w:val="%3"/>
      <w:lvlJc w:val="left"/>
      <w:pPr>
        <w:ind w:left="2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8EB296">
      <w:start w:val="1"/>
      <w:numFmt w:val="decimal"/>
      <w:lvlText w:val="%4"/>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CE5E08">
      <w:start w:val="1"/>
      <w:numFmt w:val="lowerLetter"/>
      <w:lvlText w:val="%5"/>
      <w:lvlJc w:val="left"/>
      <w:pPr>
        <w:ind w:left="3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627182">
      <w:start w:val="1"/>
      <w:numFmt w:val="lowerRoman"/>
      <w:lvlText w:val="%6"/>
      <w:lvlJc w:val="left"/>
      <w:pPr>
        <w:ind w:left="4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A48EAC">
      <w:start w:val="1"/>
      <w:numFmt w:val="decimal"/>
      <w:lvlText w:val="%7"/>
      <w:lvlJc w:val="left"/>
      <w:pPr>
        <w:ind w:left="5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1464E0">
      <w:start w:val="1"/>
      <w:numFmt w:val="lowerLetter"/>
      <w:lvlText w:val="%8"/>
      <w:lvlJc w:val="left"/>
      <w:pPr>
        <w:ind w:left="5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0CE036">
      <w:start w:val="1"/>
      <w:numFmt w:val="lowerRoman"/>
      <w:lvlText w:val="%9"/>
      <w:lvlJc w:val="left"/>
      <w:pPr>
        <w:ind w:left="6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AAA46F3"/>
    <w:multiLevelType w:val="hybridMultilevel"/>
    <w:tmpl w:val="2C228302"/>
    <w:lvl w:ilvl="0" w:tplc="750E364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2E03D4">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B65402">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6429D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F41AFC">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34880E">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0CDF0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A6DEDC">
      <w:start w:val="1"/>
      <w:numFmt w:val="bullet"/>
      <w:lvlText w:val="o"/>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7C7264">
      <w:start w:val="1"/>
      <w:numFmt w:val="bullet"/>
      <w:lvlText w:val="▪"/>
      <w:lvlJc w:val="left"/>
      <w:pPr>
        <w:ind w:left="7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AD30124"/>
    <w:multiLevelType w:val="hybridMultilevel"/>
    <w:tmpl w:val="DB086FCA"/>
    <w:lvl w:ilvl="0" w:tplc="2440EC58">
      <w:start w:val="1"/>
      <w:numFmt w:val="bullet"/>
      <w:lvlText w:val="•"/>
      <w:lvlJc w:val="left"/>
      <w:pPr>
        <w:ind w:left="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CCE60C">
      <w:start w:val="1"/>
      <w:numFmt w:val="bullet"/>
      <w:lvlText w:val="o"/>
      <w:lvlJc w:val="left"/>
      <w:pPr>
        <w:ind w:left="11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EC701A">
      <w:start w:val="1"/>
      <w:numFmt w:val="bullet"/>
      <w:lvlText w:val="▪"/>
      <w:lvlJc w:val="left"/>
      <w:pPr>
        <w:ind w:left="19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FEE33C">
      <w:start w:val="1"/>
      <w:numFmt w:val="bullet"/>
      <w:lvlText w:val="•"/>
      <w:lvlJc w:val="left"/>
      <w:pPr>
        <w:ind w:left="26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40BEE4">
      <w:start w:val="1"/>
      <w:numFmt w:val="bullet"/>
      <w:lvlText w:val="o"/>
      <w:lvlJc w:val="left"/>
      <w:pPr>
        <w:ind w:left="3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8001A4">
      <w:start w:val="1"/>
      <w:numFmt w:val="bullet"/>
      <w:lvlText w:val="▪"/>
      <w:lvlJc w:val="left"/>
      <w:pPr>
        <w:ind w:left="40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1EDC6C">
      <w:start w:val="1"/>
      <w:numFmt w:val="bullet"/>
      <w:lvlText w:val="•"/>
      <w:lvlJc w:val="left"/>
      <w:pPr>
        <w:ind w:left="4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0A619A">
      <w:start w:val="1"/>
      <w:numFmt w:val="bullet"/>
      <w:lvlText w:val="o"/>
      <w:lvlJc w:val="left"/>
      <w:pPr>
        <w:ind w:left="5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D8325A">
      <w:start w:val="1"/>
      <w:numFmt w:val="bullet"/>
      <w:lvlText w:val="▪"/>
      <w:lvlJc w:val="left"/>
      <w:pPr>
        <w:ind w:left="6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BF747A5"/>
    <w:multiLevelType w:val="hybridMultilevel"/>
    <w:tmpl w:val="A80ECC8C"/>
    <w:lvl w:ilvl="0" w:tplc="B59C9984">
      <w:start w:val="1"/>
      <w:numFmt w:val="bullet"/>
      <w:lvlText w:val="-"/>
      <w:lvlJc w:val="left"/>
      <w:pPr>
        <w:ind w:left="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A166BCA">
      <w:start w:val="1"/>
      <w:numFmt w:val="bullet"/>
      <w:lvlText w:val="o"/>
      <w:lvlJc w:val="left"/>
      <w:pPr>
        <w:ind w:left="10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4EFFDC">
      <w:start w:val="1"/>
      <w:numFmt w:val="bullet"/>
      <w:lvlText w:val="▪"/>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02AFB72">
      <w:start w:val="1"/>
      <w:numFmt w:val="bullet"/>
      <w:lvlText w:val="•"/>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AC28A06">
      <w:start w:val="1"/>
      <w:numFmt w:val="bullet"/>
      <w:lvlText w:val="o"/>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C648404">
      <w:start w:val="1"/>
      <w:numFmt w:val="bullet"/>
      <w:lvlText w:val="▪"/>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DB4F142">
      <w:start w:val="1"/>
      <w:numFmt w:val="bullet"/>
      <w:lvlText w:val="•"/>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6846772">
      <w:start w:val="1"/>
      <w:numFmt w:val="bullet"/>
      <w:lvlText w:val="o"/>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E46B5BE">
      <w:start w:val="1"/>
      <w:numFmt w:val="bullet"/>
      <w:lvlText w:val="▪"/>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0C5018AA"/>
    <w:multiLevelType w:val="hybridMultilevel"/>
    <w:tmpl w:val="C0D41D04"/>
    <w:lvl w:ilvl="0" w:tplc="920A2436">
      <w:start w:val="1"/>
      <w:numFmt w:val="decimal"/>
      <w:lvlText w:val="%1)"/>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E01E5C">
      <w:start w:val="1"/>
      <w:numFmt w:val="lowerLetter"/>
      <w:lvlText w:val="%2"/>
      <w:lvlJc w:val="left"/>
      <w:pPr>
        <w:ind w:left="1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BEC78A">
      <w:start w:val="1"/>
      <w:numFmt w:val="lowerRoman"/>
      <w:lvlText w:val="%3"/>
      <w:lvlJc w:val="left"/>
      <w:pPr>
        <w:ind w:left="2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D82982">
      <w:start w:val="1"/>
      <w:numFmt w:val="decimal"/>
      <w:lvlText w:val="%4"/>
      <w:lvlJc w:val="left"/>
      <w:pPr>
        <w:ind w:left="3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AC0A976">
      <w:start w:val="1"/>
      <w:numFmt w:val="lowerLetter"/>
      <w:lvlText w:val="%5"/>
      <w:lvlJc w:val="left"/>
      <w:pPr>
        <w:ind w:left="4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2CCB66">
      <w:start w:val="1"/>
      <w:numFmt w:val="lowerRoman"/>
      <w:lvlText w:val="%6"/>
      <w:lvlJc w:val="left"/>
      <w:pPr>
        <w:ind w:left="4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DCC2BF6">
      <w:start w:val="1"/>
      <w:numFmt w:val="decimal"/>
      <w:lvlText w:val="%7"/>
      <w:lvlJc w:val="left"/>
      <w:pPr>
        <w:ind w:left="5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1AA19C">
      <w:start w:val="1"/>
      <w:numFmt w:val="lowerLetter"/>
      <w:lvlText w:val="%8"/>
      <w:lvlJc w:val="left"/>
      <w:pPr>
        <w:ind w:left="6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10C8DE">
      <w:start w:val="1"/>
      <w:numFmt w:val="lowerRoman"/>
      <w:lvlText w:val="%9"/>
      <w:lvlJc w:val="left"/>
      <w:pPr>
        <w:ind w:left="6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0C6E0EEE"/>
    <w:multiLevelType w:val="hybridMultilevel"/>
    <w:tmpl w:val="DD489ADA"/>
    <w:lvl w:ilvl="0" w:tplc="2F9AA91C">
      <w:start w:val="1"/>
      <w:numFmt w:val="bullet"/>
      <w:lvlText w:val="•"/>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A82C94">
      <w:start w:val="1"/>
      <w:numFmt w:val="bullet"/>
      <w:lvlText w:val="o"/>
      <w:lvlJc w:val="left"/>
      <w:pPr>
        <w:ind w:left="15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3364506">
      <w:start w:val="1"/>
      <w:numFmt w:val="bullet"/>
      <w:lvlText w:val="▪"/>
      <w:lvlJc w:val="left"/>
      <w:pPr>
        <w:ind w:left="2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A281860">
      <w:start w:val="1"/>
      <w:numFmt w:val="bullet"/>
      <w:lvlText w:val="•"/>
      <w:lvlJc w:val="left"/>
      <w:pPr>
        <w:ind w:left="30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82FC06">
      <w:start w:val="1"/>
      <w:numFmt w:val="bullet"/>
      <w:lvlText w:val="o"/>
      <w:lvlJc w:val="left"/>
      <w:pPr>
        <w:ind w:left="37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569C20">
      <w:start w:val="1"/>
      <w:numFmt w:val="bullet"/>
      <w:lvlText w:val="▪"/>
      <w:lvlJc w:val="left"/>
      <w:pPr>
        <w:ind w:left="4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D8B9A2">
      <w:start w:val="1"/>
      <w:numFmt w:val="bullet"/>
      <w:lvlText w:val="•"/>
      <w:lvlJc w:val="left"/>
      <w:pPr>
        <w:ind w:left="5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9A9592">
      <w:start w:val="1"/>
      <w:numFmt w:val="bullet"/>
      <w:lvlText w:val="o"/>
      <w:lvlJc w:val="left"/>
      <w:pPr>
        <w:ind w:left="59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1C8E9C">
      <w:start w:val="1"/>
      <w:numFmt w:val="bullet"/>
      <w:lvlText w:val="▪"/>
      <w:lvlJc w:val="left"/>
      <w:pPr>
        <w:ind w:left="66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C8923AA"/>
    <w:multiLevelType w:val="hybridMultilevel"/>
    <w:tmpl w:val="E9C8379E"/>
    <w:lvl w:ilvl="0" w:tplc="F754E80E">
      <w:start w:val="1"/>
      <w:numFmt w:val="decimal"/>
      <w:lvlText w:val="%1)"/>
      <w:lvlJc w:val="left"/>
      <w:pPr>
        <w:ind w:left="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90390E">
      <w:start w:val="1"/>
      <w:numFmt w:val="lowerLetter"/>
      <w:lvlText w:val="%2"/>
      <w:lvlJc w:val="left"/>
      <w:pPr>
        <w:ind w:left="2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0060A0">
      <w:start w:val="1"/>
      <w:numFmt w:val="lowerRoman"/>
      <w:lvlText w:val="%3"/>
      <w:lvlJc w:val="left"/>
      <w:pPr>
        <w:ind w:left="2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9A37D4">
      <w:start w:val="1"/>
      <w:numFmt w:val="decimal"/>
      <w:lvlText w:val="%4"/>
      <w:lvlJc w:val="left"/>
      <w:pPr>
        <w:ind w:left="3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C6178A">
      <w:start w:val="1"/>
      <w:numFmt w:val="lowerLetter"/>
      <w:lvlText w:val="%5"/>
      <w:lvlJc w:val="left"/>
      <w:pPr>
        <w:ind w:left="4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2ECF42">
      <w:start w:val="1"/>
      <w:numFmt w:val="lowerRoman"/>
      <w:lvlText w:val="%6"/>
      <w:lvlJc w:val="left"/>
      <w:pPr>
        <w:ind w:left="5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3A6534">
      <w:start w:val="1"/>
      <w:numFmt w:val="decimal"/>
      <w:lvlText w:val="%7"/>
      <w:lvlJc w:val="left"/>
      <w:pPr>
        <w:ind w:left="5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00CB64">
      <w:start w:val="1"/>
      <w:numFmt w:val="lowerLetter"/>
      <w:lvlText w:val="%8"/>
      <w:lvlJc w:val="left"/>
      <w:pPr>
        <w:ind w:left="6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0616E">
      <w:start w:val="1"/>
      <w:numFmt w:val="lowerRoman"/>
      <w:lvlText w:val="%9"/>
      <w:lvlJc w:val="left"/>
      <w:pPr>
        <w:ind w:left="7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CB93888"/>
    <w:multiLevelType w:val="hybridMultilevel"/>
    <w:tmpl w:val="D80CBF14"/>
    <w:lvl w:ilvl="0" w:tplc="D302A6A6">
      <w:start w:val="3"/>
      <w:numFmt w:val="decimal"/>
      <w:lvlText w:val="%1."/>
      <w:lvlJc w:val="left"/>
      <w:pPr>
        <w:ind w:left="3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CB8C130">
      <w:start w:val="1"/>
      <w:numFmt w:val="bullet"/>
      <w:lvlText w:val=""/>
      <w:lvlJc w:val="left"/>
      <w:pPr>
        <w:ind w:left="14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B60D704">
      <w:start w:val="1"/>
      <w:numFmt w:val="bullet"/>
      <w:lvlText w:val="-"/>
      <w:lvlJc w:val="left"/>
      <w:pPr>
        <w:ind w:left="1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048D72">
      <w:start w:val="1"/>
      <w:numFmt w:val="bullet"/>
      <w:lvlText w:val="•"/>
      <w:lvlJc w:val="left"/>
      <w:pPr>
        <w:ind w:left="2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6240DE">
      <w:start w:val="1"/>
      <w:numFmt w:val="bullet"/>
      <w:lvlText w:val="o"/>
      <w:lvlJc w:val="left"/>
      <w:pPr>
        <w:ind w:left="3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240904">
      <w:start w:val="1"/>
      <w:numFmt w:val="bullet"/>
      <w:lvlText w:val="▪"/>
      <w:lvlJc w:val="left"/>
      <w:pPr>
        <w:ind w:left="3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CEBA26">
      <w:start w:val="1"/>
      <w:numFmt w:val="bullet"/>
      <w:lvlText w:val="•"/>
      <w:lvlJc w:val="left"/>
      <w:pPr>
        <w:ind w:left="4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323D04">
      <w:start w:val="1"/>
      <w:numFmt w:val="bullet"/>
      <w:lvlText w:val="o"/>
      <w:lvlJc w:val="left"/>
      <w:pPr>
        <w:ind w:left="5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0A9874">
      <w:start w:val="1"/>
      <w:numFmt w:val="bullet"/>
      <w:lvlText w:val="▪"/>
      <w:lvlJc w:val="left"/>
      <w:pPr>
        <w:ind w:left="6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DD54EEB"/>
    <w:multiLevelType w:val="hybridMultilevel"/>
    <w:tmpl w:val="A462BFAC"/>
    <w:lvl w:ilvl="0" w:tplc="C6D47162">
      <w:start w:val="1"/>
      <w:numFmt w:val="bullet"/>
      <w:lvlText w:val="•"/>
      <w:lvlJc w:val="left"/>
      <w:pPr>
        <w:ind w:left="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22AA9A">
      <w:start w:val="1"/>
      <w:numFmt w:val="bullet"/>
      <w:lvlText w:val="o"/>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88CE54">
      <w:start w:val="1"/>
      <w:numFmt w:val="bullet"/>
      <w:lvlText w:val="▪"/>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9A80CC">
      <w:start w:val="1"/>
      <w:numFmt w:val="bullet"/>
      <w:lvlText w:val="•"/>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D2567E">
      <w:start w:val="1"/>
      <w:numFmt w:val="bullet"/>
      <w:lvlText w:val="o"/>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687F6C">
      <w:start w:val="1"/>
      <w:numFmt w:val="bullet"/>
      <w:lvlText w:val="▪"/>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0C5732">
      <w:start w:val="1"/>
      <w:numFmt w:val="bullet"/>
      <w:lvlText w:val="•"/>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3889F4">
      <w:start w:val="1"/>
      <w:numFmt w:val="bullet"/>
      <w:lvlText w:val="o"/>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B69642">
      <w:start w:val="1"/>
      <w:numFmt w:val="bullet"/>
      <w:lvlText w:val="▪"/>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EC256BC"/>
    <w:multiLevelType w:val="hybridMultilevel"/>
    <w:tmpl w:val="4AEA41FC"/>
    <w:lvl w:ilvl="0" w:tplc="B32AD728">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29A12D8">
      <w:start w:val="1"/>
      <w:numFmt w:val="decimal"/>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608CAA">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D65378">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FAE9C6">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60CBAE">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52F8BC">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F06B92">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244208">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02D49F7"/>
    <w:multiLevelType w:val="hybridMultilevel"/>
    <w:tmpl w:val="874C1280"/>
    <w:lvl w:ilvl="0" w:tplc="12E8D1C8">
      <w:start w:val="3"/>
      <w:numFmt w:val="decimal"/>
      <w:lvlText w:val="%1)"/>
      <w:lvlJc w:val="left"/>
      <w:pPr>
        <w:ind w:left="1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722F52">
      <w:start w:val="1"/>
      <w:numFmt w:val="lowerLetter"/>
      <w:lvlText w:val="%2"/>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8489CA">
      <w:start w:val="1"/>
      <w:numFmt w:val="lowerRoman"/>
      <w:lvlText w:val="%3"/>
      <w:lvlJc w:val="left"/>
      <w:pPr>
        <w:ind w:left="2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582740">
      <w:start w:val="1"/>
      <w:numFmt w:val="decimal"/>
      <w:lvlText w:val="%4"/>
      <w:lvlJc w:val="left"/>
      <w:pPr>
        <w:ind w:left="3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00172A">
      <w:start w:val="1"/>
      <w:numFmt w:val="lowerLetter"/>
      <w:lvlText w:val="%5"/>
      <w:lvlJc w:val="left"/>
      <w:pPr>
        <w:ind w:left="4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00F9B8">
      <w:start w:val="1"/>
      <w:numFmt w:val="lowerRoman"/>
      <w:lvlText w:val="%6"/>
      <w:lvlJc w:val="left"/>
      <w:pPr>
        <w:ind w:left="4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C236B6">
      <w:start w:val="1"/>
      <w:numFmt w:val="decimal"/>
      <w:lvlText w:val="%7"/>
      <w:lvlJc w:val="left"/>
      <w:pPr>
        <w:ind w:left="5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747052">
      <w:start w:val="1"/>
      <w:numFmt w:val="lowerLetter"/>
      <w:lvlText w:val="%8"/>
      <w:lvlJc w:val="left"/>
      <w:pPr>
        <w:ind w:left="6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B28AEE">
      <w:start w:val="1"/>
      <w:numFmt w:val="lowerRoman"/>
      <w:lvlText w:val="%9"/>
      <w:lvlJc w:val="left"/>
      <w:pPr>
        <w:ind w:left="6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12D2CEA"/>
    <w:multiLevelType w:val="hybridMultilevel"/>
    <w:tmpl w:val="9CDACC6A"/>
    <w:lvl w:ilvl="0" w:tplc="9B8E17F0">
      <w:start w:val="1"/>
      <w:numFmt w:val="decimal"/>
      <w:lvlText w:val="%1)"/>
      <w:lvlJc w:val="left"/>
      <w:pPr>
        <w:ind w:left="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0523AEE">
      <w:start w:val="1"/>
      <w:numFmt w:val="bullet"/>
      <w:lvlText w:val="•"/>
      <w:lvlJc w:val="left"/>
      <w:pPr>
        <w:ind w:left="1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642860E">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24C93D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14B6D4">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381A3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683332">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9AD926">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E61BEE">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11B50B8A"/>
    <w:multiLevelType w:val="hybridMultilevel"/>
    <w:tmpl w:val="E2349704"/>
    <w:lvl w:ilvl="0" w:tplc="EF5A16C6">
      <w:start w:val="1"/>
      <w:numFmt w:val="decimal"/>
      <w:lvlText w:val="%1)"/>
      <w:lvlJc w:val="left"/>
      <w:pPr>
        <w:ind w:left="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8E42DE">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88CD0C">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7E9FB2">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78F1AE">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D45968">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100F50">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CA972E">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18F270">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21B3E06"/>
    <w:multiLevelType w:val="hybridMultilevel"/>
    <w:tmpl w:val="58AADEA8"/>
    <w:lvl w:ilvl="0" w:tplc="72BC2AD8">
      <w:start w:val="1"/>
      <w:numFmt w:val="bullet"/>
      <w:lvlText w:val=""/>
      <w:lvlJc w:val="left"/>
      <w:pPr>
        <w:ind w:left="281"/>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F9D85734">
      <w:start w:val="1"/>
      <w:numFmt w:val="bullet"/>
      <w:lvlText w:val="o"/>
      <w:lvlJc w:val="left"/>
      <w:pPr>
        <w:ind w:left="12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B8924F66">
      <w:start w:val="1"/>
      <w:numFmt w:val="bullet"/>
      <w:lvlText w:val="▪"/>
      <w:lvlJc w:val="left"/>
      <w:pPr>
        <w:ind w:left="19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6C3238AE">
      <w:start w:val="1"/>
      <w:numFmt w:val="bullet"/>
      <w:lvlText w:val="•"/>
      <w:lvlJc w:val="left"/>
      <w:pPr>
        <w:ind w:left="26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B972DC22">
      <w:start w:val="1"/>
      <w:numFmt w:val="bullet"/>
      <w:lvlText w:val="o"/>
      <w:lvlJc w:val="left"/>
      <w:pPr>
        <w:ind w:left="338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A9DC04EA">
      <w:start w:val="1"/>
      <w:numFmt w:val="bullet"/>
      <w:lvlText w:val="▪"/>
      <w:lvlJc w:val="left"/>
      <w:pPr>
        <w:ind w:left="410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E9BC8DF8">
      <w:start w:val="1"/>
      <w:numFmt w:val="bullet"/>
      <w:lvlText w:val="•"/>
      <w:lvlJc w:val="left"/>
      <w:pPr>
        <w:ind w:left="48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F6D29890">
      <w:start w:val="1"/>
      <w:numFmt w:val="bullet"/>
      <w:lvlText w:val="o"/>
      <w:lvlJc w:val="left"/>
      <w:pPr>
        <w:ind w:left="55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460EEFAE">
      <w:start w:val="1"/>
      <w:numFmt w:val="bullet"/>
      <w:lvlText w:val="▪"/>
      <w:lvlJc w:val="left"/>
      <w:pPr>
        <w:ind w:left="62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30" w15:restartNumberingAfterBreak="0">
    <w:nsid w:val="12310E4E"/>
    <w:multiLevelType w:val="hybridMultilevel"/>
    <w:tmpl w:val="DF066A7A"/>
    <w:lvl w:ilvl="0" w:tplc="5498A8CE">
      <w:start w:val="1"/>
      <w:numFmt w:val="bullet"/>
      <w:lvlText w:val="•"/>
      <w:lvlJc w:val="left"/>
      <w:pPr>
        <w:ind w:left="1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3A3A56">
      <w:start w:val="1"/>
      <w:numFmt w:val="bullet"/>
      <w:lvlText w:val="o"/>
      <w:lvlJc w:val="left"/>
      <w:pPr>
        <w:ind w:left="1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B481EE">
      <w:start w:val="1"/>
      <w:numFmt w:val="bullet"/>
      <w:lvlText w:val="▪"/>
      <w:lvlJc w:val="left"/>
      <w:pPr>
        <w:ind w:left="2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1830A8">
      <w:start w:val="1"/>
      <w:numFmt w:val="bullet"/>
      <w:lvlText w:val="•"/>
      <w:lvlJc w:val="left"/>
      <w:pPr>
        <w:ind w:left="3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5A7674">
      <w:start w:val="1"/>
      <w:numFmt w:val="bullet"/>
      <w:lvlText w:val="o"/>
      <w:lvlJc w:val="left"/>
      <w:pPr>
        <w:ind w:left="4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0EF0FE">
      <w:start w:val="1"/>
      <w:numFmt w:val="bullet"/>
      <w:lvlText w:val="▪"/>
      <w:lvlJc w:val="left"/>
      <w:pPr>
        <w:ind w:left="4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542856">
      <w:start w:val="1"/>
      <w:numFmt w:val="bullet"/>
      <w:lvlText w:val="•"/>
      <w:lvlJc w:val="left"/>
      <w:pPr>
        <w:ind w:left="5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D44816">
      <w:start w:val="1"/>
      <w:numFmt w:val="bullet"/>
      <w:lvlText w:val="o"/>
      <w:lvlJc w:val="left"/>
      <w:pPr>
        <w:ind w:left="6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580380">
      <w:start w:val="1"/>
      <w:numFmt w:val="bullet"/>
      <w:lvlText w:val="▪"/>
      <w:lvlJc w:val="left"/>
      <w:pPr>
        <w:ind w:left="6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2910B8E"/>
    <w:multiLevelType w:val="hybridMultilevel"/>
    <w:tmpl w:val="0E7E7140"/>
    <w:lvl w:ilvl="0" w:tplc="2454FAB4">
      <w:start w:val="1"/>
      <w:numFmt w:val="bullet"/>
      <w:lvlText w:val="-"/>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105BE8">
      <w:start w:val="1"/>
      <w:numFmt w:val="bullet"/>
      <w:lvlText w:val="o"/>
      <w:lvlJc w:val="left"/>
      <w:pPr>
        <w:ind w:left="1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5ED5FC">
      <w:start w:val="1"/>
      <w:numFmt w:val="bullet"/>
      <w:lvlText w:val="▪"/>
      <w:lvlJc w:val="left"/>
      <w:pPr>
        <w:ind w:left="1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12B284">
      <w:start w:val="1"/>
      <w:numFmt w:val="bullet"/>
      <w:lvlText w:val="•"/>
      <w:lvlJc w:val="left"/>
      <w:pPr>
        <w:ind w:left="2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867990">
      <w:start w:val="1"/>
      <w:numFmt w:val="bullet"/>
      <w:lvlText w:val="o"/>
      <w:lvlJc w:val="left"/>
      <w:pPr>
        <w:ind w:left="3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1C2EEC">
      <w:start w:val="1"/>
      <w:numFmt w:val="bullet"/>
      <w:lvlText w:val="▪"/>
      <w:lvlJc w:val="left"/>
      <w:pPr>
        <w:ind w:left="4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B65A12">
      <w:start w:val="1"/>
      <w:numFmt w:val="bullet"/>
      <w:lvlText w:val="•"/>
      <w:lvlJc w:val="left"/>
      <w:pPr>
        <w:ind w:left="4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606982">
      <w:start w:val="1"/>
      <w:numFmt w:val="bullet"/>
      <w:lvlText w:val="o"/>
      <w:lvlJc w:val="left"/>
      <w:pPr>
        <w:ind w:left="5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8C36E4">
      <w:start w:val="1"/>
      <w:numFmt w:val="bullet"/>
      <w:lvlText w:val="▪"/>
      <w:lvlJc w:val="left"/>
      <w:pPr>
        <w:ind w:left="6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4024B33"/>
    <w:multiLevelType w:val="hybridMultilevel"/>
    <w:tmpl w:val="68308994"/>
    <w:lvl w:ilvl="0" w:tplc="9838034E">
      <w:start w:val="1"/>
      <w:numFmt w:val="bullet"/>
      <w:lvlText w:val=""/>
      <w:lvlJc w:val="left"/>
      <w:pPr>
        <w:ind w:left="142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2F7E503E">
      <w:start w:val="1"/>
      <w:numFmt w:val="bullet"/>
      <w:lvlText w:val="o"/>
      <w:lvlJc w:val="left"/>
      <w:pPr>
        <w:ind w:left="177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CF8CAB6E">
      <w:start w:val="1"/>
      <w:numFmt w:val="bullet"/>
      <w:lvlText w:val="▪"/>
      <w:lvlJc w:val="left"/>
      <w:pPr>
        <w:ind w:left="249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3C90CE2A">
      <w:start w:val="1"/>
      <w:numFmt w:val="bullet"/>
      <w:lvlText w:val="•"/>
      <w:lvlJc w:val="left"/>
      <w:pPr>
        <w:ind w:left="32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A6FE1090">
      <w:start w:val="1"/>
      <w:numFmt w:val="bullet"/>
      <w:lvlText w:val="o"/>
      <w:lvlJc w:val="left"/>
      <w:pPr>
        <w:ind w:left="393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DD7428D4">
      <w:start w:val="1"/>
      <w:numFmt w:val="bullet"/>
      <w:lvlText w:val="▪"/>
      <w:lvlJc w:val="left"/>
      <w:pPr>
        <w:ind w:left="465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D86415D0">
      <w:start w:val="1"/>
      <w:numFmt w:val="bullet"/>
      <w:lvlText w:val="•"/>
      <w:lvlJc w:val="left"/>
      <w:pPr>
        <w:ind w:left="537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25D276FE">
      <w:start w:val="1"/>
      <w:numFmt w:val="bullet"/>
      <w:lvlText w:val="o"/>
      <w:lvlJc w:val="left"/>
      <w:pPr>
        <w:ind w:left="609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5742DC06">
      <w:start w:val="1"/>
      <w:numFmt w:val="bullet"/>
      <w:lvlText w:val="▪"/>
      <w:lvlJc w:val="left"/>
      <w:pPr>
        <w:ind w:left="681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14176CBA"/>
    <w:multiLevelType w:val="hybridMultilevel"/>
    <w:tmpl w:val="D8EED1B2"/>
    <w:lvl w:ilvl="0" w:tplc="3AB499B8">
      <w:start w:val="1"/>
      <w:numFmt w:val="bullet"/>
      <w:lvlText w:val="-"/>
      <w:lvlJc w:val="left"/>
      <w:pPr>
        <w:ind w:left="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52848E">
      <w:start w:val="1"/>
      <w:numFmt w:val="bullet"/>
      <w:lvlText w:val="o"/>
      <w:lvlJc w:val="left"/>
      <w:pPr>
        <w:ind w:left="1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D8272A">
      <w:start w:val="1"/>
      <w:numFmt w:val="bullet"/>
      <w:lvlText w:val="▪"/>
      <w:lvlJc w:val="left"/>
      <w:pPr>
        <w:ind w:left="1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221BF0">
      <w:start w:val="1"/>
      <w:numFmt w:val="bullet"/>
      <w:lvlText w:val="•"/>
      <w:lvlJc w:val="left"/>
      <w:pPr>
        <w:ind w:left="2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E4722E">
      <w:start w:val="1"/>
      <w:numFmt w:val="bullet"/>
      <w:lvlText w:val="o"/>
      <w:lvlJc w:val="left"/>
      <w:pPr>
        <w:ind w:left="3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FA006A">
      <w:start w:val="1"/>
      <w:numFmt w:val="bullet"/>
      <w:lvlText w:val="▪"/>
      <w:lvlJc w:val="left"/>
      <w:pPr>
        <w:ind w:left="4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168224">
      <w:start w:val="1"/>
      <w:numFmt w:val="bullet"/>
      <w:lvlText w:val="•"/>
      <w:lvlJc w:val="left"/>
      <w:pPr>
        <w:ind w:left="4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D8159A">
      <w:start w:val="1"/>
      <w:numFmt w:val="bullet"/>
      <w:lvlText w:val="o"/>
      <w:lvlJc w:val="left"/>
      <w:pPr>
        <w:ind w:left="5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7A35C4">
      <w:start w:val="1"/>
      <w:numFmt w:val="bullet"/>
      <w:lvlText w:val="▪"/>
      <w:lvlJc w:val="left"/>
      <w:pPr>
        <w:ind w:left="6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4E95BE6"/>
    <w:multiLevelType w:val="hybridMultilevel"/>
    <w:tmpl w:val="7EE69A8C"/>
    <w:lvl w:ilvl="0" w:tplc="5394BBE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2453A0">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94DBE4">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1A6EFA">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28EEC6">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50D9AA">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EAC9B4">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38AEC0">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424274">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51740B0"/>
    <w:multiLevelType w:val="hybridMultilevel"/>
    <w:tmpl w:val="A6465752"/>
    <w:lvl w:ilvl="0" w:tplc="3DCAD820">
      <w:start w:val="1"/>
      <w:numFmt w:val="bullet"/>
      <w:lvlText w:val="-"/>
      <w:lvlJc w:val="left"/>
      <w:pPr>
        <w:ind w:left="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A84890">
      <w:start w:val="1"/>
      <w:numFmt w:val="bullet"/>
      <w:lvlText w:val="o"/>
      <w:lvlJc w:val="left"/>
      <w:pPr>
        <w:ind w:left="1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9C21B0">
      <w:start w:val="1"/>
      <w:numFmt w:val="bullet"/>
      <w:lvlText w:val="▪"/>
      <w:lvlJc w:val="left"/>
      <w:pPr>
        <w:ind w:left="1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684688">
      <w:start w:val="1"/>
      <w:numFmt w:val="bullet"/>
      <w:lvlText w:val="•"/>
      <w:lvlJc w:val="left"/>
      <w:pPr>
        <w:ind w:left="2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A26014">
      <w:start w:val="1"/>
      <w:numFmt w:val="bullet"/>
      <w:lvlText w:val="o"/>
      <w:lvlJc w:val="left"/>
      <w:pPr>
        <w:ind w:left="3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7A1670">
      <w:start w:val="1"/>
      <w:numFmt w:val="bullet"/>
      <w:lvlText w:val="▪"/>
      <w:lvlJc w:val="left"/>
      <w:pPr>
        <w:ind w:left="4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E2900A">
      <w:start w:val="1"/>
      <w:numFmt w:val="bullet"/>
      <w:lvlText w:val="•"/>
      <w:lvlJc w:val="left"/>
      <w:pPr>
        <w:ind w:left="4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42CCBC">
      <w:start w:val="1"/>
      <w:numFmt w:val="bullet"/>
      <w:lvlText w:val="o"/>
      <w:lvlJc w:val="left"/>
      <w:pPr>
        <w:ind w:left="5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7CAE3C">
      <w:start w:val="1"/>
      <w:numFmt w:val="bullet"/>
      <w:lvlText w:val="▪"/>
      <w:lvlJc w:val="left"/>
      <w:pPr>
        <w:ind w:left="6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5DF5204"/>
    <w:multiLevelType w:val="hybridMultilevel"/>
    <w:tmpl w:val="56FEC14A"/>
    <w:lvl w:ilvl="0" w:tplc="BEA2D91C">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C2626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7A110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6B88D2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4768E3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60922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9ED9E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864B57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18F0D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165E5A85"/>
    <w:multiLevelType w:val="hybridMultilevel"/>
    <w:tmpl w:val="B994D7DA"/>
    <w:lvl w:ilvl="0" w:tplc="58BCBED4">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CE7ECC">
      <w:start w:val="1"/>
      <w:numFmt w:val="lowerLetter"/>
      <w:lvlText w:val="%2"/>
      <w:lvlJc w:val="left"/>
      <w:pPr>
        <w:ind w:left="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D64F88">
      <w:start w:val="1"/>
      <w:numFmt w:val="lowerRoman"/>
      <w:lvlText w:val="%3"/>
      <w:lvlJc w:val="left"/>
      <w:pPr>
        <w:ind w:left="8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CF6ED44">
      <w:start w:val="9"/>
      <w:numFmt w:val="decimal"/>
      <w:lvlRestart w:val="0"/>
      <w:lvlText w:val="%4)"/>
      <w:lvlJc w:val="left"/>
      <w:pPr>
        <w:ind w:left="12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4461E0">
      <w:start w:val="1"/>
      <w:numFmt w:val="lowerLetter"/>
      <w:lvlText w:val="%5"/>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AE5064">
      <w:start w:val="1"/>
      <w:numFmt w:val="lowerRoman"/>
      <w:lvlText w:val="%6"/>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7D666B8">
      <w:start w:val="1"/>
      <w:numFmt w:val="decimal"/>
      <w:lvlText w:val="%7"/>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74AF124">
      <w:start w:val="1"/>
      <w:numFmt w:val="lowerLetter"/>
      <w:lvlText w:val="%8"/>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66214A">
      <w:start w:val="1"/>
      <w:numFmt w:val="lowerRoman"/>
      <w:lvlText w:val="%9"/>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1665428A"/>
    <w:multiLevelType w:val="hybridMultilevel"/>
    <w:tmpl w:val="C1323594"/>
    <w:lvl w:ilvl="0" w:tplc="CA3015C0">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E4DAFA">
      <w:start w:val="1"/>
      <w:numFmt w:val="lowerLetter"/>
      <w:lvlText w:val="%2"/>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2E39B4">
      <w:start w:val="1"/>
      <w:numFmt w:val="lowerRoman"/>
      <w:lvlText w:val="%3"/>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B6091C">
      <w:start w:val="1"/>
      <w:numFmt w:val="decimal"/>
      <w:lvlText w:val="%4"/>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E0760A">
      <w:start w:val="1"/>
      <w:numFmt w:val="lowerLetter"/>
      <w:lvlText w:val="%5"/>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DE6A66">
      <w:start w:val="1"/>
      <w:numFmt w:val="lowerRoman"/>
      <w:lvlText w:val="%6"/>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20BD2E">
      <w:start w:val="1"/>
      <w:numFmt w:val="decimal"/>
      <w:lvlText w:val="%7"/>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44C032">
      <w:start w:val="1"/>
      <w:numFmt w:val="lowerLetter"/>
      <w:lvlText w:val="%8"/>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323122">
      <w:start w:val="1"/>
      <w:numFmt w:val="lowerRoman"/>
      <w:lvlText w:val="%9"/>
      <w:lvlJc w:val="left"/>
      <w:pPr>
        <w:ind w:left="7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7165D12"/>
    <w:multiLevelType w:val="hybridMultilevel"/>
    <w:tmpl w:val="87E00530"/>
    <w:lvl w:ilvl="0" w:tplc="4D0E7F18">
      <w:start w:val="1"/>
      <w:numFmt w:val="bullet"/>
      <w:lvlText w:val="-"/>
      <w:lvlJc w:val="left"/>
      <w:pPr>
        <w:ind w:left="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B2CAE86">
      <w:start w:val="1"/>
      <w:numFmt w:val="bullet"/>
      <w:lvlText w:val="o"/>
      <w:lvlJc w:val="left"/>
      <w:pPr>
        <w:ind w:left="1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5F2D594">
      <w:start w:val="1"/>
      <w:numFmt w:val="bullet"/>
      <w:lvlText w:val="▪"/>
      <w:lvlJc w:val="left"/>
      <w:pPr>
        <w:ind w:left="1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D9A9C06">
      <w:start w:val="1"/>
      <w:numFmt w:val="bullet"/>
      <w:lvlText w:val="•"/>
      <w:lvlJc w:val="left"/>
      <w:pPr>
        <w:ind w:left="2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AE2632C">
      <w:start w:val="1"/>
      <w:numFmt w:val="bullet"/>
      <w:lvlText w:val="o"/>
      <w:lvlJc w:val="left"/>
      <w:pPr>
        <w:ind w:left="3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DB039CE">
      <w:start w:val="1"/>
      <w:numFmt w:val="bullet"/>
      <w:lvlText w:val="▪"/>
      <w:lvlJc w:val="left"/>
      <w:pPr>
        <w:ind w:left="39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34E4558">
      <w:start w:val="1"/>
      <w:numFmt w:val="bullet"/>
      <w:lvlText w:val="•"/>
      <w:lvlJc w:val="left"/>
      <w:pPr>
        <w:ind w:left="46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4AC9E62">
      <w:start w:val="1"/>
      <w:numFmt w:val="bullet"/>
      <w:lvlText w:val="o"/>
      <w:lvlJc w:val="left"/>
      <w:pPr>
        <w:ind w:left="53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C0FDCA">
      <w:start w:val="1"/>
      <w:numFmt w:val="bullet"/>
      <w:lvlText w:val="▪"/>
      <w:lvlJc w:val="left"/>
      <w:pPr>
        <w:ind w:left="6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17CE00C8"/>
    <w:multiLevelType w:val="hybridMultilevel"/>
    <w:tmpl w:val="4A30622E"/>
    <w:lvl w:ilvl="0" w:tplc="F084B640">
      <w:start w:val="1"/>
      <w:numFmt w:val="bullet"/>
      <w:lvlText w:val="•"/>
      <w:lvlJc w:val="left"/>
      <w:pPr>
        <w:ind w:left="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427C68">
      <w:start w:val="1"/>
      <w:numFmt w:val="bullet"/>
      <w:lvlText w:val="o"/>
      <w:lvlJc w:val="left"/>
      <w:pPr>
        <w:ind w:left="1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382232">
      <w:start w:val="1"/>
      <w:numFmt w:val="bullet"/>
      <w:lvlText w:val="▪"/>
      <w:lvlJc w:val="left"/>
      <w:pPr>
        <w:ind w:left="2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C2433A">
      <w:start w:val="1"/>
      <w:numFmt w:val="bullet"/>
      <w:lvlText w:val="•"/>
      <w:lvlJc w:val="left"/>
      <w:pPr>
        <w:ind w:left="3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52F31A">
      <w:start w:val="1"/>
      <w:numFmt w:val="bullet"/>
      <w:lvlText w:val="o"/>
      <w:lvlJc w:val="left"/>
      <w:pPr>
        <w:ind w:left="3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E60A04">
      <w:start w:val="1"/>
      <w:numFmt w:val="bullet"/>
      <w:lvlText w:val="▪"/>
      <w:lvlJc w:val="left"/>
      <w:pPr>
        <w:ind w:left="4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0E15DC">
      <w:start w:val="1"/>
      <w:numFmt w:val="bullet"/>
      <w:lvlText w:val="•"/>
      <w:lvlJc w:val="left"/>
      <w:pPr>
        <w:ind w:left="53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A6F574">
      <w:start w:val="1"/>
      <w:numFmt w:val="bullet"/>
      <w:lvlText w:val="o"/>
      <w:lvlJc w:val="left"/>
      <w:pPr>
        <w:ind w:left="6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48C5C0">
      <w:start w:val="1"/>
      <w:numFmt w:val="bullet"/>
      <w:lvlText w:val="▪"/>
      <w:lvlJc w:val="left"/>
      <w:pPr>
        <w:ind w:left="67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81F1099"/>
    <w:multiLevelType w:val="hybridMultilevel"/>
    <w:tmpl w:val="D1320B42"/>
    <w:lvl w:ilvl="0" w:tplc="4F98DB20">
      <w:start w:val="1"/>
      <w:numFmt w:val="decimal"/>
      <w:lvlText w:val="%1)"/>
      <w:lvlJc w:val="left"/>
      <w:pPr>
        <w:ind w:left="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B4ADD6">
      <w:start w:val="1"/>
      <w:numFmt w:val="lowerLetter"/>
      <w:lvlText w:val="%2"/>
      <w:lvlJc w:val="left"/>
      <w:pPr>
        <w:ind w:left="2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20A900">
      <w:start w:val="1"/>
      <w:numFmt w:val="lowerRoman"/>
      <w:lvlText w:val="%3"/>
      <w:lvlJc w:val="left"/>
      <w:pPr>
        <w:ind w:left="2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58183A">
      <w:start w:val="1"/>
      <w:numFmt w:val="decimal"/>
      <w:lvlText w:val="%4"/>
      <w:lvlJc w:val="left"/>
      <w:pPr>
        <w:ind w:left="3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6084E6">
      <w:start w:val="1"/>
      <w:numFmt w:val="lowerLetter"/>
      <w:lvlText w:val="%5"/>
      <w:lvlJc w:val="left"/>
      <w:pPr>
        <w:ind w:left="4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4063A2">
      <w:start w:val="1"/>
      <w:numFmt w:val="lowerRoman"/>
      <w:lvlText w:val="%6"/>
      <w:lvlJc w:val="left"/>
      <w:pPr>
        <w:ind w:left="5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3ED25A">
      <w:start w:val="1"/>
      <w:numFmt w:val="decimal"/>
      <w:lvlText w:val="%7"/>
      <w:lvlJc w:val="left"/>
      <w:pPr>
        <w:ind w:left="5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D0BEE6">
      <w:start w:val="1"/>
      <w:numFmt w:val="lowerLetter"/>
      <w:lvlText w:val="%8"/>
      <w:lvlJc w:val="left"/>
      <w:pPr>
        <w:ind w:left="6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4EBE1C">
      <w:start w:val="1"/>
      <w:numFmt w:val="lowerRoman"/>
      <w:lvlText w:val="%9"/>
      <w:lvlJc w:val="left"/>
      <w:pPr>
        <w:ind w:left="7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82915B4"/>
    <w:multiLevelType w:val="hybridMultilevel"/>
    <w:tmpl w:val="A4EECEAC"/>
    <w:lvl w:ilvl="0" w:tplc="4AB0A0C8">
      <w:start w:val="1"/>
      <w:numFmt w:val="bullet"/>
      <w:lvlText w:val="-"/>
      <w:lvlJc w:val="left"/>
      <w:pPr>
        <w:ind w:left="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9A908E">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929FA4">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0AA9FC">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103EDC">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F09E48">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62AB44">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DE98FC">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F07910">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8E710DD"/>
    <w:multiLevelType w:val="hybridMultilevel"/>
    <w:tmpl w:val="2E106E4A"/>
    <w:lvl w:ilvl="0" w:tplc="86DE80A4">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9DCC436">
      <w:start w:val="1"/>
      <w:numFmt w:val="bullet"/>
      <w:lvlText w:val="o"/>
      <w:lvlJc w:val="left"/>
      <w:pPr>
        <w:ind w:left="13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D34763E">
      <w:start w:val="1"/>
      <w:numFmt w:val="bullet"/>
      <w:lvlText w:val="▪"/>
      <w:lvlJc w:val="left"/>
      <w:pPr>
        <w:ind w:left="20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1D03794">
      <w:start w:val="1"/>
      <w:numFmt w:val="bullet"/>
      <w:lvlText w:val="•"/>
      <w:lvlJc w:val="left"/>
      <w:pPr>
        <w:ind w:left="27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FA49F46">
      <w:start w:val="1"/>
      <w:numFmt w:val="bullet"/>
      <w:lvlText w:val="o"/>
      <w:lvlJc w:val="left"/>
      <w:pPr>
        <w:ind w:left="34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3D6ACCA">
      <w:start w:val="1"/>
      <w:numFmt w:val="bullet"/>
      <w:lvlText w:val="▪"/>
      <w:lvlJc w:val="left"/>
      <w:pPr>
        <w:ind w:left="4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CF6E6CC">
      <w:start w:val="1"/>
      <w:numFmt w:val="bullet"/>
      <w:lvlText w:val="•"/>
      <w:lvlJc w:val="left"/>
      <w:pPr>
        <w:ind w:left="4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98A5438">
      <w:start w:val="1"/>
      <w:numFmt w:val="bullet"/>
      <w:lvlText w:val="o"/>
      <w:lvlJc w:val="left"/>
      <w:pPr>
        <w:ind w:left="5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00A8BE6">
      <w:start w:val="1"/>
      <w:numFmt w:val="bullet"/>
      <w:lvlText w:val="▪"/>
      <w:lvlJc w:val="left"/>
      <w:pPr>
        <w:ind w:left="6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9C66885"/>
    <w:multiLevelType w:val="hybridMultilevel"/>
    <w:tmpl w:val="160AC300"/>
    <w:lvl w:ilvl="0" w:tplc="5E00881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9086BC">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91E58A0">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1E0A5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BA6AF6">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9846E0">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783E1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12A59A">
      <w:start w:val="1"/>
      <w:numFmt w:val="bullet"/>
      <w:lvlText w:val="o"/>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54CC88">
      <w:start w:val="1"/>
      <w:numFmt w:val="bullet"/>
      <w:lvlText w:val="▪"/>
      <w:lvlJc w:val="left"/>
      <w:pPr>
        <w:ind w:left="7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A7368E9"/>
    <w:multiLevelType w:val="hybridMultilevel"/>
    <w:tmpl w:val="1D7A5138"/>
    <w:lvl w:ilvl="0" w:tplc="267E224C">
      <w:start w:val="1"/>
      <w:numFmt w:val="bullet"/>
      <w:lvlText w:val=""/>
      <w:lvlJc w:val="left"/>
      <w:pPr>
        <w:ind w:left="14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89E68C2">
      <w:start w:val="1"/>
      <w:numFmt w:val="bullet"/>
      <w:lvlText w:val="o"/>
      <w:lvlJc w:val="left"/>
      <w:pPr>
        <w:ind w:left="21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F2EFECE">
      <w:start w:val="1"/>
      <w:numFmt w:val="bullet"/>
      <w:lvlText w:val="▪"/>
      <w:lvlJc w:val="left"/>
      <w:pPr>
        <w:ind w:left="28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348447E">
      <w:start w:val="1"/>
      <w:numFmt w:val="bullet"/>
      <w:lvlText w:val="•"/>
      <w:lvlJc w:val="left"/>
      <w:pPr>
        <w:ind w:left="35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65C74EA">
      <w:start w:val="1"/>
      <w:numFmt w:val="bullet"/>
      <w:lvlText w:val="o"/>
      <w:lvlJc w:val="left"/>
      <w:pPr>
        <w:ind w:left="42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1345B00">
      <w:start w:val="1"/>
      <w:numFmt w:val="bullet"/>
      <w:lvlText w:val="▪"/>
      <w:lvlJc w:val="left"/>
      <w:pPr>
        <w:ind w:left="50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3E8DF0A">
      <w:start w:val="1"/>
      <w:numFmt w:val="bullet"/>
      <w:lvlText w:val="•"/>
      <w:lvlJc w:val="left"/>
      <w:pPr>
        <w:ind w:left="57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F80BD48">
      <w:start w:val="1"/>
      <w:numFmt w:val="bullet"/>
      <w:lvlText w:val="o"/>
      <w:lvlJc w:val="left"/>
      <w:pPr>
        <w:ind w:left="64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CFE71C4">
      <w:start w:val="1"/>
      <w:numFmt w:val="bullet"/>
      <w:lvlText w:val="▪"/>
      <w:lvlJc w:val="left"/>
      <w:pPr>
        <w:ind w:left="71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BCE52A5"/>
    <w:multiLevelType w:val="hybridMultilevel"/>
    <w:tmpl w:val="9CE0EBAC"/>
    <w:lvl w:ilvl="0" w:tplc="DF847A6C">
      <w:start w:val="1"/>
      <w:numFmt w:val="bullet"/>
      <w:lvlText w:val="•"/>
      <w:lvlJc w:val="left"/>
      <w:pPr>
        <w:ind w:left="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B04B72">
      <w:start w:val="1"/>
      <w:numFmt w:val="bullet"/>
      <w:lvlText w:val="o"/>
      <w:lvlJc w:val="left"/>
      <w:pPr>
        <w:ind w:left="1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50E5410">
      <w:start w:val="1"/>
      <w:numFmt w:val="bullet"/>
      <w:lvlText w:val="▪"/>
      <w:lvlJc w:val="left"/>
      <w:pPr>
        <w:ind w:left="1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1479EE">
      <w:start w:val="1"/>
      <w:numFmt w:val="bullet"/>
      <w:lvlText w:val="•"/>
      <w:lvlJc w:val="left"/>
      <w:pPr>
        <w:ind w:left="26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5E318A">
      <w:start w:val="1"/>
      <w:numFmt w:val="bullet"/>
      <w:lvlText w:val="o"/>
      <w:lvlJc w:val="left"/>
      <w:pPr>
        <w:ind w:left="33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BE8070">
      <w:start w:val="1"/>
      <w:numFmt w:val="bullet"/>
      <w:lvlText w:val="▪"/>
      <w:lvlJc w:val="left"/>
      <w:pPr>
        <w:ind w:left="40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EEC346">
      <w:start w:val="1"/>
      <w:numFmt w:val="bullet"/>
      <w:lvlText w:val="•"/>
      <w:lvlJc w:val="left"/>
      <w:pPr>
        <w:ind w:left="4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D25850">
      <w:start w:val="1"/>
      <w:numFmt w:val="bullet"/>
      <w:lvlText w:val="o"/>
      <w:lvlJc w:val="left"/>
      <w:pPr>
        <w:ind w:left="5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F6AC7E">
      <w:start w:val="1"/>
      <w:numFmt w:val="bullet"/>
      <w:lvlText w:val="▪"/>
      <w:lvlJc w:val="left"/>
      <w:pPr>
        <w:ind w:left="6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BF66193"/>
    <w:multiLevelType w:val="hybridMultilevel"/>
    <w:tmpl w:val="05585E7A"/>
    <w:lvl w:ilvl="0" w:tplc="CCE4DF48">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CDC2BFE">
      <w:start w:val="1"/>
      <w:numFmt w:val="bullet"/>
      <w:lvlText w:val="o"/>
      <w:lvlJc w:val="left"/>
      <w:pPr>
        <w:ind w:left="13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35022CC">
      <w:start w:val="1"/>
      <w:numFmt w:val="bullet"/>
      <w:lvlText w:val="▪"/>
      <w:lvlJc w:val="left"/>
      <w:pPr>
        <w:ind w:left="20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D82B6D8">
      <w:start w:val="1"/>
      <w:numFmt w:val="bullet"/>
      <w:lvlText w:val="•"/>
      <w:lvlJc w:val="left"/>
      <w:pPr>
        <w:ind w:left="27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1A03AA0">
      <w:start w:val="1"/>
      <w:numFmt w:val="bullet"/>
      <w:lvlText w:val="o"/>
      <w:lvlJc w:val="left"/>
      <w:pPr>
        <w:ind w:left="34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7F0790A">
      <w:start w:val="1"/>
      <w:numFmt w:val="bullet"/>
      <w:lvlText w:val="▪"/>
      <w:lvlJc w:val="left"/>
      <w:pPr>
        <w:ind w:left="4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24E78C8">
      <w:start w:val="1"/>
      <w:numFmt w:val="bullet"/>
      <w:lvlText w:val="•"/>
      <w:lvlJc w:val="left"/>
      <w:pPr>
        <w:ind w:left="4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C3474F8">
      <w:start w:val="1"/>
      <w:numFmt w:val="bullet"/>
      <w:lvlText w:val="o"/>
      <w:lvlJc w:val="left"/>
      <w:pPr>
        <w:ind w:left="5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382640C">
      <w:start w:val="1"/>
      <w:numFmt w:val="bullet"/>
      <w:lvlText w:val="▪"/>
      <w:lvlJc w:val="left"/>
      <w:pPr>
        <w:ind w:left="6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C396D2F"/>
    <w:multiLevelType w:val="hybridMultilevel"/>
    <w:tmpl w:val="ED28BE32"/>
    <w:lvl w:ilvl="0" w:tplc="F6C6A878">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32B93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1C5D7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7448D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C4C2B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F0752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EABB5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2220F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916CDD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1C437874"/>
    <w:multiLevelType w:val="hybridMultilevel"/>
    <w:tmpl w:val="9386F850"/>
    <w:lvl w:ilvl="0" w:tplc="B14E9596">
      <w:start w:val="1"/>
      <w:numFmt w:val="bullet"/>
      <w:lvlText w:val="-"/>
      <w:lvlJc w:val="left"/>
      <w:pPr>
        <w:ind w:left="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F06FEC">
      <w:start w:val="1"/>
      <w:numFmt w:val="bullet"/>
      <w:lvlText w:val="o"/>
      <w:lvlJc w:val="left"/>
      <w:pPr>
        <w:ind w:left="1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740398">
      <w:start w:val="1"/>
      <w:numFmt w:val="bullet"/>
      <w:lvlText w:val="▪"/>
      <w:lvlJc w:val="left"/>
      <w:pPr>
        <w:ind w:left="2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629804">
      <w:start w:val="1"/>
      <w:numFmt w:val="bullet"/>
      <w:lvlText w:val="•"/>
      <w:lvlJc w:val="left"/>
      <w:pPr>
        <w:ind w:left="3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C657FC">
      <w:start w:val="1"/>
      <w:numFmt w:val="bullet"/>
      <w:lvlText w:val="o"/>
      <w:lvlJc w:val="left"/>
      <w:pPr>
        <w:ind w:left="3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B45B36">
      <w:start w:val="1"/>
      <w:numFmt w:val="bullet"/>
      <w:lvlText w:val="▪"/>
      <w:lvlJc w:val="left"/>
      <w:pPr>
        <w:ind w:left="4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D8F4C8">
      <w:start w:val="1"/>
      <w:numFmt w:val="bullet"/>
      <w:lvlText w:val="•"/>
      <w:lvlJc w:val="left"/>
      <w:pPr>
        <w:ind w:left="5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004D0C">
      <w:start w:val="1"/>
      <w:numFmt w:val="bullet"/>
      <w:lvlText w:val="o"/>
      <w:lvlJc w:val="left"/>
      <w:pPr>
        <w:ind w:left="6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66A7E6">
      <w:start w:val="1"/>
      <w:numFmt w:val="bullet"/>
      <w:lvlText w:val="▪"/>
      <w:lvlJc w:val="left"/>
      <w:pPr>
        <w:ind w:left="6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C4B3300"/>
    <w:multiLevelType w:val="hybridMultilevel"/>
    <w:tmpl w:val="831C2B08"/>
    <w:lvl w:ilvl="0" w:tplc="52E6B172">
      <w:start w:val="1"/>
      <w:numFmt w:val="bullet"/>
      <w:lvlText w:val="•"/>
      <w:lvlJc w:val="left"/>
      <w:pPr>
        <w:ind w:left="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66CB3C">
      <w:start w:val="1"/>
      <w:numFmt w:val="bullet"/>
      <w:lvlText w:val="o"/>
      <w:lvlJc w:val="left"/>
      <w:pPr>
        <w:ind w:left="1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9AA6B0">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B25C70">
      <w:start w:val="1"/>
      <w:numFmt w:val="bullet"/>
      <w:lvlText w:val="•"/>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865798">
      <w:start w:val="1"/>
      <w:numFmt w:val="bullet"/>
      <w:lvlText w:val="o"/>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748DAC">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80823E">
      <w:start w:val="1"/>
      <w:numFmt w:val="bullet"/>
      <w:lvlText w:val="•"/>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760558">
      <w:start w:val="1"/>
      <w:numFmt w:val="bullet"/>
      <w:lvlText w:val="o"/>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84F8A">
      <w:start w:val="1"/>
      <w:numFmt w:val="bullet"/>
      <w:lvlText w:val="▪"/>
      <w:lvlJc w:val="left"/>
      <w:pPr>
        <w:ind w:left="6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CC0339F"/>
    <w:multiLevelType w:val="hybridMultilevel"/>
    <w:tmpl w:val="2C9E2918"/>
    <w:lvl w:ilvl="0" w:tplc="EF70633A">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8AC0DE">
      <w:start w:val="1"/>
      <w:numFmt w:val="lowerLetter"/>
      <w:lvlText w:val="%2"/>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E232D0">
      <w:start w:val="1"/>
      <w:numFmt w:val="lowerRoman"/>
      <w:lvlText w:val="%3"/>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4C0ECC">
      <w:start w:val="1"/>
      <w:numFmt w:val="decimal"/>
      <w:lvlText w:val="%4"/>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EA7412">
      <w:start w:val="1"/>
      <w:numFmt w:val="lowerLetter"/>
      <w:lvlText w:val="%5"/>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D885E8">
      <w:start w:val="1"/>
      <w:numFmt w:val="lowerRoman"/>
      <w:lvlText w:val="%6"/>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6479FC">
      <w:start w:val="1"/>
      <w:numFmt w:val="decimal"/>
      <w:lvlText w:val="%7"/>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FE7808">
      <w:start w:val="1"/>
      <w:numFmt w:val="lowerLetter"/>
      <w:lvlText w:val="%8"/>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B65502">
      <w:start w:val="1"/>
      <w:numFmt w:val="lowerRoman"/>
      <w:lvlText w:val="%9"/>
      <w:lvlJc w:val="left"/>
      <w:pPr>
        <w:ind w:left="7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1CF21F25"/>
    <w:multiLevelType w:val="hybridMultilevel"/>
    <w:tmpl w:val="F528BA22"/>
    <w:lvl w:ilvl="0" w:tplc="5D644BC6">
      <w:start w:val="1"/>
      <w:numFmt w:val="bullet"/>
      <w:lvlText w:val="-"/>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D66EF8">
      <w:start w:val="1"/>
      <w:numFmt w:val="bullet"/>
      <w:lvlText w:val="o"/>
      <w:lvlJc w:val="left"/>
      <w:pPr>
        <w:ind w:left="1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4278AC">
      <w:start w:val="1"/>
      <w:numFmt w:val="bullet"/>
      <w:lvlText w:val="▪"/>
      <w:lvlJc w:val="left"/>
      <w:pPr>
        <w:ind w:left="1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B806BA">
      <w:start w:val="1"/>
      <w:numFmt w:val="bullet"/>
      <w:lvlText w:val="•"/>
      <w:lvlJc w:val="left"/>
      <w:pPr>
        <w:ind w:left="2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221CAE">
      <w:start w:val="1"/>
      <w:numFmt w:val="bullet"/>
      <w:lvlText w:val="o"/>
      <w:lvlJc w:val="left"/>
      <w:pPr>
        <w:ind w:left="3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50FB9E">
      <w:start w:val="1"/>
      <w:numFmt w:val="bullet"/>
      <w:lvlText w:val="▪"/>
      <w:lvlJc w:val="left"/>
      <w:pPr>
        <w:ind w:left="4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726676">
      <w:start w:val="1"/>
      <w:numFmt w:val="bullet"/>
      <w:lvlText w:val="•"/>
      <w:lvlJc w:val="left"/>
      <w:pPr>
        <w:ind w:left="4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E0CA22">
      <w:start w:val="1"/>
      <w:numFmt w:val="bullet"/>
      <w:lvlText w:val="o"/>
      <w:lvlJc w:val="left"/>
      <w:pPr>
        <w:ind w:left="5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646D00">
      <w:start w:val="1"/>
      <w:numFmt w:val="bullet"/>
      <w:lvlText w:val="▪"/>
      <w:lvlJc w:val="left"/>
      <w:pPr>
        <w:ind w:left="6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1D0C123A"/>
    <w:multiLevelType w:val="hybridMultilevel"/>
    <w:tmpl w:val="B8D8B0AE"/>
    <w:lvl w:ilvl="0" w:tplc="9378C74C">
      <w:start w:val="1"/>
      <w:numFmt w:val="bullet"/>
      <w:lvlText w:val="-"/>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38480C">
      <w:start w:val="1"/>
      <w:numFmt w:val="bullet"/>
      <w:lvlText w:val="o"/>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461444">
      <w:start w:val="1"/>
      <w:numFmt w:val="bullet"/>
      <w:lvlText w:val="▪"/>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27C7E">
      <w:start w:val="1"/>
      <w:numFmt w:val="bullet"/>
      <w:lvlText w:val="•"/>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6EF914">
      <w:start w:val="1"/>
      <w:numFmt w:val="bullet"/>
      <w:lvlText w:val="o"/>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A41F3A">
      <w:start w:val="1"/>
      <w:numFmt w:val="bullet"/>
      <w:lvlText w:val="▪"/>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E6A824">
      <w:start w:val="1"/>
      <w:numFmt w:val="bullet"/>
      <w:lvlText w:val="•"/>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749A3C">
      <w:start w:val="1"/>
      <w:numFmt w:val="bullet"/>
      <w:lvlText w:val="o"/>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DE290C">
      <w:start w:val="1"/>
      <w:numFmt w:val="bullet"/>
      <w:lvlText w:val="▪"/>
      <w:lvlJc w:val="left"/>
      <w:pPr>
        <w:ind w:left="7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1D113F03"/>
    <w:multiLevelType w:val="hybridMultilevel"/>
    <w:tmpl w:val="3CB2E370"/>
    <w:lvl w:ilvl="0" w:tplc="CADE65F4">
      <w:start w:val="7"/>
      <w:numFmt w:val="decimal"/>
      <w:lvlText w:val="%1"/>
      <w:lvlJc w:val="left"/>
      <w:pPr>
        <w:ind w:left="5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610F5D6">
      <w:start w:val="1"/>
      <w:numFmt w:val="lowerLetter"/>
      <w:lvlText w:val="%2"/>
      <w:lvlJc w:val="left"/>
      <w:pPr>
        <w:ind w:left="14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F286D8C">
      <w:start w:val="1"/>
      <w:numFmt w:val="lowerRoman"/>
      <w:lvlText w:val="%3"/>
      <w:lvlJc w:val="left"/>
      <w:pPr>
        <w:ind w:left="21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9AC2E28">
      <w:start w:val="1"/>
      <w:numFmt w:val="decimal"/>
      <w:lvlText w:val="%4"/>
      <w:lvlJc w:val="left"/>
      <w:pPr>
        <w:ind w:left="28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EF254EA">
      <w:start w:val="1"/>
      <w:numFmt w:val="lowerLetter"/>
      <w:lvlText w:val="%5"/>
      <w:lvlJc w:val="left"/>
      <w:pPr>
        <w:ind w:left="35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BB2DC62">
      <w:start w:val="1"/>
      <w:numFmt w:val="lowerRoman"/>
      <w:lvlText w:val="%6"/>
      <w:lvlJc w:val="left"/>
      <w:pPr>
        <w:ind w:left="42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F60EA40">
      <w:start w:val="1"/>
      <w:numFmt w:val="decimal"/>
      <w:lvlText w:val="%7"/>
      <w:lvlJc w:val="left"/>
      <w:pPr>
        <w:ind w:left="50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B26A5EC">
      <w:start w:val="1"/>
      <w:numFmt w:val="lowerLetter"/>
      <w:lvlText w:val="%8"/>
      <w:lvlJc w:val="left"/>
      <w:pPr>
        <w:ind w:left="57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C062BEA">
      <w:start w:val="1"/>
      <w:numFmt w:val="lowerRoman"/>
      <w:lvlText w:val="%9"/>
      <w:lvlJc w:val="left"/>
      <w:pPr>
        <w:ind w:left="64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1D2953A3"/>
    <w:multiLevelType w:val="hybridMultilevel"/>
    <w:tmpl w:val="D6BEE896"/>
    <w:lvl w:ilvl="0" w:tplc="5DE6BE04">
      <w:start w:val="1"/>
      <w:numFmt w:val="bullet"/>
      <w:lvlText w:val="-"/>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4E4ED4">
      <w:start w:val="1"/>
      <w:numFmt w:val="bullet"/>
      <w:lvlText w:val="o"/>
      <w:lvlJc w:val="left"/>
      <w:pPr>
        <w:ind w:left="1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FE3DC4">
      <w:start w:val="1"/>
      <w:numFmt w:val="bullet"/>
      <w:lvlText w:val="▪"/>
      <w:lvlJc w:val="left"/>
      <w:pPr>
        <w:ind w:left="2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10BFC8">
      <w:start w:val="1"/>
      <w:numFmt w:val="bullet"/>
      <w:lvlText w:val="•"/>
      <w:lvlJc w:val="left"/>
      <w:pPr>
        <w:ind w:left="2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86FEC8">
      <w:start w:val="1"/>
      <w:numFmt w:val="bullet"/>
      <w:lvlText w:val="o"/>
      <w:lvlJc w:val="left"/>
      <w:pPr>
        <w:ind w:left="3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36CF26">
      <w:start w:val="1"/>
      <w:numFmt w:val="bullet"/>
      <w:lvlText w:val="▪"/>
      <w:lvlJc w:val="left"/>
      <w:pPr>
        <w:ind w:left="4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808C64">
      <w:start w:val="1"/>
      <w:numFmt w:val="bullet"/>
      <w:lvlText w:val="•"/>
      <w:lvlJc w:val="left"/>
      <w:pPr>
        <w:ind w:left="50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8ABF06">
      <w:start w:val="1"/>
      <w:numFmt w:val="bullet"/>
      <w:lvlText w:val="o"/>
      <w:lvlJc w:val="left"/>
      <w:pPr>
        <w:ind w:left="57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B4D46C">
      <w:start w:val="1"/>
      <w:numFmt w:val="bullet"/>
      <w:lvlText w:val="▪"/>
      <w:lvlJc w:val="left"/>
      <w:pPr>
        <w:ind w:left="6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1DD51F32"/>
    <w:multiLevelType w:val="hybridMultilevel"/>
    <w:tmpl w:val="0DF4C860"/>
    <w:lvl w:ilvl="0" w:tplc="8E503612">
      <w:start w:val="5"/>
      <w:numFmt w:val="decimal"/>
      <w:lvlText w:val="%1)"/>
      <w:lvlJc w:val="left"/>
      <w:pPr>
        <w:ind w:left="15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E0C858">
      <w:start w:val="1"/>
      <w:numFmt w:val="lowerLetter"/>
      <w:lvlText w:val="%2"/>
      <w:lvlJc w:val="left"/>
      <w:pPr>
        <w:ind w:left="1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AC7506">
      <w:start w:val="1"/>
      <w:numFmt w:val="lowerRoman"/>
      <w:lvlText w:val="%3"/>
      <w:lvlJc w:val="left"/>
      <w:pPr>
        <w:ind w:left="2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CF2FD92">
      <w:start w:val="1"/>
      <w:numFmt w:val="decimal"/>
      <w:lvlText w:val="%4"/>
      <w:lvlJc w:val="left"/>
      <w:pPr>
        <w:ind w:left="3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BA123C">
      <w:start w:val="1"/>
      <w:numFmt w:val="lowerLetter"/>
      <w:lvlText w:val="%5"/>
      <w:lvlJc w:val="left"/>
      <w:pPr>
        <w:ind w:left="3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1EF714">
      <w:start w:val="1"/>
      <w:numFmt w:val="lowerRoman"/>
      <w:lvlText w:val="%6"/>
      <w:lvlJc w:val="left"/>
      <w:pPr>
        <w:ind w:left="4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71CD36C">
      <w:start w:val="1"/>
      <w:numFmt w:val="decimal"/>
      <w:lvlText w:val="%7"/>
      <w:lvlJc w:val="left"/>
      <w:pPr>
        <w:ind w:left="5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2CCDD0">
      <w:start w:val="1"/>
      <w:numFmt w:val="lowerLetter"/>
      <w:lvlText w:val="%8"/>
      <w:lvlJc w:val="left"/>
      <w:pPr>
        <w:ind w:left="6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B2AF0E">
      <w:start w:val="1"/>
      <w:numFmt w:val="lowerRoman"/>
      <w:lvlText w:val="%9"/>
      <w:lvlJc w:val="left"/>
      <w:pPr>
        <w:ind w:left="6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7" w15:restartNumberingAfterBreak="0">
    <w:nsid w:val="1DDA67CA"/>
    <w:multiLevelType w:val="hybridMultilevel"/>
    <w:tmpl w:val="EE8037A6"/>
    <w:lvl w:ilvl="0" w:tplc="43AC83C6">
      <w:start w:val="1"/>
      <w:numFmt w:val="bullet"/>
      <w:lvlText w:val="-"/>
      <w:lvlJc w:val="left"/>
      <w:pPr>
        <w:ind w:left="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A41D3C">
      <w:start w:val="1"/>
      <w:numFmt w:val="bullet"/>
      <w:lvlText w:val="o"/>
      <w:lvlJc w:val="left"/>
      <w:pPr>
        <w:ind w:left="14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8EF9CE">
      <w:start w:val="1"/>
      <w:numFmt w:val="bullet"/>
      <w:lvlText w:val="▪"/>
      <w:lvlJc w:val="left"/>
      <w:pPr>
        <w:ind w:left="2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7444B8">
      <w:start w:val="1"/>
      <w:numFmt w:val="bullet"/>
      <w:lvlText w:val="•"/>
      <w:lvlJc w:val="left"/>
      <w:pPr>
        <w:ind w:left="2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2EA7F4">
      <w:start w:val="1"/>
      <w:numFmt w:val="bullet"/>
      <w:lvlText w:val="o"/>
      <w:lvlJc w:val="left"/>
      <w:pPr>
        <w:ind w:left="3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5EEBC0">
      <w:start w:val="1"/>
      <w:numFmt w:val="bullet"/>
      <w:lvlText w:val="▪"/>
      <w:lvlJc w:val="left"/>
      <w:pPr>
        <w:ind w:left="4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742ACA">
      <w:start w:val="1"/>
      <w:numFmt w:val="bullet"/>
      <w:lvlText w:val="•"/>
      <w:lvlJc w:val="left"/>
      <w:pPr>
        <w:ind w:left="5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96AAD6">
      <w:start w:val="1"/>
      <w:numFmt w:val="bullet"/>
      <w:lvlText w:val="o"/>
      <w:lvlJc w:val="left"/>
      <w:pPr>
        <w:ind w:left="5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D0BB7E">
      <w:start w:val="1"/>
      <w:numFmt w:val="bullet"/>
      <w:lvlText w:val="▪"/>
      <w:lvlJc w:val="left"/>
      <w:pPr>
        <w:ind w:left="6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1E2F28CB"/>
    <w:multiLevelType w:val="hybridMultilevel"/>
    <w:tmpl w:val="71A8D156"/>
    <w:lvl w:ilvl="0" w:tplc="76DAEF1A">
      <w:start w:val="1"/>
      <w:numFmt w:val="bullet"/>
      <w:lvlText w:val="-"/>
      <w:lvlJc w:val="left"/>
      <w:pPr>
        <w:ind w:left="26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9A4B316">
      <w:start w:val="1"/>
      <w:numFmt w:val="bullet"/>
      <w:lvlText w:val="o"/>
      <w:lvlJc w:val="left"/>
      <w:pPr>
        <w:ind w:left="115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5CEAAD0">
      <w:start w:val="1"/>
      <w:numFmt w:val="bullet"/>
      <w:lvlText w:val="▪"/>
      <w:lvlJc w:val="left"/>
      <w:pPr>
        <w:ind w:left="187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9022F352">
      <w:start w:val="1"/>
      <w:numFmt w:val="bullet"/>
      <w:lvlText w:val="•"/>
      <w:lvlJc w:val="left"/>
      <w:pPr>
        <w:ind w:left="259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26E8CB8">
      <w:start w:val="1"/>
      <w:numFmt w:val="bullet"/>
      <w:lvlText w:val="o"/>
      <w:lvlJc w:val="left"/>
      <w:pPr>
        <w:ind w:left="331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9FCF5A4">
      <w:start w:val="1"/>
      <w:numFmt w:val="bullet"/>
      <w:lvlText w:val="▪"/>
      <w:lvlJc w:val="left"/>
      <w:pPr>
        <w:ind w:left="403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D38CBAE">
      <w:start w:val="1"/>
      <w:numFmt w:val="bullet"/>
      <w:lvlText w:val="•"/>
      <w:lvlJc w:val="left"/>
      <w:pPr>
        <w:ind w:left="475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6A0E2C10">
      <w:start w:val="1"/>
      <w:numFmt w:val="bullet"/>
      <w:lvlText w:val="o"/>
      <w:lvlJc w:val="left"/>
      <w:pPr>
        <w:ind w:left="547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C549F00">
      <w:start w:val="1"/>
      <w:numFmt w:val="bullet"/>
      <w:lvlText w:val="▪"/>
      <w:lvlJc w:val="left"/>
      <w:pPr>
        <w:ind w:left="619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1E3041CE"/>
    <w:multiLevelType w:val="hybridMultilevel"/>
    <w:tmpl w:val="67465398"/>
    <w:lvl w:ilvl="0" w:tplc="5B72B3B2">
      <w:start w:val="1"/>
      <w:numFmt w:val="decimal"/>
      <w:lvlText w:val="%1."/>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0028E0">
      <w:start w:val="1"/>
      <w:numFmt w:val="lowerLetter"/>
      <w:lvlText w:val="%2"/>
      <w:lvlJc w:val="left"/>
      <w:pPr>
        <w:ind w:left="12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CD2FD60">
      <w:start w:val="1"/>
      <w:numFmt w:val="lowerRoman"/>
      <w:lvlText w:val="%3"/>
      <w:lvlJc w:val="left"/>
      <w:pPr>
        <w:ind w:left="19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604DE52">
      <w:start w:val="1"/>
      <w:numFmt w:val="decimal"/>
      <w:lvlText w:val="%4"/>
      <w:lvlJc w:val="left"/>
      <w:pPr>
        <w:ind w:left="2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070DB62">
      <w:start w:val="1"/>
      <w:numFmt w:val="lowerLetter"/>
      <w:lvlText w:val="%5"/>
      <w:lvlJc w:val="left"/>
      <w:pPr>
        <w:ind w:left="3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DE43040">
      <w:start w:val="1"/>
      <w:numFmt w:val="lowerRoman"/>
      <w:lvlText w:val="%6"/>
      <w:lvlJc w:val="left"/>
      <w:pPr>
        <w:ind w:left="4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56B44C">
      <w:start w:val="1"/>
      <w:numFmt w:val="decimal"/>
      <w:lvlText w:val="%7"/>
      <w:lvlJc w:val="left"/>
      <w:pPr>
        <w:ind w:left="4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AB8DB54">
      <w:start w:val="1"/>
      <w:numFmt w:val="lowerLetter"/>
      <w:lvlText w:val="%8"/>
      <w:lvlJc w:val="left"/>
      <w:pPr>
        <w:ind w:left="5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2E2564">
      <w:start w:val="1"/>
      <w:numFmt w:val="lowerRoman"/>
      <w:lvlText w:val="%9"/>
      <w:lvlJc w:val="left"/>
      <w:pPr>
        <w:ind w:left="6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1ED501AB"/>
    <w:multiLevelType w:val="hybridMultilevel"/>
    <w:tmpl w:val="3E6E7FBE"/>
    <w:lvl w:ilvl="0" w:tplc="2134278E">
      <w:start w:val="1"/>
      <w:numFmt w:val="decimal"/>
      <w:lvlText w:val="%1."/>
      <w:lvlJc w:val="left"/>
      <w:pPr>
        <w:ind w:left="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36803A">
      <w:start w:val="1"/>
      <w:numFmt w:val="lowerLetter"/>
      <w:lvlText w:val="%2"/>
      <w:lvlJc w:val="left"/>
      <w:pPr>
        <w:ind w:left="1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5E0996">
      <w:start w:val="1"/>
      <w:numFmt w:val="lowerRoman"/>
      <w:lvlText w:val="%3"/>
      <w:lvlJc w:val="left"/>
      <w:pPr>
        <w:ind w:left="2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866484">
      <w:start w:val="1"/>
      <w:numFmt w:val="decimal"/>
      <w:lvlText w:val="%4"/>
      <w:lvlJc w:val="left"/>
      <w:pPr>
        <w:ind w:left="2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408F04">
      <w:start w:val="1"/>
      <w:numFmt w:val="lowerLetter"/>
      <w:lvlText w:val="%5"/>
      <w:lvlJc w:val="left"/>
      <w:pPr>
        <w:ind w:left="3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788A04">
      <w:start w:val="1"/>
      <w:numFmt w:val="lowerRoman"/>
      <w:lvlText w:val="%6"/>
      <w:lvlJc w:val="left"/>
      <w:pPr>
        <w:ind w:left="4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7274E6">
      <w:start w:val="1"/>
      <w:numFmt w:val="decimal"/>
      <w:lvlText w:val="%7"/>
      <w:lvlJc w:val="left"/>
      <w:pPr>
        <w:ind w:left="5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A05D0C">
      <w:start w:val="1"/>
      <w:numFmt w:val="lowerLetter"/>
      <w:lvlText w:val="%8"/>
      <w:lvlJc w:val="left"/>
      <w:pPr>
        <w:ind w:left="5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CA27E">
      <w:start w:val="1"/>
      <w:numFmt w:val="lowerRoman"/>
      <w:lvlText w:val="%9"/>
      <w:lvlJc w:val="left"/>
      <w:pPr>
        <w:ind w:left="6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1F6513D8"/>
    <w:multiLevelType w:val="hybridMultilevel"/>
    <w:tmpl w:val="ED940C3A"/>
    <w:lvl w:ilvl="0" w:tplc="8F02C3F2">
      <w:start w:val="2"/>
      <w:numFmt w:val="decimal"/>
      <w:lvlText w:val="%1)"/>
      <w:lvlJc w:val="left"/>
      <w:pPr>
        <w:ind w:left="15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36241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57CDEF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D46E8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0A9D1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02FAA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A2CC9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96CE7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0A90E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2" w15:restartNumberingAfterBreak="0">
    <w:nsid w:val="20D25EF0"/>
    <w:multiLevelType w:val="hybridMultilevel"/>
    <w:tmpl w:val="CDAAA9F2"/>
    <w:lvl w:ilvl="0" w:tplc="5E80CDAC">
      <w:start w:val="1"/>
      <w:numFmt w:val="decimal"/>
      <w:lvlText w:val="%1)"/>
      <w:lvlJc w:val="left"/>
      <w:pPr>
        <w:ind w:left="15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08997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C2CEF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24D76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6A05F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58C79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8EC693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F01CD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B67EB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3" w15:restartNumberingAfterBreak="0">
    <w:nsid w:val="20FD4888"/>
    <w:multiLevelType w:val="hybridMultilevel"/>
    <w:tmpl w:val="A042ABF8"/>
    <w:lvl w:ilvl="0" w:tplc="BC6C0B8A">
      <w:start w:val="5"/>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9A03EE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6EBC6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94C774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6E644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DA3D6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0CC88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18C96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20C72E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4" w15:restartNumberingAfterBreak="0">
    <w:nsid w:val="226530A6"/>
    <w:multiLevelType w:val="hybridMultilevel"/>
    <w:tmpl w:val="000C27CE"/>
    <w:lvl w:ilvl="0" w:tplc="857A3274">
      <w:start w:val="1"/>
      <w:numFmt w:val="bullet"/>
      <w:lvlText w:val="•"/>
      <w:lvlJc w:val="left"/>
      <w:pPr>
        <w:ind w:left="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FE3732">
      <w:start w:val="1"/>
      <w:numFmt w:val="bullet"/>
      <w:lvlText w:val="o"/>
      <w:lvlJc w:val="left"/>
      <w:pPr>
        <w:ind w:left="1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0EED62">
      <w:start w:val="1"/>
      <w:numFmt w:val="bullet"/>
      <w:lvlText w:val="▪"/>
      <w:lvlJc w:val="left"/>
      <w:pPr>
        <w:ind w:left="1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A8E4B0">
      <w:start w:val="1"/>
      <w:numFmt w:val="bullet"/>
      <w:lvlText w:val="•"/>
      <w:lvlJc w:val="left"/>
      <w:pPr>
        <w:ind w:left="26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369FC8">
      <w:start w:val="1"/>
      <w:numFmt w:val="bullet"/>
      <w:lvlText w:val="o"/>
      <w:lvlJc w:val="left"/>
      <w:pPr>
        <w:ind w:left="33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1821DA">
      <w:start w:val="1"/>
      <w:numFmt w:val="bullet"/>
      <w:lvlText w:val="▪"/>
      <w:lvlJc w:val="left"/>
      <w:pPr>
        <w:ind w:left="40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5E5D82">
      <w:start w:val="1"/>
      <w:numFmt w:val="bullet"/>
      <w:lvlText w:val="•"/>
      <w:lvlJc w:val="left"/>
      <w:pPr>
        <w:ind w:left="4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420794">
      <w:start w:val="1"/>
      <w:numFmt w:val="bullet"/>
      <w:lvlText w:val="o"/>
      <w:lvlJc w:val="left"/>
      <w:pPr>
        <w:ind w:left="5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48EBE2">
      <w:start w:val="1"/>
      <w:numFmt w:val="bullet"/>
      <w:lvlText w:val="▪"/>
      <w:lvlJc w:val="left"/>
      <w:pPr>
        <w:ind w:left="6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229C6BEE"/>
    <w:multiLevelType w:val="hybridMultilevel"/>
    <w:tmpl w:val="A2C4DD70"/>
    <w:lvl w:ilvl="0" w:tplc="8B18C056">
      <w:start w:val="1"/>
      <w:numFmt w:val="bullet"/>
      <w:lvlText w:val=""/>
      <w:lvlJc w:val="left"/>
      <w:pPr>
        <w:ind w:left="42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2326DD48">
      <w:start w:val="1"/>
      <w:numFmt w:val="bullet"/>
      <w:lvlText w:val="o"/>
      <w:lvlJc w:val="left"/>
      <w:pPr>
        <w:ind w:left="12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D7B4AF20">
      <w:start w:val="1"/>
      <w:numFmt w:val="bullet"/>
      <w:lvlText w:val="▪"/>
      <w:lvlJc w:val="left"/>
      <w:pPr>
        <w:ind w:left="19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ED0EBB12">
      <w:start w:val="1"/>
      <w:numFmt w:val="bullet"/>
      <w:lvlText w:val="•"/>
      <w:lvlJc w:val="left"/>
      <w:pPr>
        <w:ind w:left="26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2F80AB96">
      <w:start w:val="1"/>
      <w:numFmt w:val="bullet"/>
      <w:lvlText w:val="o"/>
      <w:lvlJc w:val="left"/>
      <w:pPr>
        <w:ind w:left="338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14A453A0">
      <w:start w:val="1"/>
      <w:numFmt w:val="bullet"/>
      <w:lvlText w:val="▪"/>
      <w:lvlJc w:val="left"/>
      <w:pPr>
        <w:ind w:left="410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7930C700">
      <w:start w:val="1"/>
      <w:numFmt w:val="bullet"/>
      <w:lvlText w:val="•"/>
      <w:lvlJc w:val="left"/>
      <w:pPr>
        <w:ind w:left="48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BFB88750">
      <w:start w:val="1"/>
      <w:numFmt w:val="bullet"/>
      <w:lvlText w:val="o"/>
      <w:lvlJc w:val="left"/>
      <w:pPr>
        <w:ind w:left="55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876CD5F2">
      <w:start w:val="1"/>
      <w:numFmt w:val="bullet"/>
      <w:lvlText w:val="▪"/>
      <w:lvlJc w:val="left"/>
      <w:pPr>
        <w:ind w:left="62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66" w15:restartNumberingAfterBreak="0">
    <w:nsid w:val="238B5746"/>
    <w:multiLevelType w:val="hybridMultilevel"/>
    <w:tmpl w:val="B7640C66"/>
    <w:lvl w:ilvl="0" w:tplc="FFF2A9DE">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0EA0E8">
      <w:start w:val="1"/>
      <w:numFmt w:val="lowerLetter"/>
      <w:lvlText w:val="%2"/>
      <w:lvlJc w:val="left"/>
      <w:pPr>
        <w:ind w:left="14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942B58">
      <w:start w:val="1"/>
      <w:numFmt w:val="lowerRoman"/>
      <w:lvlText w:val="%3"/>
      <w:lvlJc w:val="left"/>
      <w:pPr>
        <w:ind w:left="21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120B5A">
      <w:start w:val="1"/>
      <w:numFmt w:val="decimal"/>
      <w:lvlText w:val="%4"/>
      <w:lvlJc w:val="left"/>
      <w:pPr>
        <w:ind w:left="28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181162">
      <w:start w:val="1"/>
      <w:numFmt w:val="lowerLetter"/>
      <w:lvlText w:val="%5"/>
      <w:lvlJc w:val="left"/>
      <w:pPr>
        <w:ind w:left="36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A0D32C">
      <w:start w:val="1"/>
      <w:numFmt w:val="lowerRoman"/>
      <w:lvlText w:val="%6"/>
      <w:lvlJc w:val="left"/>
      <w:pPr>
        <w:ind w:left="43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88F76E">
      <w:start w:val="1"/>
      <w:numFmt w:val="decimal"/>
      <w:lvlText w:val="%7"/>
      <w:lvlJc w:val="left"/>
      <w:pPr>
        <w:ind w:left="50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6EFAAE">
      <w:start w:val="1"/>
      <w:numFmt w:val="lowerLetter"/>
      <w:lvlText w:val="%8"/>
      <w:lvlJc w:val="left"/>
      <w:pPr>
        <w:ind w:left="57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4A1976">
      <w:start w:val="1"/>
      <w:numFmt w:val="lowerRoman"/>
      <w:lvlText w:val="%9"/>
      <w:lvlJc w:val="left"/>
      <w:pPr>
        <w:ind w:left="64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7" w15:restartNumberingAfterBreak="0">
    <w:nsid w:val="23A119D5"/>
    <w:multiLevelType w:val="hybridMultilevel"/>
    <w:tmpl w:val="8C3A1BD2"/>
    <w:lvl w:ilvl="0" w:tplc="A70851EE">
      <w:start w:val="1"/>
      <w:numFmt w:val="bullet"/>
      <w:lvlText w:val="-"/>
      <w:lvlJc w:val="left"/>
      <w:pPr>
        <w:ind w:left="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82E638">
      <w:start w:val="1"/>
      <w:numFmt w:val="bullet"/>
      <w:lvlText w:val="o"/>
      <w:lvlJc w:val="left"/>
      <w:pPr>
        <w:ind w:left="1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6CEB1C">
      <w:start w:val="1"/>
      <w:numFmt w:val="bullet"/>
      <w:lvlText w:val="▪"/>
      <w:lvlJc w:val="left"/>
      <w:pPr>
        <w:ind w:left="1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D09E8E">
      <w:start w:val="1"/>
      <w:numFmt w:val="bullet"/>
      <w:lvlText w:val="•"/>
      <w:lvlJc w:val="left"/>
      <w:pPr>
        <w:ind w:left="2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81572">
      <w:start w:val="1"/>
      <w:numFmt w:val="bullet"/>
      <w:lvlText w:val="o"/>
      <w:lvlJc w:val="left"/>
      <w:pPr>
        <w:ind w:left="3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C444EA">
      <w:start w:val="1"/>
      <w:numFmt w:val="bullet"/>
      <w:lvlText w:val="▪"/>
      <w:lvlJc w:val="left"/>
      <w:pPr>
        <w:ind w:left="4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BABFEA">
      <w:start w:val="1"/>
      <w:numFmt w:val="bullet"/>
      <w:lvlText w:val="•"/>
      <w:lvlJc w:val="left"/>
      <w:pPr>
        <w:ind w:left="4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D2C7EE">
      <w:start w:val="1"/>
      <w:numFmt w:val="bullet"/>
      <w:lvlText w:val="o"/>
      <w:lvlJc w:val="left"/>
      <w:pPr>
        <w:ind w:left="5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2E0FDA">
      <w:start w:val="1"/>
      <w:numFmt w:val="bullet"/>
      <w:lvlText w:val="▪"/>
      <w:lvlJc w:val="left"/>
      <w:pPr>
        <w:ind w:left="6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3BE756F"/>
    <w:multiLevelType w:val="hybridMultilevel"/>
    <w:tmpl w:val="055C1B0E"/>
    <w:lvl w:ilvl="0" w:tplc="3F5C1230">
      <w:start w:val="1"/>
      <w:numFmt w:val="decimal"/>
      <w:lvlText w:val="%1)"/>
      <w:lvlJc w:val="left"/>
      <w:pPr>
        <w:ind w:left="15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7A3E1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D4C121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614F49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69E08B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1B2B42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E0CF3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778F97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44528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9" w15:restartNumberingAfterBreak="0">
    <w:nsid w:val="242A14DE"/>
    <w:multiLevelType w:val="hybridMultilevel"/>
    <w:tmpl w:val="75F6FFBA"/>
    <w:lvl w:ilvl="0" w:tplc="19F0844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B6336E">
      <w:start w:val="1"/>
      <w:numFmt w:val="decimal"/>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A0A83E">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B47C9A">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72F0D0">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D2D5A6">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B2E964">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703F48">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D077DC">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25D93FCC"/>
    <w:multiLevelType w:val="hybridMultilevel"/>
    <w:tmpl w:val="493861BA"/>
    <w:lvl w:ilvl="0" w:tplc="A22AD682">
      <w:start w:val="1"/>
      <w:numFmt w:val="bullet"/>
      <w:lvlText w:val="-"/>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F4C668">
      <w:start w:val="1"/>
      <w:numFmt w:val="bullet"/>
      <w:lvlText w:val="o"/>
      <w:lvlJc w:val="left"/>
      <w:pPr>
        <w:ind w:left="1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FA3A10">
      <w:start w:val="1"/>
      <w:numFmt w:val="bullet"/>
      <w:lvlText w:val="▪"/>
      <w:lvlJc w:val="left"/>
      <w:pPr>
        <w:ind w:left="2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5ED414">
      <w:start w:val="1"/>
      <w:numFmt w:val="bullet"/>
      <w:lvlText w:val="•"/>
      <w:lvlJc w:val="left"/>
      <w:pPr>
        <w:ind w:left="2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EEE094">
      <w:start w:val="1"/>
      <w:numFmt w:val="bullet"/>
      <w:lvlText w:val="o"/>
      <w:lvlJc w:val="left"/>
      <w:pPr>
        <w:ind w:left="36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E06B44">
      <w:start w:val="1"/>
      <w:numFmt w:val="bullet"/>
      <w:lvlText w:val="▪"/>
      <w:lvlJc w:val="left"/>
      <w:pPr>
        <w:ind w:left="4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EA6352">
      <w:start w:val="1"/>
      <w:numFmt w:val="bullet"/>
      <w:lvlText w:val="•"/>
      <w:lvlJc w:val="left"/>
      <w:pPr>
        <w:ind w:left="5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361D48">
      <w:start w:val="1"/>
      <w:numFmt w:val="bullet"/>
      <w:lvlText w:val="o"/>
      <w:lvlJc w:val="left"/>
      <w:pPr>
        <w:ind w:left="5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260B78">
      <w:start w:val="1"/>
      <w:numFmt w:val="bullet"/>
      <w:lvlText w:val="▪"/>
      <w:lvlJc w:val="left"/>
      <w:pPr>
        <w:ind w:left="6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26373E3C"/>
    <w:multiLevelType w:val="hybridMultilevel"/>
    <w:tmpl w:val="7A5C8810"/>
    <w:lvl w:ilvl="0" w:tplc="531AA4FA">
      <w:start w:val="1"/>
      <w:numFmt w:val="upperRoman"/>
      <w:lvlText w:val="%1."/>
      <w:lvlJc w:val="left"/>
      <w:pPr>
        <w:ind w:left="4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0EC02AC">
      <w:start w:val="1"/>
      <w:numFmt w:val="lowerLetter"/>
      <w:lvlText w:val="%2"/>
      <w:lvlJc w:val="left"/>
      <w:pPr>
        <w:ind w:left="11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48EF708">
      <w:start w:val="1"/>
      <w:numFmt w:val="lowerRoman"/>
      <w:lvlText w:val="%3"/>
      <w:lvlJc w:val="left"/>
      <w:pPr>
        <w:ind w:left="19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820A974">
      <w:start w:val="1"/>
      <w:numFmt w:val="decimal"/>
      <w:lvlText w:val="%4"/>
      <w:lvlJc w:val="left"/>
      <w:pPr>
        <w:ind w:left="26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A804384">
      <w:start w:val="1"/>
      <w:numFmt w:val="lowerLetter"/>
      <w:lvlText w:val="%5"/>
      <w:lvlJc w:val="left"/>
      <w:pPr>
        <w:ind w:left="335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9AE0A20">
      <w:start w:val="1"/>
      <w:numFmt w:val="lowerRoman"/>
      <w:lvlText w:val="%6"/>
      <w:lvlJc w:val="left"/>
      <w:pPr>
        <w:ind w:left="407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BEC6CF2">
      <w:start w:val="1"/>
      <w:numFmt w:val="decimal"/>
      <w:lvlText w:val="%7"/>
      <w:lvlJc w:val="left"/>
      <w:pPr>
        <w:ind w:left="47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7F6D528">
      <w:start w:val="1"/>
      <w:numFmt w:val="lowerLetter"/>
      <w:lvlText w:val="%8"/>
      <w:lvlJc w:val="left"/>
      <w:pPr>
        <w:ind w:left="55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F366DDA">
      <w:start w:val="1"/>
      <w:numFmt w:val="lowerRoman"/>
      <w:lvlText w:val="%9"/>
      <w:lvlJc w:val="left"/>
      <w:pPr>
        <w:ind w:left="62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26BD4DF9"/>
    <w:multiLevelType w:val="hybridMultilevel"/>
    <w:tmpl w:val="273ECF4C"/>
    <w:lvl w:ilvl="0" w:tplc="29389D26">
      <w:start w:val="3"/>
      <w:numFmt w:val="decimal"/>
      <w:lvlText w:val="%1."/>
      <w:lvlJc w:val="left"/>
      <w:pPr>
        <w:ind w:left="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FA87EC">
      <w:start w:val="1"/>
      <w:numFmt w:val="lowerLetter"/>
      <w:lvlText w:val="%2"/>
      <w:lvlJc w:val="left"/>
      <w:pPr>
        <w:ind w:left="1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C83BC6">
      <w:start w:val="1"/>
      <w:numFmt w:val="lowerRoman"/>
      <w:lvlText w:val="%3"/>
      <w:lvlJc w:val="left"/>
      <w:pPr>
        <w:ind w:left="1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AACFFC">
      <w:start w:val="1"/>
      <w:numFmt w:val="decimal"/>
      <w:lvlText w:val="%4"/>
      <w:lvlJc w:val="left"/>
      <w:pPr>
        <w:ind w:left="2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FE17BC">
      <w:start w:val="1"/>
      <w:numFmt w:val="lowerLetter"/>
      <w:lvlText w:val="%5"/>
      <w:lvlJc w:val="left"/>
      <w:pPr>
        <w:ind w:left="3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FAF0AE">
      <w:start w:val="1"/>
      <w:numFmt w:val="lowerRoman"/>
      <w:lvlText w:val="%6"/>
      <w:lvlJc w:val="left"/>
      <w:pPr>
        <w:ind w:left="4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16CFE2">
      <w:start w:val="1"/>
      <w:numFmt w:val="decimal"/>
      <w:lvlText w:val="%7"/>
      <w:lvlJc w:val="left"/>
      <w:pPr>
        <w:ind w:left="4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F4EA94">
      <w:start w:val="1"/>
      <w:numFmt w:val="lowerLetter"/>
      <w:lvlText w:val="%8"/>
      <w:lvlJc w:val="left"/>
      <w:pPr>
        <w:ind w:left="5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C655D2">
      <w:start w:val="1"/>
      <w:numFmt w:val="lowerRoman"/>
      <w:lvlText w:val="%9"/>
      <w:lvlJc w:val="left"/>
      <w:pPr>
        <w:ind w:left="6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27830F9A"/>
    <w:multiLevelType w:val="hybridMultilevel"/>
    <w:tmpl w:val="61BE39B8"/>
    <w:lvl w:ilvl="0" w:tplc="C3261C8A">
      <w:start w:val="1"/>
      <w:numFmt w:val="bullet"/>
      <w:lvlText w:val="-"/>
      <w:lvlJc w:val="left"/>
      <w:pPr>
        <w:ind w:left="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E18591E">
      <w:start w:val="1"/>
      <w:numFmt w:val="bullet"/>
      <w:lvlText w:val="o"/>
      <w:lvlJc w:val="left"/>
      <w:pPr>
        <w:ind w:left="1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700C312">
      <w:start w:val="1"/>
      <w:numFmt w:val="bullet"/>
      <w:lvlText w:val="▪"/>
      <w:lvlJc w:val="left"/>
      <w:pPr>
        <w:ind w:left="1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0D48CCA">
      <w:start w:val="1"/>
      <w:numFmt w:val="bullet"/>
      <w:lvlText w:val="•"/>
      <w:lvlJc w:val="left"/>
      <w:pPr>
        <w:ind w:left="2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82864BA">
      <w:start w:val="1"/>
      <w:numFmt w:val="bullet"/>
      <w:lvlText w:val="o"/>
      <w:lvlJc w:val="left"/>
      <w:pPr>
        <w:ind w:left="3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31AC456">
      <w:start w:val="1"/>
      <w:numFmt w:val="bullet"/>
      <w:lvlText w:val="▪"/>
      <w:lvlJc w:val="left"/>
      <w:pPr>
        <w:ind w:left="39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16E4C24">
      <w:start w:val="1"/>
      <w:numFmt w:val="bullet"/>
      <w:lvlText w:val="•"/>
      <w:lvlJc w:val="left"/>
      <w:pPr>
        <w:ind w:left="46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60870B4">
      <w:start w:val="1"/>
      <w:numFmt w:val="bullet"/>
      <w:lvlText w:val="o"/>
      <w:lvlJc w:val="left"/>
      <w:pPr>
        <w:ind w:left="53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8FAAB4C">
      <w:start w:val="1"/>
      <w:numFmt w:val="bullet"/>
      <w:lvlText w:val="▪"/>
      <w:lvlJc w:val="left"/>
      <w:pPr>
        <w:ind w:left="6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27B622CD"/>
    <w:multiLevelType w:val="hybridMultilevel"/>
    <w:tmpl w:val="8E6C717E"/>
    <w:lvl w:ilvl="0" w:tplc="6C92B6A0">
      <w:start w:val="1"/>
      <w:numFmt w:val="bullet"/>
      <w:lvlText w:val=""/>
      <w:lvlJc w:val="left"/>
      <w:pPr>
        <w:ind w:left="14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AE4F026">
      <w:start w:val="1"/>
      <w:numFmt w:val="bullet"/>
      <w:lvlText w:val="o"/>
      <w:lvlJc w:val="left"/>
      <w:pPr>
        <w:ind w:left="21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564F560">
      <w:start w:val="1"/>
      <w:numFmt w:val="bullet"/>
      <w:lvlText w:val="▪"/>
      <w:lvlJc w:val="left"/>
      <w:pPr>
        <w:ind w:left="28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FB679F0">
      <w:start w:val="1"/>
      <w:numFmt w:val="bullet"/>
      <w:lvlText w:val="•"/>
      <w:lvlJc w:val="left"/>
      <w:pPr>
        <w:ind w:left="35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EA2EF82">
      <w:start w:val="1"/>
      <w:numFmt w:val="bullet"/>
      <w:lvlText w:val="o"/>
      <w:lvlJc w:val="left"/>
      <w:pPr>
        <w:ind w:left="42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EA2C0DC">
      <w:start w:val="1"/>
      <w:numFmt w:val="bullet"/>
      <w:lvlText w:val="▪"/>
      <w:lvlJc w:val="left"/>
      <w:pPr>
        <w:ind w:left="50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3CE469C">
      <w:start w:val="1"/>
      <w:numFmt w:val="bullet"/>
      <w:lvlText w:val="•"/>
      <w:lvlJc w:val="left"/>
      <w:pPr>
        <w:ind w:left="57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FEE39EC">
      <w:start w:val="1"/>
      <w:numFmt w:val="bullet"/>
      <w:lvlText w:val="o"/>
      <w:lvlJc w:val="left"/>
      <w:pPr>
        <w:ind w:left="64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2E64700">
      <w:start w:val="1"/>
      <w:numFmt w:val="bullet"/>
      <w:lvlText w:val="▪"/>
      <w:lvlJc w:val="left"/>
      <w:pPr>
        <w:ind w:left="71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28155EE2"/>
    <w:multiLevelType w:val="hybridMultilevel"/>
    <w:tmpl w:val="B07E8384"/>
    <w:lvl w:ilvl="0" w:tplc="DCB23086">
      <w:start w:val="1"/>
      <w:numFmt w:val="bullet"/>
      <w:lvlText w:val=""/>
      <w:lvlJc w:val="left"/>
      <w:pPr>
        <w:ind w:left="126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0A50DA86">
      <w:start w:val="1"/>
      <w:numFmt w:val="bullet"/>
      <w:lvlText w:val="o"/>
      <w:lvlJc w:val="left"/>
      <w:pPr>
        <w:ind w:left="1810"/>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E51AB4BE">
      <w:start w:val="1"/>
      <w:numFmt w:val="bullet"/>
      <w:lvlText w:val="▪"/>
      <w:lvlJc w:val="left"/>
      <w:pPr>
        <w:ind w:left="2530"/>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7724FD94">
      <w:start w:val="1"/>
      <w:numFmt w:val="bullet"/>
      <w:lvlText w:val="•"/>
      <w:lvlJc w:val="left"/>
      <w:pPr>
        <w:ind w:left="3250"/>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D5C206B6">
      <w:start w:val="1"/>
      <w:numFmt w:val="bullet"/>
      <w:lvlText w:val="o"/>
      <w:lvlJc w:val="left"/>
      <w:pPr>
        <w:ind w:left="3970"/>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DA661F8E">
      <w:start w:val="1"/>
      <w:numFmt w:val="bullet"/>
      <w:lvlText w:val="▪"/>
      <w:lvlJc w:val="left"/>
      <w:pPr>
        <w:ind w:left="4690"/>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06FA0A4A">
      <w:start w:val="1"/>
      <w:numFmt w:val="bullet"/>
      <w:lvlText w:val="•"/>
      <w:lvlJc w:val="left"/>
      <w:pPr>
        <w:ind w:left="5410"/>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0380A712">
      <w:start w:val="1"/>
      <w:numFmt w:val="bullet"/>
      <w:lvlText w:val="o"/>
      <w:lvlJc w:val="left"/>
      <w:pPr>
        <w:ind w:left="6130"/>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00AC2A66">
      <w:start w:val="1"/>
      <w:numFmt w:val="bullet"/>
      <w:lvlText w:val="▪"/>
      <w:lvlJc w:val="left"/>
      <w:pPr>
        <w:ind w:left="6850"/>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76" w15:restartNumberingAfterBreak="0">
    <w:nsid w:val="287B34C2"/>
    <w:multiLevelType w:val="hybridMultilevel"/>
    <w:tmpl w:val="67742D72"/>
    <w:lvl w:ilvl="0" w:tplc="ED58FD7A">
      <w:start w:val="1"/>
      <w:numFmt w:val="bullet"/>
      <w:lvlText w:val=""/>
      <w:lvlJc w:val="left"/>
      <w:pPr>
        <w:ind w:left="1375"/>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C0DC4DAE">
      <w:start w:val="1"/>
      <w:numFmt w:val="bullet"/>
      <w:lvlText w:val="o"/>
      <w:lvlJc w:val="left"/>
      <w:pPr>
        <w:ind w:left="114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90521E3E">
      <w:start w:val="1"/>
      <w:numFmt w:val="bullet"/>
      <w:lvlText w:val="▪"/>
      <w:lvlJc w:val="left"/>
      <w:pPr>
        <w:ind w:left="186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9968D124">
      <w:start w:val="1"/>
      <w:numFmt w:val="bullet"/>
      <w:lvlText w:val="•"/>
      <w:lvlJc w:val="left"/>
      <w:pPr>
        <w:ind w:left="258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0DE44274">
      <w:start w:val="1"/>
      <w:numFmt w:val="bullet"/>
      <w:lvlText w:val="o"/>
      <w:lvlJc w:val="left"/>
      <w:pPr>
        <w:ind w:left="330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C55CEE82">
      <w:start w:val="1"/>
      <w:numFmt w:val="bullet"/>
      <w:lvlText w:val="▪"/>
      <w:lvlJc w:val="left"/>
      <w:pPr>
        <w:ind w:left="402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95820502">
      <w:start w:val="1"/>
      <w:numFmt w:val="bullet"/>
      <w:lvlText w:val="•"/>
      <w:lvlJc w:val="left"/>
      <w:pPr>
        <w:ind w:left="474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849A8988">
      <w:start w:val="1"/>
      <w:numFmt w:val="bullet"/>
      <w:lvlText w:val="o"/>
      <w:lvlJc w:val="left"/>
      <w:pPr>
        <w:ind w:left="546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B4CEBDF4">
      <w:start w:val="1"/>
      <w:numFmt w:val="bullet"/>
      <w:lvlText w:val="▪"/>
      <w:lvlJc w:val="left"/>
      <w:pPr>
        <w:ind w:left="618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77" w15:restartNumberingAfterBreak="0">
    <w:nsid w:val="287D78C5"/>
    <w:multiLevelType w:val="hybridMultilevel"/>
    <w:tmpl w:val="D49AC4E0"/>
    <w:lvl w:ilvl="0" w:tplc="655C177C">
      <w:start w:val="1"/>
      <w:numFmt w:val="bullet"/>
      <w:lvlText w:val="•"/>
      <w:lvlJc w:val="left"/>
      <w:pPr>
        <w:ind w:left="1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68F170">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7F8D58C">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A23996">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A0277C">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3A3554">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72CD12">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4CAD4C">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BA9632">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2910131E"/>
    <w:multiLevelType w:val="hybridMultilevel"/>
    <w:tmpl w:val="0EEA69B6"/>
    <w:lvl w:ilvl="0" w:tplc="E9CCC93E">
      <w:start w:val="1"/>
      <w:numFmt w:val="bullet"/>
      <w:lvlText w:val="-"/>
      <w:lvlJc w:val="left"/>
      <w:pPr>
        <w:ind w:left="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48598A">
      <w:start w:val="1"/>
      <w:numFmt w:val="bullet"/>
      <w:lvlText w:val="o"/>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1C8AD0">
      <w:start w:val="1"/>
      <w:numFmt w:val="bullet"/>
      <w:lvlText w:val="▪"/>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18CDF8">
      <w:start w:val="1"/>
      <w:numFmt w:val="bullet"/>
      <w:lvlText w:val="•"/>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C41A7C">
      <w:start w:val="1"/>
      <w:numFmt w:val="bullet"/>
      <w:lvlText w:val="o"/>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76BF2E">
      <w:start w:val="1"/>
      <w:numFmt w:val="bullet"/>
      <w:lvlText w:val="▪"/>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5091B0">
      <w:start w:val="1"/>
      <w:numFmt w:val="bullet"/>
      <w:lvlText w:val="•"/>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BAC37C">
      <w:start w:val="1"/>
      <w:numFmt w:val="bullet"/>
      <w:lvlText w:val="o"/>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22DEEA">
      <w:start w:val="1"/>
      <w:numFmt w:val="bullet"/>
      <w:lvlText w:val="▪"/>
      <w:lvlJc w:val="left"/>
      <w:pPr>
        <w:ind w:left="6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291C556A"/>
    <w:multiLevelType w:val="hybridMultilevel"/>
    <w:tmpl w:val="3A4A9CC0"/>
    <w:lvl w:ilvl="0" w:tplc="1732404C">
      <w:start w:val="4"/>
      <w:numFmt w:val="decimal"/>
      <w:lvlText w:val="%1)"/>
      <w:lvlJc w:val="left"/>
      <w:pPr>
        <w:ind w:left="1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0AD4B8">
      <w:start w:val="1"/>
      <w:numFmt w:val="lowerLetter"/>
      <w:lvlText w:val="%2"/>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7A013C8">
      <w:start w:val="1"/>
      <w:numFmt w:val="lowerRoman"/>
      <w:lvlText w:val="%3"/>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3ED29E">
      <w:start w:val="1"/>
      <w:numFmt w:val="decimal"/>
      <w:lvlText w:val="%4"/>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0CF2E0">
      <w:start w:val="1"/>
      <w:numFmt w:val="lowerLetter"/>
      <w:lvlText w:val="%5"/>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D4DADE">
      <w:start w:val="1"/>
      <w:numFmt w:val="lowerRoman"/>
      <w:lvlText w:val="%6"/>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EE0912">
      <w:start w:val="1"/>
      <w:numFmt w:val="decimal"/>
      <w:lvlText w:val="%7"/>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5F094E8">
      <w:start w:val="1"/>
      <w:numFmt w:val="lowerLetter"/>
      <w:lvlText w:val="%8"/>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6E0B57E">
      <w:start w:val="1"/>
      <w:numFmt w:val="lowerRoman"/>
      <w:lvlText w:val="%9"/>
      <w:lvlJc w:val="left"/>
      <w:pPr>
        <w:ind w:left="7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0" w15:restartNumberingAfterBreak="0">
    <w:nsid w:val="29EF61FA"/>
    <w:multiLevelType w:val="hybridMultilevel"/>
    <w:tmpl w:val="1618E96E"/>
    <w:lvl w:ilvl="0" w:tplc="A4A6EF44">
      <w:start w:val="1"/>
      <w:numFmt w:val="bullet"/>
      <w:lvlText w:val="-"/>
      <w:lvlJc w:val="left"/>
      <w:pPr>
        <w:ind w:left="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086330">
      <w:start w:val="1"/>
      <w:numFmt w:val="bullet"/>
      <w:lvlText w:val="o"/>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187E8E">
      <w:start w:val="1"/>
      <w:numFmt w:val="bullet"/>
      <w:lvlText w:val="▪"/>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F06860">
      <w:start w:val="1"/>
      <w:numFmt w:val="bullet"/>
      <w:lvlText w:val="•"/>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082AB8">
      <w:start w:val="1"/>
      <w:numFmt w:val="bullet"/>
      <w:lvlText w:val="o"/>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1E3168">
      <w:start w:val="1"/>
      <w:numFmt w:val="bullet"/>
      <w:lvlText w:val="▪"/>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1A1924">
      <w:start w:val="1"/>
      <w:numFmt w:val="bullet"/>
      <w:lvlText w:val="•"/>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CACC26">
      <w:start w:val="1"/>
      <w:numFmt w:val="bullet"/>
      <w:lvlText w:val="o"/>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1C2998">
      <w:start w:val="1"/>
      <w:numFmt w:val="bullet"/>
      <w:lvlText w:val="▪"/>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2A3604F3"/>
    <w:multiLevelType w:val="hybridMultilevel"/>
    <w:tmpl w:val="20CA3860"/>
    <w:lvl w:ilvl="0" w:tplc="0AB8A88C">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4D2D7E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5C434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446BD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8E431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72C10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FCBE6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64A4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BC14A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2" w15:restartNumberingAfterBreak="0">
    <w:nsid w:val="2A6405C9"/>
    <w:multiLevelType w:val="hybridMultilevel"/>
    <w:tmpl w:val="206060B4"/>
    <w:lvl w:ilvl="0" w:tplc="38F0D190">
      <w:start w:val="1"/>
      <w:numFmt w:val="decimal"/>
      <w:lvlText w:val="%1)"/>
      <w:lvlJc w:val="left"/>
      <w:pPr>
        <w:ind w:left="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18B17C">
      <w:start w:val="1"/>
      <w:numFmt w:val="lowerLetter"/>
      <w:lvlText w:val="%2"/>
      <w:lvlJc w:val="left"/>
      <w:pPr>
        <w:ind w:left="1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763436">
      <w:start w:val="1"/>
      <w:numFmt w:val="lowerRoman"/>
      <w:lvlText w:val="%3"/>
      <w:lvlJc w:val="left"/>
      <w:pPr>
        <w:ind w:left="2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EAE984">
      <w:start w:val="1"/>
      <w:numFmt w:val="decimal"/>
      <w:lvlText w:val="%4"/>
      <w:lvlJc w:val="left"/>
      <w:pPr>
        <w:ind w:left="3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507114">
      <w:start w:val="1"/>
      <w:numFmt w:val="lowerLetter"/>
      <w:lvlText w:val="%5"/>
      <w:lvlJc w:val="left"/>
      <w:pPr>
        <w:ind w:left="3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7867EA">
      <w:start w:val="1"/>
      <w:numFmt w:val="lowerRoman"/>
      <w:lvlText w:val="%6"/>
      <w:lvlJc w:val="left"/>
      <w:pPr>
        <w:ind w:left="4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BA2AA0">
      <w:start w:val="1"/>
      <w:numFmt w:val="decimal"/>
      <w:lvlText w:val="%7"/>
      <w:lvlJc w:val="left"/>
      <w:pPr>
        <w:ind w:left="5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24BBA4">
      <w:start w:val="1"/>
      <w:numFmt w:val="lowerLetter"/>
      <w:lvlText w:val="%8"/>
      <w:lvlJc w:val="left"/>
      <w:pPr>
        <w:ind w:left="6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EAC564">
      <w:start w:val="1"/>
      <w:numFmt w:val="lowerRoman"/>
      <w:lvlText w:val="%9"/>
      <w:lvlJc w:val="left"/>
      <w:pPr>
        <w:ind w:left="68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3" w15:restartNumberingAfterBreak="0">
    <w:nsid w:val="2A763527"/>
    <w:multiLevelType w:val="hybridMultilevel"/>
    <w:tmpl w:val="A29A7658"/>
    <w:lvl w:ilvl="0" w:tplc="A2260D9C">
      <w:start w:val="1"/>
      <w:numFmt w:val="decimal"/>
      <w:lvlText w:val="%1)"/>
      <w:lvlJc w:val="left"/>
      <w:pPr>
        <w:ind w:left="16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543EAE">
      <w:start w:val="1"/>
      <w:numFmt w:val="lowerLetter"/>
      <w:lvlText w:val="%2"/>
      <w:lvlJc w:val="left"/>
      <w:pPr>
        <w:ind w:left="2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3665DE">
      <w:start w:val="1"/>
      <w:numFmt w:val="lowerRoman"/>
      <w:lvlText w:val="%3"/>
      <w:lvlJc w:val="left"/>
      <w:pPr>
        <w:ind w:left="3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66745C">
      <w:start w:val="1"/>
      <w:numFmt w:val="decimal"/>
      <w:lvlText w:val="%4"/>
      <w:lvlJc w:val="left"/>
      <w:pPr>
        <w:ind w:left="3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E2CD3A">
      <w:start w:val="1"/>
      <w:numFmt w:val="lowerLetter"/>
      <w:lvlText w:val="%5"/>
      <w:lvlJc w:val="left"/>
      <w:pPr>
        <w:ind w:left="4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124491C">
      <w:start w:val="1"/>
      <w:numFmt w:val="lowerRoman"/>
      <w:lvlText w:val="%6"/>
      <w:lvlJc w:val="left"/>
      <w:pPr>
        <w:ind w:left="5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A048FE">
      <w:start w:val="1"/>
      <w:numFmt w:val="decimal"/>
      <w:lvlText w:val="%7"/>
      <w:lvlJc w:val="left"/>
      <w:pPr>
        <w:ind w:left="5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680AD6">
      <w:start w:val="1"/>
      <w:numFmt w:val="lowerLetter"/>
      <w:lvlText w:val="%8"/>
      <w:lvlJc w:val="left"/>
      <w:pPr>
        <w:ind w:left="6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267764">
      <w:start w:val="1"/>
      <w:numFmt w:val="lowerRoman"/>
      <w:lvlText w:val="%9"/>
      <w:lvlJc w:val="left"/>
      <w:pPr>
        <w:ind w:left="7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4" w15:restartNumberingAfterBreak="0">
    <w:nsid w:val="2B33786F"/>
    <w:multiLevelType w:val="hybridMultilevel"/>
    <w:tmpl w:val="F3BAA818"/>
    <w:lvl w:ilvl="0" w:tplc="1B6C4C34">
      <w:start w:val="1"/>
      <w:numFmt w:val="bullet"/>
      <w:lvlText w:val="•"/>
      <w:lvlJc w:val="left"/>
      <w:pPr>
        <w:ind w:left="8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DC74A4">
      <w:start w:val="1"/>
      <w:numFmt w:val="bullet"/>
      <w:lvlText w:val="o"/>
      <w:lvlJc w:val="left"/>
      <w:pPr>
        <w:ind w:left="1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1CC6C6">
      <w:start w:val="1"/>
      <w:numFmt w:val="bullet"/>
      <w:lvlText w:val="▪"/>
      <w:lvlJc w:val="left"/>
      <w:pPr>
        <w:ind w:left="2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5CDAE6">
      <w:start w:val="1"/>
      <w:numFmt w:val="bullet"/>
      <w:lvlText w:val="•"/>
      <w:lvlJc w:val="left"/>
      <w:pPr>
        <w:ind w:left="3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D8552E">
      <w:start w:val="1"/>
      <w:numFmt w:val="bullet"/>
      <w:lvlText w:val="o"/>
      <w:lvlJc w:val="left"/>
      <w:pPr>
        <w:ind w:left="3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E4C3C4">
      <w:start w:val="1"/>
      <w:numFmt w:val="bullet"/>
      <w:lvlText w:val="▪"/>
      <w:lvlJc w:val="left"/>
      <w:pPr>
        <w:ind w:left="4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7488C0">
      <w:start w:val="1"/>
      <w:numFmt w:val="bullet"/>
      <w:lvlText w:val="•"/>
      <w:lvlJc w:val="left"/>
      <w:pPr>
        <w:ind w:left="53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38C018">
      <w:start w:val="1"/>
      <w:numFmt w:val="bullet"/>
      <w:lvlText w:val="o"/>
      <w:lvlJc w:val="left"/>
      <w:pPr>
        <w:ind w:left="6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EAE998">
      <w:start w:val="1"/>
      <w:numFmt w:val="bullet"/>
      <w:lvlText w:val="▪"/>
      <w:lvlJc w:val="left"/>
      <w:pPr>
        <w:ind w:left="67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2B81214E"/>
    <w:multiLevelType w:val="hybridMultilevel"/>
    <w:tmpl w:val="D5E4275A"/>
    <w:lvl w:ilvl="0" w:tplc="F6C8E744">
      <w:start w:val="1"/>
      <w:numFmt w:val="bullet"/>
      <w:lvlText w:val="•"/>
      <w:lvlJc w:val="left"/>
      <w:pPr>
        <w:ind w:left="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E4738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6E36A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640BE6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FE7A2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6CA94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A6CE8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72F20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1A2AC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2BB200B8"/>
    <w:multiLevelType w:val="hybridMultilevel"/>
    <w:tmpl w:val="7DCEDF80"/>
    <w:lvl w:ilvl="0" w:tplc="AF4A2822">
      <w:start w:val="1"/>
      <w:numFmt w:val="bullet"/>
      <w:lvlText w:val="•"/>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C8E01A">
      <w:start w:val="1"/>
      <w:numFmt w:val="bullet"/>
      <w:lvlText w:val="o"/>
      <w:lvlJc w:val="left"/>
      <w:pPr>
        <w:ind w:left="1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B7A57EE">
      <w:start w:val="1"/>
      <w:numFmt w:val="bullet"/>
      <w:lvlText w:val="▪"/>
      <w:lvlJc w:val="left"/>
      <w:pPr>
        <w:ind w:left="1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CEB530">
      <w:start w:val="1"/>
      <w:numFmt w:val="bullet"/>
      <w:lvlText w:val="•"/>
      <w:lvlJc w:val="left"/>
      <w:pPr>
        <w:ind w:left="26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080FEA">
      <w:start w:val="1"/>
      <w:numFmt w:val="bullet"/>
      <w:lvlText w:val="o"/>
      <w:lvlJc w:val="left"/>
      <w:pPr>
        <w:ind w:left="3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E22716">
      <w:start w:val="1"/>
      <w:numFmt w:val="bullet"/>
      <w:lvlText w:val="▪"/>
      <w:lvlJc w:val="left"/>
      <w:pPr>
        <w:ind w:left="4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FC8A5F4">
      <w:start w:val="1"/>
      <w:numFmt w:val="bullet"/>
      <w:lvlText w:val="•"/>
      <w:lvlJc w:val="left"/>
      <w:pPr>
        <w:ind w:left="48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9657D2">
      <w:start w:val="1"/>
      <w:numFmt w:val="bullet"/>
      <w:lvlText w:val="o"/>
      <w:lvlJc w:val="left"/>
      <w:pPr>
        <w:ind w:left="5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3E20BEA">
      <w:start w:val="1"/>
      <w:numFmt w:val="bullet"/>
      <w:lvlText w:val="▪"/>
      <w:lvlJc w:val="left"/>
      <w:pPr>
        <w:ind w:left="62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2C532CBC"/>
    <w:multiLevelType w:val="hybridMultilevel"/>
    <w:tmpl w:val="E9A4E396"/>
    <w:lvl w:ilvl="0" w:tplc="9140AF78">
      <w:start w:val="1"/>
      <w:numFmt w:val="bullet"/>
      <w:lvlText w:val=""/>
      <w:lvlJc w:val="left"/>
      <w:pPr>
        <w:ind w:left="42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02A6F128">
      <w:start w:val="1"/>
      <w:numFmt w:val="bullet"/>
      <w:lvlText w:val="o"/>
      <w:lvlJc w:val="left"/>
      <w:pPr>
        <w:ind w:left="12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3D02CF80">
      <w:start w:val="1"/>
      <w:numFmt w:val="bullet"/>
      <w:lvlText w:val="▪"/>
      <w:lvlJc w:val="left"/>
      <w:pPr>
        <w:ind w:left="19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0F768002">
      <w:start w:val="1"/>
      <w:numFmt w:val="bullet"/>
      <w:lvlText w:val="•"/>
      <w:lvlJc w:val="left"/>
      <w:pPr>
        <w:ind w:left="26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3228B0E0">
      <w:start w:val="1"/>
      <w:numFmt w:val="bullet"/>
      <w:lvlText w:val="o"/>
      <w:lvlJc w:val="left"/>
      <w:pPr>
        <w:ind w:left="338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2F02B24E">
      <w:start w:val="1"/>
      <w:numFmt w:val="bullet"/>
      <w:lvlText w:val="▪"/>
      <w:lvlJc w:val="left"/>
      <w:pPr>
        <w:ind w:left="410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D316A4A6">
      <w:start w:val="1"/>
      <w:numFmt w:val="bullet"/>
      <w:lvlText w:val="•"/>
      <w:lvlJc w:val="left"/>
      <w:pPr>
        <w:ind w:left="48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E35A8712">
      <w:start w:val="1"/>
      <w:numFmt w:val="bullet"/>
      <w:lvlText w:val="o"/>
      <w:lvlJc w:val="left"/>
      <w:pPr>
        <w:ind w:left="55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359875A8">
      <w:start w:val="1"/>
      <w:numFmt w:val="bullet"/>
      <w:lvlText w:val="▪"/>
      <w:lvlJc w:val="left"/>
      <w:pPr>
        <w:ind w:left="62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88" w15:restartNumberingAfterBreak="0">
    <w:nsid w:val="2C5451E3"/>
    <w:multiLevelType w:val="hybridMultilevel"/>
    <w:tmpl w:val="5F1AFD10"/>
    <w:lvl w:ilvl="0" w:tplc="DDDE4B90">
      <w:start w:val="2"/>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4E453C">
      <w:start w:val="1"/>
      <w:numFmt w:val="lowerLetter"/>
      <w:lvlText w:val="%2"/>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7A12DA">
      <w:start w:val="1"/>
      <w:numFmt w:val="lowerRoman"/>
      <w:lvlText w:val="%3"/>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0CC9D0">
      <w:start w:val="1"/>
      <w:numFmt w:val="decimal"/>
      <w:lvlText w:val="%4"/>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AE8EBC">
      <w:start w:val="1"/>
      <w:numFmt w:val="lowerLetter"/>
      <w:lvlText w:val="%5"/>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768724">
      <w:start w:val="1"/>
      <w:numFmt w:val="lowerRoman"/>
      <w:lvlText w:val="%6"/>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722FEA">
      <w:start w:val="1"/>
      <w:numFmt w:val="decimal"/>
      <w:lvlText w:val="%7"/>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2C85AE">
      <w:start w:val="1"/>
      <w:numFmt w:val="lowerLetter"/>
      <w:lvlText w:val="%8"/>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C023AC">
      <w:start w:val="1"/>
      <w:numFmt w:val="lowerRoman"/>
      <w:lvlText w:val="%9"/>
      <w:lvlJc w:val="left"/>
      <w:pPr>
        <w:ind w:left="7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9" w15:restartNumberingAfterBreak="0">
    <w:nsid w:val="2C82349E"/>
    <w:multiLevelType w:val="hybridMultilevel"/>
    <w:tmpl w:val="78C803CE"/>
    <w:lvl w:ilvl="0" w:tplc="61D6EC3E">
      <w:start w:val="3"/>
      <w:numFmt w:val="decimal"/>
      <w:lvlText w:val="%1)"/>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D4D546">
      <w:start w:val="1"/>
      <w:numFmt w:val="lowerLetter"/>
      <w:lvlText w:val="%2"/>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0EA59E">
      <w:start w:val="1"/>
      <w:numFmt w:val="lowerRoman"/>
      <w:lvlText w:val="%3"/>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DE1A46">
      <w:start w:val="1"/>
      <w:numFmt w:val="decimal"/>
      <w:lvlText w:val="%4"/>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60729E">
      <w:start w:val="1"/>
      <w:numFmt w:val="lowerLetter"/>
      <w:lvlText w:val="%5"/>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649204">
      <w:start w:val="1"/>
      <w:numFmt w:val="lowerRoman"/>
      <w:lvlText w:val="%6"/>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887BD4">
      <w:start w:val="1"/>
      <w:numFmt w:val="decimal"/>
      <w:lvlText w:val="%7"/>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5C40B6">
      <w:start w:val="1"/>
      <w:numFmt w:val="lowerLetter"/>
      <w:lvlText w:val="%8"/>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8ABE3E">
      <w:start w:val="1"/>
      <w:numFmt w:val="lowerRoman"/>
      <w:lvlText w:val="%9"/>
      <w:lvlJc w:val="left"/>
      <w:pPr>
        <w:ind w:left="7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2C8F2DFC"/>
    <w:multiLevelType w:val="hybridMultilevel"/>
    <w:tmpl w:val="8F02A61A"/>
    <w:lvl w:ilvl="0" w:tplc="CB46C804">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882644">
      <w:start w:val="1"/>
      <w:numFmt w:val="lowerLetter"/>
      <w:lvlText w:val="%2"/>
      <w:lvlJc w:val="left"/>
      <w:pPr>
        <w:ind w:left="2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82A578">
      <w:start w:val="1"/>
      <w:numFmt w:val="lowerRoman"/>
      <w:lvlText w:val="%3"/>
      <w:lvlJc w:val="left"/>
      <w:pPr>
        <w:ind w:left="3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74E18A">
      <w:start w:val="1"/>
      <w:numFmt w:val="decimal"/>
      <w:lvlText w:val="%4"/>
      <w:lvlJc w:val="left"/>
      <w:pPr>
        <w:ind w:left="3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072F4A0">
      <w:start w:val="1"/>
      <w:numFmt w:val="lowerLetter"/>
      <w:lvlText w:val="%5"/>
      <w:lvlJc w:val="left"/>
      <w:pPr>
        <w:ind w:left="4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C8F91A">
      <w:start w:val="1"/>
      <w:numFmt w:val="lowerRoman"/>
      <w:lvlText w:val="%6"/>
      <w:lvlJc w:val="left"/>
      <w:pPr>
        <w:ind w:left="5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D2AB44">
      <w:start w:val="1"/>
      <w:numFmt w:val="decimal"/>
      <w:lvlText w:val="%7"/>
      <w:lvlJc w:val="left"/>
      <w:pPr>
        <w:ind w:left="5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882794">
      <w:start w:val="1"/>
      <w:numFmt w:val="lowerLetter"/>
      <w:lvlText w:val="%8"/>
      <w:lvlJc w:val="left"/>
      <w:pPr>
        <w:ind w:left="6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1609C4">
      <w:start w:val="1"/>
      <w:numFmt w:val="lowerRoman"/>
      <w:lvlText w:val="%9"/>
      <w:lvlJc w:val="left"/>
      <w:pPr>
        <w:ind w:left="7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1" w15:restartNumberingAfterBreak="0">
    <w:nsid w:val="2CBD77CD"/>
    <w:multiLevelType w:val="hybridMultilevel"/>
    <w:tmpl w:val="A8925D34"/>
    <w:lvl w:ilvl="0" w:tplc="2D1AA0C6">
      <w:start w:val="1"/>
      <w:numFmt w:val="bullet"/>
      <w:lvlText w:val=""/>
      <w:lvlJc w:val="left"/>
      <w:pPr>
        <w:ind w:left="283"/>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3CD2AE9E">
      <w:start w:val="1"/>
      <w:numFmt w:val="bullet"/>
      <w:lvlText w:val="o"/>
      <w:lvlJc w:val="left"/>
      <w:pPr>
        <w:ind w:left="12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756AFAC2">
      <w:start w:val="1"/>
      <w:numFmt w:val="bullet"/>
      <w:lvlText w:val="▪"/>
      <w:lvlJc w:val="left"/>
      <w:pPr>
        <w:ind w:left="19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9E56B0FC">
      <w:start w:val="1"/>
      <w:numFmt w:val="bullet"/>
      <w:lvlText w:val="•"/>
      <w:lvlJc w:val="left"/>
      <w:pPr>
        <w:ind w:left="26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334E9262">
      <w:start w:val="1"/>
      <w:numFmt w:val="bullet"/>
      <w:lvlText w:val="o"/>
      <w:lvlJc w:val="left"/>
      <w:pPr>
        <w:ind w:left="338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4D841EFE">
      <w:start w:val="1"/>
      <w:numFmt w:val="bullet"/>
      <w:lvlText w:val="▪"/>
      <w:lvlJc w:val="left"/>
      <w:pPr>
        <w:ind w:left="410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6CA2FC66">
      <w:start w:val="1"/>
      <w:numFmt w:val="bullet"/>
      <w:lvlText w:val="•"/>
      <w:lvlJc w:val="left"/>
      <w:pPr>
        <w:ind w:left="48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774074CC">
      <w:start w:val="1"/>
      <w:numFmt w:val="bullet"/>
      <w:lvlText w:val="o"/>
      <w:lvlJc w:val="left"/>
      <w:pPr>
        <w:ind w:left="55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2028F390">
      <w:start w:val="1"/>
      <w:numFmt w:val="bullet"/>
      <w:lvlText w:val="▪"/>
      <w:lvlJc w:val="left"/>
      <w:pPr>
        <w:ind w:left="62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92" w15:restartNumberingAfterBreak="0">
    <w:nsid w:val="2D86317D"/>
    <w:multiLevelType w:val="hybridMultilevel"/>
    <w:tmpl w:val="8D5A4B2E"/>
    <w:lvl w:ilvl="0" w:tplc="7FBCD878">
      <w:start w:val="1"/>
      <w:numFmt w:val="bullet"/>
      <w:lvlText w:val=""/>
      <w:lvlJc w:val="left"/>
      <w:pPr>
        <w:ind w:left="42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142AE89C">
      <w:start w:val="1"/>
      <w:numFmt w:val="bullet"/>
      <w:lvlText w:val="o"/>
      <w:lvlJc w:val="left"/>
      <w:pPr>
        <w:ind w:left="12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44DAEBA6">
      <w:start w:val="1"/>
      <w:numFmt w:val="bullet"/>
      <w:lvlText w:val="▪"/>
      <w:lvlJc w:val="left"/>
      <w:pPr>
        <w:ind w:left="19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BD981E34">
      <w:start w:val="1"/>
      <w:numFmt w:val="bullet"/>
      <w:lvlText w:val="•"/>
      <w:lvlJc w:val="left"/>
      <w:pPr>
        <w:ind w:left="26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0174FE66">
      <w:start w:val="1"/>
      <w:numFmt w:val="bullet"/>
      <w:lvlText w:val="o"/>
      <w:lvlJc w:val="left"/>
      <w:pPr>
        <w:ind w:left="338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3ECEAEDC">
      <w:start w:val="1"/>
      <w:numFmt w:val="bullet"/>
      <w:lvlText w:val="▪"/>
      <w:lvlJc w:val="left"/>
      <w:pPr>
        <w:ind w:left="410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DFA8C95E">
      <w:start w:val="1"/>
      <w:numFmt w:val="bullet"/>
      <w:lvlText w:val="•"/>
      <w:lvlJc w:val="left"/>
      <w:pPr>
        <w:ind w:left="48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94BA2698">
      <w:start w:val="1"/>
      <w:numFmt w:val="bullet"/>
      <w:lvlText w:val="o"/>
      <w:lvlJc w:val="left"/>
      <w:pPr>
        <w:ind w:left="55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EEACD5C0">
      <w:start w:val="1"/>
      <w:numFmt w:val="bullet"/>
      <w:lvlText w:val="▪"/>
      <w:lvlJc w:val="left"/>
      <w:pPr>
        <w:ind w:left="62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93" w15:restartNumberingAfterBreak="0">
    <w:nsid w:val="2D8923AA"/>
    <w:multiLevelType w:val="hybridMultilevel"/>
    <w:tmpl w:val="E058520A"/>
    <w:lvl w:ilvl="0" w:tplc="BD027C94">
      <w:start w:val="1"/>
      <w:numFmt w:val="bullet"/>
      <w:lvlText w:val=""/>
      <w:lvlJc w:val="left"/>
      <w:pPr>
        <w:ind w:left="142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C1926E9E">
      <w:start w:val="1"/>
      <w:numFmt w:val="bullet"/>
      <w:lvlText w:val="o"/>
      <w:lvlJc w:val="left"/>
      <w:pPr>
        <w:ind w:left="204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19D0AD9A">
      <w:start w:val="1"/>
      <w:numFmt w:val="bullet"/>
      <w:lvlText w:val="▪"/>
      <w:lvlJc w:val="left"/>
      <w:pPr>
        <w:ind w:left="276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5B52B700">
      <w:start w:val="1"/>
      <w:numFmt w:val="bullet"/>
      <w:lvlText w:val="•"/>
      <w:lvlJc w:val="left"/>
      <w:pPr>
        <w:ind w:left="34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F38E1018">
      <w:start w:val="1"/>
      <w:numFmt w:val="bullet"/>
      <w:lvlText w:val="o"/>
      <w:lvlJc w:val="left"/>
      <w:pPr>
        <w:ind w:left="42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E00CE5EC">
      <w:start w:val="1"/>
      <w:numFmt w:val="bullet"/>
      <w:lvlText w:val="▪"/>
      <w:lvlJc w:val="left"/>
      <w:pPr>
        <w:ind w:left="49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2A265AB4">
      <w:start w:val="1"/>
      <w:numFmt w:val="bullet"/>
      <w:lvlText w:val="•"/>
      <w:lvlJc w:val="left"/>
      <w:pPr>
        <w:ind w:left="564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45D8E210">
      <w:start w:val="1"/>
      <w:numFmt w:val="bullet"/>
      <w:lvlText w:val="o"/>
      <w:lvlJc w:val="left"/>
      <w:pPr>
        <w:ind w:left="636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26782226">
      <w:start w:val="1"/>
      <w:numFmt w:val="bullet"/>
      <w:lvlText w:val="▪"/>
      <w:lvlJc w:val="left"/>
      <w:pPr>
        <w:ind w:left="70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94" w15:restartNumberingAfterBreak="0">
    <w:nsid w:val="2DEA2A0A"/>
    <w:multiLevelType w:val="hybridMultilevel"/>
    <w:tmpl w:val="1BAA8AAA"/>
    <w:lvl w:ilvl="0" w:tplc="31B0AE14">
      <w:start w:val="4"/>
      <w:numFmt w:val="decimal"/>
      <w:lvlText w:val="%1)"/>
      <w:lvlJc w:val="left"/>
      <w:pPr>
        <w:ind w:left="1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689116">
      <w:start w:val="1"/>
      <w:numFmt w:val="lowerLetter"/>
      <w:lvlText w:val="%2"/>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445C22">
      <w:start w:val="1"/>
      <w:numFmt w:val="lowerRoman"/>
      <w:lvlText w:val="%3"/>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400AD0">
      <w:start w:val="1"/>
      <w:numFmt w:val="decimal"/>
      <w:lvlText w:val="%4"/>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440802">
      <w:start w:val="1"/>
      <w:numFmt w:val="lowerLetter"/>
      <w:lvlText w:val="%5"/>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184D0C">
      <w:start w:val="1"/>
      <w:numFmt w:val="lowerRoman"/>
      <w:lvlText w:val="%6"/>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D4BBEE">
      <w:start w:val="1"/>
      <w:numFmt w:val="decimal"/>
      <w:lvlText w:val="%7"/>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EA3E50">
      <w:start w:val="1"/>
      <w:numFmt w:val="lowerLetter"/>
      <w:lvlText w:val="%8"/>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4859E6">
      <w:start w:val="1"/>
      <w:numFmt w:val="lowerRoman"/>
      <w:lvlText w:val="%9"/>
      <w:lvlJc w:val="left"/>
      <w:pPr>
        <w:ind w:left="7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2F5B7443"/>
    <w:multiLevelType w:val="hybridMultilevel"/>
    <w:tmpl w:val="E09C60A6"/>
    <w:lvl w:ilvl="0" w:tplc="5596F40C">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0FCBF20">
      <w:start w:val="1"/>
      <w:numFmt w:val="bullet"/>
      <w:lvlText w:val="o"/>
      <w:lvlJc w:val="left"/>
      <w:pPr>
        <w:ind w:left="10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9DC3454">
      <w:start w:val="1"/>
      <w:numFmt w:val="bullet"/>
      <w:lvlText w:val="▪"/>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F9E4904">
      <w:start w:val="1"/>
      <w:numFmt w:val="bullet"/>
      <w:lvlText w:val="•"/>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C3E2860">
      <w:start w:val="1"/>
      <w:numFmt w:val="bullet"/>
      <w:lvlText w:val="o"/>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B7A8E18">
      <w:start w:val="1"/>
      <w:numFmt w:val="bullet"/>
      <w:lvlText w:val="▪"/>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F14E596">
      <w:start w:val="1"/>
      <w:numFmt w:val="bullet"/>
      <w:lvlText w:val="•"/>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A9E40EC">
      <w:start w:val="1"/>
      <w:numFmt w:val="bullet"/>
      <w:lvlText w:val="o"/>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0103DC8">
      <w:start w:val="1"/>
      <w:numFmt w:val="bullet"/>
      <w:lvlText w:val="▪"/>
      <w:lvlJc w:val="left"/>
      <w:pPr>
        <w:ind w:left="6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2FF218E1"/>
    <w:multiLevelType w:val="hybridMultilevel"/>
    <w:tmpl w:val="6E80A718"/>
    <w:lvl w:ilvl="0" w:tplc="C5A4B5BE">
      <w:start w:val="1"/>
      <w:numFmt w:val="bullet"/>
      <w:lvlText w:val="-"/>
      <w:lvlJc w:val="left"/>
      <w:pPr>
        <w:ind w:left="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88ACE6">
      <w:start w:val="1"/>
      <w:numFmt w:val="bullet"/>
      <w:lvlText w:val="–"/>
      <w:lvlJc w:val="left"/>
      <w:pPr>
        <w:ind w:left="1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A247D0">
      <w:start w:val="1"/>
      <w:numFmt w:val="bullet"/>
      <w:lvlText w:val="▪"/>
      <w:lvlJc w:val="left"/>
      <w:pPr>
        <w:ind w:left="2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B2EFE2">
      <w:start w:val="1"/>
      <w:numFmt w:val="bullet"/>
      <w:lvlText w:val="•"/>
      <w:lvlJc w:val="left"/>
      <w:pPr>
        <w:ind w:left="2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7280E4">
      <w:start w:val="1"/>
      <w:numFmt w:val="bullet"/>
      <w:lvlText w:val="o"/>
      <w:lvlJc w:val="left"/>
      <w:pPr>
        <w:ind w:left="3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161F22">
      <w:start w:val="1"/>
      <w:numFmt w:val="bullet"/>
      <w:lvlText w:val="▪"/>
      <w:lvlJc w:val="left"/>
      <w:pPr>
        <w:ind w:left="4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2C2848">
      <w:start w:val="1"/>
      <w:numFmt w:val="bullet"/>
      <w:lvlText w:val="•"/>
      <w:lvlJc w:val="left"/>
      <w:pPr>
        <w:ind w:left="5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4E7C66">
      <w:start w:val="1"/>
      <w:numFmt w:val="bullet"/>
      <w:lvlText w:val="o"/>
      <w:lvlJc w:val="left"/>
      <w:pPr>
        <w:ind w:left="5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D4A10A">
      <w:start w:val="1"/>
      <w:numFmt w:val="bullet"/>
      <w:lvlText w:val="▪"/>
      <w:lvlJc w:val="left"/>
      <w:pPr>
        <w:ind w:left="6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30F30A02"/>
    <w:multiLevelType w:val="hybridMultilevel"/>
    <w:tmpl w:val="33721D68"/>
    <w:lvl w:ilvl="0" w:tplc="7E54BBFE">
      <w:start w:val="1"/>
      <w:numFmt w:val="bullet"/>
      <w:lvlText w:val="-"/>
      <w:lvlJc w:val="left"/>
      <w:pPr>
        <w:ind w:left="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DBE21F4">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362E844">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0C22C6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56A1384">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408AD0">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4E09BAA">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896D2E8">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E6C0A0">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31026146"/>
    <w:multiLevelType w:val="hybridMultilevel"/>
    <w:tmpl w:val="EF10ECF6"/>
    <w:lvl w:ilvl="0" w:tplc="57BAD452">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5E542A">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6ADF8C">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10F8D6">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6AB266">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0A60E6">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DB2A060">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52A5AC">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FA7578">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9" w15:restartNumberingAfterBreak="0">
    <w:nsid w:val="31DB53EE"/>
    <w:multiLevelType w:val="hybridMultilevel"/>
    <w:tmpl w:val="1884EA12"/>
    <w:lvl w:ilvl="0" w:tplc="43268766">
      <w:start w:val="1"/>
      <w:numFmt w:val="bullet"/>
      <w:lvlText w:val="•"/>
      <w:lvlJc w:val="left"/>
      <w:pPr>
        <w:ind w:left="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0ABA92">
      <w:start w:val="1"/>
      <w:numFmt w:val="bullet"/>
      <w:lvlText w:val="o"/>
      <w:lvlJc w:val="left"/>
      <w:pPr>
        <w:ind w:left="1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F67D28">
      <w:start w:val="1"/>
      <w:numFmt w:val="bullet"/>
      <w:lvlText w:val="▪"/>
      <w:lvlJc w:val="left"/>
      <w:pPr>
        <w:ind w:left="1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500CC4">
      <w:start w:val="1"/>
      <w:numFmt w:val="bullet"/>
      <w:lvlText w:val="•"/>
      <w:lvlJc w:val="left"/>
      <w:pPr>
        <w:ind w:left="26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3A509E">
      <w:start w:val="1"/>
      <w:numFmt w:val="bullet"/>
      <w:lvlText w:val="o"/>
      <w:lvlJc w:val="left"/>
      <w:pPr>
        <w:ind w:left="33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7AE9E6">
      <w:start w:val="1"/>
      <w:numFmt w:val="bullet"/>
      <w:lvlText w:val="▪"/>
      <w:lvlJc w:val="left"/>
      <w:pPr>
        <w:ind w:left="40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50F4A2">
      <w:start w:val="1"/>
      <w:numFmt w:val="bullet"/>
      <w:lvlText w:val="•"/>
      <w:lvlJc w:val="left"/>
      <w:pPr>
        <w:ind w:left="4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52E14A">
      <w:start w:val="1"/>
      <w:numFmt w:val="bullet"/>
      <w:lvlText w:val="o"/>
      <w:lvlJc w:val="left"/>
      <w:pPr>
        <w:ind w:left="5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B437C6">
      <w:start w:val="1"/>
      <w:numFmt w:val="bullet"/>
      <w:lvlText w:val="▪"/>
      <w:lvlJc w:val="left"/>
      <w:pPr>
        <w:ind w:left="6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34112C60"/>
    <w:multiLevelType w:val="hybridMultilevel"/>
    <w:tmpl w:val="1F88EA88"/>
    <w:lvl w:ilvl="0" w:tplc="1CE27AF8">
      <w:start w:val="1"/>
      <w:numFmt w:val="bullet"/>
      <w:lvlText w:val="-"/>
      <w:lvlJc w:val="left"/>
      <w:pPr>
        <w:ind w:left="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8EAE68">
      <w:start w:val="1"/>
      <w:numFmt w:val="bullet"/>
      <w:lvlText w:val="o"/>
      <w:lvlJc w:val="left"/>
      <w:pPr>
        <w:ind w:left="1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00D5E2">
      <w:start w:val="1"/>
      <w:numFmt w:val="bullet"/>
      <w:lvlText w:val="▪"/>
      <w:lvlJc w:val="left"/>
      <w:pPr>
        <w:ind w:left="1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7C3FA0">
      <w:start w:val="1"/>
      <w:numFmt w:val="bullet"/>
      <w:lvlText w:val="•"/>
      <w:lvlJc w:val="left"/>
      <w:pPr>
        <w:ind w:left="2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94B90E">
      <w:start w:val="1"/>
      <w:numFmt w:val="bullet"/>
      <w:lvlText w:val="o"/>
      <w:lvlJc w:val="left"/>
      <w:pPr>
        <w:ind w:left="3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00DBB6">
      <w:start w:val="1"/>
      <w:numFmt w:val="bullet"/>
      <w:lvlText w:val="▪"/>
      <w:lvlJc w:val="left"/>
      <w:pPr>
        <w:ind w:left="4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54E8E6">
      <w:start w:val="1"/>
      <w:numFmt w:val="bullet"/>
      <w:lvlText w:val="•"/>
      <w:lvlJc w:val="left"/>
      <w:pPr>
        <w:ind w:left="4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565950">
      <w:start w:val="1"/>
      <w:numFmt w:val="bullet"/>
      <w:lvlText w:val="o"/>
      <w:lvlJc w:val="left"/>
      <w:pPr>
        <w:ind w:left="5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6697D4">
      <w:start w:val="1"/>
      <w:numFmt w:val="bullet"/>
      <w:lvlText w:val="▪"/>
      <w:lvlJc w:val="left"/>
      <w:pPr>
        <w:ind w:left="6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341840B2"/>
    <w:multiLevelType w:val="hybridMultilevel"/>
    <w:tmpl w:val="6784BF9C"/>
    <w:lvl w:ilvl="0" w:tplc="6882DE90">
      <w:start w:val="1"/>
      <w:numFmt w:val="bullet"/>
      <w:lvlText w:val="–"/>
      <w:lvlJc w:val="left"/>
      <w:pPr>
        <w:ind w:left="1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B018D2">
      <w:start w:val="1"/>
      <w:numFmt w:val="bullet"/>
      <w:lvlText w:val="o"/>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883168">
      <w:start w:val="1"/>
      <w:numFmt w:val="bullet"/>
      <w:lvlText w:val="▪"/>
      <w:lvlJc w:val="left"/>
      <w:pPr>
        <w:ind w:left="2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7281B6">
      <w:start w:val="1"/>
      <w:numFmt w:val="bullet"/>
      <w:lvlText w:val="•"/>
      <w:lvlJc w:val="left"/>
      <w:pPr>
        <w:ind w:left="3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6487D8">
      <w:start w:val="1"/>
      <w:numFmt w:val="bullet"/>
      <w:lvlText w:val="o"/>
      <w:lvlJc w:val="left"/>
      <w:pPr>
        <w:ind w:left="3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082474">
      <w:start w:val="1"/>
      <w:numFmt w:val="bullet"/>
      <w:lvlText w:val="▪"/>
      <w:lvlJc w:val="left"/>
      <w:pPr>
        <w:ind w:left="4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7275D6">
      <w:start w:val="1"/>
      <w:numFmt w:val="bullet"/>
      <w:lvlText w:val="•"/>
      <w:lvlJc w:val="left"/>
      <w:pPr>
        <w:ind w:left="5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E019C6">
      <w:start w:val="1"/>
      <w:numFmt w:val="bullet"/>
      <w:lvlText w:val="o"/>
      <w:lvlJc w:val="left"/>
      <w:pPr>
        <w:ind w:left="6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5CCB2E">
      <w:start w:val="1"/>
      <w:numFmt w:val="bullet"/>
      <w:lvlText w:val="▪"/>
      <w:lvlJc w:val="left"/>
      <w:pPr>
        <w:ind w:left="6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34F90081"/>
    <w:multiLevelType w:val="hybridMultilevel"/>
    <w:tmpl w:val="EB548746"/>
    <w:lvl w:ilvl="0" w:tplc="3270494C">
      <w:start w:val="1"/>
      <w:numFmt w:val="bullet"/>
      <w:lvlText w:val="-"/>
      <w:lvlJc w:val="left"/>
      <w:pPr>
        <w:ind w:left="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94CF66">
      <w:start w:val="1"/>
      <w:numFmt w:val="bullet"/>
      <w:lvlText w:val="o"/>
      <w:lvlJc w:val="left"/>
      <w:pPr>
        <w:ind w:left="1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C0D998">
      <w:start w:val="1"/>
      <w:numFmt w:val="bullet"/>
      <w:lvlText w:val="▪"/>
      <w:lvlJc w:val="left"/>
      <w:pPr>
        <w:ind w:left="1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301030">
      <w:start w:val="1"/>
      <w:numFmt w:val="bullet"/>
      <w:lvlText w:val="•"/>
      <w:lvlJc w:val="left"/>
      <w:pPr>
        <w:ind w:left="2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12CBF2">
      <w:start w:val="1"/>
      <w:numFmt w:val="bullet"/>
      <w:lvlText w:val="o"/>
      <w:lvlJc w:val="left"/>
      <w:pPr>
        <w:ind w:left="3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D03D66">
      <w:start w:val="1"/>
      <w:numFmt w:val="bullet"/>
      <w:lvlText w:val="▪"/>
      <w:lvlJc w:val="left"/>
      <w:pPr>
        <w:ind w:left="3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4CE6E8">
      <w:start w:val="1"/>
      <w:numFmt w:val="bullet"/>
      <w:lvlText w:val="•"/>
      <w:lvlJc w:val="left"/>
      <w:pPr>
        <w:ind w:left="4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1AC136">
      <w:start w:val="1"/>
      <w:numFmt w:val="bullet"/>
      <w:lvlText w:val="o"/>
      <w:lvlJc w:val="left"/>
      <w:pPr>
        <w:ind w:left="5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DE1670">
      <w:start w:val="1"/>
      <w:numFmt w:val="bullet"/>
      <w:lvlText w:val="▪"/>
      <w:lvlJc w:val="left"/>
      <w:pPr>
        <w:ind w:left="6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3597235E"/>
    <w:multiLevelType w:val="hybridMultilevel"/>
    <w:tmpl w:val="0918189E"/>
    <w:lvl w:ilvl="0" w:tplc="E4E60DB4">
      <w:start w:val="1"/>
      <w:numFmt w:val="bullet"/>
      <w:lvlText w:val="-"/>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CE1750">
      <w:start w:val="1"/>
      <w:numFmt w:val="bullet"/>
      <w:lvlText w:val="o"/>
      <w:lvlJc w:val="left"/>
      <w:pPr>
        <w:ind w:left="2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7EE2C6">
      <w:start w:val="1"/>
      <w:numFmt w:val="bullet"/>
      <w:lvlText w:val="▪"/>
      <w:lvlJc w:val="left"/>
      <w:pPr>
        <w:ind w:left="2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C65644">
      <w:start w:val="1"/>
      <w:numFmt w:val="bullet"/>
      <w:lvlText w:val="•"/>
      <w:lvlJc w:val="left"/>
      <w:pPr>
        <w:ind w:left="3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F06CCA">
      <w:start w:val="1"/>
      <w:numFmt w:val="bullet"/>
      <w:lvlText w:val="o"/>
      <w:lvlJc w:val="left"/>
      <w:pPr>
        <w:ind w:left="4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86DFF6">
      <w:start w:val="1"/>
      <w:numFmt w:val="bullet"/>
      <w:lvlText w:val="▪"/>
      <w:lvlJc w:val="left"/>
      <w:pPr>
        <w:ind w:left="5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F4A408">
      <w:start w:val="1"/>
      <w:numFmt w:val="bullet"/>
      <w:lvlText w:val="•"/>
      <w:lvlJc w:val="left"/>
      <w:pPr>
        <w:ind w:left="5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425CFA">
      <w:start w:val="1"/>
      <w:numFmt w:val="bullet"/>
      <w:lvlText w:val="o"/>
      <w:lvlJc w:val="left"/>
      <w:pPr>
        <w:ind w:left="6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225C58">
      <w:start w:val="1"/>
      <w:numFmt w:val="bullet"/>
      <w:lvlText w:val="▪"/>
      <w:lvlJc w:val="left"/>
      <w:pPr>
        <w:ind w:left="7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35E07EAD"/>
    <w:multiLevelType w:val="hybridMultilevel"/>
    <w:tmpl w:val="2E000EE6"/>
    <w:lvl w:ilvl="0" w:tplc="0156946C">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66BD74">
      <w:start w:val="1"/>
      <w:numFmt w:val="decimal"/>
      <w:lvlText w:val="%2)"/>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8A86DA">
      <w:start w:val="1"/>
      <w:numFmt w:val="lowerRoman"/>
      <w:lvlText w:val="%3"/>
      <w:lvlJc w:val="left"/>
      <w:pPr>
        <w:ind w:left="1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867CC8">
      <w:start w:val="1"/>
      <w:numFmt w:val="decimal"/>
      <w:lvlText w:val="%4"/>
      <w:lvlJc w:val="left"/>
      <w:pPr>
        <w:ind w:left="2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1AE824">
      <w:start w:val="1"/>
      <w:numFmt w:val="lowerLetter"/>
      <w:lvlText w:val="%5"/>
      <w:lvlJc w:val="left"/>
      <w:pPr>
        <w:ind w:left="3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DE7C4C">
      <w:start w:val="1"/>
      <w:numFmt w:val="lowerRoman"/>
      <w:lvlText w:val="%6"/>
      <w:lvlJc w:val="left"/>
      <w:pPr>
        <w:ind w:left="3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91E2FEA">
      <w:start w:val="1"/>
      <w:numFmt w:val="decimal"/>
      <w:lvlText w:val="%7"/>
      <w:lvlJc w:val="left"/>
      <w:pPr>
        <w:ind w:left="4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441B1C">
      <w:start w:val="1"/>
      <w:numFmt w:val="lowerLetter"/>
      <w:lvlText w:val="%8"/>
      <w:lvlJc w:val="left"/>
      <w:pPr>
        <w:ind w:left="5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4A689C">
      <w:start w:val="1"/>
      <w:numFmt w:val="lowerRoman"/>
      <w:lvlText w:val="%9"/>
      <w:lvlJc w:val="left"/>
      <w:pPr>
        <w:ind w:left="6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5" w15:restartNumberingAfterBreak="0">
    <w:nsid w:val="363B2146"/>
    <w:multiLevelType w:val="hybridMultilevel"/>
    <w:tmpl w:val="70780F72"/>
    <w:lvl w:ilvl="0" w:tplc="DD7436A6">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C43DC2">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CEE51E">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2C8A9C">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8C47C4">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024AAE">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B8EA34">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88A2E4">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380928">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36C429AD"/>
    <w:multiLevelType w:val="hybridMultilevel"/>
    <w:tmpl w:val="F6A6C302"/>
    <w:lvl w:ilvl="0" w:tplc="C2D8490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BB64DC4">
      <w:start w:val="1"/>
      <w:numFmt w:val="bullet"/>
      <w:lvlText w:val="o"/>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C947FCE">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7709F3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5824EB8">
      <w:start w:val="1"/>
      <w:numFmt w:val="bullet"/>
      <w:lvlText w:val="o"/>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E4C21F2">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E90B06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1BCFC8A">
      <w:start w:val="1"/>
      <w:numFmt w:val="bullet"/>
      <w:lvlText w:val="o"/>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598CD94">
      <w:start w:val="1"/>
      <w:numFmt w:val="bullet"/>
      <w:lvlText w:val="▪"/>
      <w:lvlJc w:val="left"/>
      <w:pPr>
        <w:ind w:left="7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36CB4D82"/>
    <w:multiLevelType w:val="hybridMultilevel"/>
    <w:tmpl w:val="73A86D46"/>
    <w:lvl w:ilvl="0" w:tplc="9636188E">
      <w:start w:val="2"/>
      <w:numFmt w:val="decimal"/>
      <w:lvlText w:val="%1)"/>
      <w:lvlJc w:val="left"/>
      <w:pPr>
        <w:ind w:left="16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8A7B48">
      <w:start w:val="1"/>
      <w:numFmt w:val="lowerLetter"/>
      <w:lvlText w:val="%2"/>
      <w:lvlJc w:val="left"/>
      <w:pPr>
        <w:ind w:left="1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AEA766">
      <w:start w:val="1"/>
      <w:numFmt w:val="lowerRoman"/>
      <w:lvlText w:val="%3"/>
      <w:lvlJc w:val="left"/>
      <w:pPr>
        <w:ind w:left="1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E88C18">
      <w:start w:val="1"/>
      <w:numFmt w:val="decimal"/>
      <w:lvlText w:val="%4"/>
      <w:lvlJc w:val="left"/>
      <w:pPr>
        <w:ind w:left="2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4E72B4">
      <w:start w:val="1"/>
      <w:numFmt w:val="lowerLetter"/>
      <w:lvlText w:val="%5"/>
      <w:lvlJc w:val="left"/>
      <w:pPr>
        <w:ind w:left="3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12AD4E">
      <w:start w:val="1"/>
      <w:numFmt w:val="lowerRoman"/>
      <w:lvlText w:val="%6"/>
      <w:lvlJc w:val="left"/>
      <w:pPr>
        <w:ind w:left="4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22E452">
      <w:start w:val="1"/>
      <w:numFmt w:val="decimal"/>
      <w:lvlText w:val="%7"/>
      <w:lvlJc w:val="left"/>
      <w:pPr>
        <w:ind w:left="4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1A6D0E">
      <w:start w:val="1"/>
      <w:numFmt w:val="lowerLetter"/>
      <w:lvlText w:val="%8"/>
      <w:lvlJc w:val="left"/>
      <w:pPr>
        <w:ind w:left="55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B4F730">
      <w:start w:val="1"/>
      <w:numFmt w:val="lowerRoman"/>
      <w:lvlText w:val="%9"/>
      <w:lvlJc w:val="left"/>
      <w:pPr>
        <w:ind w:left="63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8" w15:restartNumberingAfterBreak="0">
    <w:nsid w:val="36DC4F23"/>
    <w:multiLevelType w:val="hybridMultilevel"/>
    <w:tmpl w:val="61DA72B0"/>
    <w:lvl w:ilvl="0" w:tplc="50A6544A">
      <w:start w:val="2"/>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96BA60">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D80327A">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64B9CA">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408A39E">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D89E88">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C6A8D4">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9C3F78">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1E681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9" w15:restartNumberingAfterBreak="0">
    <w:nsid w:val="3704500A"/>
    <w:multiLevelType w:val="hybridMultilevel"/>
    <w:tmpl w:val="BC827846"/>
    <w:lvl w:ilvl="0" w:tplc="726CFF40">
      <w:start w:val="1"/>
      <w:numFmt w:val="bullet"/>
      <w:lvlText w:val=""/>
      <w:lvlJc w:val="left"/>
      <w:pPr>
        <w:ind w:left="8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E5BE320A">
      <w:start w:val="1"/>
      <w:numFmt w:val="bullet"/>
      <w:lvlText w:val="o"/>
      <w:lvlJc w:val="left"/>
      <w:pPr>
        <w:ind w:left="15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9240C4">
      <w:start w:val="1"/>
      <w:numFmt w:val="bullet"/>
      <w:lvlText w:val="▪"/>
      <w:lvlJc w:val="left"/>
      <w:pPr>
        <w:ind w:left="22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E41E8A">
      <w:start w:val="1"/>
      <w:numFmt w:val="bullet"/>
      <w:lvlText w:val="•"/>
      <w:lvlJc w:val="left"/>
      <w:pPr>
        <w:ind w:left="29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684F3E">
      <w:start w:val="1"/>
      <w:numFmt w:val="bullet"/>
      <w:lvlText w:val="o"/>
      <w:lvlJc w:val="left"/>
      <w:pPr>
        <w:ind w:left="36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DA6D30">
      <w:start w:val="1"/>
      <w:numFmt w:val="bullet"/>
      <w:lvlText w:val="▪"/>
      <w:lvlJc w:val="left"/>
      <w:pPr>
        <w:ind w:left="44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7ACFF0">
      <w:start w:val="1"/>
      <w:numFmt w:val="bullet"/>
      <w:lvlText w:val="•"/>
      <w:lvlJc w:val="left"/>
      <w:pPr>
        <w:ind w:left="51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BC6500">
      <w:start w:val="1"/>
      <w:numFmt w:val="bullet"/>
      <w:lvlText w:val="o"/>
      <w:lvlJc w:val="left"/>
      <w:pPr>
        <w:ind w:left="58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4E5BE0">
      <w:start w:val="1"/>
      <w:numFmt w:val="bullet"/>
      <w:lvlText w:val="▪"/>
      <w:lvlJc w:val="left"/>
      <w:pPr>
        <w:ind w:left="65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37F26F5D"/>
    <w:multiLevelType w:val="hybridMultilevel"/>
    <w:tmpl w:val="0F80F26C"/>
    <w:lvl w:ilvl="0" w:tplc="DBB8C07E">
      <w:start w:val="1"/>
      <w:numFmt w:val="upperRoman"/>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4C21B4">
      <w:start w:val="1"/>
      <w:numFmt w:val="lowerLetter"/>
      <w:lvlText w:val="%2"/>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A8A67A">
      <w:start w:val="1"/>
      <w:numFmt w:val="lowerRoman"/>
      <w:lvlText w:val="%3"/>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B46A6E">
      <w:start w:val="1"/>
      <w:numFmt w:val="decimal"/>
      <w:lvlText w:val="%4"/>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7E48B8">
      <w:start w:val="1"/>
      <w:numFmt w:val="lowerLetter"/>
      <w:lvlText w:val="%5"/>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0A4200">
      <w:start w:val="1"/>
      <w:numFmt w:val="lowerRoman"/>
      <w:lvlText w:val="%6"/>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96851C">
      <w:start w:val="1"/>
      <w:numFmt w:val="decimal"/>
      <w:lvlText w:val="%7"/>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68AC20">
      <w:start w:val="1"/>
      <w:numFmt w:val="lowerLetter"/>
      <w:lvlText w:val="%8"/>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D832F8">
      <w:start w:val="1"/>
      <w:numFmt w:val="lowerRoman"/>
      <w:lvlText w:val="%9"/>
      <w:lvlJc w:val="left"/>
      <w:pPr>
        <w:ind w:left="7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38A01FB6"/>
    <w:multiLevelType w:val="hybridMultilevel"/>
    <w:tmpl w:val="8D7EB8E0"/>
    <w:lvl w:ilvl="0" w:tplc="E3921E78">
      <w:start w:val="1"/>
      <w:numFmt w:val="bullet"/>
      <w:lvlText w:val="-"/>
      <w:lvlJc w:val="left"/>
      <w:pPr>
        <w:ind w:left="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B70A8FA">
      <w:start w:val="1"/>
      <w:numFmt w:val="bullet"/>
      <w:lvlText w:val="o"/>
      <w:lvlJc w:val="left"/>
      <w:pPr>
        <w:ind w:left="10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B46FA4">
      <w:start w:val="1"/>
      <w:numFmt w:val="bullet"/>
      <w:lvlText w:val="▪"/>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F789B8C">
      <w:start w:val="1"/>
      <w:numFmt w:val="bullet"/>
      <w:lvlText w:val="•"/>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DF6F930">
      <w:start w:val="1"/>
      <w:numFmt w:val="bullet"/>
      <w:lvlText w:val="o"/>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76E226">
      <w:start w:val="1"/>
      <w:numFmt w:val="bullet"/>
      <w:lvlText w:val="▪"/>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2B66A3E">
      <w:start w:val="1"/>
      <w:numFmt w:val="bullet"/>
      <w:lvlText w:val="•"/>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5CC734C">
      <w:start w:val="1"/>
      <w:numFmt w:val="bullet"/>
      <w:lvlText w:val="o"/>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D70403E">
      <w:start w:val="1"/>
      <w:numFmt w:val="bullet"/>
      <w:lvlText w:val="▪"/>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2" w15:restartNumberingAfterBreak="0">
    <w:nsid w:val="38FF3CD9"/>
    <w:multiLevelType w:val="hybridMultilevel"/>
    <w:tmpl w:val="392EEF9A"/>
    <w:lvl w:ilvl="0" w:tplc="70701B1C">
      <w:start w:val="4"/>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C8869F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2624D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B46DD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74AAAD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06511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3E5E1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7C70F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5EF60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3" w15:restartNumberingAfterBreak="0">
    <w:nsid w:val="395E7A13"/>
    <w:multiLevelType w:val="hybridMultilevel"/>
    <w:tmpl w:val="0338D32C"/>
    <w:lvl w:ilvl="0" w:tplc="BE44AD9C">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3614E6">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A47626">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EEA088">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94692E">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F2581A">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10F950">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E4CD6E">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412C786">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39651BF3"/>
    <w:multiLevelType w:val="multilevel"/>
    <w:tmpl w:val="E75C4E74"/>
    <w:lvl w:ilvl="0">
      <w:start w:val="1"/>
      <w:numFmt w:val="decimal"/>
      <w:lvlText w:val="%1."/>
      <w:lvlJc w:val="left"/>
      <w:pPr>
        <w:ind w:left="286"/>
      </w:pPr>
      <w:rPr>
        <w:rFonts w:ascii="Times New Roman" w:eastAsia="Times New Roman" w:hAnsi="Times New Roman" w:cs="Times New Roman"/>
        <w:b/>
        <w:bCs/>
        <w:i w:val="0"/>
        <w:strike w:val="0"/>
        <w:dstrike w:val="0"/>
        <w:color w:val="000009"/>
        <w:sz w:val="28"/>
        <w:szCs w:val="28"/>
        <w:u w:val="none" w:color="000000"/>
        <w:bdr w:val="none" w:sz="0" w:space="0" w:color="auto"/>
        <w:shd w:val="clear" w:color="auto" w:fill="auto"/>
        <w:vertAlign w:val="baseline"/>
      </w:rPr>
    </w:lvl>
    <w:lvl w:ilvl="1">
      <w:start w:val="1"/>
      <w:numFmt w:val="decimal"/>
      <w:lvlText w:val="%1.%2."/>
      <w:lvlJc w:val="left"/>
      <w:pPr>
        <w:ind w:left="562"/>
      </w:pPr>
      <w:rPr>
        <w:rFonts w:ascii="Times New Roman" w:eastAsia="Times New Roman" w:hAnsi="Times New Roman" w:cs="Times New Roman"/>
        <w:b/>
        <w:bCs/>
        <w:i w:val="0"/>
        <w:strike w:val="0"/>
        <w:dstrike w:val="0"/>
        <w:color w:val="000009"/>
        <w:sz w:val="28"/>
        <w:szCs w:val="28"/>
        <w:u w:val="none" w:color="000000"/>
        <w:bdr w:val="none" w:sz="0" w:space="0" w:color="auto"/>
        <w:shd w:val="clear" w:color="auto" w:fill="auto"/>
        <w:vertAlign w:val="baseline"/>
      </w:rPr>
    </w:lvl>
    <w:lvl w:ilvl="2">
      <w:start w:val="1"/>
      <w:numFmt w:val="decimal"/>
      <w:lvlText w:val="%1.%2.%3."/>
      <w:lvlJc w:val="left"/>
      <w:pPr>
        <w:ind w:left="1331"/>
      </w:pPr>
      <w:rPr>
        <w:rFonts w:ascii="Times New Roman" w:eastAsia="Times New Roman" w:hAnsi="Times New Roman" w:cs="Times New Roman"/>
        <w:b/>
        <w:bCs/>
        <w:i w:val="0"/>
        <w:strike w:val="0"/>
        <w:dstrike w:val="0"/>
        <w:color w:val="000009"/>
        <w:sz w:val="24"/>
        <w:szCs w:val="24"/>
        <w:u w:val="none" w:color="000000"/>
        <w:bdr w:val="none" w:sz="0" w:space="0" w:color="auto"/>
        <w:shd w:val="clear" w:color="auto" w:fill="auto"/>
        <w:vertAlign w:val="baseline"/>
      </w:rPr>
    </w:lvl>
    <w:lvl w:ilvl="3">
      <w:start w:val="1"/>
      <w:numFmt w:val="decimal"/>
      <w:lvlText w:val="%4"/>
      <w:lvlJc w:val="left"/>
      <w:pPr>
        <w:ind w:left="2499"/>
      </w:pPr>
      <w:rPr>
        <w:rFonts w:ascii="Times New Roman" w:eastAsia="Times New Roman" w:hAnsi="Times New Roman" w:cs="Times New Roman"/>
        <w:b/>
        <w:bCs/>
        <w:i w:val="0"/>
        <w:strike w:val="0"/>
        <w:dstrike w:val="0"/>
        <w:color w:val="000009"/>
        <w:sz w:val="24"/>
        <w:szCs w:val="24"/>
        <w:u w:val="none" w:color="000000"/>
        <w:bdr w:val="none" w:sz="0" w:space="0" w:color="auto"/>
        <w:shd w:val="clear" w:color="auto" w:fill="auto"/>
        <w:vertAlign w:val="baseline"/>
      </w:rPr>
    </w:lvl>
    <w:lvl w:ilvl="4">
      <w:start w:val="1"/>
      <w:numFmt w:val="lowerLetter"/>
      <w:lvlText w:val="%5"/>
      <w:lvlJc w:val="left"/>
      <w:pPr>
        <w:ind w:left="3219"/>
      </w:pPr>
      <w:rPr>
        <w:rFonts w:ascii="Times New Roman" w:eastAsia="Times New Roman" w:hAnsi="Times New Roman" w:cs="Times New Roman"/>
        <w:b/>
        <w:bCs/>
        <w:i w:val="0"/>
        <w:strike w:val="0"/>
        <w:dstrike w:val="0"/>
        <w:color w:val="000009"/>
        <w:sz w:val="24"/>
        <w:szCs w:val="24"/>
        <w:u w:val="none" w:color="000000"/>
        <w:bdr w:val="none" w:sz="0" w:space="0" w:color="auto"/>
        <w:shd w:val="clear" w:color="auto" w:fill="auto"/>
        <w:vertAlign w:val="baseline"/>
      </w:rPr>
    </w:lvl>
    <w:lvl w:ilvl="5">
      <w:start w:val="1"/>
      <w:numFmt w:val="lowerRoman"/>
      <w:lvlText w:val="%6"/>
      <w:lvlJc w:val="left"/>
      <w:pPr>
        <w:ind w:left="3939"/>
      </w:pPr>
      <w:rPr>
        <w:rFonts w:ascii="Times New Roman" w:eastAsia="Times New Roman" w:hAnsi="Times New Roman" w:cs="Times New Roman"/>
        <w:b/>
        <w:bCs/>
        <w:i w:val="0"/>
        <w:strike w:val="0"/>
        <w:dstrike w:val="0"/>
        <w:color w:val="000009"/>
        <w:sz w:val="24"/>
        <w:szCs w:val="24"/>
        <w:u w:val="none" w:color="000000"/>
        <w:bdr w:val="none" w:sz="0" w:space="0" w:color="auto"/>
        <w:shd w:val="clear" w:color="auto" w:fill="auto"/>
        <w:vertAlign w:val="baseline"/>
      </w:rPr>
    </w:lvl>
    <w:lvl w:ilvl="6">
      <w:start w:val="1"/>
      <w:numFmt w:val="decimal"/>
      <w:lvlText w:val="%7"/>
      <w:lvlJc w:val="left"/>
      <w:pPr>
        <w:ind w:left="4659"/>
      </w:pPr>
      <w:rPr>
        <w:rFonts w:ascii="Times New Roman" w:eastAsia="Times New Roman" w:hAnsi="Times New Roman" w:cs="Times New Roman"/>
        <w:b/>
        <w:bCs/>
        <w:i w:val="0"/>
        <w:strike w:val="0"/>
        <w:dstrike w:val="0"/>
        <w:color w:val="000009"/>
        <w:sz w:val="24"/>
        <w:szCs w:val="24"/>
        <w:u w:val="none" w:color="000000"/>
        <w:bdr w:val="none" w:sz="0" w:space="0" w:color="auto"/>
        <w:shd w:val="clear" w:color="auto" w:fill="auto"/>
        <w:vertAlign w:val="baseline"/>
      </w:rPr>
    </w:lvl>
    <w:lvl w:ilvl="7">
      <w:start w:val="1"/>
      <w:numFmt w:val="lowerLetter"/>
      <w:lvlText w:val="%8"/>
      <w:lvlJc w:val="left"/>
      <w:pPr>
        <w:ind w:left="5379"/>
      </w:pPr>
      <w:rPr>
        <w:rFonts w:ascii="Times New Roman" w:eastAsia="Times New Roman" w:hAnsi="Times New Roman" w:cs="Times New Roman"/>
        <w:b/>
        <w:bCs/>
        <w:i w:val="0"/>
        <w:strike w:val="0"/>
        <w:dstrike w:val="0"/>
        <w:color w:val="000009"/>
        <w:sz w:val="24"/>
        <w:szCs w:val="24"/>
        <w:u w:val="none" w:color="000000"/>
        <w:bdr w:val="none" w:sz="0" w:space="0" w:color="auto"/>
        <w:shd w:val="clear" w:color="auto" w:fill="auto"/>
        <w:vertAlign w:val="baseline"/>
      </w:rPr>
    </w:lvl>
    <w:lvl w:ilvl="8">
      <w:start w:val="1"/>
      <w:numFmt w:val="lowerRoman"/>
      <w:lvlText w:val="%9"/>
      <w:lvlJc w:val="left"/>
      <w:pPr>
        <w:ind w:left="6099"/>
      </w:pPr>
      <w:rPr>
        <w:rFonts w:ascii="Times New Roman" w:eastAsia="Times New Roman" w:hAnsi="Times New Roman" w:cs="Times New Roman"/>
        <w:b/>
        <w:bCs/>
        <w:i w:val="0"/>
        <w:strike w:val="0"/>
        <w:dstrike w:val="0"/>
        <w:color w:val="000009"/>
        <w:sz w:val="24"/>
        <w:szCs w:val="24"/>
        <w:u w:val="none" w:color="000000"/>
        <w:bdr w:val="none" w:sz="0" w:space="0" w:color="auto"/>
        <w:shd w:val="clear" w:color="auto" w:fill="auto"/>
        <w:vertAlign w:val="baseline"/>
      </w:rPr>
    </w:lvl>
  </w:abstractNum>
  <w:abstractNum w:abstractNumId="115" w15:restartNumberingAfterBreak="0">
    <w:nsid w:val="39BF0ABE"/>
    <w:multiLevelType w:val="hybridMultilevel"/>
    <w:tmpl w:val="AF502790"/>
    <w:lvl w:ilvl="0" w:tplc="4534353A">
      <w:start w:val="1"/>
      <w:numFmt w:val="decimal"/>
      <w:lvlText w:val="%1)"/>
      <w:lvlJc w:val="left"/>
      <w:pPr>
        <w:ind w:left="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35ACAF0">
      <w:start w:val="1"/>
      <w:numFmt w:val="lowerLetter"/>
      <w:lvlText w:val="%2"/>
      <w:lvlJc w:val="left"/>
      <w:pPr>
        <w:ind w:left="18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A643D2">
      <w:start w:val="1"/>
      <w:numFmt w:val="lowerRoman"/>
      <w:lvlText w:val="%3"/>
      <w:lvlJc w:val="left"/>
      <w:pPr>
        <w:ind w:left="25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16E6AC">
      <w:start w:val="1"/>
      <w:numFmt w:val="decimal"/>
      <w:lvlText w:val="%4"/>
      <w:lvlJc w:val="left"/>
      <w:pPr>
        <w:ind w:left="3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C8F54E">
      <w:start w:val="1"/>
      <w:numFmt w:val="lowerLetter"/>
      <w:lvlText w:val="%5"/>
      <w:lvlJc w:val="left"/>
      <w:pPr>
        <w:ind w:left="3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D4583A">
      <w:start w:val="1"/>
      <w:numFmt w:val="lowerRoman"/>
      <w:lvlText w:val="%6"/>
      <w:lvlJc w:val="left"/>
      <w:pPr>
        <w:ind w:left="4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2ED46C">
      <w:start w:val="1"/>
      <w:numFmt w:val="decimal"/>
      <w:lvlText w:val="%7"/>
      <w:lvlJc w:val="left"/>
      <w:pPr>
        <w:ind w:left="5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E05A58">
      <w:start w:val="1"/>
      <w:numFmt w:val="lowerLetter"/>
      <w:lvlText w:val="%8"/>
      <w:lvlJc w:val="left"/>
      <w:pPr>
        <w:ind w:left="6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6A18D0">
      <w:start w:val="1"/>
      <w:numFmt w:val="lowerRoman"/>
      <w:lvlText w:val="%9"/>
      <w:lvlJc w:val="left"/>
      <w:pPr>
        <w:ind w:left="6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6" w15:restartNumberingAfterBreak="0">
    <w:nsid w:val="3A3D7C9E"/>
    <w:multiLevelType w:val="hybridMultilevel"/>
    <w:tmpl w:val="3C50451A"/>
    <w:lvl w:ilvl="0" w:tplc="8B3AA922">
      <w:start w:val="1"/>
      <w:numFmt w:val="bullet"/>
      <w:lvlText w:val="-"/>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0CA59C">
      <w:start w:val="1"/>
      <w:numFmt w:val="bullet"/>
      <w:lvlText w:val="o"/>
      <w:lvlJc w:val="left"/>
      <w:pPr>
        <w:ind w:left="1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98917E">
      <w:start w:val="1"/>
      <w:numFmt w:val="bullet"/>
      <w:lvlText w:val="▪"/>
      <w:lvlJc w:val="left"/>
      <w:pPr>
        <w:ind w:left="2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743322">
      <w:start w:val="1"/>
      <w:numFmt w:val="bullet"/>
      <w:lvlText w:val="•"/>
      <w:lvlJc w:val="left"/>
      <w:pPr>
        <w:ind w:left="2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E47074">
      <w:start w:val="1"/>
      <w:numFmt w:val="bullet"/>
      <w:lvlText w:val="o"/>
      <w:lvlJc w:val="left"/>
      <w:pPr>
        <w:ind w:left="3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88FA64">
      <w:start w:val="1"/>
      <w:numFmt w:val="bullet"/>
      <w:lvlText w:val="▪"/>
      <w:lvlJc w:val="left"/>
      <w:pPr>
        <w:ind w:left="4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24D8B6">
      <w:start w:val="1"/>
      <w:numFmt w:val="bullet"/>
      <w:lvlText w:val="•"/>
      <w:lvlJc w:val="left"/>
      <w:pPr>
        <w:ind w:left="5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D262A4">
      <w:start w:val="1"/>
      <w:numFmt w:val="bullet"/>
      <w:lvlText w:val="o"/>
      <w:lvlJc w:val="left"/>
      <w:pPr>
        <w:ind w:left="5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4082EC">
      <w:start w:val="1"/>
      <w:numFmt w:val="bullet"/>
      <w:lvlText w:val="▪"/>
      <w:lvlJc w:val="left"/>
      <w:pPr>
        <w:ind w:left="6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3A563A2B"/>
    <w:multiLevelType w:val="hybridMultilevel"/>
    <w:tmpl w:val="901C14CE"/>
    <w:lvl w:ilvl="0" w:tplc="85F6A0CC">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5E3B32">
      <w:start w:val="1"/>
      <w:numFmt w:val="lowerLetter"/>
      <w:lvlText w:val="%2"/>
      <w:lvlJc w:val="left"/>
      <w:pPr>
        <w:ind w:left="2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DD866F6">
      <w:start w:val="1"/>
      <w:numFmt w:val="lowerRoman"/>
      <w:lvlText w:val="%3"/>
      <w:lvlJc w:val="left"/>
      <w:pPr>
        <w:ind w:left="3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590160C">
      <w:start w:val="1"/>
      <w:numFmt w:val="decimal"/>
      <w:lvlText w:val="%4"/>
      <w:lvlJc w:val="left"/>
      <w:pPr>
        <w:ind w:left="3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A22D32">
      <w:start w:val="1"/>
      <w:numFmt w:val="lowerLetter"/>
      <w:lvlText w:val="%5"/>
      <w:lvlJc w:val="left"/>
      <w:pPr>
        <w:ind w:left="4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F66AF2">
      <w:start w:val="1"/>
      <w:numFmt w:val="lowerRoman"/>
      <w:lvlText w:val="%6"/>
      <w:lvlJc w:val="left"/>
      <w:pPr>
        <w:ind w:left="5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CCE5F2">
      <w:start w:val="1"/>
      <w:numFmt w:val="decimal"/>
      <w:lvlText w:val="%7"/>
      <w:lvlJc w:val="left"/>
      <w:pPr>
        <w:ind w:left="5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B4B3CE">
      <w:start w:val="1"/>
      <w:numFmt w:val="lowerLetter"/>
      <w:lvlText w:val="%8"/>
      <w:lvlJc w:val="left"/>
      <w:pPr>
        <w:ind w:left="6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144236">
      <w:start w:val="1"/>
      <w:numFmt w:val="lowerRoman"/>
      <w:lvlText w:val="%9"/>
      <w:lvlJc w:val="left"/>
      <w:pPr>
        <w:ind w:left="7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8" w15:restartNumberingAfterBreak="0">
    <w:nsid w:val="3AA163EA"/>
    <w:multiLevelType w:val="hybridMultilevel"/>
    <w:tmpl w:val="8ADE01A2"/>
    <w:lvl w:ilvl="0" w:tplc="23920240">
      <w:start w:val="1"/>
      <w:numFmt w:val="decimal"/>
      <w:lvlText w:val="%1)"/>
      <w:lvlJc w:val="left"/>
      <w:pPr>
        <w:ind w:left="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9AFD8C">
      <w:start w:val="1"/>
      <w:numFmt w:val="lowerLetter"/>
      <w:lvlText w:val="%2"/>
      <w:lvlJc w:val="left"/>
      <w:pPr>
        <w:ind w:left="1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EA7FF2">
      <w:start w:val="1"/>
      <w:numFmt w:val="lowerRoman"/>
      <w:lvlText w:val="%3"/>
      <w:lvlJc w:val="left"/>
      <w:pPr>
        <w:ind w:left="2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40777E">
      <w:start w:val="1"/>
      <w:numFmt w:val="decimal"/>
      <w:lvlText w:val="%4"/>
      <w:lvlJc w:val="left"/>
      <w:pPr>
        <w:ind w:left="3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405DE6">
      <w:start w:val="1"/>
      <w:numFmt w:val="lowerLetter"/>
      <w:lvlText w:val="%5"/>
      <w:lvlJc w:val="left"/>
      <w:pPr>
        <w:ind w:left="4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0E2944">
      <w:start w:val="1"/>
      <w:numFmt w:val="lowerRoman"/>
      <w:lvlText w:val="%6"/>
      <w:lvlJc w:val="left"/>
      <w:pPr>
        <w:ind w:left="4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0A1048">
      <w:start w:val="1"/>
      <w:numFmt w:val="decimal"/>
      <w:lvlText w:val="%7"/>
      <w:lvlJc w:val="left"/>
      <w:pPr>
        <w:ind w:left="5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0E2D5A">
      <w:start w:val="1"/>
      <w:numFmt w:val="lowerLetter"/>
      <w:lvlText w:val="%8"/>
      <w:lvlJc w:val="left"/>
      <w:pPr>
        <w:ind w:left="6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2A7A4A">
      <w:start w:val="1"/>
      <w:numFmt w:val="lowerRoman"/>
      <w:lvlText w:val="%9"/>
      <w:lvlJc w:val="left"/>
      <w:pPr>
        <w:ind w:left="6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3B6C60DF"/>
    <w:multiLevelType w:val="hybridMultilevel"/>
    <w:tmpl w:val="203C28FE"/>
    <w:lvl w:ilvl="0" w:tplc="EBC0E3DC">
      <w:start w:val="1"/>
      <w:numFmt w:val="decimal"/>
      <w:lvlText w:val="%1."/>
      <w:lvlJc w:val="left"/>
      <w:pPr>
        <w:ind w:left="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DCF16A">
      <w:start w:val="1"/>
      <w:numFmt w:val="lowerLetter"/>
      <w:lvlText w:val="%2"/>
      <w:lvlJc w:val="left"/>
      <w:pPr>
        <w:ind w:left="1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FEDD8E">
      <w:start w:val="1"/>
      <w:numFmt w:val="lowerRoman"/>
      <w:lvlText w:val="%3"/>
      <w:lvlJc w:val="left"/>
      <w:pPr>
        <w:ind w:left="1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747944">
      <w:start w:val="1"/>
      <w:numFmt w:val="decimal"/>
      <w:lvlText w:val="%4"/>
      <w:lvlJc w:val="left"/>
      <w:pPr>
        <w:ind w:left="2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408E58">
      <w:start w:val="1"/>
      <w:numFmt w:val="lowerLetter"/>
      <w:lvlText w:val="%5"/>
      <w:lvlJc w:val="left"/>
      <w:pPr>
        <w:ind w:left="3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2A47C0">
      <w:start w:val="1"/>
      <w:numFmt w:val="lowerRoman"/>
      <w:lvlText w:val="%6"/>
      <w:lvlJc w:val="left"/>
      <w:pPr>
        <w:ind w:left="4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6A4B26">
      <w:start w:val="1"/>
      <w:numFmt w:val="decimal"/>
      <w:lvlText w:val="%7"/>
      <w:lvlJc w:val="left"/>
      <w:pPr>
        <w:ind w:left="4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C44358">
      <w:start w:val="1"/>
      <w:numFmt w:val="lowerLetter"/>
      <w:lvlText w:val="%8"/>
      <w:lvlJc w:val="left"/>
      <w:pPr>
        <w:ind w:left="5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32AA32">
      <w:start w:val="1"/>
      <w:numFmt w:val="lowerRoman"/>
      <w:lvlText w:val="%9"/>
      <w:lvlJc w:val="left"/>
      <w:pPr>
        <w:ind w:left="6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3C467E91"/>
    <w:multiLevelType w:val="hybridMultilevel"/>
    <w:tmpl w:val="AE0EBE92"/>
    <w:lvl w:ilvl="0" w:tplc="98DA5DE6">
      <w:start w:val="1"/>
      <w:numFmt w:val="bullet"/>
      <w:lvlText w:val=""/>
      <w:lvlJc w:val="left"/>
      <w:pPr>
        <w:ind w:left="14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7E064A0">
      <w:start w:val="1"/>
      <w:numFmt w:val="bullet"/>
      <w:lvlText w:val="o"/>
      <w:lvlJc w:val="left"/>
      <w:pPr>
        <w:ind w:left="21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FB4B5FE">
      <w:start w:val="1"/>
      <w:numFmt w:val="bullet"/>
      <w:lvlText w:val="▪"/>
      <w:lvlJc w:val="left"/>
      <w:pPr>
        <w:ind w:left="28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228A056">
      <w:start w:val="1"/>
      <w:numFmt w:val="bullet"/>
      <w:lvlText w:val="•"/>
      <w:lvlJc w:val="left"/>
      <w:pPr>
        <w:ind w:left="35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63C2CC4">
      <w:start w:val="1"/>
      <w:numFmt w:val="bullet"/>
      <w:lvlText w:val="o"/>
      <w:lvlJc w:val="left"/>
      <w:pPr>
        <w:ind w:left="42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5AE1B40">
      <w:start w:val="1"/>
      <w:numFmt w:val="bullet"/>
      <w:lvlText w:val="▪"/>
      <w:lvlJc w:val="left"/>
      <w:pPr>
        <w:ind w:left="50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BFA8F0A">
      <w:start w:val="1"/>
      <w:numFmt w:val="bullet"/>
      <w:lvlText w:val="•"/>
      <w:lvlJc w:val="left"/>
      <w:pPr>
        <w:ind w:left="57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148382A">
      <w:start w:val="1"/>
      <w:numFmt w:val="bullet"/>
      <w:lvlText w:val="o"/>
      <w:lvlJc w:val="left"/>
      <w:pPr>
        <w:ind w:left="64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D4658AA">
      <w:start w:val="1"/>
      <w:numFmt w:val="bullet"/>
      <w:lvlText w:val="▪"/>
      <w:lvlJc w:val="left"/>
      <w:pPr>
        <w:ind w:left="71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3CB35857"/>
    <w:multiLevelType w:val="hybridMultilevel"/>
    <w:tmpl w:val="8D4ACDF0"/>
    <w:lvl w:ilvl="0" w:tplc="1158E2AC">
      <w:start w:val="2"/>
      <w:numFmt w:val="decimal"/>
      <w:lvlText w:val="%1)"/>
      <w:lvlJc w:val="left"/>
      <w:pPr>
        <w:ind w:left="4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B400C4">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DA2F38">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95838EC">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5036AA">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AEBC62">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45CCD0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AC5FEE">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38038A">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2" w15:restartNumberingAfterBreak="0">
    <w:nsid w:val="3DC153A2"/>
    <w:multiLevelType w:val="hybridMultilevel"/>
    <w:tmpl w:val="53E04B9C"/>
    <w:lvl w:ilvl="0" w:tplc="246E1C9E">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9F61296">
      <w:start w:val="1"/>
      <w:numFmt w:val="bullet"/>
      <w:lvlText w:val="o"/>
      <w:lvlJc w:val="left"/>
      <w:pPr>
        <w:ind w:left="13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A347D88">
      <w:start w:val="1"/>
      <w:numFmt w:val="bullet"/>
      <w:lvlText w:val="▪"/>
      <w:lvlJc w:val="left"/>
      <w:pPr>
        <w:ind w:left="20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50C2030">
      <w:start w:val="1"/>
      <w:numFmt w:val="bullet"/>
      <w:lvlText w:val="•"/>
      <w:lvlJc w:val="left"/>
      <w:pPr>
        <w:ind w:left="27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E025C2E">
      <w:start w:val="1"/>
      <w:numFmt w:val="bullet"/>
      <w:lvlText w:val="o"/>
      <w:lvlJc w:val="left"/>
      <w:pPr>
        <w:ind w:left="34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4CC3422">
      <w:start w:val="1"/>
      <w:numFmt w:val="bullet"/>
      <w:lvlText w:val="▪"/>
      <w:lvlJc w:val="left"/>
      <w:pPr>
        <w:ind w:left="41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9E465B0">
      <w:start w:val="1"/>
      <w:numFmt w:val="bullet"/>
      <w:lvlText w:val="•"/>
      <w:lvlJc w:val="left"/>
      <w:pPr>
        <w:ind w:left="49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DC04E06">
      <w:start w:val="1"/>
      <w:numFmt w:val="bullet"/>
      <w:lvlText w:val="o"/>
      <w:lvlJc w:val="left"/>
      <w:pPr>
        <w:ind w:left="56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6D6373C">
      <w:start w:val="1"/>
      <w:numFmt w:val="bullet"/>
      <w:lvlText w:val="▪"/>
      <w:lvlJc w:val="left"/>
      <w:pPr>
        <w:ind w:left="63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3E1579FC"/>
    <w:multiLevelType w:val="hybridMultilevel"/>
    <w:tmpl w:val="0FA8EC68"/>
    <w:lvl w:ilvl="0" w:tplc="0A8E61B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32C823A">
      <w:start w:val="1"/>
      <w:numFmt w:val="lowerLetter"/>
      <w:lvlText w:val="%2"/>
      <w:lvlJc w:val="left"/>
      <w:pPr>
        <w:ind w:left="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54C5F4">
      <w:start w:val="1"/>
      <w:numFmt w:val="lowerRoman"/>
      <w:lvlText w:val="%3"/>
      <w:lvlJc w:val="left"/>
      <w:pPr>
        <w:ind w:left="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47676A8">
      <w:start w:val="6"/>
      <w:numFmt w:val="decimal"/>
      <w:lvlRestart w:val="0"/>
      <w:lvlText w:val="%4)"/>
      <w:lvlJc w:val="left"/>
      <w:pPr>
        <w:ind w:left="1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06624C">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E762BF8">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64155C">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DE481C">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2C09F18">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4" w15:restartNumberingAfterBreak="0">
    <w:nsid w:val="3E8D64C5"/>
    <w:multiLevelType w:val="hybridMultilevel"/>
    <w:tmpl w:val="53F8A97E"/>
    <w:lvl w:ilvl="0" w:tplc="E9AC0502">
      <w:start w:val="4"/>
      <w:numFmt w:val="decimal"/>
      <w:lvlText w:val="%1)"/>
      <w:lvlJc w:val="left"/>
      <w:pPr>
        <w:ind w:left="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F093B2">
      <w:start w:val="1"/>
      <w:numFmt w:val="lowerLetter"/>
      <w:lvlText w:val="%2"/>
      <w:lvlJc w:val="left"/>
      <w:pPr>
        <w:ind w:left="1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40CD72">
      <w:start w:val="1"/>
      <w:numFmt w:val="lowerRoman"/>
      <w:lvlText w:val="%3"/>
      <w:lvlJc w:val="left"/>
      <w:pPr>
        <w:ind w:left="2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FA1E58">
      <w:start w:val="1"/>
      <w:numFmt w:val="decimal"/>
      <w:lvlText w:val="%4"/>
      <w:lvlJc w:val="left"/>
      <w:pPr>
        <w:ind w:left="3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AAB612">
      <w:start w:val="1"/>
      <w:numFmt w:val="lowerLetter"/>
      <w:lvlText w:val="%5"/>
      <w:lvlJc w:val="left"/>
      <w:pPr>
        <w:ind w:left="3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4E88EE">
      <w:start w:val="1"/>
      <w:numFmt w:val="lowerRoman"/>
      <w:lvlText w:val="%6"/>
      <w:lvlJc w:val="left"/>
      <w:pPr>
        <w:ind w:left="4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B8F6D6">
      <w:start w:val="1"/>
      <w:numFmt w:val="decimal"/>
      <w:lvlText w:val="%7"/>
      <w:lvlJc w:val="left"/>
      <w:pPr>
        <w:ind w:left="5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5CEFBE">
      <w:start w:val="1"/>
      <w:numFmt w:val="lowerLetter"/>
      <w:lvlText w:val="%8"/>
      <w:lvlJc w:val="left"/>
      <w:pPr>
        <w:ind w:left="6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70C120">
      <w:start w:val="1"/>
      <w:numFmt w:val="lowerRoman"/>
      <w:lvlText w:val="%9"/>
      <w:lvlJc w:val="left"/>
      <w:pPr>
        <w:ind w:left="6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3F696A15"/>
    <w:multiLevelType w:val="hybridMultilevel"/>
    <w:tmpl w:val="FCE2359A"/>
    <w:lvl w:ilvl="0" w:tplc="CE24EF66">
      <w:start w:val="5"/>
      <w:numFmt w:val="decimal"/>
      <w:lvlText w:val="%1."/>
      <w:lvlJc w:val="left"/>
      <w:pPr>
        <w:ind w:left="71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C58442A">
      <w:start w:val="1"/>
      <w:numFmt w:val="lowerLetter"/>
      <w:lvlText w:val="%2"/>
      <w:lvlJc w:val="left"/>
      <w:pPr>
        <w:ind w:left="16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5CFC9588">
      <w:start w:val="1"/>
      <w:numFmt w:val="lowerRoman"/>
      <w:lvlText w:val="%3"/>
      <w:lvlJc w:val="left"/>
      <w:pPr>
        <w:ind w:left="23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4DC7F66">
      <w:start w:val="1"/>
      <w:numFmt w:val="decimal"/>
      <w:lvlText w:val="%4"/>
      <w:lvlJc w:val="left"/>
      <w:pPr>
        <w:ind w:left="30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0434C0C8">
      <w:start w:val="1"/>
      <w:numFmt w:val="lowerLetter"/>
      <w:lvlText w:val="%5"/>
      <w:lvlJc w:val="left"/>
      <w:pPr>
        <w:ind w:left="37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1D861B6">
      <w:start w:val="1"/>
      <w:numFmt w:val="lowerRoman"/>
      <w:lvlText w:val="%6"/>
      <w:lvlJc w:val="left"/>
      <w:pPr>
        <w:ind w:left="45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EDC7AB6">
      <w:start w:val="1"/>
      <w:numFmt w:val="decimal"/>
      <w:lvlText w:val="%7"/>
      <w:lvlJc w:val="left"/>
      <w:pPr>
        <w:ind w:left="52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FCCF42E">
      <w:start w:val="1"/>
      <w:numFmt w:val="lowerLetter"/>
      <w:lvlText w:val="%8"/>
      <w:lvlJc w:val="left"/>
      <w:pPr>
        <w:ind w:left="59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7E26CB6">
      <w:start w:val="1"/>
      <w:numFmt w:val="lowerRoman"/>
      <w:lvlText w:val="%9"/>
      <w:lvlJc w:val="left"/>
      <w:pPr>
        <w:ind w:left="66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26" w15:restartNumberingAfterBreak="0">
    <w:nsid w:val="3F6B291F"/>
    <w:multiLevelType w:val="hybridMultilevel"/>
    <w:tmpl w:val="9844EAE8"/>
    <w:lvl w:ilvl="0" w:tplc="891A55AE">
      <w:start w:val="1"/>
      <w:numFmt w:val="bullet"/>
      <w:lvlText w:val="•"/>
      <w:lvlJc w:val="left"/>
      <w:pPr>
        <w:ind w:left="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2C7BA8">
      <w:start w:val="1"/>
      <w:numFmt w:val="bullet"/>
      <w:lvlText w:val="o"/>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E019F6">
      <w:start w:val="1"/>
      <w:numFmt w:val="bullet"/>
      <w:lvlText w:val="▪"/>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D6C44C">
      <w:start w:val="1"/>
      <w:numFmt w:val="bullet"/>
      <w:lvlText w:val="•"/>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48D5E8">
      <w:start w:val="1"/>
      <w:numFmt w:val="bullet"/>
      <w:lvlText w:val="o"/>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50CDB6">
      <w:start w:val="1"/>
      <w:numFmt w:val="bullet"/>
      <w:lvlText w:val="▪"/>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BACE74">
      <w:start w:val="1"/>
      <w:numFmt w:val="bullet"/>
      <w:lvlText w:val="•"/>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5A680C">
      <w:start w:val="1"/>
      <w:numFmt w:val="bullet"/>
      <w:lvlText w:val="o"/>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BA10AC">
      <w:start w:val="1"/>
      <w:numFmt w:val="bullet"/>
      <w:lvlText w:val="▪"/>
      <w:lvlJc w:val="left"/>
      <w:pPr>
        <w:ind w:left="7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3F920921"/>
    <w:multiLevelType w:val="hybridMultilevel"/>
    <w:tmpl w:val="CA103EDE"/>
    <w:lvl w:ilvl="0" w:tplc="5FAEF6A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3644AC">
      <w:start w:val="1"/>
      <w:numFmt w:val="bullet"/>
      <w:lvlText w:val="o"/>
      <w:lvlJc w:val="left"/>
      <w:pPr>
        <w:ind w:left="25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E6EBD32">
      <w:start w:val="1"/>
      <w:numFmt w:val="bullet"/>
      <w:lvlText w:val="▪"/>
      <w:lvlJc w:val="left"/>
      <w:pPr>
        <w:ind w:left="32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1CF67C">
      <w:start w:val="1"/>
      <w:numFmt w:val="bullet"/>
      <w:lvlText w:val="•"/>
      <w:lvlJc w:val="left"/>
      <w:pPr>
        <w:ind w:left="3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D42BA46">
      <w:start w:val="1"/>
      <w:numFmt w:val="bullet"/>
      <w:lvlText w:val="o"/>
      <w:lvlJc w:val="left"/>
      <w:pPr>
        <w:ind w:left="46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32A9AAE">
      <w:start w:val="1"/>
      <w:numFmt w:val="bullet"/>
      <w:lvlText w:val="▪"/>
      <w:lvlJc w:val="left"/>
      <w:pPr>
        <w:ind w:left="54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04EC4E">
      <w:start w:val="1"/>
      <w:numFmt w:val="bullet"/>
      <w:lvlText w:val="•"/>
      <w:lvlJc w:val="left"/>
      <w:pPr>
        <w:ind w:left="6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4A0DE6">
      <w:start w:val="1"/>
      <w:numFmt w:val="bullet"/>
      <w:lvlText w:val="o"/>
      <w:lvlJc w:val="left"/>
      <w:pPr>
        <w:ind w:left="68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5AE25AA">
      <w:start w:val="1"/>
      <w:numFmt w:val="bullet"/>
      <w:lvlText w:val="▪"/>
      <w:lvlJc w:val="left"/>
      <w:pPr>
        <w:ind w:left="75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3FB25955"/>
    <w:multiLevelType w:val="hybridMultilevel"/>
    <w:tmpl w:val="9DB24692"/>
    <w:lvl w:ilvl="0" w:tplc="D2105A0C">
      <w:start w:val="1"/>
      <w:numFmt w:val="bullet"/>
      <w:lvlText w:val="-"/>
      <w:lvlJc w:val="left"/>
      <w:pPr>
        <w:ind w:left="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B271A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6CED4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A02E8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B8A9B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2A744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D4F15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D6D4E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3EA64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40623F37"/>
    <w:multiLevelType w:val="hybridMultilevel"/>
    <w:tmpl w:val="A9F6D828"/>
    <w:lvl w:ilvl="0" w:tplc="F1EA4C10">
      <w:start w:val="1"/>
      <w:numFmt w:val="bullet"/>
      <w:lvlText w:val="-"/>
      <w:lvlJc w:val="left"/>
      <w:pPr>
        <w:ind w:left="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FE041E">
      <w:start w:val="1"/>
      <w:numFmt w:val="bullet"/>
      <w:lvlText w:val="o"/>
      <w:lvlJc w:val="left"/>
      <w:pPr>
        <w:ind w:left="1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30453E">
      <w:start w:val="1"/>
      <w:numFmt w:val="bullet"/>
      <w:lvlText w:val="▪"/>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A6F8E6">
      <w:start w:val="1"/>
      <w:numFmt w:val="bullet"/>
      <w:lvlText w:val="•"/>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2656EA">
      <w:start w:val="1"/>
      <w:numFmt w:val="bullet"/>
      <w:lvlText w:val="o"/>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C222B2">
      <w:start w:val="1"/>
      <w:numFmt w:val="bullet"/>
      <w:lvlText w:val="▪"/>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AE7B08">
      <w:start w:val="1"/>
      <w:numFmt w:val="bullet"/>
      <w:lvlText w:val="•"/>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54B240">
      <w:start w:val="1"/>
      <w:numFmt w:val="bullet"/>
      <w:lvlText w:val="o"/>
      <w:lvlJc w:val="left"/>
      <w:pPr>
        <w:ind w:left="5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D88E9E">
      <w:start w:val="1"/>
      <w:numFmt w:val="bullet"/>
      <w:lvlText w:val="▪"/>
      <w:lvlJc w:val="left"/>
      <w:pPr>
        <w:ind w:left="6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41A77684"/>
    <w:multiLevelType w:val="hybridMultilevel"/>
    <w:tmpl w:val="F2565E26"/>
    <w:lvl w:ilvl="0" w:tplc="611A7EC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87CB6B0">
      <w:start w:val="1"/>
      <w:numFmt w:val="lowerLetter"/>
      <w:lvlText w:val="%2"/>
      <w:lvlJc w:val="left"/>
      <w:pPr>
        <w:ind w:left="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9A52CA">
      <w:start w:val="1"/>
      <w:numFmt w:val="lowerRoman"/>
      <w:lvlText w:val="%3"/>
      <w:lvlJc w:val="left"/>
      <w:pPr>
        <w:ind w:left="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18933C">
      <w:start w:val="4"/>
      <w:numFmt w:val="decimal"/>
      <w:lvlRestart w:val="0"/>
      <w:lvlText w:val="%4)"/>
      <w:lvlJc w:val="left"/>
      <w:pPr>
        <w:ind w:left="12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C8AE7E">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4E13A8">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FE940E">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8A2F834">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DE438A">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1" w15:restartNumberingAfterBreak="0">
    <w:nsid w:val="42C66CD1"/>
    <w:multiLevelType w:val="hybridMultilevel"/>
    <w:tmpl w:val="AE2A1AA2"/>
    <w:lvl w:ilvl="0" w:tplc="1208FAC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C85A4E">
      <w:start w:val="1"/>
      <w:numFmt w:val="lowerLetter"/>
      <w:lvlText w:val="%2"/>
      <w:lvlJc w:val="left"/>
      <w:pPr>
        <w:ind w:left="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5097EA">
      <w:start w:val="1"/>
      <w:numFmt w:val="lowerRoman"/>
      <w:lvlText w:val="%3"/>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0082AA">
      <w:start w:val="6"/>
      <w:numFmt w:val="decimal"/>
      <w:lvlRestart w:val="0"/>
      <w:lvlText w:val="%4)"/>
      <w:lvlJc w:val="left"/>
      <w:pPr>
        <w:ind w:left="1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B6F492">
      <w:start w:val="1"/>
      <w:numFmt w:val="lowerLetter"/>
      <w:lvlText w:val="%5"/>
      <w:lvlJc w:val="left"/>
      <w:pPr>
        <w:ind w:left="1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D005BC">
      <w:start w:val="1"/>
      <w:numFmt w:val="lowerRoman"/>
      <w:lvlText w:val="%6"/>
      <w:lvlJc w:val="left"/>
      <w:pPr>
        <w:ind w:left="2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BE4E80">
      <w:start w:val="1"/>
      <w:numFmt w:val="decimal"/>
      <w:lvlText w:val="%7"/>
      <w:lvlJc w:val="left"/>
      <w:pPr>
        <w:ind w:left="3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A08E18">
      <w:start w:val="1"/>
      <w:numFmt w:val="lowerLetter"/>
      <w:lvlText w:val="%8"/>
      <w:lvlJc w:val="left"/>
      <w:pPr>
        <w:ind w:left="3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5A0DDA">
      <w:start w:val="1"/>
      <w:numFmt w:val="lowerRoman"/>
      <w:lvlText w:val="%9"/>
      <w:lvlJc w:val="left"/>
      <w:pPr>
        <w:ind w:left="4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42CA0827"/>
    <w:multiLevelType w:val="hybridMultilevel"/>
    <w:tmpl w:val="D430CCEA"/>
    <w:lvl w:ilvl="0" w:tplc="C94C1C04">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365482">
      <w:start w:val="1"/>
      <w:numFmt w:val="bullet"/>
      <w:lvlText w:val="o"/>
      <w:lvlJc w:val="left"/>
      <w:pPr>
        <w:ind w:left="10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F4F650">
      <w:start w:val="1"/>
      <w:numFmt w:val="bullet"/>
      <w:lvlText w:val="▪"/>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9ECED4A">
      <w:start w:val="1"/>
      <w:numFmt w:val="bullet"/>
      <w:lvlText w:val="•"/>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5A4EC2">
      <w:start w:val="1"/>
      <w:numFmt w:val="bullet"/>
      <w:lvlText w:val="o"/>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F2287EE">
      <w:start w:val="1"/>
      <w:numFmt w:val="bullet"/>
      <w:lvlText w:val="▪"/>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DE56DA">
      <w:start w:val="1"/>
      <w:numFmt w:val="bullet"/>
      <w:lvlText w:val="•"/>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916512E">
      <w:start w:val="1"/>
      <w:numFmt w:val="bullet"/>
      <w:lvlText w:val="o"/>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BFCE70E">
      <w:start w:val="1"/>
      <w:numFmt w:val="bullet"/>
      <w:lvlText w:val="▪"/>
      <w:lvlJc w:val="left"/>
      <w:pPr>
        <w:ind w:left="6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3" w15:restartNumberingAfterBreak="0">
    <w:nsid w:val="431B3530"/>
    <w:multiLevelType w:val="hybridMultilevel"/>
    <w:tmpl w:val="6F8CEA94"/>
    <w:lvl w:ilvl="0" w:tplc="BE7AD4AA">
      <w:start w:val="1"/>
      <w:numFmt w:val="bullet"/>
      <w:lvlText w:val="-"/>
      <w:lvlJc w:val="left"/>
      <w:pPr>
        <w:ind w:left="9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E2EA8C">
      <w:start w:val="1"/>
      <w:numFmt w:val="bullet"/>
      <w:lvlText w:val="o"/>
      <w:lvlJc w:val="left"/>
      <w:pPr>
        <w:ind w:left="19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428DCE8">
      <w:start w:val="1"/>
      <w:numFmt w:val="bullet"/>
      <w:lvlText w:val="▪"/>
      <w:lvlJc w:val="left"/>
      <w:pPr>
        <w:ind w:left="26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37C016A">
      <w:start w:val="1"/>
      <w:numFmt w:val="bullet"/>
      <w:lvlText w:val="•"/>
      <w:lvlJc w:val="left"/>
      <w:pPr>
        <w:ind w:left="33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92F546">
      <w:start w:val="1"/>
      <w:numFmt w:val="bullet"/>
      <w:lvlText w:val="o"/>
      <w:lvlJc w:val="left"/>
      <w:pPr>
        <w:ind w:left="40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27E63F0">
      <w:start w:val="1"/>
      <w:numFmt w:val="bullet"/>
      <w:lvlText w:val="▪"/>
      <w:lvlJc w:val="left"/>
      <w:pPr>
        <w:ind w:left="48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DB85A48">
      <w:start w:val="1"/>
      <w:numFmt w:val="bullet"/>
      <w:lvlText w:val="•"/>
      <w:lvlJc w:val="left"/>
      <w:pPr>
        <w:ind w:left="55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DD88512">
      <w:start w:val="1"/>
      <w:numFmt w:val="bullet"/>
      <w:lvlText w:val="o"/>
      <w:lvlJc w:val="left"/>
      <w:pPr>
        <w:ind w:left="62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1920A44">
      <w:start w:val="1"/>
      <w:numFmt w:val="bullet"/>
      <w:lvlText w:val="▪"/>
      <w:lvlJc w:val="left"/>
      <w:pPr>
        <w:ind w:left="69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4" w15:restartNumberingAfterBreak="0">
    <w:nsid w:val="43973D7D"/>
    <w:multiLevelType w:val="hybridMultilevel"/>
    <w:tmpl w:val="5A14032A"/>
    <w:lvl w:ilvl="0" w:tplc="9E0CB698">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E38B5EC">
      <w:start w:val="1"/>
      <w:numFmt w:val="bullet"/>
      <w:lvlText w:val="o"/>
      <w:lvlJc w:val="left"/>
      <w:pPr>
        <w:ind w:left="13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038AFC0">
      <w:start w:val="1"/>
      <w:numFmt w:val="bullet"/>
      <w:lvlText w:val="▪"/>
      <w:lvlJc w:val="left"/>
      <w:pPr>
        <w:ind w:left="20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2DA602E">
      <w:start w:val="1"/>
      <w:numFmt w:val="bullet"/>
      <w:lvlText w:val="•"/>
      <w:lvlJc w:val="left"/>
      <w:pPr>
        <w:ind w:left="27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FD4A952">
      <w:start w:val="1"/>
      <w:numFmt w:val="bullet"/>
      <w:lvlText w:val="o"/>
      <w:lvlJc w:val="left"/>
      <w:pPr>
        <w:ind w:left="34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342B204">
      <w:start w:val="1"/>
      <w:numFmt w:val="bullet"/>
      <w:lvlText w:val="▪"/>
      <w:lvlJc w:val="left"/>
      <w:pPr>
        <w:ind w:left="41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802B23C">
      <w:start w:val="1"/>
      <w:numFmt w:val="bullet"/>
      <w:lvlText w:val="•"/>
      <w:lvlJc w:val="left"/>
      <w:pPr>
        <w:ind w:left="49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3F6B564">
      <w:start w:val="1"/>
      <w:numFmt w:val="bullet"/>
      <w:lvlText w:val="o"/>
      <w:lvlJc w:val="left"/>
      <w:pPr>
        <w:ind w:left="56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EEE8EC0">
      <w:start w:val="1"/>
      <w:numFmt w:val="bullet"/>
      <w:lvlText w:val="▪"/>
      <w:lvlJc w:val="left"/>
      <w:pPr>
        <w:ind w:left="63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43E15853"/>
    <w:multiLevelType w:val="hybridMultilevel"/>
    <w:tmpl w:val="4C8C237A"/>
    <w:lvl w:ilvl="0" w:tplc="69A20CAE">
      <w:start w:val="1"/>
      <w:numFmt w:val="bullet"/>
      <w:lvlText w:val="-"/>
      <w:lvlJc w:val="left"/>
      <w:pPr>
        <w:ind w:left="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B07090">
      <w:start w:val="1"/>
      <w:numFmt w:val="bullet"/>
      <w:lvlText w:val="o"/>
      <w:lvlJc w:val="left"/>
      <w:pPr>
        <w:ind w:left="1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6E1532">
      <w:start w:val="1"/>
      <w:numFmt w:val="bullet"/>
      <w:lvlText w:val="▪"/>
      <w:lvlJc w:val="left"/>
      <w:pPr>
        <w:ind w:left="2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469512">
      <w:start w:val="1"/>
      <w:numFmt w:val="bullet"/>
      <w:lvlText w:val="•"/>
      <w:lvlJc w:val="left"/>
      <w:pPr>
        <w:ind w:left="3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2AE1AE">
      <w:start w:val="1"/>
      <w:numFmt w:val="bullet"/>
      <w:lvlText w:val="o"/>
      <w:lvlJc w:val="left"/>
      <w:pPr>
        <w:ind w:left="3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F6483C">
      <w:start w:val="1"/>
      <w:numFmt w:val="bullet"/>
      <w:lvlText w:val="▪"/>
      <w:lvlJc w:val="left"/>
      <w:pPr>
        <w:ind w:left="4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F814AE">
      <w:start w:val="1"/>
      <w:numFmt w:val="bullet"/>
      <w:lvlText w:val="•"/>
      <w:lvlJc w:val="left"/>
      <w:pPr>
        <w:ind w:left="52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BCF6D4">
      <w:start w:val="1"/>
      <w:numFmt w:val="bullet"/>
      <w:lvlText w:val="o"/>
      <w:lvlJc w:val="left"/>
      <w:pPr>
        <w:ind w:left="59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24B492">
      <w:start w:val="1"/>
      <w:numFmt w:val="bullet"/>
      <w:lvlText w:val="▪"/>
      <w:lvlJc w:val="left"/>
      <w:pPr>
        <w:ind w:left="6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444E2FAF"/>
    <w:multiLevelType w:val="hybridMultilevel"/>
    <w:tmpl w:val="33ACB544"/>
    <w:lvl w:ilvl="0" w:tplc="A8683CA6">
      <w:start w:val="10"/>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A78DC7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E0408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12ADF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E8B18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72C8F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9E857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265A3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20DEE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7" w15:restartNumberingAfterBreak="0">
    <w:nsid w:val="46393D34"/>
    <w:multiLevelType w:val="hybridMultilevel"/>
    <w:tmpl w:val="58949D9E"/>
    <w:lvl w:ilvl="0" w:tplc="4AEEF36C">
      <w:start w:val="2"/>
      <w:numFmt w:val="decimal"/>
      <w:lvlText w:val="%1)"/>
      <w:lvlJc w:val="left"/>
      <w:pPr>
        <w:ind w:left="13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8E2FF6">
      <w:start w:val="1"/>
      <w:numFmt w:val="lowerLetter"/>
      <w:lvlText w:val="%2"/>
      <w:lvlJc w:val="left"/>
      <w:pPr>
        <w:ind w:left="2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B08C9C">
      <w:start w:val="1"/>
      <w:numFmt w:val="lowerRoman"/>
      <w:lvlText w:val="%3"/>
      <w:lvlJc w:val="left"/>
      <w:pPr>
        <w:ind w:left="3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902EE0">
      <w:start w:val="1"/>
      <w:numFmt w:val="decimal"/>
      <w:lvlText w:val="%4"/>
      <w:lvlJc w:val="left"/>
      <w:pPr>
        <w:ind w:left="3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7007FA">
      <w:start w:val="1"/>
      <w:numFmt w:val="lowerLetter"/>
      <w:lvlText w:val="%5"/>
      <w:lvlJc w:val="left"/>
      <w:pPr>
        <w:ind w:left="4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305ED4">
      <w:start w:val="1"/>
      <w:numFmt w:val="lowerRoman"/>
      <w:lvlText w:val="%6"/>
      <w:lvlJc w:val="left"/>
      <w:pPr>
        <w:ind w:left="5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DD4514E">
      <w:start w:val="1"/>
      <w:numFmt w:val="decimal"/>
      <w:lvlText w:val="%7"/>
      <w:lvlJc w:val="left"/>
      <w:pPr>
        <w:ind w:left="5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E886F96">
      <w:start w:val="1"/>
      <w:numFmt w:val="lowerLetter"/>
      <w:lvlText w:val="%8"/>
      <w:lvlJc w:val="left"/>
      <w:pPr>
        <w:ind w:left="6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880332">
      <w:start w:val="1"/>
      <w:numFmt w:val="lowerRoman"/>
      <w:lvlText w:val="%9"/>
      <w:lvlJc w:val="left"/>
      <w:pPr>
        <w:ind w:left="7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8" w15:restartNumberingAfterBreak="0">
    <w:nsid w:val="46660B5C"/>
    <w:multiLevelType w:val="hybridMultilevel"/>
    <w:tmpl w:val="FFACF002"/>
    <w:lvl w:ilvl="0" w:tplc="07582610">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E94CC36">
      <w:start w:val="1"/>
      <w:numFmt w:val="bullet"/>
      <w:lvlText w:val="o"/>
      <w:lvlJc w:val="left"/>
      <w:pPr>
        <w:ind w:left="13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6365F94">
      <w:start w:val="1"/>
      <w:numFmt w:val="bullet"/>
      <w:lvlText w:val="▪"/>
      <w:lvlJc w:val="left"/>
      <w:pPr>
        <w:ind w:left="20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342CD36">
      <w:start w:val="1"/>
      <w:numFmt w:val="bullet"/>
      <w:lvlText w:val="•"/>
      <w:lvlJc w:val="left"/>
      <w:pPr>
        <w:ind w:left="27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D446B9A">
      <w:start w:val="1"/>
      <w:numFmt w:val="bullet"/>
      <w:lvlText w:val="o"/>
      <w:lvlJc w:val="left"/>
      <w:pPr>
        <w:ind w:left="34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FA0C01A">
      <w:start w:val="1"/>
      <w:numFmt w:val="bullet"/>
      <w:lvlText w:val="▪"/>
      <w:lvlJc w:val="left"/>
      <w:pPr>
        <w:ind w:left="4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0104F82">
      <w:start w:val="1"/>
      <w:numFmt w:val="bullet"/>
      <w:lvlText w:val="•"/>
      <w:lvlJc w:val="left"/>
      <w:pPr>
        <w:ind w:left="4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C983ACA">
      <w:start w:val="1"/>
      <w:numFmt w:val="bullet"/>
      <w:lvlText w:val="o"/>
      <w:lvlJc w:val="left"/>
      <w:pPr>
        <w:ind w:left="5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E9ACBF6">
      <w:start w:val="1"/>
      <w:numFmt w:val="bullet"/>
      <w:lvlText w:val="▪"/>
      <w:lvlJc w:val="left"/>
      <w:pPr>
        <w:ind w:left="6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47486765"/>
    <w:multiLevelType w:val="hybridMultilevel"/>
    <w:tmpl w:val="B6F08C04"/>
    <w:lvl w:ilvl="0" w:tplc="EF2E550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6425596">
      <w:start w:val="1"/>
      <w:numFmt w:val="bullet"/>
      <w:lvlText w:val="o"/>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F58A1FE">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4989162">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5049024">
      <w:start w:val="1"/>
      <w:numFmt w:val="bullet"/>
      <w:lvlText w:val="o"/>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842C5C">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A94AFD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4A6329A">
      <w:start w:val="1"/>
      <w:numFmt w:val="bullet"/>
      <w:lvlText w:val="o"/>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9FABE86">
      <w:start w:val="1"/>
      <w:numFmt w:val="bullet"/>
      <w:lvlText w:val="▪"/>
      <w:lvlJc w:val="left"/>
      <w:pPr>
        <w:ind w:left="7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47DF03A7"/>
    <w:multiLevelType w:val="hybridMultilevel"/>
    <w:tmpl w:val="A88A55B8"/>
    <w:lvl w:ilvl="0" w:tplc="DD56B446">
      <w:start w:val="26"/>
      <w:numFmt w:val="decimal"/>
      <w:lvlText w:val="%1."/>
      <w:lvlJc w:val="left"/>
      <w:pPr>
        <w:ind w:left="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B8714A">
      <w:start w:val="1"/>
      <w:numFmt w:val="lowerLetter"/>
      <w:lvlText w:val="%2"/>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867406">
      <w:start w:val="1"/>
      <w:numFmt w:val="lowerRoman"/>
      <w:lvlText w:val="%3"/>
      <w:lvlJc w:val="left"/>
      <w:pPr>
        <w:ind w:left="19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581050">
      <w:start w:val="1"/>
      <w:numFmt w:val="decimal"/>
      <w:lvlText w:val="%4"/>
      <w:lvlJc w:val="left"/>
      <w:pPr>
        <w:ind w:left="2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028208">
      <w:start w:val="1"/>
      <w:numFmt w:val="lowerLetter"/>
      <w:lvlText w:val="%5"/>
      <w:lvlJc w:val="left"/>
      <w:pPr>
        <w:ind w:left="3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ACC328">
      <w:start w:val="1"/>
      <w:numFmt w:val="lowerRoman"/>
      <w:lvlText w:val="%6"/>
      <w:lvlJc w:val="left"/>
      <w:pPr>
        <w:ind w:left="4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16FC28">
      <w:start w:val="1"/>
      <w:numFmt w:val="decimal"/>
      <w:lvlText w:val="%7"/>
      <w:lvlJc w:val="left"/>
      <w:pPr>
        <w:ind w:left="4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6810EC">
      <w:start w:val="1"/>
      <w:numFmt w:val="lowerLetter"/>
      <w:lvlText w:val="%8"/>
      <w:lvlJc w:val="left"/>
      <w:pPr>
        <w:ind w:left="5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2A6310">
      <w:start w:val="1"/>
      <w:numFmt w:val="lowerRoman"/>
      <w:lvlText w:val="%9"/>
      <w:lvlJc w:val="left"/>
      <w:pPr>
        <w:ind w:left="6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47EC6561"/>
    <w:multiLevelType w:val="hybridMultilevel"/>
    <w:tmpl w:val="FEE2E2E0"/>
    <w:lvl w:ilvl="0" w:tplc="33C8E1CE">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914A9E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307B5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5C39B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304D5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48AE0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0AB20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4C6FD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904DA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2" w15:restartNumberingAfterBreak="0">
    <w:nsid w:val="482C153B"/>
    <w:multiLevelType w:val="hybridMultilevel"/>
    <w:tmpl w:val="6D1C506C"/>
    <w:lvl w:ilvl="0" w:tplc="B644BBEE">
      <w:start w:val="1"/>
      <w:numFmt w:val="bullet"/>
      <w:lvlText w:val="•"/>
      <w:lvlJc w:val="left"/>
      <w:pPr>
        <w:ind w:left="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18CFD4">
      <w:start w:val="1"/>
      <w:numFmt w:val="bullet"/>
      <w:lvlText w:val="o"/>
      <w:lvlJc w:val="left"/>
      <w:pPr>
        <w:ind w:left="1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52D8D6">
      <w:start w:val="1"/>
      <w:numFmt w:val="bullet"/>
      <w:lvlText w:val="▪"/>
      <w:lvlJc w:val="left"/>
      <w:pPr>
        <w:ind w:left="1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5CA1828">
      <w:start w:val="1"/>
      <w:numFmt w:val="bullet"/>
      <w:lvlText w:val="•"/>
      <w:lvlJc w:val="left"/>
      <w:pPr>
        <w:ind w:left="26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AA2B48">
      <w:start w:val="1"/>
      <w:numFmt w:val="bullet"/>
      <w:lvlText w:val="o"/>
      <w:lvlJc w:val="left"/>
      <w:pPr>
        <w:ind w:left="3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822C4E">
      <w:start w:val="1"/>
      <w:numFmt w:val="bullet"/>
      <w:lvlText w:val="▪"/>
      <w:lvlJc w:val="left"/>
      <w:pPr>
        <w:ind w:left="4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08AD76">
      <w:start w:val="1"/>
      <w:numFmt w:val="bullet"/>
      <w:lvlText w:val="•"/>
      <w:lvlJc w:val="left"/>
      <w:pPr>
        <w:ind w:left="48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A032BA">
      <w:start w:val="1"/>
      <w:numFmt w:val="bullet"/>
      <w:lvlText w:val="o"/>
      <w:lvlJc w:val="left"/>
      <w:pPr>
        <w:ind w:left="5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5167286">
      <w:start w:val="1"/>
      <w:numFmt w:val="bullet"/>
      <w:lvlText w:val="▪"/>
      <w:lvlJc w:val="left"/>
      <w:pPr>
        <w:ind w:left="62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4835636E"/>
    <w:multiLevelType w:val="hybridMultilevel"/>
    <w:tmpl w:val="8FB20DA2"/>
    <w:lvl w:ilvl="0" w:tplc="5DCCDDD8">
      <w:start w:val="1"/>
      <w:numFmt w:val="decimal"/>
      <w:lvlText w:val="%1)"/>
      <w:lvlJc w:val="left"/>
      <w:pPr>
        <w:ind w:left="1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482EC0">
      <w:start w:val="1"/>
      <w:numFmt w:val="lowerLetter"/>
      <w:lvlText w:val="%2"/>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BEE50A">
      <w:start w:val="1"/>
      <w:numFmt w:val="lowerRoman"/>
      <w:lvlText w:val="%3"/>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7079C6">
      <w:start w:val="1"/>
      <w:numFmt w:val="decimal"/>
      <w:lvlText w:val="%4"/>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7CE518">
      <w:start w:val="1"/>
      <w:numFmt w:val="lowerLetter"/>
      <w:lvlText w:val="%5"/>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46F326">
      <w:start w:val="1"/>
      <w:numFmt w:val="lowerRoman"/>
      <w:lvlText w:val="%6"/>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727AC4">
      <w:start w:val="1"/>
      <w:numFmt w:val="decimal"/>
      <w:lvlText w:val="%7"/>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04CECC">
      <w:start w:val="1"/>
      <w:numFmt w:val="lowerLetter"/>
      <w:lvlText w:val="%8"/>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2664A4">
      <w:start w:val="1"/>
      <w:numFmt w:val="lowerRoman"/>
      <w:lvlText w:val="%9"/>
      <w:lvlJc w:val="left"/>
      <w:pPr>
        <w:ind w:left="7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496267D3"/>
    <w:multiLevelType w:val="hybridMultilevel"/>
    <w:tmpl w:val="A21EF170"/>
    <w:lvl w:ilvl="0" w:tplc="D6529F54">
      <w:start w:val="1"/>
      <w:numFmt w:val="bullet"/>
      <w:lvlText w:val=""/>
      <w:lvlJc w:val="left"/>
      <w:pPr>
        <w:ind w:left="12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D006ECC">
      <w:start w:val="1"/>
      <w:numFmt w:val="bullet"/>
      <w:lvlText w:val="o"/>
      <w:lvlJc w:val="left"/>
      <w:pPr>
        <w:ind w:left="20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72C44A0">
      <w:start w:val="1"/>
      <w:numFmt w:val="bullet"/>
      <w:lvlText w:val="▪"/>
      <w:lvlJc w:val="left"/>
      <w:pPr>
        <w:ind w:left="27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114900A">
      <w:start w:val="1"/>
      <w:numFmt w:val="bullet"/>
      <w:lvlText w:val="•"/>
      <w:lvlJc w:val="left"/>
      <w:pPr>
        <w:ind w:left="34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A7E3522">
      <w:start w:val="1"/>
      <w:numFmt w:val="bullet"/>
      <w:lvlText w:val="o"/>
      <w:lvlJc w:val="left"/>
      <w:pPr>
        <w:ind w:left="41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C707630">
      <w:start w:val="1"/>
      <w:numFmt w:val="bullet"/>
      <w:lvlText w:val="▪"/>
      <w:lvlJc w:val="left"/>
      <w:pPr>
        <w:ind w:left="48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09E7816">
      <w:start w:val="1"/>
      <w:numFmt w:val="bullet"/>
      <w:lvlText w:val="•"/>
      <w:lvlJc w:val="left"/>
      <w:pPr>
        <w:ind w:left="56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A48135C">
      <w:start w:val="1"/>
      <w:numFmt w:val="bullet"/>
      <w:lvlText w:val="o"/>
      <w:lvlJc w:val="left"/>
      <w:pPr>
        <w:ind w:left="63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BA491E4">
      <w:start w:val="1"/>
      <w:numFmt w:val="bullet"/>
      <w:lvlText w:val="▪"/>
      <w:lvlJc w:val="left"/>
      <w:pPr>
        <w:ind w:left="70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498C4568"/>
    <w:multiLevelType w:val="hybridMultilevel"/>
    <w:tmpl w:val="C406D1B0"/>
    <w:lvl w:ilvl="0" w:tplc="05A280DC">
      <w:start w:val="1"/>
      <w:numFmt w:val="bullet"/>
      <w:lvlText w:val="-"/>
      <w:lvlJc w:val="left"/>
      <w:pPr>
        <w:ind w:left="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6043FC">
      <w:start w:val="1"/>
      <w:numFmt w:val="bullet"/>
      <w:lvlText w:val="o"/>
      <w:lvlJc w:val="left"/>
      <w:pPr>
        <w:ind w:left="10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9F662E0">
      <w:start w:val="1"/>
      <w:numFmt w:val="bullet"/>
      <w:lvlText w:val="▪"/>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C5C373E">
      <w:start w:val="1"/>
      <w:numFmt w:val="bullet"/>
      <w:lvlText w:val="•"/>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D180B98">
      <w:start w:val="1"/>
      <w:numFmt w:val="bullet"/>
      <w:lvlText w:val="o"/>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12126C">
      <w:start w:val="1"/>
      <w:numFmt w:val="bullet"/>
      <w:lvlText w:val="▪"/>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BC8B5E">
      <w:start w:val="1"/>
      <w:numFmt w:val="bullet"/>
      <w:lvlText w:val="•"/>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9DA411C">
      <w:start w:val="1"/>
      <w:numFmt w:val="bullet"/>
      <w:lvlText w:val="o"/>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502E31C">
      <w:start w:val="1"/>
      <w:numFmt w:val="bullet"/>
      <w:lvlText w:val="▪"/>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6" w15:restartNumberingAfterBreak="0">
    <w:nsid w:val="499341D8"/>
    <w:multiLevelType w:val="hybridMultilevel"/>
    <w:tmpl w:val="94F4F072"/>
    <w:lvl w:ilvl="0" w:tplc="0A4C89DE">
      <w:start w:val="19"/>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98C9DE">
      <w:start w:val="1"/>
      <w:numFmt w:val="lowerLetter"/>
      <w:lvlText w:val="%2"/>
      <w:lvlJc w:val="left"/>
      <w:pPr>
        <w:ind w:left="1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B21DA8">
      <w:start w:val="1"/>
      <w:numFmt w:val="lowerRoman"/>
      <w:lvlText w:val="%3"/>
      <w:lvlJc w:val="left"/>
      <w:pPr>
        <w:ind w:left="1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16DC64">
      <w:start w:val="1"/>
      <w:numFmt w:val="decimal"/>
      <w:lvlText w:val="%4"/>
      <w:lvlJc w:val="left"/>
      <w:pPr>
        <w:ind w:left="2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62CEC4">
      <w:start w:val="1"/>
      <w:numFmt w:val="lowerLetter"/>
      <w:lvlText w:val="%5"/>
      <w:lvlJc w:val="left"/>
      <w:pPr>
        <w:ind w:left="3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0CBB64">
      <w:start w:val="1"/>
      <w:numFmt w:val="lowerRoman"/>
      <w:lvlText w:val="%6"/>
      <w:lvlJc w:val="left"/>
      <w:pPr>
        <w:ind w:left="4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9C924C">
      <w:start w:val="1"/>
      <w:numFmt w:val="decimal"/>
      <w:lvlText w:val="%7"/>
      <w:lvlJc w:val="left"/>
      <w:pPr>
        <w:ind w:left="4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3CA2CE">
      <w:start w:val="1"/>
      <w:numFmt w:val="lowerLetter"/>
      <w:lvlText w:val="%8"/>
      <w:lvlJc w:val="left"/>
      <w:pPr>
        <w:ind w:left="5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AA91D0">
      <w:start w:val="1"/>
      <w:numFmt w:val="lowerRoman"/>
      <w:lvlText w:val="%9"/>
      <w:lvlJc w:val="left"/>
      <w:pPr>
        <w:ind w:left="6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49F1763F"/>
    <w:multiLevelType w:val="hybridMultilevel"/>
    <w:tmpl w:val="328CA3D6"/>
    <w:lvl w:ilvl="0" w:tplc="FA8A28FE">
      <w:start w:val="1"/>
      <w:numFmt w:val="bullet"/>
      <w:lvlText w:val="❖"/>
      <w:lvlJc w:val="left"/>
      <w:pPr>
        <w:ind w:left="1419"/>
      </w:pPr>
      <w:rPr>
        <w:rFonts w:ascii="MS UI Gothic" w:eastAsia="MS UI Gothic" w:hAnsi="MS UI Gothic" w:cs="MS UI Gothic"/>
        <w:b w:val="0"/>
        <w:i w:val="0"/>
        <w:strike w:val="0"/>
        <w:dstrike w:val="0"/>
        <w:color w:val="000000"/>
        <w:sz w:val="24"/>
        <w:szCs w:val="24"/>
        <w:u w:val="none" w:color="000000"/>
        <w:bdr w:val="none" w:sz="0" w:space="0" w:color="auto"/>
        <w:shd w:val="clear" w:color="auto" w:fill="auto"/>
        <w:vertAlign w:val="baseline"/>
      </w:rPr>
    </w:lvl>
    <w:lvl w:ilvl="1" w:tplc="05CCD088">
      <w:start w:val="1"/>
      <w:numFmt w:val="bullet"/>
      <w:lvlText w:val="o"/>
      <w:lvlJc w:val="left"/>
      <w:pPr>
        <w:ind w:left="2139"/>
      </w:pPr>
      <w:rPr>
        <w:rFonts w:ascii="MS UI Gothic" w:eastAsia="MS UI Gothic" w:hAnsi="MS UI Gothic" w:cs="MS UI Gothic"/>
        <w:b w:val="0"/>
        <w:i w:val="0"/>
        <w:strike w:val="0"/>
        <w:dstrike w:val="0"/>
        <w:color w:val="000000"/>
        <w:sz w:val="24"/>
        <w:szCs w:val="24"/>
        <w:u w:val="none" w:color="000000"/>
        <w:bdr w:val="none" w:sz="0" w:space="0" w:color="auto"/>
        <w:shd w:val="clear" w:color="auto" w:fill="auto"/>
        <w:vertAlign w:val="baseline"/>
      </w:rPr>
    </w:lvl>
    <w:lvl w:ilvl="2" w:tplc="804ED702">
      <w:start w:val="1"/>
      <w:numFmt w:val="bullet"/>
      <w:lvlText w:val="▪"/>
      <w:lvlJc w:val="left"/>
      <w:pPr>
        <w:ind w:left="2859"/>
      </w:pPr>
      <w:rPr>
        <w:rFonts w:ascii="MS UI Gothic" w:eastAsia="MS UI Gothic" w:hAnsi="MS UI Gothic" w:cs="MS UI Gothic"/>
        <w:b w:val="0"/>
        <w:i w:val="0"/>
        <w:strike w:val="0"/>
        <w:dstrike w:val="0"/>
        <w:color w:val="000000"/>
        <w:sz w:val="24"/>
        <w:szCs w:val="24"/>
        <w:u w:val="none" w:color="000000"/>
        <w:bdr w:val="none" w:sz="0" w:space="0" w:color="auto"/>
        <w:shd w:val="clear" w:color="auto" w:fill="auto"/>
        <w:vertAlign w:val="baseline"/>
      </w:rPr>
    </w:lvl>
    <w:lvl w:ilvl="3" w:tplc="FE4C58A0">
      <w:start w:val="1"/>
      <w:numFmt w:val="bullet"/>
      <w:lvlText w:val="•"/>
      <w:lvlJc w:val="left"/>
      <w:pPr>
        <w:ind w:left="3579"/>
      </w:pPr>
      <w:rPr>
        <w:rFonts w:ascii="MS UI Gothic" w:eastAsia="MS UI Gothic" w:hAnsi="MS UI Gothic" w:cs="MS UI Gothic"/>
        <w:b w:val="0"/>
        <w:i w:val="0"/>
        <w:strike w:val="0"/>
        <w:dstrike w:val="0"/>
        <w:color w:val="000000"/>
        <w:sz w:val="24"/>
        <w:szCs w:val="24"/>
        <w:u w:val="none" w:color="000000"/>
        <w:bdr w:val="none" w:sz="0" w:space="0" w:color="auto"/>
        <w:shd w:val="clear" w:color="auto" w:fill="auto"/>
        <w:vertAlign w:val="baseline"/>
      </w:rPr>
    </w:lvl>
    <w:lvl w:ilvl="4" w:tplc="6F6E6766">
      <w:start w:val="1"/>
      <w:numFmt w:val="bullet"/>
      <w:lvlText w:val="o"/>
      <w:lvlJc w:val="left"/>
      <w:pPr>
        <w:ind w:left="4299"/>
      </w:pPr>
      <w:rPr>
        <w:rFonts w:ascii="MS UI Gothic" w:eastAsia="MS UI Gothic" w:hAnsi="MS UI Gothic" w:cs="MS UI Gothic"/>
        <w:b w:val="0"/>
        <w:i w:val="0"/>
        <w:strike w:val="0"/>
        <w:dstrike w:val="0"/>
        <w:color w:val="000000"/>
        <w:sz w:val="24"/>
        <w:szCs w:val="24"/>
        <w:u w:val="none" w:color="000000"/>
        <w:bdr w:val="none" w:sz="0" w:space="0" w:color="auto"/>
        <w:shd w:val="clear" w:color="auto" w:fill="auto"/>
        <w:vertAlign w:val="baseline"/>
      </w:rPr>
    </w:lvl>
    <w:lvl w:ilvl="5" w:tplc="1E46E35A">
      <w:start w:val="1"/>
      <w:numFmt w:val="bullet"/>
      <w:lvlText w:val="▪"/>
      <w:lvlJc w:val="left"/>
      <w:pPr>
        <w:ind w:left="5019"/>
      </w:pPr>
      <w:rPr>
        <w:rFonts w:ascii="MS UI Gothic" w:eastAsia="MS UI Gothic" w:hAnsi="MS UI Gothic" w:cs="MS UI Gothic"/>
        <w:b w:val="0"/>
        <w:i w:val="0"/>
        <w:strike w:val="0"/>
        <w:dstrike w:val="0"/>
        <w:color w:val="000000"/>
        <w:sz w:val="24"/>
        <w:szCs w:val="24"/>
        <w:u w:val="none" w:color="000000"/>
        <w:bdr w:val="none" w:sz="0" w:space="0" w:color="auto"/>
        <w:shd w:val="clear" w:color="auto" w:fill="auto"/>
        <w:vertAlign w:val="baseline"/>
      </w:rPr>
    </w:lvl>
    <w:lvl w:ilvl="6" w:tplc="A392B34E">
      <w:start w:val="1"/>
      <w:numFmt w:val="bullet"/>
      <w:lvlText w:val="•"/>
      <w:lvlJc w:val="left"/>
      <w:pPr>
        <w:ind w:left="5739"/>
      </w:pPr>
      <w:rPr>
        <w:rFonts w:ascii="MS UI Gothic" w:eastAsia="MS UI Gothic" w:hAnsi="MS UI Gothic" w:cs="MS UI Gothic"/>
        <w:b w:val="0"/>
        <w:i w:val="0"/>
        <w:strike w:val="0"/>
        <w:dstrike w:val="0"/>
        <w:color w:val="000000"/>
        <w:sz w:val="24"/>
        <w:szCs w:val="24"/>
        <w:u w:val="none" w:color="000000"/>
        <w:bdr w:val="none" w:sz="0" w:space="0" w:color="auto"/>
        <w:shd w:val="clear" w:color="auto" w:fill="auto"/>
        <w:vertAlign w:val="baseline"/>
      </w:rPr>
    </w:lvl>
    <w:lvl w:ilvl="7" w:tplc="26DACE96">
      <w:start w:val="1"/>
      <w:numFmt w:val="bullet"/>
      <w:lvlText w:val="o"/>
      <w:lvlJc w:val="left"/>
      <w:pPr>
        <w:ind w:left="6459"/>
      </w:pPr>
      <w:rPr>
        <w:rFonts w:ascii="MS UI Gothic" w:eastAsia="MS UI Gothic" w:hAnsi="MS UI Gothic" w:cs="MS UI Gothic"/>
        <w:b w:val="0"/>
        <w:i w:val="0"/>
        <w:strike w:val="0"/>
        <w:dstrike w:val="0"/>
        <w:color w:val="000000"/>
        <w:sz w:val="24"/>
        <w:szCs w:val="24"/>
        <w:u w:val="none" w:color="000000"/>
        <w:bdr w:val="none" w:sz="0" w:space="0" w:color="auto"/>
        <w:shd w:val="clear" w:color="auto" w:fill="auto"/>
        <w:vertAlign w:val="baseline"/>
      </w:rPr>
    </w:lvl>
    <w:lvl w:ilvl="8" w:tplc="E236E968">
      <w:start w:val="1"/>
      <w:numFmt w:val="bullet"/>
      <w:lvlText w:val="▪"/>
      <w:lvlJc w:val="left"/>
      <w:pPr>
        <w:ind w:left="7179"/>
      </w:pPr>
      <w:rPr>
        <w:rFonts w:ascii="MS UI Gothic" w:eastAsia="MS UI Gothic" w:hAnsi="MS UI Gothic" w:cs="MS UI Gothic"/>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4A7D681D"/>
    <w:multiLevelType w:val="hybridMultilevel"/>
    <w:tmpl w:val="BC4AD3C0"/>
    <w:lvl w:ilvl="0" w:tplc="22382910">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628428">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2681E4">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2E80A4E">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BC9124">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DC2A32">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D27334">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C80CF4">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2A07B0">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4AC401DA"/>
    <w:multiLevelType w:val="hybridMultilevel"/>
    <w:tmpl w:val="5FA4B3A4"/>
    <w:lvl w:ilvl="0" w:tplc="190092B6">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78EECA">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7A059F8">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FE2370">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6056F0">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E62290">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AE9946">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6492AE">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DC445E">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4B663D3A"/>
    <w:multiLevelType w:val="hybridMultilevel"/>
    <w:tmpl w:val="398E86EA"/>
    <w:lvl w:ilvl="0" w:tplc="44CA5EA8">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F8612AC">
      <w:start w:val="1"/>
      <w:numFmt w:val="bullet"/>
      <w:lvlText w:val="o"/>
      <w:lvlJc w:val="left"/>
      <w:pPr>
        <w:ind w:left="13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3D6460C">
      <w:start w:val="1"/>
      <w:numFmt w:val="bullet"/>
      <w:lvlText w:val="▪"/>
      <w:lvlJc w:val="left"/>
      <w:pPr>
        <w:ind w:left="20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44EBF92">
      <w:start w:val="1"/>
      <w:numFmt w:val="bullet"/>
      <w:lvlText w:val="•"/>
      <w:lvlJc w:val="left"/>
      <w:pPr>
        <w:ind w:left="27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B6A5902">
      <w:start w:val="1"/>
      <w:numFmt w:val="bullet"/>
      <w:lvlText w:val="o"/>
      <w:lvlJc w:val="left"/>
      <w:pPr>
        <w:ind w:left="34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1D8187C">
      <w:start w:val="1"/>
      <w:numFmt w:val="bullet"/>
      <w:lvlText w:val="▪"/>
      <w:lvlJc w:val="left"/>
      <w:pPr>
        <w:ind w:left="41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6685DEE">
      <w:start w:val="1"/>
      <w:numFmt w:val="bullet"/>
      <w:lvlText w:val="•"/>
      <w:lvlJc w:val="left"/>
      <w:pPr>
        <w:ind w:left="49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6727C52">
      <w:start w:val="1"/>
      <w:numFmt w:val="bullet"/>
      <w:lvlText w:val="o"/>
      <w:lvlJc w:val="left"/>
      <w:pPr>
        <w:ind w:left="56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08CB52A">
      <w:start w:val="1"/>
      <w:numFmt w:val="bullet"/>
      <w:lvlText w:val="▪"/>
      <w:lvlJc w:val="left"/>
      <w:pPr>
        <w:ind w:left="63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4BAB1176"/>
    <w:multiLevelType w:val="hybridMultilevel"/>
    <w:tmpl w:val="FFC6110E"/>
    <w:lvl w:ilvl="0" w:tplc="8BBC2E10">
      <w:start w:val="14"/>
      <w:numFmt w:val="decimal"/>
      <w:lvlText w:val="%1."/>
      <w:lvlJc w:val="left"/>
      <w:pPr>
        <w:ind w:left="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2E5542">
      <w:start w:val="1"/>
      <w:numFmt w:val="lowerLetter"/>
      <w:lvlText w:val="%2"/>
      <w:lvlJc w:val="left"/>
      <w:pPr>
        <w:ind w:left="1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DA5EAE">
      <w:start w:val="1"/>
      <w:numFmt w:val="lowerRoman"/>
      <w:lvlText w:val="%3"/>
      <w:lvlJc w:val="left"/>
      <w:pPr>
        <w:ind w:left="1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06E766">
      <w:start w:val="1"/>
      <w:numFmt w:val="decimal"/>
      <w:lvlText w:val="%4"/>
      <w:lvlJc w:val="left"/>
      <w:pPr>
        <w:ind w:left="2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84BE3C">
      <w:start w:val="1"/>
      <w:numFmt w:val="lowerLetter"/>
      <w:lvlText w:val="%5"/>
      <w:lvlJc w:val="left"/>
      <w:pPr>
        <w:ind w:left="3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DA4DF2">
      <w:start w:val="1"/>
      <w:numFmt w:val="lowerRoman"/>
      <w:lvlText w:val="%6"/>
      <w:lvlJc w:val="left"/>
      <w:pPr>
        <w:ind w:left="4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3AAF9E">
      <w:start w:val="1"/>
      <w:numFmt w:val="decimal"/>
      <w:lvlText w:val="%7"/>
      <w:lvlJc w:val="left"/>
      <w:pPr>
        <w:ind w:left="4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5AC482">
      <w:start w:val="1"/>
      <w:numFmt w:val="lowerLetter"/>
      <w:lvlText w:val="%8"/>
      <w:lvlJc w:val="left"/>
      <w:pPr>
        <w:ind w:left="5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3EEA72">
      <w:start w:val="1"/>
      <w:numFmt w:val="lowerRoman"/>
      <w:lvlText w:val="%9"/>
      <w:lvlJc w:val="left"/>
      <w:pPr>
        <w:ind w:left="6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4C231D67"/>
    <w:multiLevelType w:val="hybridMultilevel"/>
    <w:tmpl w:val="74B83E8A"/>
    <w:lvl w:ilvl="0" w:tplc="A5240846">
      <w:start w:val="1"/>
      <w:numFmt w:val="bullet"/>
      <w:lvlText w:val="-"/>
      <w:lvlJc w:val="left"/>
      <w:pPr>
        <w:ind w:left="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FE9824">
      <w:start w:val="1"/>
      <w:numFmt w:val="bullet"/>
      <w:lvlText w:val="o"/>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E8D558">
      <w:start w:val="1"/>
      <w:numFmt w:val="bullet"/>
      <w:lvlText w:val="▪"/>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54ECBA">
      <w:start w:val="1"/>
      <w:numFmt w:val="bullet"/>
      <w:lvlText w:val="•"/>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4880FC">
      <w:start w:val="1"/>
      <w:numFmt w:val="bullet"/>
      <w:lvlText w:val="o"/>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66E788">
      <w:start w:val="1"/>
      <w:numFmt w:val="bullet"/>
      <w:lvlText w:val="▪"/>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F036C6">
      <w:start w:val="1"/>
      <w:numFmt w:val="bullet"/>
      <w:lvlText w:val="•"/>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A8D64A">
      <w:start w:val="1"/>
      <w:numFmt w:val="bullet"/>
      <w:lvlText w:val="o"/>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D48F4E">
      <w:start w:val="1"/>
      <w:numFmt w:val="bullet"/>
      <w:lvlText w:val="▪"/>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4CDA1BE3"/>
    <w:multiLevelType w:val="hybridMultilevel"/>
    <w:tmpl w:val="372ACCC8"/>
    <w:lvl w:ilvl="0" w:tplc="8D8EED7C">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06FBE0">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49413C2">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204C06">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B9C2B7E">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1CEAF6">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BE97E2">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E8C630">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54D420">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4" w15:restartNumberingAfterBreak="0">
    <w:nsid w:val="4CF806A4"/>
    <w:multiLevelType w:val="hybridMultilevel"/>
    <w:tmpl w:val="ED1E5D3C"/>
    <w:lvl w:ilvl="0" w:tplc="51F49798">
      <w:start w:val="1"/>
      <w:numFmt w:val="decimal"/>
      <w:lvlText w:val="%1)"/>
      <w:lvlJc w:val="left"/>
      <w:pPr>
        <w:ind w:left="12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A284E2">
      <w:start w:val="1"/>
      <w:numFmt w:val="lowerLetter"/>
      <w:lvlText w:val="%2"/>
      <w:lvlJc w:val="left"/>
      <w:pPr>
        <w:ind w:left="2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7AD4F8">
      <w:start w:val="1"/>
      <w:numFmt w:val="lowerRoman"/>
      <w:lvlText w:val="%3"/>
      <w:lvlJc w:val="left"/>
      <w:pPr>
        <w:ind w:left="3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22EE86">
      <w:start w:val="1"/>
      <w:numFmt w:val="decimal"/>
      <w:lvlText w:val="%4"/>
      <w:lvlJc w:val="left"/>
      <w:pPr>
        <w:ind w:left="3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8E8EDA">
      <w:start w:val="1"/>
      <w:numFmt w:val="lowerLetter"/>
      <w:lvlText w:val="%5"/>
      <w:lvlJc w:val="left"/>
      <w:pPr>
        <w:ind w:left="4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1408E96">
      <w:start w:val="1"/>
      <w:numFmt w:val="lowerRoman"/>
      <w:lvlText w:val="%6"/>
      <w:lvlJc w:val="left"/>
      <w:pPr>
        <w:ind w:left="5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DE40BA">
      <w:start w:val="1"/>
      <w:numFmt w:val="decimal"/>
      <w:lvlText w:val="%7"/>
      <w:lvlJc w:val="left"/>
      <w:pPr>
        <w:ind w:left="5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F52D508">
      <w:start w:val="1"/>
      <w:numFmt w:val="lowerLetter"/>
      <w:lvlText w:val="%8"/>
      <w:lvlJc w:val="left"/>
      <w:pPr>
        <w:ind w:left="6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F2E3D4">
      <w:start w:val="1"/>
      <w:numFmt w:val="lowerRoman"/>
      <w:lvlText w:val="%9"/>
      <w:lvlJc w:val="left"/>
      <w:pPr>
        <w:ind w:left="7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5" w15:restartNumberingAfterBreak="0">
    <w:nsid w:val="4D8F1B81"/>
    <w:multiLevelType w:val="hybridMultilevel"/>
    <w:tmpl w:val="B38448B0"/>
    <w:lvl w:ilvl="0" w:tplc="184C960E">
      <w:start w:val="1"/>
      <w:numFmt w:val="bullet"/>
      <w:lvlText w:val="-"/>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4A9184">
      <w:start w:val="1"/>
      <w:numFmt w:val="bullet"/>
      <w:lvlText w:val="o"/>
      <w:lvlJc w:val="left"/>
      <w:pPr>
        <w:ind w:left="1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6AAE80">
      <w:start w:val="1"/>
      <w:numFmt w:val="bullet"/>
      <w:lvlText w:val="▪"/>
      <w:lvlJc w:val="left"/>
      <w:pPr>
        <w:ind w:left="2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AEABB4">
      <w:start w:val="1"/>
      <w:numFmt w:val="bullet"/>
      <w:lvlText w:val="•"/>
      <w:lvlJc w:val="left"/>
      <w:pPr>
        <w:ind w:left="3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FA5AE2">
      <w:start w:val="1"/>
      <w:numFmt w:val="bullet"/>
      <w:lvlText w:val="o"/>
      <w:lvlJc w:val="left"/>
      <w:pPr>
        <w:ind w:left="4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26AC7C">
      <w:start w:val="1"/>
      <w:numFmt w:val="bullet"/>
      <w:lvlText w:val="▪"/>
      <w:lvlJc w:val="left"/>
      <w:pPr>
        <w:ind w:left="4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F448BC">
      <w:start w:val="1"/>
      <w:numFmt w:val="bullet"/>
      <w:lvlText w:val="•"/>
      <w:lvlJc w:val="left"/>
      <w:pPr>
        <w:ind w:left="5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A82FBE">
      <w:start w:val="1"/>
      <w:numFmt w:val="bullet"/>
      <w:lvlText w:val="o"/>
      <w:lvlJc w:val="left"/>
      <w:pPr>
        <w:ind w:left="62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C4B03C">
      <w:start w:val="1"/>
      <w:numFmt w:val="bullet"/>
      <w:lvlText w:val="▪"/>
      <w:lvlJc w:val="left"/>
      <w:pPr>
        <w:ind w:left="69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4DBF5677"/>
    <w:multiLevelType w:val="hybridMultilevel"/>
    <w:tmpl w:val="AF0029A2"/>
    <w:lvl w:ilvl="0" w:tplc="A4362C74">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55C0E1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48B50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82C723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A6BB8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DAB44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807CD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BB4C6A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FADA5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7" w15:restartNumberingAfterBreak="0">
    <w:nsid w:val="4F953DB5"/>
    <w:multiLevelType w:val="hybridMultilevel"/>
    <w:tmpl w:val="1EC8531E"/>
    <w:lvl w:ilvl="0" w:tplc="FCECB78A">
      <w:start w:val="1"/>
      <w:numFmt w:val="bullet"/>
      <w:lvlText w:val="-"/>
      <w:lvlJc w:val="left"/>
      <w:pPr>
        <w:ind w:left="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D64596">
      <w:start w:val="1"/>
      <w:numFmt w:val="bullet"/>
      <w:lvlText w:val="o"/>
      <w:lvlJc w:val="left"/>
      <w:pPr>
        <w:ind w:left="1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004F7A">
      <w:start w:val="1"/>
      <w:numFmt w:val="bullet"/>
      <w:lvlText w:val="▪"/>
      <w:lvlJc w:val="left"/>
      <w:pPr>
        <w:ind w:left="2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5C81E4">
      <w:start w:val="1"/>
      <w:numFmt w:val="bullet"/>
      <w:lvlText w:val="•"/>
      <w:lvlJc w:val="left"/>
      <w:pPr>
        <w:ind w:left="3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12B97E">
      <w:start w:val="1"/>
      <w:numFmt w:val="bullet"/>
      <w:lvlText w:val="o"/>
      <w:lvlJc w:val="left"/>
      <w:pPr>
        <w:ind w:left="4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704C1E">
      <w:start w:val="1"/>
      <w:numFmt w:val="bullet"/>
      <w:lvlText w:val="▪"/>
      <w:lvlJc w:val="left"/>
      <w:pPr>
        <w:ind w:left="4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46A862">
      <w:start w:val="1"/>
      <w:numFmt w:val="bullet"/>
      <w:lvlText w:val="•"/>
      <w:lvlJc w:val="left"/>
      <w:pPr>
        <w:ind w:left="5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F09378">
      <w:start w:val="1"/>
      <w:numFmt w:val="bullet"/>
      <w:lvlText w:val="o"/>
      <w:lvlJc w:val="left"/>
      <w:pPr>
        <w:ind w:left="6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B48EEE">
      <w:start w:val="1"/>
      <w:numFmt w:val="bullet"/>
      <w:lvlText w:val="▪"/>
      <w:lvlJc w:val="left"/>
      <w:pPr>
        <w:ind w:left="6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4FBE6997"/>
    <w:multiLevelType w:val="hybridMultilevel"/>
    <w:tmpl w:val="1592F81E"/>
    <w:lvl w:ilvl="0" w:tplc="389E7648">
      <w:start w:val="4"/>
      <w:numFmt w:val="decimal"/>
      <w:lvlText w:val="%1)"/>
      <w:lvlJc w:val="left"/>
      <w:pPr>
        <w:ind w:left="16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1C7744">
      <w:start w:val="1"/>
      <w:numFmt w:val="lowerLetter"/>
      <w:lvlText w:val="%2"/>
      <w:lvlJc w:val="left"/>
      <w:pPr>
        <w:ind w:left="2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1C818E">
      <w:start w:val="1"/>
      <w:numFmt w:val="lowerRoman"/>
      <w:lvlText w:val="%3"/>
      <w:lvlJc w:val="left"/>
      <w:pPr>
        <w:ind w:left="2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E6353A">
      <w:start w:val="1"/>
      <w:numFmt w:val="decimal"/>
      <w:lvlText w:val="%4"/>
      <w:lvlJc w:val="left"/>
      <w:pPr>
        <w:ind w:left="3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5CF694">
      <w:start w:val="1"/>
      <w:numFmt w:val="lowerLetter"/>
      <w:lvlText w:val="%5"/>
      <w:lvlJc w:val="left"/>
      <w:pPr>
        <w:ind w:left="4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7ABA14">
      <w:start w:val="1"/>
      <w:numFmt w:val="lowerRoman"/>
      <w:lvlText w:val="%6"/>
      <w:lvlJc w:val="left"/>
      <w:pPr>
        <w:ind w:left="4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32F9B8">
      <w:start w:val="1"/>
      <w:numFmt w:val="decimal"/>
      <w:lvlText w:val="%7"/>
      <w:lvlJc w:val="left"/>
      <w:pPr>
        <w:ind w:left="5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400018">
      <w:start w:val="1"/>
      <w:numFmt w:val="lowerLetter"/>
      <w:lvlText w:val="%8"/>
      <w:lvlJc w:val="left"/>
      <w:pPr>
        <w:ind w:left="6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E20444">
      <w:start w:val="1"/>
      <w:numFmt w:val="lowerRoman"/>
      <w:lvlText w:val="%9"/>
      <w:lvlJc w:val="left"/>
      <w:pPr>
        <w:ind w:left="71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9" w15:restartNumberingAfterBreak="0">
    <w:nsid w:val="506F08BB"/>
    <w:multiLevelType w:val="hybridMultilevel"/>
    <w:tmpl w:val="272070DA"/>
    <w:lvl w:ilvl="0" w:tplc="DAF0C142">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9C0750">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A60756">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745026">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A7AE1D8">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C4FB92">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08E33E">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E409C12">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667BBE">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0" w15:restartNumberingAfterBreak="0">
    <w:nsid w:val="511F608E"/>
    <w:multiLevelType w:val="hybridMultilevel"/>
    <w:tmpl w:val="D304E09A"/>
    <w:lvl w:ilvl="0" w:tplc="FE42F45C">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9C687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89EEA1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38FC6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940CD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CADA5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964BF7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98369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2A0E1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1" w15:restartNumberingAfterBreak="0">
    <w:nsid w:val="518D5DD3"/>
    <w:multiLevelType w:val="hybridMultilevel"/>
    <w:tmpl w:val="3FEEE87C"/>
    <w:lvl w:ilvl="0" w:tplc="5E0C5856">
      <w:start w:val="1"/>
      <w:numFmt w:val="bullet"/>
      <w:lvlText w:val=""/>
      <w:lvlJc w:val="left"/>
      <w:pPr>
        <w:ind w:left="42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4E3CCAA0">
      <w:start w:val="1"/>
      <w:numFmt w:val="bullet"/>
      <w:lvlText w:val="o"/>
      <w:lvlJc w:val="left"/>
      <w:pPr>
        <w:ind w:left="12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D54A1FC0">
      <w:start w:val="1"/>
      <w:numFmt w:val="bullet"/>
      <w:lvlText w:val="▪"/>
      <w:lvlJc w:val="left"/>
      <w:pPr>
        <w:ind w:left="19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8A66EB88">
      <w:start w:val="1"/>
      <w:numFmt w:val="bullet"/>
      <w:lvlText w:val="•"/>
      <w:lvlJc w:val="left"/>
      <w:pPr>
        <w:ind w:left="26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51CC752C">
      <w:start w:val="1"/>
      <w:numFmt w:val="bullet"/>
      <w:lvlText w:val="o"/>
      <w:lvlJc w:val="left"/>
      <w:pPr>
        <w:ind w:left="338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B254CF58">
      <w:start w:val="1"/>
      <w:numFmt w:val="bullet"/>
      <w:lvlText w:val="▪"/>
      <w:lvlJc w:val="left"/>
      <w:pPr>
        <w:ind w:left="410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0644AA1A">
      <w:start w:val="1"/>
      <w:numFmt w:val="bullet"/>
      <w:lvlText w:val="•"/>
      <w:lvlJc w:val="left"/>
      <w:pPr>
        <w:ind w:left="48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18CA4420">
      <w:start w:val="1"/>
      <w:numFmt w:val="bullet"/>
      <w:lvlText w:val="o"/>
      <w:lvlJc w:val="left"/>
      <w:pPr>
        <w:ind w:left="55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EDCAFC8E">
      <w:start w:val="1"/>
      <w:numFmt w:val="bullet"/>
      <w:lvlText w:val="▪"/>
      <w:lvlJc w:val="left"/>
      <w:pPr>
        <w:ind w:left="62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162" w15:restartNumberingAfterBreak="0">
    <w:nsid w:val="529316AF"/>
    <w:multiLevelType w:val="hybridMultilevel"/>
    <w:tmpl w:val="DEC83B0A"/>
    <w:lvl w:ilvl="0" w:tplc="47D4F39A">
      <w:start w:val="3"/>
      <w:numFmt w:val="decimal"/>
      <w:lvlText w:val="%1)"/>
      <w:lvlJc w:val="left"/>
      <w:pPr>
        <w:ind w:left="5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DE000A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D03FC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834DE2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54C03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C46124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66F73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0CBA8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38AFF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3" w15:restartNumberingAfterBreak="0">
    <w:nsid w:val="53484995"/>
    <w:multiLevelType w:val="hybridMultilevel"/>
    <w:tmpl w:val="1BFCEE16"/>
    <w:lvl w:ilvl="0" w:tplc="63006F54">
      <w:start w:val="3"/>
      <w:numFmt w:val="decimal"/>
      <w:lvlText w:val="%1)"/>
      <w:lvlJc w:val="left"/>
      <w:pPr>
        <w:ind w:left="15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706AD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42254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D0A76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5DE38B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1AD79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CAD65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AAD0A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4067D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4" w15:restartNumberingAfterBreak="0">
    <w:nsid w:val="54E81149"/>
    <w:multiLevelType w:val="hybridMultilevel"/>
    <w:tmpl w:val="85881256"/>
    <w:lvl w:ilvl="0" w:tplc="C5CA87EA">
      <w:start w:val="1"/>
      <w:numFmt w:val="bullet"/>
      <w:lvlText w:val=""/>
      <w:lvlJc w:val="left"/>
      <w:pPr>
        <w:ind w:left="281"/>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B5AC0092">
      <w:start w:val="1"/>
      <w:numFmt w:val="bullet"/>
      <w:lvlText w:val="o"/>
      <w:lvlJc w:val="left"/>
      <w:pPr>
        <w:ind w:left="12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2264D374">
      <w:start w:val="1"/>
      <w:numFmt w:val="bullet"/>
      <w:lvlText w:val="▪"/>
      <w:lvlJc w:val="left"/>
      <w:pPr>
        <w:ind w:left="19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AF001FE8">
      <w:start w:val="1"/>
      <w:numFmt w:val="bullet"/>
      <w:lvlText w:val="•"/>
      <w:lvlJc w:val="left"/>
      <w:pPr>
        <w:ind w:left="26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4CFEFD6E">
      <w:start w:val="1"/>
      <w:numFmt w:val="bullet"/>
      <w:lvlText w:val="o"/>
      <w:lvlJc w:val="left"/>
      <w:pPr>
        <w:ind w:left="338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F84E861A">
      <w:start w:val="1"/>
      <w:numFmt w:val="bullet"/>
      <w:lvlText w:val="▪"/>
      <w:lvlJc w:val="left"/>
      <w:pPr>
        <w:ind w:left="410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2DD47686">
      <w:start w:val="1"/>
      <w:numFmt w:val="bullet"/>
      <w:lvlText w:val="•"/>
      <w:lvlJc w:val="left"/>
      <w:pPr>
        <w:ind w:left="482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99025F28">
      <w:start w:val="1"/>
      <w:numFmt w:val="bullet"/>
      <w:lvlText w:val="o"/>
      <w:lvlJc w:val="left"/>
      <w:pPr>
        <w:ind w:left="554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1E16A8FA">
      <w:start w:val="1"/>
      <w:numFmt w:val="bullet"/>
      <w:lvlText w:val="▪"/>
      <w:lvlJc w:val="left"/>
      <w:pPr>
        <w:ind w:left="6269"/>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165" w15:restartNumberingAfterBreak="0">
    <w:nsid w:val="55BD0465"/>
    <w:multiLevelType w:val="hybridMultilevel"/>
    <w:tmpl w:val="89F2A05C"/>
    <w:lvl w:ilvl="0" w:tplc="86F028C2">
      <w:start w:val="2"/>
      <w:numFmt w:val="decimal"/>
      <w:lvlText w:val="%1)"/>
      <w:lvlJc w:val="left"/>
      <w:pPr>
        <w:ind w:left="1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2630A4">
      <w:start w:val="1"/>
      <w:numFmt w:val="lowerLetter"/>
      <w:lvlText w:val="%2"/>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0AD688">
      <w:start w:val="1"/>
      <w:numFmt w:val="lowerRoman"/>
      <w:lvlText w:val="%3"/>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060930">
      <w:start w:val="1"/>
      <w:numFmt w:val="decimal"/>
      <w:lvlText w:val="%4"/>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5B2EF1A">
      <w:start w:val="1"/>
      <w:numFmt w:val="lowerLetter"/>
      <w:lvlText w:val="%5"/>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165404">
      <w:start w:val="1"/>
      <w:numFmt w:val="lowerRoman"/>
      <w:lvlText w:val="%6"/>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CE0D62">
      <w:start w:val="1"/>
      <w:numFmt w:val="decimal"/>
      <w:lvlText w:val="%7"/>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02713A">
      <w:start w:val="1"/>
      <w:numFmt w:val="lowerLetter"/>
      <w:lvlText w:val="%8"/>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F28C40">
      <w:start w:val="1"/>
      <w:numFmt w:val="lowerRoman"/>
      <w:lvlText w:val="%9"/>
      <w:lvlJc w:val="left"/>
      <w:pPr>
        <w:ind w:left="74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6" w15:restartNumberingAfterBreak="0">
    <w:nsid w:val="56901431"/>
    <w:multiLevelType w:val="hybridMultilevel"/>
    <w:tmpl w:val="A0626BAE"/>
    <w:lvl w:ilvl="0" w:tplc="5B1CC812">
      <w:start w:val="1"/>
      <w:numFmt w:val="bullet"/>
      <w:lvlText w:val="–"/>
      <w:lvlJc w:val="left"/>
      <w:pPr>
        <w:ind w:left="456"/>
      </w:pPr>
      <w:rPr>
        <w:rFonts w:ascii="Times New Roman" w:eastAsia="Times New Roman" w:hAnsi="Times New Roman" w:cs="Times New Roman"/>
        <w:b w:val="0"/>
        <w:i w:val="0"/>
        <w:strike w:val="0"/>
        <w:dstrike w:val="0"/>
        <w:color w:val="000009"/>
        <w:sz w:val="24"/>
        <w:szCs w:val="24"/>
        <w:u w:val="none" w:color="000000"/>
        <w:bdr w:val="none" w:sz="0" w:space="0" w:color="auto"/>
        <w:shd w:val="clear" w:color="auto" w:fill="auto"/>
        <w:vertAlign w:val="baseline"/>
      </w:rPr>
    </w:lvl>
    <w:lvl w:ilvl="1" w:tplc="DD40816E">
      <w:start w:val="1"/>
      <w:numFmt w:val="bullet"/>
      <w:lvlText w:val="o"/>
      <w:lvlJc w:val="left"/>
      <w:pPr>
        <w:ind w:left="2203"/>
      </w:pPr>
      <w:rPr>
        <w:rFonts w:ascii="Times New Roman" w:eastAsia="Times New Roman" w:hAnsi="Times New Roman" w:cs="Times New Roman"/>
        <w:b w:val="0"/>
        <w:i w:val="0"/>
        <w:strike w:val="0"/>
        <w:dstrike w:val="0"/>
        <w:color w:val="000009"/>
        <w:sz w:val="24"/>
        <w:szCs w:val="24"/>
        <w:u w:val="none" w:color="000000"/>
        <w:bdr w:val="none" w:sz="0" w:space="0" w:color="auto"/>
        <w:shd w:val="clear" w:color="auto" w:fill="auto"/>
        <w:vertAlign w:val="baseline"/>
      </w:rPr>
    </w:lvl>
    <w:lvl w:ilvl="2" w:tplc="FFC0F230">
      <w:start w:val="1"/>
      <w:numFmt w:val="bullet"/>
      <w:lvlText w:val="▪"/>
      <w:lvlJc w:val="left"/>
      <w:pPr>
        <w:ind w:left="2923"/>
      </w:pPr>
      <w:rPr>
        <w:rFonts w:ascii="Times New Roman" w:eastAsia="Times New Roman" w:hAnsi="Times New Roman" w:cs="Times New Roman"/>
        <w:b w:val="0"/>
        <w:i w:val="0"/>
        <w:strike w:val="0"/>
        <w:dstrike w:val="0"/>
        <w:color w:val="000009"/>
        <w:sz w:val="24"/>
        <w:szCs w:val="24"/>
        <w:u w:val="none" w:color="000000"/>
        <w:bdr w:val="none" w:sz="0" w:space="0" w:color="auto"/>
        <w:shd w:val="clear" w:color="auto" w:fill="auto"/>
        <w:vertAlign w:val="baseline"/>
      </w:rPr>
    </w:lvl>
    <w:lvl w:ilvl="3" w:tplc="9CD8A850">
      <w:start w:val="1"/>
      <w:numFmt w:val="bullet"/>
      <w:lvlText w:val="•"/>
      <w:lvlJc w:val="left"/>
      <w:pPr>
        <w:ind w:left="3643"/>
      </w:pPr>
      <w:rPr>
        <w:rFonts w:ascii="Times New Roman" w:eastAsia="Times New Roman" w:hAnsi="Times New Roman" w:cs="Times New Roman"/>
        <w:b w:val="0"/>
        <w:i w:val="0"/>
        <w:strike w:val="0"/>
        <w:dstrike w:val="0"/>
        <w:color w:val="000009"/>
        <w:sz w:val="24"/>
        <w:szCs w:val="24"/>
        <w:u w:val="none" w:color="000000"/>
        <w:bdr w:val="none" w:sz="0" w:space="0" w:color="auto"/>
        <w:shd w:val="clear" w:color="auto" w:fill="auto"/>
        <w:vertAlign w:val="baseline"/>
      </w:rPr>
    </w:lvl>
    <w:lvl w:ilvl="4" w:tplc="8104D6B8">
      <w:start w:val="1"/>
      <w:numFmt w:val="bullet"/>
      <w:lvlText w:val="o"/>
      <w:lvlJc w:val="left"/>
      <w:pPr>
        <w:ind w:left="4363"/>
      </w:pPr>
      <w:rPr>
        <w:rFonts w:ascii="Times New Roman" w:eastAsia="Times New Roman" w:hAnsi="Times New Roman" w:cs="Times New Roman"/>
        <w:b w:val="0"/>
        <w:i w:val="0"/>
        <w:strike w:val="0"/>
        <w:dstrike w:val="0"/>
        <w:color w:val="000009"/>
        <w:sz w:val="24"/>
        <w:szCs w:val="24"/>
        <w:u w:val="none" w:color="000000"/>
        <w:bdr w:val="none" w:sz="0" w:space="0" w:color="auto"/>
        <w:shd w:val="clear" w:color="auto" w:fill="auto"/>
        <w:vertAlign w:val="baseline"/>
      </w:rPr>
    </w:lvl>
    <w:lvl w:ilvl="5" w:tplc="E0548540">
      <w:start w:val="1"/>
      <w:numFmt w:val="bullet"/>
      <w:lvlText w:val="▪"/>
      <w:lvlJc w:val="left"/>
      <w:pPr>
        <w:ind w:left="5083"/>
      </w:pPr>
      <w:rPr>
        <w:rFonts w:ascii="Times New Roman" w:eastAsia="Times New Roman" w:hAnsi="Times New Roman" w:cs="Times New Roman"/>
        <w:b w:val="0"/>
        <w:i w:val="0"/>
        <w:strike w:val="0"/>
        <w:dstrike w:val="0"/>
        <w:color w:val="000009"/>
        <w:sz w:val="24"/>
        <w:szCs w:val="24"/>
        <w:u w:val="none" w:color="000000"/>
        <w:bdr w:val="none" w:sz="0" w:space="0" w:color="auto"/>
        <w:shd w:val="clear" w:color="auto" w:fill="auto"/>
        <w:vertAlign w:val="baseline"/>
      </w:rPr>
    </w:lvl>
    <w:lvl w:ilvl="6" w:tplc="61FA4410">
      <w:start w:val="1"/>
      <w:numFmt w:val="bullet"/>
      <w:lvlText w:val="•"/>
      <w:lvlJc w:val="left"/>
      <w:pPr>
        <w:ind w:left="5803"/>
      </w:pPr>
      <w:rPr>
        <w:rFonts w:ascii="Times New Roman" w:eastAsia="Times New Roman" w:hAnsi="Times New Roman" w:cs="Times New Roman"/>
        <w:b w:val="0"/>
        <w:i w:val="0"/>
        <w:strike w:val="0"/>
        <w:dstrike w:val="0"/>
        <w:color w:val="000009"/>
        <w:sz w:val="24"/>
        <w:szCs w:val="24"/>
        <w:u w:val="none" w:color="000000"/>
        <w:bdr w:val="none" w:sz="0" w:space="0" w:color="auto"/>
        <w:shd w:val="clear" w:color="auto" w:fill="auto"/>
        <w:vertAlign w:val="baseline"/>
      </w:rPr>
    </w:lvl>
    <w:lvl w:ilvl="7" w:tplc="6C44F494">
      <w:start w:val="1"/>
      <w:numFmt w:val="bullet"/>
      <w:lvlText w:val="o"/>
      <w:lvlJc w:val="left"/>
      <w:pPr>
        <w:ind w:left="6523"/>
      </w:pPr>
      <w:rPr>
        <w:rFonts w:ascii="Times New Roman" w:eastAsia="Times New Roman" w:hAnsi="Times New Roman" w:cs="Times New Roman"/>
        <w:b w:val="0"/>
        <w:i w:val="0"/>
        <w:strike w:val="0"/>
        <w:dstrike w:val="0"/>
        <w:color w:val="000009"/>
        <w:sz w:val="24"/>
        <w:szCs w:val="24"/>
        <w:u w:val="none" w:color="000000"/>
        <w:bdr w:val="none" w:sz="0" w:space="0" w:color="auto"/>
        <w:shd w:val="clear" w:color="auto" w:fill="auto"/>
        <w:vertAlign w:val="baseline"/>
      </w:rPr>
    </w:lvl>
    <w:lvl w:ilvl="8" w:tplc="989287E2">
      <w:start w:val="1"/>
      <w:numFmt w:val="bullet"/>
      <w:lvlText w:val="▪"/>
      <w:lvlJc w:val="left"/>
      <w:pPr>
        <w:ind w:left="7243"/>
      </w:pPr>
      <w:rPr>
        <w:rFonts w:ascii="Times New Roman" w:eastAsia="Times New Roman" w:hAnsi="Times New Roman" w:cs="Times New Roman"/>
        <w:b w:val="0"/>
        <w:i w:val="0"/>
        <w:strike w:val="0"/>
        <w:dstrike w:val="0"/>
        <w:color w:val="000009"/>
        <w:sz w:val="24"/>
        <w:szCs w:val="24"/>
        <w:u w:val="none" w:color="000000"/>
        <w:bdr w:val="none" w:sz="0" w:space="0" w:color="auto"/>
        <w:shd w:val="clear" w:color="auto" w:fill="auto"/>
        <w:vertAlign w:val="baseline"/>
      </w:rPr>
    </w:lvl>
  </w:abstractNum>
  <w:abstractNum w:abstractNumId="167" w15:restartNumberingAfterBreak="0">
    <w:nsid w:val="56CE5B88"/>
    <w:multiLevelType w:val="hybridMultilevel"/>
    <w:tmpl w:val="6060BC54"/>
    <w:lvl w:ilvl="0" w:tplc="7D662E5C">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4662E9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6C72D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92241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9CD51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A41CF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E60CC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C872D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743AD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8" w15:restartNumberingAfterBreak="0">
    <w:nsid w:val="57785F2C"/>
    <w:multiLevelType w:val="hybridMultilevel"/>
    <w:tmpl w:val="D30AC214"/>
    <w:lvl w:ilvl="0" w:tplc="EFC88C08">
      <w:start w:val="3"/>
      <w:numFmt w:val="decimal"/>
      <w:lvlText w:val="%1)"/>
      <w:lvlJc w:val="left"/>
      <w:pPr>
        <w:ind w:left="16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986390">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6ABEAE">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0EF3CA">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B8BACA">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DA5362">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C8D968">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6EB612">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FAB9CC">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9" w15:restartNumberingAfterBreak="0">
    <w:nsid w:val="57EF3474"/>
    <w:multiLevelType w:val="hybridMultilevel"/>
    <w:tmpl w:val="10085BBC"/>
    <w:lvl w:ilvl="0" w:tplc="D44ACAE2">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A5A62A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9CCB51E">
      <w:start w:val="1"/>
      <w:numFmt w:val="bullet"/>
      <w:lvlRestart w:val="0"/>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F98748A">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404FE1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AF0074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71E23C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A82327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6F2609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5803412A"/>
    <w:multiLevelType w:val="hybridMultilevel"/>
    <w:tmpl w:val="35C8A0AC"/>
    <w:lvl w:ilvl="0" w:tplc="50A8A1E8">
      <w:start w:val="1"/>
      <w:numFmt w:val="bullet"/>
      <w:lvlText w:val="-"/>
      <w:lvlJc w:val="left"/>
      <w:pPr>
        <w:ind w:left="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E6C6394">
      <w:start w:val="1"/>
      <w:numFmt w:val="bullet"/>
      <w:lvlText w:val="o"/>
      <w:lvlJc w:val="left"/>
      <w:pPr>
        <w:ind w:left="1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BFA2E3A">
      <w:start w:val="1"/>
      <w:numFmt w:val="bullet"/>
      <w:lvlText w:val="▪"/>
      <w:lvlJc w:val="left"/>
      <w:pPr>
        <w:ind w:left="1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F06C66">
      <w:start w:val="1"/>
      <w:numFmt w:val="bullet"/>
      <w:lvlText w:val="•"/>
      <w:lvlJc w:val="left"/>
      <w:pPr>
        <w:ind w:left="2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F5676F0">
      <w:start w:val="1"/>
      <w:numFmt w:val="bullet"/>
      <w:lvlText w:val="o"/>
      <w:lvlJc w:val="left"/>
      <w:pPr>
        <w:ind w:left="3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48B8F6">
      <w:start w:val="1"/>
      <w:numFmt w:val="bullet"/>
      <w:lvlText w:val="▪"/>
      <w:lvlJc w:val="left"/>
      <w:pPr>
        <w:ind w:left="39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69E9A9E">
      <w:start w:val="1"/>
      <w:numFmt w:val="bullet"/>
      <w:lvlText w:val="•"/>
      <w:lvlJc w:val="left"/>
      <w:pPr>
        <w:ind w:left="46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AECAFD8">
      <w:start w:val="1"/>
      <w:numFmt w:val="bullet"/>
      <w:lvlText w:val="o"/>
      <w:lvlJc w:val="left"/>
      <w:pPr>
        <w:ind w:left="53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D2C336">
      <w:start w:val="1"/>
      <w:numFmt w:val="bullet"/>
      <w:lvlText w:val="▪"/>
      <w:lvlJc w:val="left"/>
      <w:pPr>
        <w:ind w:left="6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1" w15:restartNumberingAfterBreak="0">
    <w:nsid w:val="582953BB"/>
    <w:multiLevelType w:val="hybridMultilevel"/>
    <w:tmpl w:val="E8442B3A"/>
    <w:lvl w:ilvl="0" w:tplc="9892888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CA7CA0">
      <w:start w:val="1"/>
      <w:numFmt w:val="decimal"/>
      <w:lvlText w:val="%2)"/>
      <w:lvlJc w:val="left"/>
      <w:pPr>
        <w:ind w:left="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4A4720">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36F492">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B2390C">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1C7150">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B0F6E6">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AA1A78">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5CDF12">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58976738"/>
    <w:multiLevelType w:val="hybridMultilevel"/>
    <w:tmpl w:val="2DE29818"/>
    <w:lvl w:ilvl="0" w:tplc="5ED6D114">
      <w:start w:val="1"/>
      <w:numFmt w:val="bullet"/>
      <w:lvlText w:val=""/>
      <w:lvlJc w:val="left"/>
      <w:pPr>
        <w:ind w:left="9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110114C">
      <w:start w:val="1"/>
      <w:numFmt w:val="bullet"/>
      <w:lvlText w:val="o"/>
      <w:lvlJc w:val="left"/>
      <w:pPr>
        <w:ind w:left="16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BB04D18">
      <w:start w:val="1"/>
      <w:numFmt w:val="bullet"/>
      <w:lvlText w:val="▪"/>
      <w:lvlJc w:val="left"/>
      <w:pPr>
        <w:ind w:left="24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DE0620E">
      <w:start w:val="1"/>
      <w:numFmt w:val="bullet"/>
      <w:lvlText w:val="•"/>
      <w:lvlJc w:val="left"/>
      <w:pPr>
        <w:ind w:left="31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C4A8BC4">
      <w:start w:val="1"/>
      <w:numFmt w:val="bullet"/>
      <w:lvlText w:val="o"/>
      <w:lvlJc w:val="left"/>
      <w:pPr>
        <w:ind w:left="38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A3211F0">
      <w:start w:val="1"/>
      <w:numFmt w:val="bullet"/>
      <w:lvlText w:val="▪"/>
      <w:lvlJc w:val="left"/>
      <w:pPr>
        <w:ind w:left="45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3E8D77A">
      <w:start w:val="1"/>
      <w:numFmt w:val="bullet"/>
      <w:lvlText w:val="•"/>
      <w:lvlJc w:val="left"/>
      <w:pPr>
        <w:ind w:left="52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89AD164">
      <w:start w:val="1"/>
      <w:numFmt w:val="bullet"/>
      <w:lvlText w:val="o"/>
      <w:lvlJc w:val="left"/>
      <w:pPr>
        <w:ind w:left="60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6E8B500">
      <w:start w:val="1"/>
      <w:numFmt w:val="bullet"/>
      <w:lvlText w:val="▪"/>
      <w:lvlJc w:val="left"/>
      <w:pPr>
        <w:ind w:left="67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58A27F14"/>
    <w:multiLevelType w:val="hybridMultilevel"/>
    <w:tmpl w:val="FF9805EC"/>
    <w:lvl w:ilvl="0" w:tplc="7722E052">
      <w:start w:val="1"/>
      <w:numFmt w:val="bullet"/>
      <w:lvlText w:val="-"/>
      <w:lvlJc w:val="left"/>
      <w:pPr>
        <w:ind w:left="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9941788">
      <w:start w:val="1"/>
      <w:numFmt w:val="bullet"/>
      <w:lvlText w:val="o"/>
      <w:lvlJc w:val="left"/>
      <w:pPr>
        <w:ind w:left="10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2CC89E">
      <w:start w:val="1"/>
      <w:numFmt w:val="bullet"/>
      <w:lvlText w:val="▪"/>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024A150">
      <w:start w:val="1"/>
      <w:numFmt w:val="bullet"/>
      <w:lvlText w:val="•"/>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58C17D2">
      <w:start w:val="1"/>
      <w:numFmt w:val="bullet"/>
      <w:lvlText w:val="o"/>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A00B3DE">
      <w:start w:val="1"/>
      <w:numFmt w:val="bullet"/>
      <w:lvlText w:val="▪"/>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87674F0">
      <w:start w:val="1"/>
      <w:numFmt w:val="bullet"/>
      <w:lvlText w:val="•"/>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474188C">
      <w:start w:val="1"/>
      <w:numFmt w:val="bullet"/>
      <w:lvlText w:val="o"/>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592D2F6">
      <w:start w:val="1"/>
      <w:numFmt w:val="bullet"/>
      <w:lvlText w:val="▪"/>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4" w15:restartNumberingAfterBreak="0">
    <w:nsid w:val="58E7632E"/>
    <w:multiLevelType w:val="hybridMultilevel"/>
    <w:tmpl w:val="40F0C6DA"/>
    <w:lvl w:ilvl="0" w:tplc="4D92638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620F90">
      <w:start w:val="1"/>
      <w:numFmt w:val="lowerLetter"/>
      <w:lvlText w:val="%2"/>
      <w:lvlJc w:val="left"/>
      <w:pPr>
        <w:ind w:left="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EC48DC">
      <w:start w:val="1"/>
      <w:numFmt w:val="lowerRoman"/>
      <w:lvlText w:val="%3"/>
      <w:lvlJc w:val="left"/>
      <w:pPr>
        <w:ind w:left="8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1277A0">
      <w:start w:val="6"/>
      <w:numFmt w:val="decimal"/>
      <w:lvlRestart w:val="0"/>
      <w:lvlText w:val="%4)"/>
      <w:lvlJc w:val="left"/>
      <w:pPr>
        <w:ind w:left="12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EE9216">
      <w:start w:val="1"/>
      <w:numFmt w:val="lowerLetter"/>
      <w:lvlText w:val="%5"/>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BC36A0">
      <w:start w:val="1"/>
      <w:numFmt w:val="lowerRoman"/>
      <w:lvlText w:val="%6"/>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21C0844">
      <w:start w:val="1"/>
      <w:numFmt w:val="decimal"/>
      <w:lvlText w:val="%7"/>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981B3A">
      <w:start w:val="1"/>
      <w:numFmt w:val="lowerLetter"/>
      <w:lvlText w:val="%8"/>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54333C">
      <w:start w:val="1"/>
      <w:numFmt w:val="lowerRoman"/>
      <w:lvlText w:val="%9"/>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5" w15:restartNumberingAfterBreak="0">
    <w:nsid w:val="58ED51B5"/>
    <w:multiLevelType w:val="hybridMultilevel"/>
    <w:tmpl w:val="B742F5C4"/>
    <w:lvl w:ilvl="0" w:tplc="EF20607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D28ABA">
      <w:start w:val="1"/>
      <w:numFmt w:val="bullet"/>
      <w:lvlText w:val="o"/>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5E42CE">
      <w:start w:val="1"/>
      <w:numFmt w:val="bullet"/>
      <w:lvlText w:val="▪"/>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12739E">
      <w:start w:val="1"/>
      <w:numFmt w:val="bullet"/>
      <w:lvlText w:val="•"/>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F43EB0">
      <w:start w:val="1"/>
      <w:numFmt w:val="bullet"/>
      <w:lvlText w:val="o"/>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965024">
      <w:start w:val="1"/>
      <w:numFmt w:val="bullet"/>
      <w:lvlText w:val="▪"/>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F008D0">
      <w:start w:val="1"/>
      <w:numFmt w:val="bullet"/>
      <w:lvlText w:val="•"/>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444040">
      <w:start w:val="1"/>
      <w:numFmt w:val="bullet"/>
      <w:lvlText w:val="o"/>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023A22">
      <w:start w:val="1"/>
      <w:numFmt w:val="bullet"/>
      <w:lvlText w:val="▪"/>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59222B56"/>
    <w:multiLevelType w:val="hybridMultilevel"/>
    <w:tmpl w:val="8CCA95D0"/>
    <w:lvl w:ilvl="0" w:tplc="D24AF37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0549182">
      <w:start w:val="1"/>
      <w:numFmt w:val="bullet"/>
      <w:lvlText w:val="o"/>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F9E1134">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684827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BC0F742">
      <w:start w:val="1"/>
      <w:numFmt w:val="bullet"/>
      <w:lvlText w:val="o"/>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94E7734">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F8EB47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9AAEBD0">
      <w:start w:val="1"/>
      <w:numFmt w:val="bullet"/>
      <w:lvlText w:val="o"/>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7CA2118">
      <w:start w:val="1"/>
      <w:numFmt w:val="bullet"/>
      <w:lvlText w:val="▪"/>
      <w:lvlJc w:val="left"/>
      <w:pPr>
        <w:ind w:left="7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59A73118"/>
    <w:multiLevelType w:val="hybridMultilevel"/>
    <w:tmpl w:val="4C0CDAE2"/>
    <w:lvl w:ilvl="0" w:tplc="C78E4D6C">
      <w:start w:val="4"/>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184E8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6EC4C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1E969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9E05E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746DE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50FDD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60C66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F42B9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8" w15:restartNumberingAfterBreak="0">
    <w:nsid w:val="59A901E7"/>
    <w:multiLevelType w:val="hybridMultilevel"/>
    <w:tmpl w:val="387A246A"/>
    <w:lvl w:ilvl="0" w:tplc="4A366D2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6AE398">
      <w:start w:val="1"/>
      <w:numFmt w:val="bullet"/>
      <w:lvlText w:val="o"/>
      <w:lvlJc w:val="left"/>
      <w:pPr>
        <w:ind w:left="25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B0A5B0">
      <w:start w:val="1"/>
      <w:numFmt w:val="bullet"/>
      <w:lvlText w:val="▪"/>
      <w:lvlJc w:val="left"/>
      <w:pPr>
        <w:ind w:left="32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F25510">
      <w:start w:val="1"/>
      <w:numFmt w:val="bullet"/>
      <w:lvlText w:val="•"/>
      <w:lvlJc w:val="left"/>
      <w:pPr>
        <w:ind w:left="4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C2766C">
      <w:start w:val="1"/>
      <w:numFmt w:val="bullet"/>
      <w:lvlText w:val="o"/>
      <w:lvlJc w:val="left"/>
      <w:pPr>
        <w:ind w:left="47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CAB82E">
      <w:start w:val="1"/>
      <w:numFmt w:val="bullet"/>
      <w:lvlText w:val="▪"/>
      <w:lvlJc w:val="left"/>
      <w:pPr>
        <w:ind w:left="5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B2645C">
      <w:start w:val="1"/>
      <w:numFmt w:val="bullet"/>
      <w:lvlText w:val="•"/>
      <w:lvlJc w:val="left"/>
      <w:pPr>
        <w:ind w:left="6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6C0FD4">
      <w:start w:val="1"/>
      <w:numFmt w:val="bullet"/>
      <w:lvlText w:val="o"/>
      <w:lvlJc w:val="left"/>
      <w:pPr>
        <w:ind w:left="6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3A4F02">
      <w:start w:val="1"/>
      <w:numFmt w:val="bullet"/>
      <w:lvlText w:val="▪"/>
      <w:lvlJc w:val="left"/>
      <w:pPr>
        <w:ind w:left="7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5A4E19CA"/>
    <w:multiLevelType w:val="hybridMultilevel"/>
    <w:tmpl w:val="0D586238"/>
    <w:lvl w:ilvl="0" w:tplc="6712A3BE">
      <w:start w:val="2"/>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824C66C">
      <w:start w:val="1"/>
      <w:numFmt w:val="lowerLetter"/>
      <w:lvlText w:val="%2"/>
      <w:lvlJc w:val="left"/>
      <w:pPr>
        <w:ind w:left="1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48BA4A">
      <w:start w:val="1"/>
      <w:numFmt w:val="lowerRoman"/>
      <w:lvlText w:val="%3"/>
      <w:lvlJc w:val="left"/>
      <w:pPr>
        <w:ind w:left="2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4AFD9A">
      <w:start w:val="1"/>
      <w:numFmt w:val="decimal"/>
      <w:lvlText w:val="%4"/>
      <w:lvlJc w:val="left"/>
      <w:pPr>
        <w:ind w:left="3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8CABE4">
      <w:start w:val="1"/>
      <w:numFmt w:val="lowerLetter"/>
      <w:lvlText w:val="%5"/>
      <w:lvlJc w:val="left"/>
      <w:pPr>
        <w:ind w:left="3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E40C38">
      <w:start w:val="1"/>
      <w:numFmt w:val="lowerRoman"/>
      <w:lvlText w:val="%6"/>
      <w:lvlJc w:val="left"/>
      <w:pPr>
        <w:ind w:left="4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294755C">
      <w:start w:val="1"/>
      <w:numFmt w:val="decimal"/>
      <w:lvlText w:val="%7"/>
      <w:lvlJc w:val="left"/>
      <w:pPr>
        <w:ind w:left="5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A4EACE">
      <w:start w:val="1"/>
      <w:numFmt w:val="lowerLetter"/>
      <w:lvlText w:val="%8"/>
      <w:lvlJc w:val="left"/>
      <w:pPr>
        <w:ind w:left="6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76332A">
      <w:start w:val="1"/>
      <w:numFmt w:val="lowerRoman"/>
      <w:lvlText w:val="%9"/>
      <w:lvlJc w:val="left"/>
      <w:pPr>
        <w:ind w:left="6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0" w15:restartNumberingAfterBreak="0">
    <w:nsid w:val="5AB344D2"/>
    <w:multiLevelType w:val="hybridMultilevel"/>
    <w:tmpl w:val="BC244752"/>
    <w:lvl w:ilvl="0" w:tplc="684CACBA">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F6821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D0D30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34F7B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14085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F056A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2628B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C0A0C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6EA5A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5C3E787B"/>
    <w:multiLevelType w:val="multilevel"/>
    <w:tmpl w:val="BD7E3A0C"/>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21"/>
      <w:numFmt w:val="decimal"/>
      <w:lvlRestart w:val="0"/>
      <w:lvlText w:val="%1.%2.%3."/>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5D154AEE"/>
    <w:multiLevelType w:val="hybridMultilevel"/>
    <w:tmpl w:val="A57C13C4"/>
    <w:lvl w:ilvl="0" w:tplc="89DA1AF2">
      <w:start w:val="1"/>
      <w:numFmt w:val="bullet"/>
      <w:lvlText w:val="•"/>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CC1574">
      <w:start w:val="1"/>
      <w:numFmt w:val="bullet"/>
      <w:lvlText w:val="o"/>
      <w:lvlJc w:val="left"/>
      <w:pPr>
        <w:ind w:left="1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22ACBA">
      <w:start w:val="1"/>
      <w:numFmt w:val="bullet"/>
      <w:lvlText w:val="▪"/>
      <w:lvlJc w:val="left"/>
      <w:pPr>
        <w:ind w:left="1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96EE3A">
      <w:start w:val="1"/>
      <w:numFmt w:val="bullet"/>
      <w:lvlText w:val="•"/>
      <w:lvlJc w:val="left"/>
      <w:pPr>
        <w:ind w:left="2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7887CC">
      <w:start w:val="1"/>
      <w:numFmt w:val="bullet"/>
      <w:lvlText w:val="o"/>
      <w:lvlJc w:val="left"/>
      <w:pPr>
        <w:ind w:left="3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7621EA">
      <w:start w:val="1"/>
      <w:numFmt w:val="bullet"/>
      <w:lvlText w:val="▪"/>
      <w:lvlJc w:val="left"/>
      <w:pPr>
        <w:ind w:left="4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FC7258">
      <w:start w:val="1"/>
      <w:numFmt w:val="bullet"/>
      <w:lvlText w:val="•"/>
      <w:lvlJc w:val="left"/>
      <w:pPr>
        <w:ind w:left="4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4E2680">
      <w:start w:val="1"/>
      <w:numFmt w:val="bullet"/>
      <w:lvlText w:val="o"/>
      <w:lvlJc w:val="left"/>
      <w:pPr>
        <w:ind w:left="5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DC9A00">
      <w:start w:val="1"/>
      <w:numFmt w:val="bullet"/>
      <w:lvlText w:val="▪"/>
      <w:lvlJc w:val="left"/>
      <w:pPr>
        <w:ind w:left="6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5D2A5583"/>
    <w:multiLevelType w:val="hybridMultilevel"/>
    <w:tmpl w:val="AEE8A590"/>
    <w:lvl w:ilvl="0" w:tplc="37C6324E">
      <w:start w:val="1"/>
      <w:numFmt w:val="decimal"/>
      <w:lvlText w:val="%1."/>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2012E6">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90F0D4">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44F936">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9CE246">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3672CC">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A0338A">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4A358E">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DC704C">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4" w15:restartNumberingAfterBreak="0">
    <w:nsid w:val="5D387325"/>
    <w:multiLevelType w:val="hybridMultilevel"/>
    <w:tmpl w:val="48F0963C"/>
    <w:lvl w:ilvl="0" w:tplc="07C46BA6">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9E69F0">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721246">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9ECECE">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2A2E42">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EE7ED8">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E295A0">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DA1DC0">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C8BBD4">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5D68388D"/>
    <w:multiLevelType w:val="hybridMultilevel"/>
    <w:tmpl w:val="71507B3E"/>
    <w:lvl w:ilvl="0" w:tplc="71DC9C8C">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2E7E8E">
      <w:start w:val="1"/>
      <w:numFmt w:val="lowerLetter"/>
      <w:lvlText w:val="%2"/>
      <w:lvlJc w:val="left"/>
      <w:pPr>
        <w:ind w:left="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342EB44">
      <w:start w:val="1"/>
      <w:numFmt w:val="lowerRoman"/>
      <w:lvlText w:val="%3"/>
      <w:lvlJc w:val="left"/>
      <w:pPr>
        <w:ind w:left="8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D8D85C">
      <w:start w:val="3"/>
      <w:numFmt w:val="decimal"/>
      <w:lvlRestart w:val="0"/>
      <w:lvlText w:val="%4)"/>
      <w:lvlJc w:val="left"/>
      <w:pPr>
        <w:ind w:left="12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6C00E6">
      <w:start w:val="1"/>
      <w:numFmt w:val="lowerLetter"/>
      <w:lvlText w:val="%5"/>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621EC2">
      <w:start w:val="1"/>
      <w:numFmt w:val="lowerRoman"/>
      <w:lvlText w:val="%6"/>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A0B4E4">
      <w:start w:val="1"/>
      <w:numFmt w:val="decimal"/>
      <w:lvlText w:val="%7"/>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848C5D4">
      <w:start w:val="1"/>
      <w:numFmt w:val="lowerLetter"/>
      <w:lvlText w:val="%8"/>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7805D8">
      <w:start w:val="1"/>
      <w:numFmt w:val="lowerRoman"/>
      <w:lvlText w:val="%9"/>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6" w15:restartNumberingAfterBreak="0">
    <w:nsid w:val="5DB81E5B"/>
    <w:multiLevelType w:val="hybridMultilevel"/>
    <w:tmpl w:val="7CFC4C50"/>
    <w:lvl w:ilvl="0" w:tplc="0AAE301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0AA170">
      <w:start w:val="1"/>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50787E">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B69EBA">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DA1F56">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9206EA">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6CBB28">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926C2E">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00D9A8">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5DCC24AF"/>
    <w:multiLevelType w:val="hybridMultilevel"/>
    <w:tmpl w:val="0BF05782"/>
    <w:lvl w:ilvl="0" w:tplc="96420112">
      <w:start w:val="1"/>
      <w:numFmt w:val="bullet"/>
      <w:lvlText w:val="•"/>
      <w:lvlJc w:val="left"/>
      <w:pPr>
        <w:ind w:left="360"/>
      </w:pPr>
      <w:rPr>
        <w:rFonts w:ascii="Wingdings" w:eastAsia="Wingdings" w:hAnsi="Wingdings" w:cs="Wingdings"/>
        <w:b w:val="0"/>
        <w:i w:val="0"/>
        <w:strike w:val="0"/>
        <w:dstrike w:val="0"/>
        <w:color w:val="000009"/>
        <w:sz w:val="28"/>
        <w:szCs w:val="28"/>
        <w:u w:val="none" w:color="000000"/>
        <w:bdr w:val="none" w:sz="0" w:space="0" w:color="auto"/>
        <w:shd w:val="clear" w:color="auto" w:fill="auto"/>
        <w:vertAlign w:val="baseline"/>
      </w:rPr>
    </w:lvl>
    <w:lvl w:ilvl="1" w:tplc="8B3E3AC6">
      <w:start w:val="1"/>
      <w:numFmt w:val="bullet"/>
      <w:lvlText w:val="o"/>
      <w:lvlJc w:val="left"/>
      <w:pPr>
        <w:ind w:left="889"/>
      </w:pPr>
      <w:rPr>
        <w:rFonts w:ascii="Wingdings" w:eastAsia="Wingdings" w:hAnsi="Wingdings" w:cs="Wingdings"/>
        <w:b w:val="0"/>
        <w:i w:val="0"/>
        <w:strike w:val="0"/>
        <w:dstrike w:val="0"/>
        <w:color w:val="000009"/>
        <w:sz w:val="28"/>
        <w:szCs w:val="28"/>
        <w:u w:val="none" w:color="000000"/>
        <w:bdr w:val="none" w:sz="0" w:space="0" w:color="auto"/>
        <w:shd w:val="clear" w:color="auto" w:fill="auto"/>
        <w:vertAlign w:val="baseline"/>
      </w:rPr>
    </w:lvl>
    <w:lvl w:ilvl="2" w:tplc="384E76EA">
      <w:start w:val="1"/>
      <w:numFmt w:val="bullet"/>
      <w:lvlRestart w:val="0"/>
      <w:lvlText w:val=""/>
      <w:lvlJc w:val="left"/>
      <w:pPr>
        <w:ind w:left="1339"/>
      </w:pPr>
      <w:rPr>
        <w:rFonts w:ascii="Wingdings" w:eastAsia="Wingdings" w:hAnsi="Wingdings" w:cs="Wingdings"/>
        <w:b w:val="0"/>
        <w:i w:val="0"/>
        <w:strike w:val="0"/>
        <w:dstrike w:val="0"/>
        <w:color w:val="000009"/>
        <w:sz w:val="28"/>
        <w:szCs w:val="28"/>
        <w:u w:val="none" w:color="000000"/>
        <w:bdr w:val="none" w:sz="0" w:space="0" w:color="auto"/>
        <w:shd w:val="clear" w:color="auto" w:fill="auto"/>
        <w:vertAlign w:val="baseline"/>
      </w:rPr>
    </w:lvl>
    <w:lvl w:ilvl="3" w:tplc="716239CE">
      <w:start w:val="1"/>
      <w:numFmt w:val="bullet"/>
      <w:lvlText w:val="•"/>
      <w:lvlJc w:val="left"/>
      <w:pPr>
        <w:ind w:left="2138"/>
      </w:pPr>
      <w:rPr>
        <w:rFonts w:ascii="Wingdings" w:eastAsia="Wingdings" w:hAnsi="Wingdings" w:cs="Wingdings"/>
        <w:b w:val="0"/>
        <w:i w:val="0"/>
        <w:strike w:val="0"/>
        <w:dstrike w:val="0"/>
        <w:color w:val="000009"/>
        <w:sz w:val="28"/>
        <w:szCs w:val="28"/>
        <w:u w:val="none" w:color="000000"/>
        <w:bdr w:val="none" w:sz="0" w:space="0" w:color="auto"/>
        <w:shd w:val="clear" w:color="auto" w:fill="auto"/>
        <w:vertAlign w:val="baseline"/>
      </w:rPr>
    </w:lvl>
    <w:lvl w:ilvl="4" w:tplc="165ADFA0">
      <w:start w:val="1"/>
      <w:numFmt w:val="bullet"/>
      <w:lvlText w:val="o"/>
      <w:lvlJc w:val="left"/>
      <w:pPr>
        <w:ind w:left="2858"/>
      </w:pPr>
      <w:rPr>
        <w:rFonts w:ascii="Wingdings" w:eastAsia="Wingdings" w:hAnsi="Wingdings" w:cs="Wingdings"/>
        <w:b w:val="0"/>
        <w:i w:val="0"/>
        <w:strike w:val="0"/>
        <w:dstrike w:val="0"/>
        <w:color w:val="000009"/>
        <w:sz w:val="28"/>
        <w:szCs w:val="28"/>
        <w:u w:val="none" w:color="000000"/>
        <w:bdr w:val="none" w:sz="0" w:space="0" w:color="auto"/>
        <w:shd w:val="clear" w:color="auto" w:fill="auto"/>
        <w:vertAlign w:val="baseline"/>
      </w:rPr>
    </w:lvl>
    <w:lvl w:ilvl="5" w:tplc="912478D6">
      <w:start w:val="1"/>
      <w:numFmt w:val="bullet"/>
      <w:lvlText w:val="▪"/>
      <w:lvlJc w:val="left"/>
      <w:pPr>
        <w:ind w:left="3578"/>
      </w:pPr>
      <w:rPr>
        <w:rFonts w:ascii="Wingdings" w:eastAsia="Wingdings" w:hAnsi="Wingdings" w:cs="Wingdings"/>
        <w:b w:val="0"/>
        <w:i w:val="0"/>
        <w:strike w:val="0"/>
        <w:dstrike w:val="0"/>
        <w:color w:val="000009"/>
        <w:sz w:val="28"/>
        <w:szCs w:val="28"/>
        <w:u w:val="none" w:color="000000"/>
        <w:bdr w:val="none" w:sz="0" w:space="0" w:color="auto"/>
        <w:shd w:val="clear" w:color="auto" w:fill="auto"/>
        <w:vertAlign w:val="baseline"/>
      </w:rPr>
    </w:lvl>
    <w:lvl w:ilvl="6" w:tplc="15D26E0E">
      <w:start w:val="1"/>
      <w:numFmt w:val="bullet"/>
      <w:lvlText w:val="•"/>
      <w:lvlJc w:val="left"/>
      <w:pPr>
        <w:ind w:left="4298"/>
      </w:pPr>
      <w:rPr>
        <w:rFonts w:ascii="Wingdings" w:eastAsia="Wingdings" w:hAnsi="Wingdings" w:cs="Wingdings"/>
        <w:b w:val="0"/>
        <w:i w:val="0"/>
        <w:strike w:val="0"/>
        <w:dstrike w:val="0"/>
        <w:color w:val="000009"/>
        <w:sz w:val="28"/>
        <w:szCs w:val="28"/>
        <w:u w:val="none" w:color="000000"/>
        <w:bdr w:val="none" w:sz="0" w:space="0" w:color="auto"/>
        <w:shd w:val="clear" w:color="auto" w:fill="auto"/>
        <w:vertAlign w:val="baseline"/>
      </w:rPr>
    </w:lvl>
    <w:lvl w:ilvl="7" w:tplc="9D207284">
      <w:start w:val="1"/>
      <w:numFmt w:val="bullet"/>
      <w:lvlText w:val="o"/>
      <w:lvlJc w:val="left"/>
      <w:pPr>
        <w:ind w:left="5018"/>
      </w:pPr>
      <w:rPr>
        <w:rFonts w:ascii="Wingdings" w:eastAsia="Wingdings" w:hAnsi="Wingdings" w:cs="Wingdings"/>
        <w:b w:val="0"/>
        <w:i w:val="0"/>
        <w:strike w:val="0"/>
        <w:dstrike w:val="0"/>
        <w:color w:val="000009"/>
        <w:sz w:val="28"/>
        <w:szCs w:val="28"/>
        <w:u w:val="none" w:color="000000"/>
        <w:bdr w:val="none" w:sz="0" w:space="0" w:color="auto"/>
        <w:shd w:val="clear" w:color="auto" w:fill="auto"/>
        <w:vertAlign w:val="baseline"/>
      </w:rPr>
    </w:lvl>
    <w:lvl w:ilvl="8" w:tplc="CF989E78">
      <w:start w:val="1"/>
      <w:numFmt w:val="bullet"/>
      <w:lvlText w:val="▪"/>
      <w:lvlJc w:val="left"/>
      <w:pPr>
        <w:ind w:left="5738"/>
      </w:pPr>
      <w:rPr>
        <w:rFonts w:ascii="Wingdings" w:eastAsia="Wingdings" w:hAnsi="Wingdings" w:cs="Wingdings"/>
        <w:b w:val="0"/>
        <w:i w:val="0"/>
        <w:strike w:val="0"/>
        <w:dstrike w:val="0"/>
        <w:color w:val="000009"/>
        <w:sz w:val="28"/>
        <w:szCs w:val="28"/>
        <w:u w:val="none" w:color="000000"/>
        <w:bdr w:val="none" w:sz="0" w:space="0" w:color="auto"/>
        <w:shd w:val="clear" w:color="auto" w:fill="auto"/>
        <w:vertAlign w:val="baseline"/>
      </w:rPr>
    </w:lvl>
  </w:abstractNum>
  <w:abstractNum w:abstractNumId="188" w15:restartNumberingAfterBreak="0">
    <w:nsid w:val="5E3553BD"/>
    <w:multiLevelType w:val="hybridMultilevel"/>
    <w:tmpl w:val="776A9BAC"/>
    <w:lvl w:ilvl="0" w:tplc="B57CEDF0">
      <w:start w:val="1"/>
      <w:numFmt w:val="bullet"/>
      <w:lvlText w:val="-"/>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BE84AE">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003744">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5CDEA6">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7CAA28">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B20400">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BE4B22">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16AB20">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5222B2">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5E7209D5"/>
    <w:multiLevelType w:val="hybridMultilevel"/>
    <w:tmpl w:val="B2285E00"/>
    <w:lvl w:ilvl="0" w:tplc="BB9CC41E">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5CEC37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FC931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79C77B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9C0A1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4EA99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0A994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8044AF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164EA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0" w15:restartNumberingAfterBreak="0">
    <w:nsid w:val="5E7F03AE"/>
    <w:multiLevelType w:val="hybridMultilevel"/>
    <w:tmpl w:val="C34A6990"/>
    <w:lvl w:ilvl="0" w:tplc="265050D6">
      <w:start w:val="1"/>
      <w:numFmt w:val="bullet"/>
      <w:lvlText w:val="•"/>
      <w:lvlJc w:val="left"/>
      <w:pPr>
        <w:ind w:left="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7EFDB2">
      <w:start w:val="1"/>
      <w:numFmt w:val="bullet"/>
      <w:lvlText w:val="o"/>
      <w:lvlJc w:val="left"/>
      <w:pPr>
        <w:ind w:left="11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2A8A60">
      <w:start w:val="1"/>
      <w:numFmt w:val="bullet"/>
      <w:lvlText w:val="▪"/>
      <w:lvlJc w:val="left"/>
      <w:pPr>
        <w:ind w:left="19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3A7BFE">
      <w:start w:val="1"/>
      <w:numFmt w:val="bullet"/>
      <w:lvlText w:val="•"/>
      <w:lvlJc w:val="left"/>
      <w:pPr>
        <w:ind w:left="26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0CC07A">
      <w:start w:val="1"/>
      <w:numFmt w:val="bullet"/>
      <w:lvlText w:val="o"/>
      <w:lvlJc w:val="left"/>
      <w:pPr>
        <w:ind w:left="3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F6C056">
      <w:start w:val="1"/>
      <w:numFmt w:val="bullet"/>
      <w:lvlText w:val="▪"/>
      <w:lvlJc w:val="left"/>
      <w:pPr>
        <w:ind w:left="40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301816">
      <w:start w:val="1"/>
      <w:numFmt w:val="bullet"/>
      <w:lvlText w:val="•"/>
      <w:lvlJc w:val="left"/>
      <w:pPr>
        <w:ind w:left="4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7E5F5A">
      <w:start w:val="1"/>
      <w:numFmt w:val="bullet"/>
      <w:lvlText w:val="o"/>
      <w:lvlJc w:val="left"/>
      <w:pPr>
        <w:ind w:left="5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08A2E2">
      <w:start w:val="1"/>
      <w:numFmt w:val="bullet"/>
      <w:lvlText w:val="▪"/>
      <w:lvlJc w:val="left"/>
      <w:pPr>
        <w:ind w:left="6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60002E25"/>
    <w:multiLevelType w:val="hybridMultilevel"/>
    <w:tmpl w:val="EACAC82E"/>
    <w:lvl w:ilvl="0" w:tplc="030E73BE">
      <w:start w:val="1"/>
      <w:numFmt w:val="bullet"/>
      <w:lvlText w:val="-"/>
      <w:lvlJc w:val="left"/>
      <w:pPr>
        <w:ind w:left="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20EFE4A">
      <w:start w:val="1"/>
      <w:numFmt w:val="bullet"/>
      <w:lvlText w:val="o"/>
      <w:lvlJc w:val="left"/>
      <w:pPr>
        <w:ind w:left="1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716E906">
      <w:start w:val="1"/>
      <w:numFmt w:val="bullet"/>
      <w:lvlText w:val="▪"/>
      <w:lvlJc w:val="left"/>
      <w:pPr>
        <w:ind w:left="1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682E77E">
      <w:start w:val="1"/>
      <w:numFmt w:val="bullet"/>
      <w:lvlText w:val="•"/>
      <w:lvlJc w:val="left"/>
      <w:pPr>
        <w:ind w:left="2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6464F0">
      <w:start w:val="1"/>
      <w:numFmt w:val="bullet"/>
      <w:lvlText w:val="o"/>
      <w:lvlJc w:val="left"/>
      <w:pPr>
        <w:ind w:left="3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A5C22C0">
      <w:start w:val="1"/>
      <w:numFmt w:val="bullet"/>
      <w:lvlText w:val="▪"/>
      <w:lvlJc w:val="left"/>
      <w:pPr>
        <w:ind w:left="39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BB2B81A">
      <w:start w:val="1"/>
      <w:numFmt w:val="bullet"/>
      <w:lvlText w:val="•"/>
      <w:lvlJc w:val="left"/>
      <w:pPr>
        <w:ind w:left="46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F42FB7E">
      <w:start w:val="1"/>
      <w:numFmt w:val="bullet"/>
      <w:lvlText w:val="o"/>
      <w:lvlJc w:val="left"/>
      <w:pPr>
        <w:ind w:left="53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BDEE1AC">
      <w:start w:val="1"/>
      <w:numFmt w:val="bullet"/>
      <w:lvlText w:val="▪"/>
      <w:lvlJc w:val="left"/>
      <w:pPr>
        <w:ind w:left="6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2" w15:restartNumberingAfterBreak="0">
    <w:nsid w:val="61C17DB6"/>
    <w:multiLevelType w:val="hybridMultilevel"/>
    <w:tmpl w:val="0E147C2C"/>
    <w:lvl w:ilvl="0" w:tplc="069A7D50">
      <w:start w:val="13"/>
      <w:numFmt w:val="decimal"/>
      <w:lvlText w:val="%1."/>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43A161A">
      <w:start w:val="1"/>
      <w:numFmt w:val="lowerLetter"/>
      <w:lvlText w:val="%2"/>
      <w:lvlJc w:val="left"/>
      <w:pPr>
        <w:ind w:left="11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F46F66C">
      <w:start w:val="1"/>
      <w:numFmt w:val="lowerRoman"/>
      <w:lvlText w:val="%3"/>
      <w:lvlJc w:val="left"/>
      <w:pPr>
        <w:ind w:left="19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9AAC2CE">
      <w:start w:val="1"/>
      <w:numFmt w:val="decimal"/>
      <w:lvlText w:val="%4"/>
      <w:lvlJc w:val="left"/>
      <w:pPr>
        <w:ind w:left="26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8E9378">
      <w:start w:val="1"/>
      <w:numFmt w:val="lowerLetter"/>
      <w:lvlText w:val="%5"/>
      <w:lvlJc w:val="left"/>
      <w:pPr>
        <w:ind w:left="33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E4824FC">
      <w:start w:val="1"/>
      <w:numFmt w:val="lowerRoman"/>
      <w:lvlText w:val="%6"/>
      <w:lvlJc w:val="left"/>
      <w:pPr>
        <w:ind w:left="40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B07AF0">
      <w:start w:val="1"/>
      <w:numFmt w:val="decimal"/>
      <w:lvlText w:val="%7"/>
      <w:lvlJc w:val="left"/>
      <w:pPr>
        <w:ind w:left="47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59C92AE">
      <w:start w:val="1"/>
      <w:numFmt w:val="lowerLetter"/>
      <w:lvlText w:val="%8"/>
      <w:lvlJc w:val="left"/>
      <w:pPr>
        <w:ind w:left="55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0C24D6">
      <w:start w:val="1"/>
      <w:numFmt w:val="lowerRoman"/>
      <w:lvlText w:val="%9"/>
      <w:lvlJc w:val="left"/>
      <w:pPr>
        <w:ind w:left="6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3" w15:restartNumberingAfterBreak="0">
    <w:nsid w:val="64501743"/>
    <w:multiLevelType w:val="hybridMultilevel"/>
    <w:tmpl w:val="4D96C97C"/>
    <w:lvl w:ilvl="0" w:tplc="4D9CD504">
      <w:start w:val="1"/>
      <w:numFmt w:val="bullet"/>
      <w:lvlText w:val="•"/>
      <w:lvlJc w:val="left"/>
      <w:pPr>
        <w:ind w:left="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D4AFB4">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5E0F72">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E08F76">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620CEA">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B2AB278">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2ED2EC">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BE9FEA">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34F6E4">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64A602CC"/>
    <w:multiLevelType w:val="hybridMultilevel"/>
    <w:tmpl w:val="F5F0A834"/>
    <w:lvl w:ilvl="0" w:tplc="79FE9B8E">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5220DB2">
      <w:start w:val="1"/>
      <w:numFmt w:val="bullet"/>
      <w:lvlText w:val="o"/>
      <w:lvlJc w:val="left"/>
      <w:pPr>
        <w:ind w:left="10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42E1E78">
      <w:start w:val="1"/>
      <w:numFmt w:val="bullet"/>
      <w:lvlText w:val="▪"/>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75A277C">
      <w:start w:val="1"/>
      <w:numFmt w:val="bullet"/>
      <w:lvlText w:val="•"/>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454FD6C">
      <w:start w:val="1"/>
      <w:numFmt w:val="bullet"/>
      <w:lvlText w:val="o"/>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97EEA5C">
      <w:start w:val="1"/>
      <w:numFmt w:val="bullet"/>
      <w:lvlText w:val="▪"/>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396AD2E">
      <w:start w:val="1"/>
      <w:numFmt w:val="bullet"/>
      <w:lvlText w:val="•"/>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3C4D756">
      <w:start w:val="1"/>
      <w:numFmt w:val="bullet"/>
      <w:lvlText w:val="o"/>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3FA4FEA">
      <w:start w:val="1"/>
      <w:numFmt w:val="bullet"/>
      <w:lvlText w:val="▪"/>
      <w:lvlJc w:val="left"/>
      <w:pPr>
        <w:ind w:left="6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5" w15:restartNumberingAfterBreak="0">
    <w:nsid w:val="64AD17A8"/>
    <w:multiLevelType w:val="hybridMultilevel"/>
    <w:tmpl w:val="5F9E8454"/>
    <w:lvl w:ilvl="0" w:tplc="2BF25080">
      <w:start w:val="1"/>
      <w:numFmt w:val="bullet"/>
      <w:lvlText w:val="-"/>
      <w:lvlJc w:val="left"/>
      <w:pPr>
        <w:ind w:left="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20A3FC">
      <w:start w:val="1"/>
      <w:numFmt w:val="bullet"/>
      <w:lvlText w:val="o"/>
      <w:lvlJc w:val="left"/>
      <w:pPr>
        <w:ind w:left="10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5068B1E">
      <w:start w:val="1"/>
      <w:numFmt w:val="bullet"/>
      <w:lvlText w:val="▪"/>
      <w:lvlJc w:val="left"/>
      <w:pPr>
        <w:ind w:left="17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C0291E8">
      <w:start w:val="1"/>
      <w:numFmt w:val="bullet"/>
      <w:lvlText w:val="•"/>
      <w:lvlJc w:val="left"/>
      <w:pPr>
        <w:ind w:left="25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0E63E6E">
      <w:start w:val="1"/>
      <w:numFmt w:val="bullet"/>
      <w:lvlText w:val="o"/>
      <w:lvlJc w:val="left"/>
      <w:pPr>
        <w:ind w:left="32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09ABC6C">
      <w:start w:val="1"/>
      <w:numFmt w:val="bullet"/>
      <w:lvlText w:val="▪"/>
      <w:lvlJc w:val="left"/>
      <w:pPr>
        <w:ind w:left="3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1C6745E">
      <w:start w:val="1"/>
      <w:numFmt w:val="bullet"/>
      <w:lvlText w:val="•"/>
      <w:lvlJc w:val="left"/>
      <w:pPr>
        <w:ind w:left="4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524639A">
      <w:start w:val="1"/>
      <w:numFmt w:val="bullet"/>
      <w:lvlText w:val="o"/>
      <w:lvlJc w:val="left"/>
      <w:pPr>
        <w:ind w:left="5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E2DCA2">
      <w:start w:val="1"/>
      <w:numFmt w:val="bullet"/>
      <w:lvlText w:val="▪"/>
      <w:lvlJc w:val="left"/>
      <w:pPr>
        <w:ind w:left="61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6" w15:restartNumberingAfterBreak="0">
    <w:nsid w:val="64F965ED"/>
    <w:multiLevelType w:val="hybridMultilevel"/>
    <w:tmpl w:val="0B483C08"/>
    <w:lvl w:ilvl="0" w:tplc="75828A1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D48DC8">
      <w:start w:val="1"/>
      <w:numFmt w:val="decimal"/>
      <w:lvlRestart w:val="0"/>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7C85D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F460A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58731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FC37A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ECF69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90FC4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82D8C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65D13D7C"/>
    <w:multiLevelType w:val="hybridMultilevel"/>
    <w:tmpl w:val="D772DB3E"/>
    <w:lvl w:ilvl="0" w:tplc="6B04EEAE">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A4A385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1E4B8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4C008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7ED2F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DA7E2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9AE62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D4504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06FA6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8" w15:restartNumberingAfterBreak="0">
    <w:nsid w:val="668373F7"/>
    <w:multiLevelType w:val="hybridMultilevel"/>
    <w:tmpl w:val="3A5413AE"/>
    <w:lvl w:ilvl="0" w:tplc="4418B91A">
      <w:start w:val="1"/>
      <w:numFmt w:val="bullet"/>
      <w:lvlText w:val=""/>
      <w:lvlJc w:val="left"/>
      <w:pPr>
        <w:ind w:left="14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40252FE">
      <w:start w:val="1"/>
      <w:numFmt w:val="bullet"/>
      <w:lvlText w:val="o"/>
      <w:lvlJc w:val="left"/>
      <w:pPr>
        <w:ind w:left="21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FB21C5C">
      <w:start w:val="1"/>
      <w:numFmt w:val="bullet"/>
      <w:lvlText w:val="▪"/>
      <w:lvlJc w:val="left"/>
      <w:pPr>
        <w:ind w:left="28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D12A5CE">
      <w:start w:val="1"/>
      <w:numFmt w:val="bullet"/>
      <w:lvlText w:val="•"/>
      <w:lvlJc w:val="left"/>
      <w:pPr>
        <w:ind w:left="35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84CC1DE">
      <w:start w:val="1"/>
      <w:numFmt w:val="bullet"/>
      <w:lvlText w:val="o"/>
      <w:lvlJc w:val="left"/>
      <w:pPr>
        <w:ind w:left="429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4B6A56E">
      <w:start w:val="1"/>
      <w:numFmt w:val="bullet"/>
      <w:lvlText w:val="▪"/>
      <w:lvlJc w:val="left"/>
      <w:pPr>
        <w:ind w:left="501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6060352">
      <w:start w:val="1"/>
      <w:numFmt w:val="bullet"/>
      <w:lvlText w:val="•"/>
      <w:lvlJc w:val="left"/>
      <w:pPr>
        <w:ind w:left="57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538A0A2">
      <w:start w:val="1"/>
      <w:numFmt w:val="bullet"/>
      <w:lvlText w:val="o"/>
      <w:lvlJc w:val="left"/>
      <w:pPr>
        <w:ind w:left="645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C32E79E">
      <w:start w:val="1"/>
      <w:numFmt w:val="bullet"/>
      <w:lvlText w:val="▪"/>
      <w:lvlJc w:val="left"/>
      <w:pPr>
        <w:ind w:left="717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67B60496"/>
    <w:multiLevelType w:val="hybridMultilevel"/>
    <w:tmpl w:val="3644498C"/>
    <w:lvl w:ilvl="0" w:tplc="E88C045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98492A">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7862D4">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28C94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78F7A8">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589D70">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2A2A7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9C2ADE">
      <w:start w:val="1"/>
      <w:numFmt w:val="bullet"/>
      <w:lvlText w:val="o"/>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2A5FC2">
      <w:start w:val="1"/>
      <w:numFmt w:val="bullet"/>
      <w:lvlText w:val="▪"/>
      <w:lvlJc w:val="left"/>
      <w:pPr>
        <w:ind w:left="7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0" w15:restartNumberingAfterBreak="0">
    <w:nsid w:val="67CB2D93"/>
    <w:multiLevelType w:val="hybridMultilevel"/>
    <w:tmpl w:val="385A4CB6"/>
    <w:lvl w:ilvl="0" w:tplc="759AFE08">
      <w:start w:val="1"/>
      <w:numFmt w:val="decimal"/>
      <w:lvlText w:val="%1)"/>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C2BD08">
      <w:start w:val="1"/>
      <w:numFmt w:val="lowerLetter"/>
      <w:lvlText w:val="%2"/>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F68DC2">
      <w:start w:val="1"/>
      <w:numFmt w:val="lowerRoman"/>
      <w:lvlText w:val="%3"/>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0E6934">
      <w:start w:val="1"/>
      <w:numFmt w:val="decimal"/>
      <w:lvlText w:val="%4"/>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B8C11E">
      <w:start w:val="1"/>
      <w:numFmt w:val="lowerLetter"/>
      <w:lvlText w:val="%5"/>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8E5F0E">
      <w:start w:val="1"/>
      <w:numFmt w:val="lowerRoman"/>
      <w:lvlText w:val="%6"/>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169DC8">
      <w:start w:val="1"/>
      <w:numFmt w:val="decimal"/>
      <w:lvlText w:val="%7"/>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680C78">
      <w:start w:val="1"/>
      <w:numFmt w:val="lowerLetter"/>
      <w:lvlText w:val="%8"/>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C0ECE0">
      <w:start w:val="1"/>
      <w:numFmt w:val="lowerRoman"/>
      <w:lvlText w:val="%9"/>
      <w:lvlJc w:val="left"/>
      <w:pPr>
        <w:ind w:left="7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67D22C73"/>
    <w:multiLevelType w:val="hybridMultilevel"/>
    <w:tmpl w:val="05807396"/>
    <w:lvl w:ilvl="0" w:tplc="DDD82B80">
      <w:start w:val="4"/>
      <w:numFmt w:val="decimal"/>
      <w:lvlText w:val="%1)"/>
      <w:lvlJc w:val="left"/>
      <w:pPr>
        <w:ind w:left="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CCFFBE">
      <w:start w:val="1"/>
      <w:numFmt w:val="lowerLetter"/>
      <w:lvlText w:val="%2"/>
      <w:lvlJc w:val="left"/>
      <w:pPr>
        <w:ind w:left="1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D89726">
      <w:start w:val="1"/>
      <w:numFmt w:val="lowerRoman"/>
      <w:lvlText w:val="%3"/>
      <w:lvlJc w:val="left"/>
      <w:pPr>
        <w:ind w:left="25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CD63C4E">
      <w:start w:val="1"/>
      <w:numFmt w:val="decimal"/>
      <w:lvlText w:val="%4"/>
      <w:lvlJc w:val="left"/>
      <w:pPr>
        <w:ind w:left="3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C0D56E">
      <w:start w:val="1"/>
      <w:numFmt w:val="lowerLetter"/>
      <w:lvlText w:val="%5"/>
      <w:lvlJc w:val="left"/>
      <w:pPr>
        <w:ind w:left="4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144B36">
      <w:start w:val="1"/>
      <w:numFmt w:val="lowerRoman"/>
      <w:lvlText w:val="%6"/>
      <w:lvlJc w:val="left"/>
      <w:pPr>
        <w:ind w:left="4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346C860">
      <w:start w:val="1"/>
      <w:numFmt w:val="decimal"/>
      <w:lvlText w:val="%7"/>
      <w:lvlJc w:val="left"/>
      <w:pPr>
        <w:ind w:left="5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6E1476">
      <w:start w:val="1"/>
      <w:numFmt w:val="lowerLetter"/>
      <w:lvlText w:val="%8"/>
      <w:lvlJc w:val="left"/>
      <w:pPr>
        <w:ind w:left="6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949416">
      <w:start w:val="1"/>
      <w:numFmt w:val="lowerRoman"/>
      <w:lvlText w:val="%9"/>
      <w:lvlJc w:val="left"/>
      <w:pPr>
        <w:ind w:left="6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2" w15:restartNumberingAfterBreak="0">
    <w:nsid w:val="67EE593D"/>
    <w:multiLevelType w:val="hybridMultilevel"/>
    <w:tmpl w:val="A948BA8E"/>
    <w:lvl w:ilvl="0" w:tplc="52FC14BE">
      <w:start w:val="1"/>
      <w:numFmt w:val="bullet"/>
      <w:lvlText w:val="•"/>
      <w:lvlJc w:val="left"/>
      <w:pPr>
        <w:ind w:left="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761270">
      <w:start w:val="1"/>
      <w:numFmt w:val="bullet"/>
      <w:lvlText w:val="o"/>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FE485E">
      <w:start w:val="1"/>
      <w:numFmt w:val="bullet"/>
      <w:lvlText w:val="▪"/>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58BC3A">
      <w:start w:val="1"/>
      <w:numFmt w:val="bullet"/>
      <w:lvlText w:val="•"/>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BAB37E">
      <w:start w:val="1"/>
      <w:numFmt w:val="bullet"/>
      <w:lvlText w:val="o"/>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F6A954">
      <w:start w:val="1"/>
      <w:numFmt w:val="bullet"/>
      <w:lvlText w:val="▪"/>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C4A2BA">
      <w:start w:val="1"/>
      <w:numFmt w:val="bullet"/>
      <w:lvlText w:val="•"/>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E6E968">
      <w:start w:val="1"/>
      <w:numFmt w:val="bullet"/>
      <w:lvlText w:val="o"/>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D8AC5E">
      <w:start w:val="1"/>
      <w:numFmt w:val="bullet"/>
      <w:lvlText w:val="▪"/>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15:restartNumberingAfterBreak="0">
    <w:nsid w:val="689E30CF"/>
    <w:multiLevelType w:val="multilevel"/>
    <w:tmpl w:val="700023CC"/>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2"/>
      <w:numFmt w:val="decimal"/>
      <w:lvlRestart w:val="0"/>
      <w:lvlText w:val="%1.%2.%3."/>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69291314"/>
    <w:multiLevelType w:val="hybridMultilevel"/>
    <w:tmpl w:val="4D2C1820"/>
    <w:lvl w:ilvl="0" w:tplc="D228D9D4">
      <w:start w:val="7"/>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861896">
      <w:start w:val="1"/>
      <w:numFmt w:val="lowerLetter"/>
      <w:lvlText w:val="%2"/>
      <w:lvlJc w:val="left"/>
      <w:pPr>
        <w:ind w:left="2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7A5D18">
      <w:start w:val="1"/>
      <w:numFmt w:val="lowerRoman"/>
      <w:lvlText w:val="%3"/>
      <w:lvlJc w:val="left"/>
      <w:pPr>
        <w:ind w:left="2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8819C0">
      <w:start w:val="1"/>
      <w:numFmt w:val="decimal"/>
      <w:lvlText w:val="%4"/>
      <w:lvlJc w:val="left"/>
      <w:pPr>
        <w:ind w:left="3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9018B0">
      <w:start w:val="1"/>
      <w:numFmt w:val="lowerLetter"/>
      <w:lvlText w:val="%5"/>
      <w:lvlJc w:val="left"/>
      <w:pPr>
        <w:ind w:left="4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98C54A">
      <w:start w:val="1"/>
      <w:numFmt w:val="lowerRoman"/>
      <w:lvlText w:val="%6"/>
      <w:lvlJc w:val="left"/>
      <w:pPr>
        <w:ind w:left="51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CC5110">
      <w:start w:val="1"/>
      <w:numFmt w:val="decimal"/>
      <w:lvlText w:val="%7"/>
      <w:lvlJc w:val="left"/>
      <w:pPr>
        <w:ind w:left="5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88263E">
      <w:start w:val="1"/>
      <w:numFmt w:val="lowerLetter"/>
      <w:lvlText w:val="%8"/>
      <w:lvlJc w:val="left"/>
      <w:pPr>
        <w:ind w:left="6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34613C">
      <w:start w:val="1"/>
      <w:numFmt w:val="lowerRoman"/>
      <w:lvlText w:val="%9"/>
      <w:lvlJc w:val="left"/>
      <w:pPr>
        <w:ind w:left="7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5" w15:restartNumberingAfterBreak="0">
    <w:nsid w:val="69F405C2"/>
    <w:multiLevelType w:val="hybridMultilevel"/>
    <w:tmpl w:val="0F324882"/>
    <w:lvl w:ilvl="0" w:tplc="2E0496A2">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32380A">
      <w:start w:val="1"/>
      <w:numFmt w:val="lowerLetter"/>
      <w:lvlText w:val="%2"/>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226BF0">
      <w:start w:val="1"/>
      <w:numFmt w:val="lowerRoman"/>
      <w:lvlText w:val="%3"/>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0CC4C2">
      <w:start w:val="1"/>
      <w:numFmt w:val="decimal"/>
      <w:lvlText w:val="%4"/>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922AAC">
      <w:start w:val="1"/>
      <w:numFmt w:val="lowerLetter"/>
      <w:lvlText w:val="%5"/>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6EEFF2">
      <w:start w:val="1"/>
      <w:numFmt w:val="lowerRoman"/>
      <w:lvlText w:val="%6"/>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EC8B82">
      <w:start w:val="1"/>
      <w:numFmt w:val="decimal"/>
      <w:lvlText w:val="%7"/>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9C8142">
      <w:start w:val="1"/>
      <w:numFmt w:val="lowerLetter"/>
      <w:lvlText w:val="%8"/>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F215A2">
      <w:start w:val="1"/>
      <w:numFmt w:val="lowerRoman"/>
      <w:lvlText w:val="%9"/>
      <w:lvlJc w:val="left"/>
      <w:pPr>
        <w:ind w:left="7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6A005EDC"/>
    <w:multiLevelType w:val="hybridMultilevel"/>
    <w:tmpl w:val="E60269BA"/>
    <w:lvl w:ilvl="0" w:tplc="7C007EE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1341700">
      <w:start w:val="1"/>
      <w:numFmt w:val="lowerLetter"/>
      <w:lvlText w:val="%2"/>
      <w:lvlJc w:val="left"/>
      <w:pPr>
        <w:ind w:left="8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A728470">
      <w:start w:val="1"/>
      <w:numFmt w:val="decimal"/>
      <w:lvlRestart w:val="0"/>
      <w:lvlText w:val="%3."/>
      <w:lvlJc w:val="left"/>
      <w:pPr>
        <w:ind w:left="1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418644C">
      <w:start w:val="1"/>
      <w:numFmt w:val="decimal"/>
      <w:lvlText w:val="%4"/>
      <w:lvlJc w:val="left"/>
      <w:pPr>
        <w:ind w:left="20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65C1136">
      <w:start w:val="1"/>
      <w:numFmt w:val="lowerLetter"/>
      <w:lvlText w:val="%5"/>
      <w:lvlJc w:val="left"/>
      <w:pPr>
        <w:ind w:left="2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C84717A">
      <w:start w:val="1"/>
      <w:numFmt w:val="lowerRoman"/>
      <w:lvlText w:val="%6"/>
      <w:lvlJc w:val="left"/>
      <w:pPr>
        <w:ind w:left="35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FE0CFDC">
      <w:start w:val="1"/>
      <w:numFmt w:val="decimal"/>
      <w:lvlText w:val="%7"/>
      <w:lvlJc w:val="left"/>
      <w:pPr>
        <w:ind w:left="42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F3CD36A">
      <w:start w:val="1"/>
      <w:numFmt w:val="lowerLetter"/>
      <w:lvlText w:val="%8"/>
      <w:lvlJc w:val="left"/>
      <w:pPr>
        <w:ind w:left="49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A5494C4">
      <w:start w:val="1"/>
      <w:numFmt w:val="lowerRoman"/>
      <w:lvlText w:val="%9"/>
      <w:lvlJc w:val="left"/>
      <w:pPr>
        <w:ind w:left="56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7" w15:restartNumberingAfterBreak="0">
    <w:nsid w:val="6A8427D6"/>
    <w:multiLevelType w:val="hybridMultilevel"/>
    <w:tmpl w:val="C7D6FD5A"/>
    <w:lvl w:ilvl="0" w:tplc="F9F49216">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14AE2A">
      <w:start w:val="1"/>
      <w:numFmt w:val="lowerLetter"/>
      <w:lvlText w:val="%2"/>
      <w:lvlJc w:val="left"/>
      <w:pPr>
        <w:ind w:left="2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E26364">
      <w:start w:val="1"/>
      <w:numFmt w:val="lowerRoman"/>
      <w:lvlText w:val="%3"/>
      <w:lvlJc w:val="left"/>
      <w:pPr>
        <w:ind w:left="3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4005C2">
      <w:start w:val="1"/>
      <w:numFmt w:val="decimal"/>
      <w:lvlText w:val="%4"/>
      <w:lvlJc w:val="left"/>
      <w:pPr>
        <w:ind w:left="3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9214EE">
      <w:start w:val="1"/>
      <w:numFmt w:val="lowerLetter"/>
      <w:lvlText w:val="%5"/>
      <w:lvlJc w:val="left"/>
      <w:pPr>
        <w:ind w:left="4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D87BC0">
      <w:start w:val="1"/>
      <w:numFmt w:val="lowerRoman"/>
      <w:lvlText w:val="%6"/>
      <w:lvlJc w:val="left"/>
      <w:pPr>
        <w:ind w:left="5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64ADA4">
      <w:start w:val="1"/>
      <w:numFmt w:val="decimal"/>
      <w:lvlText w:val="%7"/>
      <w:lvlJc w:val="left"/>
      <w:pPr>
        <w:ind w:left="5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AEF36A">
      <w:start w:val="1"/>
      <w:numFmt w:val="lowerLetter"/>
      <w:lvlText w:val="%8"/>
      <w:lvlJc w:val="left"/>
      <w:pPr>
        <w:ind w:left="6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CAAB14">
      <w:start w:val="1"/>
      <w:numFmt w:val="lowerRoman"/>
      <w:lvlText w:val="%9"/>
      <w:lvlJc w:val="left"/>
      <w:pPr>
        <w:ind w:left="7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8" w15:restartNumberingAfterBreak="0">
    <w:nsid w:val="6B3350B8"/>
    <w:multiLevelType w:val="hybridMultilevel"/>
    <w:tmpl w:val="B72C8E3C"/>
    <w:lvl w:ilvl="0" w:tplc="04BCE05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0E0384">
      <w:start w:val="1"/>
      <w:numFmt w:val="bullet"/>
      <w:lvlRestart w:val="0"/>
      <w:lvlText w:val="-"/>
      <w:lvlJc w:val="left"/>
      <w:pPr>
        <w:ind w:left="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1667D4">
      <w:start w:val="1"/>
      <w:numFmt w:val="bullet"/>
      <w:lvlText w:val="▪"/>
      <w:lvlJc w:val="left"/>
      <w:pPr>
        <w:ind w:left="1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18B42E">
      <w:start w:val="1"/>
      <w:numFmt w:val="bullet"/>
      <w:lvlText w:val="•"/>
      <w:lvlJc w:val="left"/>
      <w:pPr>
        <w:ind w:left="2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CE19E4">
      <w:start w:val="1"/>
      <w:numFmt w:val="bullet"/>
      <w:lvlText w:val="o"/>
      <w:lvlJc w:val="left"/>
      <w:pPr>
        <w:ind w:left="2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546796">
      <w:start w:val="1"/>
      <w:numFmt w:val="bullet"/>
      <w:lvlText w:val="▪"/>
      <w:lvlJc w:val="left"/>
      <w:pPr>
        <w:ind w:left="3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320830">
      <w:start w:val="1"/>
      <w:numFmt w:val="bullet"/>
      <w:lvlText w:val="•"/>
      <w:lvlJc w:val="left"/>
      <w:pPr>
        <w:ind w:left="4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B4C082">
      <w:start w:val="1"/>
      <w:numFmt w:val="bullet"/>
      <w:lvlText w:val="o"/>
      <w:lvlJc w:val="left"/>
      <w:pPr>
        <w:ind w:left="5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C48A02">
      <w:start w:val="1"/>
      <w:numFmt w:val="bullet"/>
      <w:lvlText w:val="▪"/>
      <w:lvlJc w:val="left"/>
      <w:pPr>
        <w:ind w:left="5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6B36419E"/>
    <w:multiLevelType w:val="hybridMultilevel"/>
    <w:tmpl w:val="06C05D92"/>
    <w:lvl w:ilvl="0" w:tplc="34784F5E">
      <w:start w:val="11"/>
      <w:numFmt w:val="decimal"/>
      <w:lvlText w:val="%1."/>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28E338">
      <w:start w:val="1"/>
      <w:numFmt w:val="lowerLetter"/>
      <w:lvlText w:val="%2"/>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DCE5FA">
      <w:start w:val="1"/>
      <w:numFmt w:val="lowerRoman"/>
      <w:lvlText w:val="%3"/>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FC26C0">
      <w:start w:val="1"/>
      <w:numFmt w:val="decimal"/>
      <w:lvlText w:val="%4"/>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5CCDA4">
      <w:start w:val="1"/>
      <w:numFmt w:val="lowerLetter"/>
      <w:lvlText w:val="%5"/>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E6B95C">
      <w:start w:val="1"/>
      <w:numFmt w:val="lowerRoman"/>
      <w:lvlText w:val="%6"/>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78711C">
      <w:start w:val="1"/>
      <w:numFmt w:val="decimal"/>
      <w:lvlText w:val="%7"/>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940054">
      <w:start w:val="1"/>
      <w:numFmt w:val="lowerLetter"/>
      <w:lvlText w:val="%8"/>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DA0C8A">
      <w:start w:val="1"/>
      <w:numFmt w:val="lowerRoman"/>
      <w:lvlText w:val="%9"/>
      <w:lvlJc w:val="left"/>
      <w:pPr>
        <w:ind w:left="6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6BC36585"/>
    <w:multiLevelType w:val="hybridMultilevel"/>
    <w:tmpl w:val="D616B6D4"/>
    <w:lvl w:ilvl="0" w:tplc="911C6A8E">
      <w:start w:val="1"/>
      <w:numFmt w:val="decimal"/>
      <w:lvlText w:val="%1."/>
      <w:lvlJc w:val="left"/>
      <w:pPr>
        <w:ind w:left="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8CD424">
      <w:start w:val="1"/>
      <w:numFmt w:val="lowerLetter"/>
      <w:lvlText w:val="%2"/>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04A602">
      <w:start w:val="1"/>
      <w:numFmt w:val="lowerRoman"/>
      <w:lvlText w:val="%3"/>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8ED63C">
      <w:start w:val="1"/>
      <w:numFmt w:val="decimal"/>
      <w:lvlText w:val="%4"/>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8A07C0">
      <w:start w:val="1"/>
      <w:numFmt w:val="lowerLetter"/>
      <w:lvlText w:val="%5"/>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E4AA00">
      <w:start w:val="1"/>
      <w:numFmt w:val="lowerRoman"/>
      <w:lvlText w:val="%6"/>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EE8E38">
      <w:start w:val="1"/>
      <w:numFmt w:val="decimal"/>
      <w:lvlText w:val="%7"/>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FEFCCE">
      <w:start w:val="1"/>
      <w:numFmt w:val="lowerLetter"/>
      <w:lvlText w:val="%8"/>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46B792">
      <w:start w:val="1"/>
      <w:numFmt w:val="lowerRoman"/>
      <w:lvlText w:val="%9"/>
      <w:lvlJc w:val="left"/>
      <w:pPr>
        <w:ind w:left="6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6C8A333F"/>
    <w:multiLevelType w:val="hybridMultilevel"/>
    <w:tmpl w:val="6950B118"/>
    <w:lvl w:ilvl="0" w:tplc="81229B00">
      <w:start w:val="1"/>
      <w:numFmt w:val="decimal"/>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AC9636">
      <w:start w:val="1"/>
      <w:numFmt w:val="lowerLetter"/>
      <w:lvlText w:val="%2"/>
      <w:lvlJc w:val="left"/>
      <w:pPr>
        <w:ind w:left="1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78045E">
      <w:start w:val="1"/>
      <w:numFmt w:val="lowerRoman"/>
      <w:lvlText w:val="%3"/>
      <w:lvlJc w:val="left"/>
      <w:pPr>
        <w:ind w:left="2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E674EE">
      <w:start w:val="1"/>
      <w:numFmt w:val="decimal"/>
      <w:lvlText w:val="%4"/>
      <w:lvlJc w:val="left"/>
      <w:pPr>
        <w:ind w:left="3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34E7E0">
      <w:start w:val="1"/>
      <w:numFmt w:val="lowerLetter"/>
      <w:lvlText w:val="%5"/>
      <w:lvlJc w:val="left"/>
      <w:pPr>
        <w:ind w:left="3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082C24">
      <w:start w:val="1"/>
      <w:numFmt w:val="lowerRoman"/>
      <w:lvlText w:val="%6"/>
      <w:lvlJc w:val="left"/>
      <w:pPr>
        <w:ind w:left="4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709D8C">
      <w:start w:val="1"/>
      <w:numFmt w:val="decimal"/>
      <w:lvlText w:val="%7"/>
      <w:lvlJc w:val="left"/>
      <w:pPr>
        <w:ind w:left="5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C8B092">
      <w:start w:val="1"/>
      <w:numFmt w:val="lowerLetter"/>
      <w:lvlText w:val="%8"/>
      <w:lvlJc w:val="left"/>
      <w:pPr>
        <w:ind w:left="5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322516">
      <w:start w:val="1"/>
      <w:numFmt w:val="lowerRoman"/>
      <w:lvlText w:val="%9"/>
      <w:lvlJc w:val="left"/>
      <w:pPr>
        <w:ind w:left="6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6CA718FB"/>
    <w:multiLevelType w:val="hybridMultilevel"/>
    <w:tmpl w:val="13C01D1A"/>
    <w:lvl w:ilvl="0" w:tplc="C0DE8D92">
      <w:start w:val="1"/>
      <w:numFmt w:val="bullet"/>
      <w:lvlText w:val="•"/>
      <w:lvlJc w:val="left"/>
      <w:pPr>
        <w:ind w:left="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50CED6">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E83592">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BEA5AC">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B4D78A">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4C9152">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185900">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88C862">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327C9E">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6DAA5AF7"/>
    <w:multiLevelType w:val="hybridMultilevel"/>
    <w:tmpl w:val="2326D400"/>
    <w:lvl w:ilvl="0" w:tplc="A072BDB4">
      <w:start w:val="20"/>
      <w:numFmt w:val="decimal"/>
      <w:lvlText w:val="%1."/>
      <w:lvlJc w:val="left"/>
      <w:pPr>
        <w:ind w:left="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502A24">
      <w:start w:val="1"/>
      <w:numFmt w:val="lowerLetter"/>
      <w:lvlText w:val="%2"/>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D28922">
      <w:start w:val="1"/>
      <w:numFmt w:val="lowerRoman"/>
      <w:lvlText w:val="%3"/>
      <w:lvlJc w:val="left"/>
      <w:pPr>
        <w:ind w:left="19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0CFF3E">
      <w:start w:val="1"/>
      <w:numFmt w:val="decimal"/>
      <w:lvlText w:val="%4"/>
      <w:lvlJc w:val="left"/>
      <w:pPr>
        <w:ind w:left="2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703D6E">
      <w:start w:val="1"/>
      <w:numFmt w:val="lowerLetter"/>
      <w:lvlText w:val="%5"/>
      <w:lvlJc w:val="left"/>
      <w:pPr>
        <w:ind w:left="3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2059D2">
      <w:start w:val="1"/>
      <w:numFmt w:val="lowerRoman"/>
      <w:lvlText w:val="%6"/>
      <w:lvlJc w:val="left"/>
      <w:pPr>
        <w:ind w:left="4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D4C632">
      <w:start w:val="1"/>
      <w:numFmt w:val="decimal"/>
      <w:lvlText w:val="%7"/>
      <w:lvlJc w:val="left"/>
      <w:pPr>
        <w:ind w:left="4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B2481C">
      <w:start w:val="1"/>
      <w:numFmt w:val="lowerLetter"/>
      <w:lvlText w:val="%8"/>
      <w:lvlJc w:val="left"/>
      <w:pPr>
        <w:ind w:left="5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AEC93E">
      <w:start w:val="1"/>
      <w:numFmt w:val="lowerRoman"/>
      <w:lvlText w:val="%9"/>
      <w:lvlJc w:val="left"/>
      <w:pPr>
        <w:ind w:left="6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15:restartNumberingAfterBreak="0">
    <w:nsid w:val="6E2C4F86"/>
    <w:multiLevelType w:val="hybridMultilevel"/>
    <w:tmpl w:val="0F601CBE"/>
    <w:lvl w:ilvl="0" w:tplc="08B2DC28">
      <w:start w:val="1"/>
      <w:numFmt w:val="bullet"/>
      <w:lvlText w:val="-"/>
      <w:lvlJc w:val="left"/>
      <w:pPr>
        <w:ind w:left="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FD45A04">
      <w:start w:val="1"/>
      <w:numFmt w:val="bullet"/>
      <w:lvlText w:val="o"/>
      <w:lvlJc w:val="left"/>
      <w:pPr>
        <w:ind w:left="10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E290F6">
      <w:start w:val="1"/>
      <w:numFmt w:val="bullet"/>
      <w:lvlText w:val="▪"/>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C6ACBFC">
      <w:start w:val="1"/>
      <w:numFmt w:val="bullet"/>
      <w:lvlText w:val="•"/>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EDEA92E">
      <w:start w:val="1"/>
      <w:numFmt w:val="bullet"/>
      <w:lvlText w:val="o"/>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47EA3B2">
      <w:start w:val="1"/>
      <w:numFmt w:val="bullet"/>
      <w:lvlText w:val="▪"/>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2CE8DF2">
      <w:start w:val="1"/>
      <w:numFmt w:val="bullet"/>
      <w:lvlText w:val="•"/>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68E382">
      <w:start w:val="1"/>
      <w:numFmt w:val="bullet"/>
      <w:lvlText w:val="o"/>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78E016">
      <w:start w:val="1"/>
      <w:numFmt w:val="bullet"/>
      <w:lvlText w:val="▪"/>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5" w15:restartNumberingAfterBreak="0">
    <w:nsid w:val="6EA44A1C"/>
    <w:multiLevelType w:val="hybridMultilevel"/>
    <w:tmpl w:val="C33661C8"/>
    <w:lvl w:ilvl="0" w:tplc="AD169F46">
      <w:start w:val="3"/>
      <w:numFmt w:val="decimal"/>
      <w:lvlText w:val="%1)"/>
      <w:lvlJc w:val="left"/>
      <w:pPr>
        <w:ind w:left="15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DEAAFFA">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390A3E6">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849A76">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C21DCA">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72EFAA">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A603F0">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94ACA38">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3627E8">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6" w15:restartNumberingAfterBreak="0">
    <w:nsid w:val="6F08583C"/>
    <w:multiLevelType w:val="hybridMultilevel"/>
    <w:tmpl w:val="5BB25504"/>
    <w:lvl w:ilvl="0" w:tplc="CAB4F970">
      <w:start w:val="1"/>
      <w:numFmt w:val="decimal"/>
      <w:lvlText w:val="%1)"/>
      <w:lvlJc w:val="left"/>
      <w:pPr>
        <w:ind w:left="1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1C8A7A">
      <w:start w:val="1"/>
      <w:numFmt w:val="lowerLetter"/>
      <w:lvlText w:val="%2"/>
      <w:lvlJc w:val="left"/>
      <w:pPr>
        <w:ind w:left="2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8CD092">
      <w:start w:val="1"/>
      <w:numFmt w:val="lowerRoman"/>
      <w:lvlText w:val="%3"/>
      <w:lvlJc w:val="left"/>
      <w:pPr>
        <w:ind w:left="3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2255B4">
      <w:start w:val="1"/>
      <w:numFmt w:val="decimal"/>
      <w:lvlText w:val="%4"/>
      <w:lvlJc w:val="left"/>
      <w:pPr>
        <w:ind w:left="3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27641C4">
      <w:start w:val="1"/>
      <w:numFmt w:val="lowerLetter"/>
      <w:lvlText w:val="%5"/>
      <w:lvlJc w:val="left"/>
      <w:pPr>
        <w:ind w:left="45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02EDC0">
      <w:start w:val="1"/>
      <w:numFmt w:val="lowerRoman"/>
      <w:lvlText w:val="%6"/>
      <w:lvlJc w:val="left"/>
      <w:pPr>
        <w:ind w:left="52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A4BD0E">
      <w:start w:val="1"/>
      <w:numFmt w:val="decimal"/>
      <w:lvlText w:val="%7"/>
      <w:lvlJc w:val="left"/>
      <w:pPr>
        <w:ind w:left="59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06D432">
      <w:start w:val="1"/>
      <w:numFmt w:val="lowerLetter"/>
      <w:lvlText w:val="%8"/>
      <w:lvlJc w:val="left"/>
      <w:pPr>
        <w:ind w:left="66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767A5A">
      <w:start w:val="1"/>
      <w:numFmt w:val="lowerRoman"/>
      <w:lvlText w:val="%9"/>
      <w:lvlJc w:val="left"/>
      <w:pPr>
        <w:ind w:left="7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7" w15:restartNumberingAfterBreak="0">
    <w:nsid w:val="6F8106D8"/>
    <w:multiLevelType w:val="hybridMultilevel"/>
    <w:tmpl w:val="738C5B60"/>
    <w:lvl w:ilvl="0" w:tplc="F88CB334">
      <w:start w:val="1"/>
      <w:numFmt w:val="bullet"/>
      <w:lvlText w:val="-"/>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4099D8">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2CDC6C">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2A369A">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B4EB06">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8EFD14">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642790">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CEFAFE">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1CD5F2">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70F06E36"/>
    <w:multiLevelType w:val="hybridMultilevel"/>
    <w:tmpl w:val="97565E80"/>
    <w:lvl w:ilvl="0" w:tplc="EEDE3FFE">
      <w:start w:val="1"/>
      <w:numFmt w:val="decimal"/>
      <w:lvlText w:val="%1)"/>
      <w:lvlJc w:val="left"/>
      <w:pPr>
        <w:ind w:left="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2272A6">
      <w:start w:val="1"/>
      <w:numFmt w:val="lowerLetter"/>
      <w:lvlText w:val="%2"/>
      <w:lvlJc w:val="left"/>
      <w:pPr>
        <w:ind w:left="1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06C92C">
      <w:start w:val="1"/>
      <w:numFmt w:val="lowerRoman"/>
      <w:lvlText w:val="%3"/>
      <w:lvlJc w:val="left"/>
      <w:pPr>
        <w:ind w:left="25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B0B6A2">
      <w:start w:val="1"/>
      <w:numFmt w:val="decimal"/>
      <w:lvlText w:val="%4"/>
      <w:lvlJc w:val="left"/>
      <w:pPr>
        <w:ind w:left="32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1CF8A0">
      <w:start w:val="1"/>
      <w:numFmt w:val="lowerLetter"/>
      <w:lvlText w:val="%5"/>
      <w:lvlJc w:val="left"/>
      <w:pPr>
        <w:ind w:left="40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D236CC">
      <w:start w:val="1"/>
      <w:numFmt w:val="lowerRoman"/>
      <w:lvlText w:val="%6"/>
      <w:lvlJc w:val="left"/>
      <w:pPr>
        <w:ind w:left="4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ACBA14">
      <w:start w:val="1"/>
      <w:numFmt w:val="decimal"/>
      <w:lvlText w:val="%7"/>
      <w:lvlJc w:val="left"/>
      <w:pPr>
        <w:ind w:left="54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15E7EDC">
      <w:start w:val="1"/>
      <w:numFmt w:val="lowerLetter"/>
      <w:lvlText w:val="%8"/>
      <w:lvlJc w:val="left"/>
      <w:pPr>
        <w:ind w:left="6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F65CF6">
      <w:start w:val="1"/>
      <w:numFmt w:val="lowerRoman"/>
      <w:lvlText w:val="%9"/>
      <w:lvlJc w:val="left"/>
      <w:pPr>
        <w:ind w:left="68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9" w15:restartNumberingAfterBreak="0">
    <w:nsid w:val="70F53261"/>
    <w:multiLevelType w:val="hybridMultilevel"/>
    <w:tmpl w:val="D51C2D42"/>
    <w:lvl w:ilvl="0" w:tplc="B1547D4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A26D704">
      <w:start w:val="1"/>
      <w:numFmt w:val="bullet"/>
      <w:lvlText w:val="o"/>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2AAE4F4">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E7A9A9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B8A17A0">
      <w:start w:val="1"/>
      <w:numFmt w:val="bullet"/>
      <w:lvlText w:val="o"/>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60CAF30">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EC27C5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0B07508">
      <w:start w:val="1"/>
      <w:numFmt w:val="bullet"/>
      <w:lvlText w:val="o"/>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AEEDFA0">
      <w:start w:val="1"/>
      <w:numFmt w:val="bullet"/>
      <w:lvlText w:val="▪"/>
      <w:lvlJc w:val="left"/>
      <w:pPr>
        <w:ind w:left="7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0" w15:restartNumberingAfterBreak="0">
    <w:nsid w:val="715D41C3"/>
    <w:multiLevelType w:val="hybridMultilevel"/>
    <w:tmpl w:val="48AE898C"/>
    <w:lvl w:ilvl="0" w:tplc="416642C6">
      <w:start w:val="1"/>
      <w:numFmt w:val="bullet"/>
      <w:lvlText w:val="-"/>
      <w:lvlJc w:val="left"/>
      <w:pPr>
        <w:ind w:left="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C267A8">
      <w:start w:val="1"/>
      <w:numFmt w:val="bullet"/>
      <w:lvlText w:val="o"/>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1815DA">
      <w:start w:val="1"/>
      <w:numFmt w:val="bullet"/>
      <w:lvlText w:val="▪"/>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9AC5C4">
      <w:start w:val="1"/>
      <w:numFmt w:val="bullet"/>
      <w:lvlText w:val="•"/>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1240E4">
      <w:start w:val="1"/>
      <w:numFmt w:val="bullet"/>
      <w:lvlText w:val="o"/>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AE0C6E">
      <w:start w:val="1"/>
      <w:numFmt w:val="bullet"/>
      <w:lvlText w:val="▪"/>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4AD33E">
      <w:start w:val="1"/>
      <w:numFmt w:val="bullet"/>
      <w:lvlText w:val="•"/>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7A2ADC">
      <w:start w:val="1"/>
      <w:numFmt w:val="bullet"/>
      <w:lvlText w:val="o"/>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6A4F22">
      <w:start w:val="1"/>
      <w:numFmt w:val="bullet"/>
      <w:lvlText w:val="▪"/>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1" w15:restartNumberingAfterBreak="0">
    <w:nsid w:val="717F58C7"/>
    <w:multiLevelType w:val="hybridMultilevel"/>
    <w:tmpl w:val="257C7F8C"/>
    <w:lvl w:ilvl="0" w:tplc="8062B850">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DCCF44">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ACEA98">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502342">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24077A">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03E5BF2">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D49A94">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A6EE98">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6C0AFE">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2" w15:restartNumberingAfterBreak="0">
    <w:nsid w:val="73874E08"/>
    <w:multiLevelType w:val="multilevel"/>
    <w:tmpl w:val="BEFC4F6E"/>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7"/>
      <w:numFmt w:val="decimal"/>
      <w:lvlRestart w:val="0"/>
      <w:lvlText w:val="%1.%2.%3."/>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3" w15:restartNumberingAfterBreak="0">
    <w:nsid w:val="74286C81"/>
    <w:multiLevelType w:val="hybridMultilevel"/>
    <w:tmpl w:val="E4621D16"/>
    <w:lvl w:ilvl="0" w:tplc="577A66C8">
      <w:start w:val="1"/>
      <w:numFmt w:val="bullet"/>
      <w:lvlText w:val="•"/>
      <w:lvlJc w:val="left"/>
      <w:pPr>
        <w:ind w:left="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62E336">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2D607D2">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ECFA2C">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647CF4">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AADE10">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46956A">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B667E4">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08B7C4">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4" w15:restartNumberingAfterBreak="0">
    <w:nsid w:val="74C87AC9"/>
    <w:multiLevelType w:val="hybridMultilevel"/>
    <w:tmpl w:val="801E9D1E"/>
    <w:lvl w:ilvl="0" w:tplc="0AAA5598">
      <w:start w:val="1"/>
      <w:numFmt w:val="bullet"/>
      <w:lvlText w:val="•"/>
      <w:lvlJc w:val="left"/>
      <w:pPr>
        <w:ind w:left="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C05BEC">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D89620">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22C07C">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A4BC8A">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4477C6">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39858A2">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2A7DD8">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8E4482">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5" w15:restartNumberingAfterBreak="0">
    <w:nsid w:val="750B7F91"/>
    <w:multiLevelType w:val="hybridMultilevel"/>
    <w:tmpl w:val="3F589880"/>
    <w:lvl w:ilvl="0" w:tplc="CEB0F57C">
      <w:start w:val="7"/>
      <w:numFmt w:val="decimal"/>
      <w:lvlText w:val="%1."/>
      <w:lvlJc w:val="left"/>
      <w:pPr>
        <w:ind w:left="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1C8AB2">
      <w:start w:val="1"/>
      <w:numFmt w:val="lowerLetter"/>
      <w:lvlText w:val="%2"/>
      <w:lvlJc w:val="left"/>
      <w:pPr>
        <w:ind w:left="1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464A50">
      <w:start w:val="1"/>
      <w:numFmt w:val="lowerRoman"/>
      <w:lvlText w:val="%3"/>
      <w:lvlJc w:val="left"/>
      <w:pPr>
        <w:ind w:left="1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7C631A">
      <w:start w:val="1"/>
      <w:numFmt w:val="decimal"/>
      <w:lvlText w:val="%4"/>
      <w:lvlJc w:val="left"/>
      <w:pPr>
        <w:ind w:left="2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9CA758">
      <w:start w:val="1"/>
      <w:numFmt w:val="lowerLetter"/>
      <w:lvlText w:val="%5"/>
      <w:lvlJc w:val="left"/>
      <w:pPr>
        <w:ind w:left="3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685232">
      <w:start w:val="1"/>
      <w:numFmt w:val="lowerRoman"/>
      <w:lvlText w:val="%6"/>
      <w:lvlJc w:val="left"/>
      <w:pPr>
        <w:ind w:left="4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587A38">
      <w:start w:val="1"/>
      <w:numFmt w:val="decimal"/>
      <w:lvlText w:val="%7"/>
      <w:lvlJc w:val="left"/>
      <w:pPr>
        <w:ind w:left="4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8C5202">
      <w:start w:val="1"/>
      <w:numFmt w:val="lowerLetter"/>
      <w:lvlText w:val="%8"/>
      <w:lvlJc w:val="left"/>
      <w:pPr>
        <w:ind w:left="5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AAB684">
      <w:start w:val="1"/>
      <w:numFmt w:val="lowerRoman"/>
      <w:lvlText w:val="%9"/>
      <w:lvlJc w:val="left"/>
      <w:pPr>
        <w:ind w:left="6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6" w15:restartNumberingAfterBreak="0">
    <w:nsid w:val="758954E1"/>
    <w:multiLevelType w:val="hybridMultilevel"/>
    <w:tmpl w:val="2788167A"/>
    <w:lvl w:ilvl="0" w:tplc="9DF2CEA8">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F5A14D2">
      <w:start w:val="1"/>
      <w:numFmt w:val="bullet"/>
      <w:lvlText w:val="o"/>
      <w:lvlJc w:val="left"/>
      <w:pPr>
        <w:ind w:left="13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B34BC5E">
      <w:start w:val="1"/>
      <w:numFmt w:val="bullet"/>
      <w:lvlText w:val="▪"/>
      <w:lvlJc w:val="left"/>
      <w:pPr>
        <w:ind w:left="20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13A5AE4">
      <w:start w:val="1"/>
      <w:numFmt w:val="bullet"/>
      <w:lvlText w:val="•"/>
      <w:lvlJc w:val="left"/>
      <w:pPr>
        <w:ind w:left="27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1D2BC7C">
      <w:start w:val="1"/>
      <w:numFmt w:val="bullet"/>
      <w:lvlText w:val="o"/>
      <w:lvlJc w:val="left"/>
      <w:pPr>
        <w:ind w:left="34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8F67142">
      <w:start w:val="1"/>
      <w:numFmt w:val="bullet"/>
      <w:lvlText w:val="▪"/>
      <w:lvlJc w:val="left"/>
      <w:pPr>
        <w:ind w:left="4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532B85A">
      <w:start w:val="1"/>
      <w:numFmt w:val="bullet"/>
      <w:lvlText w:val="•"/>
      <w:lvlJc w:val="left"/>
      <w:pPr>
        <w:ind w:left="4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C761B64">
      <w:start w:val="1"/>
      <w:numFmt w:val="bullet"/>
      <w:lvlText w:val="o"/>
      <w:lvlJc w:val="left"/>
      <w:pPr>
        <w:ind w:left="5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9A6E964">
      <w:start w:val="1"/>
      <w:numFmt w:val="bullet"/>
      <w:lvlText w:val="▪"/>
      <w:lvlJc w:val="left"/>
      <w:pPr>
        <w:ind w:left="6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7" w15:restartNumberingAfterBreak="0">
    <w:nsid w:val="77BA7240"/>
    <w:multiLevelType w:val="hybridMultilevel"/>
    <w:tmpl w:val="912E107A"/>
    <w:lvl w:ilvl="0" w:tplc="7FCC1314">
      <w:start w:val="1"/>
      <w:numFmt w:val="bullet"/>
      <w:lvlText w:val=""/>
      <w:lvlJc w:val="left"/>
      <w:pPr>
        <w:ind w:left="1421"/>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469A10EE">
      <w:start w:val="1"/>
      <w:numFmt w:val="bullet"/>
      <w:lvlText w:val="o"/>
      <w:lvlJc w:val="left"/>
      <w:pPr>
        <w:ind w:left="212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EAAECA66">
      <w:start w:val="1"/>
      <w:numFmt w:val="bullet"/>
      <w:lvlText w:val="▪"/>
      <w:lvlJc w:val="left"/>
      <w:pPr>
        <w:ind w:left="284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638EA79E">
      <w:start w:val="1"/>
      <w:numFmt w:val="bullet"/>
      <w:lvlText w:val="•"/>
      <w:lvlJc w:val="left"/>
      <w:pPr>
        <w:ind w:left="356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E520BAF0">
      <w:start w:val="1"/>
      <w:numFmt w:val="bullet"/>
      <w:lvlText w:val="o"/>
      <w:lvlJc w:val="left"/>
      <w:pPr>
        <w:ind w:left="428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42AC2120">
      <w:start w:val="1"/>
      <w:numFmt w:val="bullet"/>
      <w:lvlText w:val="▪"/>
      <w:lvlJc w:val="left"/>
      <w:pPr>
        <w:ind w:left="500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528C38EE">
      <w:start w:val="1"/>
      <w:numFmt w:val="bullet"/>
      <w:lvlText w:val="•"/>
      <w:lvlJc w:val="left"/>
      <w:pPr>
        <w:ind w:left="572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4CE66B10">
      <w:start w:val="1"/>
      <w:numFmt w:val="bullet"/>
      <w:lvlText w:val="o"/>
      <w:lvlJc w:val="left"/>
      <w:pPr>
        <w:ind w:left="644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CEF4E8CA">
      <w:start w:val="1"/>
      <w:numFmt w:val="bullet"/>
      <w:lvlText w:val="▪"/>
      <w:lvlJc w:val="left"/>
      <w:pPr>
        <w:ind w:left="716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228" w15:restartNumberingAfterBreak="0">
    <w:nsid w:val="792C7252"/>
    <w:multiLevelType w:val="hybridMultilevel"/>
    <w:tmpl w:val="E30A73B6"/>
    <w:lvl w:ilvl="0" w:tplc="738C602C">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DC917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3EF8D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3681E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8CA11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2C4E4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3AB85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280C5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D6E47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9" w15:restartNumberingAfterBreak="0">
    <w:nsid w:val="796A3B13"/>
    <w:multiLevelType w:val="hybridMultilevel"/>
    <w:tmpl w:val="350435E2"/>
    <w:lvl w:ilvl="0" w:tplc="9B9AED50">
      <w:start w:val="1"/>
      <w:numFmt w:val="bullet"/>
      <w:lvlText w:val=""/>
      <w:lvlJc w:val="left"/>
      <w:pPr>
        <w:ind w:left="4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4347F20">
      <w:start w:val="1"/>
      <w:numFmt w:val="bullet"/>
      <w:lvlText w:val="o"/>
      <w:lvlJc w:val="left"/>
      <w:pPr>
        <w:ind w:left="12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6A41C5C">
      <w:start w:val="1"/>
      <w:numFmt w:val="bullet"/>
      <w:lvlText w:val="▪"/>
      <w:lvlJc w:val="left"/>
      <w:pPr>
        <w:ind w:left="19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2C82098">
      <w:start w:val="1"/>
      <w:numFmt w:val="bullet"/>
      <w:lvlText w:val="•"/>
      <w:lvlJc w:val="left"/>
      <w:pPr>
        <w:ind w:left="26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41AF176">
      <w:start w:val="1"/>
      <w:numFmt w:val="bullet"/>
      <w:lvlText w:val="o"/>
      <w:lvlJc w:val="left"/>
      <w:pPr>
        <w:ind w:left="34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F204B46">
      <w:start w:val="1"/>
      <w:numFmt w:val="bullet"/>
      <w:lvlText w:val="▪"/>
      <w:lvlJc w:val="left"/>
      <w:pPr>
        <w:ind w:left="41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C54405C">
      <w:start w:val="1"/>
      <w:numFmt w:val="bullet"/>
      <w:lvlText w:val="•"/>
      <w:lvlJc w:val="left"/>
      <w:pPr>
        <w:ind w:left="48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00C3DD8">
      <w:start w:val="1"/>
      <w:numFmt w:val="bullet"/>
      <w:lvlText w:val="o"/>
      <w:lvlJc w:val="left"/>
      <w:pPr>
        <w:ind w:left="55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30CFA26">
      <w:start w:val="1"/>
      <w:numFmt w:val="bullet"/>
      <w:lvlText w:val="▪"/>
      <w:lvlJc w:val="left"/>
      <w:pPr>
        <w:ind w:left="62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30" w15:restartNumberingAfterBreak="0">
    <w:nsid w:val="79870F82"/>
    <w:multiLevelType w:val="hybridMultilevel"/>
    <w:tmpl w:val="4D80B070"/>
    <w:lvl w:ilvl="0" w:tplc="444EC75E">
      <w:start w:val="1"/>
      <w:numFmt w:val="bullet"/>
      <w:lvlText w:val="–"/>
      <w:lvlJc w:val="left"/>
      <w:pPr>
        <w:ind w:left="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8E558C">
      <w:start w:val="1"/>
      <w:numFmt w:val="bullet"/>
      <w:lvlText w:val="o"/>
      <w:lvlJc w:val="left"/>
      <w:pPr>
        <w:ind w:left="2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EE888E">
      <w:start w:val="1"/>
      <w:numFmt w:val="bullet"/>
      <w:lvlText w:val="▪"/>
      <w:lvlJc w:val="left"/>
      <w:pPr>
        <w:ind w:left="2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D4791C">
      <w:start w:val="1"/>
      <w:numFmt w:val="bullet"/>
      <w:lvlText w:val="•"/>
      <w:lvlJc w:val="left"/>
      <w:pPr>
        <w:ind w:left="3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E007B9E">
      <w:start w:val="1"/>
      <w:numFmt w:val="bullet"/>
      <w:lvlText w:val="o"/>
      <w:lvlJc w:val="left"/>
      <w:pPr>
        <w:ind w:left="4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1A6064">
      <w:start w:val="1"/>
      <w:numFmt w:val="bullet"/>
      <w:lvlText w:val="▪"/>
      <w:lvlJc w:val="left"/>
      <w:pPr>
        <w:ind w:left="5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00D782">
      <w:start w:val="1"/>
      <w:numFmt w:val="bullet"/>
      <w:lvlText w:val="•"/>
      <w:lvlJc w:val="left"/>
      <w:pPr>
        <w:ind w:left="5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CADB02">
      <w:start w:val="1"/>
      <w:numFmt w:val="bullet"/>
      <w:lvlText w:val="o"/>
      <w:lvlJc w:val="left"/>
      <w:pPr>
        <w:ind w:left="6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24584A">
      <w:start w:val="1"/>
      <w:numFmt w:val="bullet"/>
      <w:lvlText w:val="▪"/>
      <w:lvlJc w:val="left"/>
      <w:pPr>
        <w:ind w:left="7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1" w15:restartNumberingAfterBreak="0">
    <w:nsid w:val="79B569A5"/>
    <w:multiLevelType w:val="hybridMultilevel"/>
    <w:tmpl w:val="4314D118"/>
    <w:lvl w:ilvl="0" w:tplc="0F7446BE">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C983BF2">
      <w:start w:val="1"/>
      <w:numFmt w:val="bullet"/>
      <w:lvlText w:val="o"/>
      <w:lvlJc w:val="left"/>
      <w:pPr>
        <w:ind w:left="13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0E49A8C">
      <w:start w:val="1"/>
      <w:numFmt w:val="bullet"/>
      <w:lvlText w:val="▪"/>
      <w:lvlJc w:val="left"/>
      <w:pPr>
        <w:ind w:left="20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9ECECB2">
      <w:start w:val="1"/>
      <w:numFmt w:val="bullet"/>
      <w:lvlText w:val="•"/>
      <w:lvlJc w:val="left"/>
      <w:pPr>
        <w:ind w:left="27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09E1D66">
      <w:start w:val="1"/>
      <w:numFmt w:val="bullet"/>
      <w:lvlText w:val="o"/>
      <w:lvlJc w:val="left"/>
      <w:pPr>
        <w:ind w:left="34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2988A78">
      <w:start w:val="1"/>
      <w:numFmt w:val="bullet"/>
      <w:lvlText w:val="▪"/>
      <w:lvlJc w:val="left"/>
      <w:pPr>
        <w:ind w:left="41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D306B08">
      <w:start w:val="1"/>
      <w:numFmt w:val="bullet"/>
      <w:lvlText w:val="•"/>
      <w:lvlJc w:val="left"/>
      <w:pPr>
        <w:ind w:left="49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43C66B2">
      <w:start w:val="1"/>
      <w:numFmt w:val="bullet"/>
      <w:lvlText w:val="o"/>
      <w:lvlJc w:val="left"/>
      <w:pPr>
        <w:ind w:left="56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A589626">
      <w:start w:val="1"/>
      <w:numFmt w:val="bullet"/>
      <w:lvlText w:val="▪"/>
      <w:lvlJc w:val="left"/>
      <w:pPr>
        <w:ind w:left="63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32" w15:restartNumberingAfterBreak="0">
    <w:nsid w:val="79C41CC3"/>
    <w:multiLevelType w:val="hybridMultilevel"/>
    <w:tmpl w:val="5A9A59FE"/>
    <w:lvl w:ilvl="0" w:tplc="D90A1184">
      <w:start w:val="1"/>
      <w:numFmt w:val="decimal"/>
      <w:lvlText w:val="%1)"/>
      <w:lvlJc w:val="left"/>
      <w:pPr>
        <w:ind w:left="24"/>
      </w:pPr>
      <w:rPr>
        <w:rFonts w:ascii="Times New Roman" w:eastAsia="Times New Roman" w:hAnsi="Times New Roman" w:cs="Times New Roman"/>
        <w:b w:val="0"/>
        <w:i w:val="0"/>
        <w:strike w:val="0"/>
        <w:dstrike w:val="0"/>
        <w:color w:val="1A1A1A"/>
        <w:sz w:val="22"/>
        <w:szCs w:val="22"/>
        <w:u w:val="none" w:color="000000"/>
        <w:bdr w:val="none" w:sz="0" w:space="0" w:color="auto"/>
        <w:shd w:val="clear" w:color="auto" w:fill="auto"/>
        <w:vertAlign w:val="baseline"/>
      </w:rPr>
    </w:lvl>
    <w:lvl w:ilvl="1" w:tplc="7B96C3B4">
      <w:start w:val="1"/>
      <w:numFmt w:val="lowerLetter"/>
      <w:lvlText w:val="%2"/>
      <w:lvlJc w:val="left"/>
      <w:pPr>
        <w:ind w:left="1080"/>
      </w:pPr>
      <w:rPr>
        <w:rFonts w:ascii="Times New Roman" w:eastAsia="Times New Roman" w:hAnsi="Times New Roman" w:cs="Times New Roman"/>
        <w:b w:val="0"/>
        <w:i w:val="0"/>
        <w:strike w:val="0"/>
        <w:dstrike w:val="0"/>
        <w:color w:val="1A1A1A"/>
        <w:sz w:val="22"/>
        <w:szCs w:val="22"/>
        <w:u w:val="none" w:color="000000"/>
        <w:bdr w:val="none" w:sz="0" w:space="0" w:color="auto"/>
        <w:shd w:val="clear" w:color="auto" w:fill="auto"/>
        <w:vertAlign w:val="baseline"/>
      </w:rPr>
    </w:lvl>
    <w:lvl w:ilvl="2" w:tplc="6A4E9594">
      <w:start w:val="1"/>
      <w:numFmt w:val="lowerRoman"/>
      <w:lvlText w:val="%3"/>
      <w:lvlJc w:val="left"/>
      <w:pPr>
        <w:ind w:left="1800"/>
      </w:pPr>
      <w:rPr>
        <w:rFonts w:ascii="Times New Roman" w:eastAsia="Times New Roman" w:hAnsi="Times New Roman" w:cs="Times New Roman"/>
        <w:b w:val="0"/>
        <w:i w:val="0"/>
        <w:strike w:val="0"/>
        <w:dstrike w:val="0"/>
        <w:color w:val="1A1A1A"/>
        <w:sz w:val="22"/>
        <w:szCs w:val="22"/>
        <w:u w:val="none" w:color="000000"/>
        <w:bdr w:val="none" w:sz="0" w:space="0" w:color="auto"/>
        <w:shd w:val="clear" w:color="auto" w:fill="auto"/>
        <w:vertAlign w:val="baseline"/>
      </w:rPr>
    </w:lvl>
    <w:lvl w:ilvl="3" w:tplc="FA54EEBE">
      <w:start w:val="1"/>
      <w:numFmt w:val="decimal"/>
      <w:lvlText w:val="%4"/>
      <w:lvlJc w:val="left"/>
      <w:pPr>
        <w:ind w:left="2520"/>
      </w:pPr>
      <w:rPr>
        <w:rFonts w:ascii="Times New Roman" w:eastAsia="Times New Roman" w:hAnsi="Times New Roman" w:cs="Times New Roman"/>
        <w:b w:val="0"/>
        <w:i w:val="0"/>
        <w:strike w:val="0"/>
        <w:dstrike w:val="0"/>
        <w:color w:val="1A1A1A"/>
        <w:sz w:val="22"/>
        <w:szCs w:val="22"/>
        <w:u w:val="none" w:color="000000"/>
        <w:bdr w:val="none" w:sz="0" w:space="0" w:color="auto"/>
        <w:shd w:val="clear" w:color="auto" w:fill="auto"/>
        <w:vertAlign w:val="baseline"/>
      </w:rPr>
    </w:lvl>
    <w:lvl w:ilvl="4" w:tplc="95F42C32">
      <w:start w:val="1"/>
      <w:numFmt w:val="lowerLetter"/>
      <w:lvlText w:val="%5"/>
      <w:lvlJc w:val="left"/>
      <w:pPr>
        <w:ind w:left="3240"/>
      </w:pPr>
      <w:rPr>
        <w:rFonts w:ascii="Times New Roman" w:eastAsia="Times New Roman" w:hAnsi="Times New Roman" w:cs="Times New Roman"/>
        <w:b w:val="0"/>
        <w:i w:val="0"/>
        <w:strike w:val="0"/>
        <w:dstrike w:val="0"/>
        <w:color w:val="1A1A1A"/>
        <w:sz w:val="22"/>
        <w:szCs w:val="22"/>
        <w:u w:val="none" w:color="000000"/>
        <w:bdr w:val="none" w:sz="0" w:space="0" w:color="auto"/>
        <w:shd w:val="clear" w:color="auto" w:fill="auto"/>
        <w:vertAlign w:val="baseline"/>
      </w:rPr>
    </w:lvl>
    <w:lvl w:ilvl="5" w:tplc="E9B67968">
      <w:start w:val="1"/>
      <w:numFmt w:val="lowerRoman"/>
      <w:lvlText w:val="%6"/>
      <w:lvlJc w:val="left"/>
      <w:pPr>
        <w:ind w:left="3960"/>
      </w:pPr>
      <w:rPr>
        <w:rFonts w:ascii="Times New Roman" w:eastAsia="Times New Roman" w:hAnsi="Times New Roman" w:cs="Times New Roman"/>
        <w:b w:val="0"/>
        <w:i w:val="0"/>
        <w:strike w:val="0"/>
        <w:dstrike w:val="0"/>
        <w:color w:val="1A1A1A"/>
        <w:sz w:val="22"/>
        <w:szCs w:val="22"/>
        <w:u w:val="none" w:color="000000"/>
        <w:bdr w:val="none" w:sz="0" w:space="0" w:color="auto"/>
        <w:shd w:val="clear" w:color="auto" w:fill="auto"/>
        <w:vertAlign w:val="baseline"/>
      </w:rPr>
    </w:lvl>
    <w:lvl w:ilvl="6" w:tplc="0E66C1F8">
      <w:start w:val="1"/>
      <w:numFmt w:val="decimal"/>
      <w:lvlText w:val="%7"/>
      <w:lvlJc w:val="left"/>
      <w:pPr>
        <w:ind w:left="4680"/>
      </w:pPr>
      <w:rPr>
        <w:rFonts w:ascii="Times New Roman" w:eastAsia="Times New Roman" w:hAnsi="Times New Roman" w:cs="Times New Roman"/>
        <w:b w:val="0"/>
        <w:i w:val="0"/>
        <w:strike w:val="0"/>
        <w:dstrike w:val="0"/>
        <w:color w:val="1A1A1A"/>
        <w:sz w:val="22"/>
        <w:szCs w:val="22"/>
        <w:u w:val="none" w:color="000000"/>
        <w:bdr w:val="none" w:sz="0" w:space="0" w:color="auto"/>
        <w:shd w:val="clear" w:color="auto" w:fill="auto"/>
        <w:vertAlign w:val="baseline"/>
      </w:rPr>
    </w:lvl>
    <w:lvl w:ilvl="7" w:tplc="F280C4BA">
      <w:start w:val="1"/>
      <w:numFmt w:val="lowerLetter"/>
      <w:lvlText w:val="%8"/>
      <w:lvlJc w:val="left"/>
      <w:pPr>
        <w:ind w:left="5400"/>
      </w:pPr>
      <w:rPr>
        <w:rFonts w:ascii="Times New Roman" w:eastAsia="Times New Roman" w:hAnsi="Times New Roman" w:cs="Times New Roman"/>
        <w:b w:val="0"/>
        <w:i w:val="0"/>
        <w:strike w:val="0"/>
        <w:dstrike w:val="0"/>
        <w:color w:val="1A1A1A"/>
        <w:sz w:val="22"/>
        <w:szCs w:val="22"/>
        <w:u w:val="none" w:color="000000"/>
        <w:bdr w:val="none" w:sz="0" w:space="0" w:color="auto"/>
        <w:shd w:val="clear" w:color="auto" w:fill="auto"/>
        <w:vertAlign w:val="baseline"/>
      </w:rPr>
    </w:lvl>
    <w:lvl w:ilvl="8" w:tplc="A0CE933A">
      <w:start w:val="1"/>
      <w:numFmt w:val="lowerRoman"/>
      <w:lvlText w:val="%9"/>
      <w:lvlJc w:val="left"/>
      <w:pPr>
        <w:ind w:left="6120"/>
      </w:pPr>
      <w:rPr>
        <w:rFonts w:ascii="Times New Roman" w:eastAsia="Times New Roman" w:hAnsi="Times New Roman" w:cs="Times New Roman"/>
        <w:b w:val="0"/>
        <w:i w:val="0"/>
        <w:strike w:val="0"/>
        <w:dstrike w:val="0"/>
        <w:color w:val="1A1A1A"/>
        <w:sz w:val="22"/>
        <w:szCs w:val="22"/>
        <w:u w:val="none" w:color="000000"/>
        <w:bdr w:val="none" w:sz="0" w:space="0" w:color="auto"/>
        <w:shd w:val="clear" w:color="auto" w:fill="auto"/>
        <w:vertAlign w:val="baseline"/>
      </w:rPr>
    </w:lvl>
  </w:abstractNum>
  <w:abstractNum w:abstractNumId="233" w15:restartNumberingAfterBreak="0">
    <w:nsid w:val="7AB7112A"/>
    <w:multiLevelType w:val="hybridMultilevel"/>
    <w:tmpl w:val="45CAB806"/>
    <w:lvl w:ilvl="0" w:tplc="609A9004">
      <w:start w:val="1"/>
      <w:numFmt w:val="bullet"/>
      <w:lvlText w:val=""/>
      <w:lvlJc w:val="left"/>
      <w:pPr>
        <w:ind w:left="1337"/>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50F40B58">
      <w:start w:val="1"/>
      <w:numFmt w:val="bullet"/>
      <w:lvlText w:val="o"/>
      <w:lvlJc w:val="left"/>
      <w:pPr>
        <w:ind w:left="2138"/>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AECC6DAA">
      <w:start w:val="1"/>
      <w:numFmt w:val="bullet"/>
      <w:lvlText w:val="▪"/>
      <w:lvlJc w:val="left"/>
      <w:pPr>
        <w:ind w:left="2858"/>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79CAB0C4">
      <w:start w:val="1"/>
      <w:numFmt w:val="bullet"/>
      <w:lvlText w:val="•"/>
      <w:lvlJc w:val="left"/>
      <w:pPr>
        <w:ind w:left="3578"/>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BF769016">
      <w:start w:val="1"/>
      <w:numFmt w:val="bullet"/>
      <w:lvlText w:val="o"/>
      <w:lvlJc w:val="left"/>
      <w:pPr>
        <w:ind w:left="4298"/>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198C56A8">
      <w:start w:val="1"/>
      <w:numFmt w:val="bullet"/>
      <w:lvlText w:val="▪"/>
      <w:lvlJc w:val="left"/>
      <w:pPr>
        <w:ind w:left="5018"/>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03A40C66">
      <w:start w:val="1"/>
      <w:numFmt w:val="bullet"/>
      <w:lvlText w:val="•"/>
      <w:lvlJc w:val="left"/>
      <w:pPr>
        <w:ind w:left="5738"/>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F280D822">
      <w:start w:val="1"/>
      <w:numFmt w:val="bullet"/>
      <w:lvlText w:val="o"/>
      <w:lvlJc w:val="left"/>
      <w:pPr>
        <w:ind w:left="6458"/>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5336949A">
      <w:start w:val="1"/>
      <w:numFmt w:val="bullet"/>
      <w:lvlText w:val="▪"/>
      <w:lvlJc w:val="left"/>
      <w:pPr>
        <w:ind w:left="7178"/>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234" w15:restartNumberingAfterBreak="0">
    <w:nsid w:val="7B204C13"/>
    <w:multiLevelType w:val="hybridMultilevel"/>
    <w:tmpl w:val="8C0E88BC"/>
    <w:lvl w:ilvl="0" w:tplc="2E8880B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2EE529C">
      <w:start w:val="1"/>
      <w:numFmt w:val="bullet"/>
      <w:lvlText w:val="o"/>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E50C9E8">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6F6B19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7045D40">
      <w:start w:val="1"/>
      <w:numFmt w:val="bullet"/>
      <w:lvlText w:val="o"/>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CEA35B8">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5A2BE7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4A084C4">
      <w:start w:val="1"/>
      <w:numFmt w:val="bullet"/>
      <w:lvlText w:val="o"/>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470759C">
      <w:start w:val="1"/>
      <w:numFmt w:val="bullet"/>
      <w:lvlText w:val="▪"/>
      <w:lvlJc w:val="left"/>
      <w:pPr>
        <w:ind w:left="7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35" w15:restartNumberingAfterBreak="0">
    <w:nsid w:val="7B2B7548"/>
    <w:multiLevelType w:val="hybridMultilevel"/>
    <w:tmpl w:val="4FBA2CD4"/>
    <w:lvl w:ilvl="0" w:tplc="107E23DE">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360AA46">
      <w:start w:val="1"/>
      <w:numFmt w:val="lowerLetter"/>
      <w:lvlText w:val="%2"/>
      <w:lvlJc w:val="left"/>
      <w:pPr>
        <w:ind w:left="2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DA4708">
      <w:start w:val="1"/>
      <w:numFmt w:val="lowerRoman"/>
      <w:lvlText w:val="%3"/>
      <w:lvlJc w:val="left"/>
      <w:pPr>
        <w:ind w:left="3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CA6D7A">
      <w:start w:val="1"/>
      <w:numFmt w:val="decimal"/>
      <w:lvlText w:val="%4"/>
      <w:lvlJc w:val="left"/>
      <w:pPr>
        <w:ind w:left="3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C0A420">
      <w:start w:val="1"/>
      <w:numFmt w:val="lowerLetter"/>
      <w:lvlText w:val="%5"/>
      <w:lvlJc w:val="left"/>
      <w:pPr>
        <w:ind w:left="4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E8352C">
      <w:start w:val="1"/>
      <w:numFmt w:val="lowerRoman"/>
      <w:lvlText w:val="%6"/>
      <w:lvlJc w:val="left"/>
      <w:pPr>
        <w:ind w:left="5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9C9B16">
      <w:start w:val="1"/>
      <w:numFmt w:val="decimal"/>
      <w:lvlText w:val="%7"/>
      <w:lvlJc w:val="left"/>
      <w:pPr>
        <w:ind w:left="5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782FEE">
      <w:start w:val="1"/>
      <w:numFmt w:val="lowerLetter"/>
      <w:lvlText w:val="%8"/>
      <w:lvlJc w:val="left"/>
      <w:pPr>
        <w:ind w:left="6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281F0C">
      <w:start w:val="1"/>
      <w:numFmt w:val="lowerRoman"/>
      <w:lvlText w:val="%9"/>
      <w:lvlJc w:val="left"/>
      <w:pPr>
        <w:ind w:left="7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6" w15:restartNumberingAfterBreak="0">
    <w:nsid w:val="7BC63792"/>
    <w:multiLevelType w:val="hybridMultilevel"/>
    <w:tmpl w:val="156AD9AA"/>
    <w:lvl w:ilvl="0" w:tplc="CD3854C0">
      <w:start w:val="1"/>
      <w:numFmt w:val="decimal"/>
      <w:lvlText w:val="%1)"/>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802D8E">
      <w:start w:val="1"/>
      <w:numFmt w:val="lowerLetter"/>
      <w:lvlText w:val="%2"/>
      <w:lvlJc w:val="left"/>
      <w:pPr>
        <w:ind w:left="2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B48D36">
      <w:start w:val="1"/>
      <w:numFmt w:val="lowerRoman"/>
      <w:lvlText w:val="%3"/>
      <w:lvlJc w:val="left"/>
      <w:pPr>
        <w:ind w:left="3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182C80">
      <w:start w:val="1"/>
      <w:numFmt w:val="decimal"/>
      <w:lvlText w:val="%4"/>
      <w:lvlJc w:val="left"/>
      <w:pPr>
        <w:ind w:left="3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A8CB7A">
      <w:start w:val="1"/>
      <w:numFmt w:val="lowerLetter"/>
      <w:lvlText w:val="%5"/>
      <w:lvlJc w:val="left"/>
      <w:pPr>
        <w:ind w:left="4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B20AC70">
      <w:start w:val="1"/>
      <w:numFmt w:val="lowerRoman"/>
      <w:lvlText w:val="%6"/>
      <w:lvlJc w:val="left"/>
      <w:pPr>
        <w:ind w:left="5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662FE8">
      <w:start w:val="1"/>
      <w:numFmt w:val="decimal"/>
      <w:lvlText w:val="%7"/>
      <w:lvlJc w:val="left"/>
      <w:pPr>
        <w:ind w:left="5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7E83DA">
      <w:start w:val="1"/>
      <w:numFmt w:val="lowerLetter"/>
      <w:lvlText w:val="%8"/>
      <w:lvlJc w:val="left"/>
      <w:pPr>
        <w:ind w:left="6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88C5A36">
      <w:start w:val="1"/>
      <w:numFmt w:val="lowerRoman"/>
      <w:lvlText w:val="%9"/>
      <w:lvlJc w:val="left"/>
      <w:pPr>
        <w:ind w:left="7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7" w15:restartNumberingAfterBreak="0">
    <w:nsid w:val="7C1B661E"/>
    <w:multiLevelType w:val="hybridMultilevel"/>
    <w:tmpl w:val="98AC7EA6"/>
    <w:lvl w:ilvl="0" w:tplc="402AEC2C">
      <w:start w:val="1"/>
      <w:numFmt w:val="decimal"/>
      <w:lvlText w:val="%1)"/>
      <w:lvlJc w:val="left"/>
      <w:pPr>
        <w:ind w:left="6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7E03A8">
      <w:start w:val="1"/>
      <w:numFmt w:val="lowerLetter"/>
      <w:lvlText w:val="%2"/>
      <w:lvlJc w:val="left"/>
      <w:pPr>
        <w:ind w:left="1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924B45E">
      <w:start w:val="1"/>
      <w:numFmt w:val="lowerRoman"/>
      <w:lvlText w:val="%3"/>
      <w:lvlJc w:val="left"/>
      <w:pPr>
        <w:ind w:left="24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9CB700">
      <w:start w:val="1"/>
      <w:numFmt w:val="decimal"/>
      <w:lvlText w:val="%4"/>
      <w:lvlJc w:val="left"/>
      <w:pPr>
        <w:ind w:left="31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924FBE">
      <w:start w:val="1"/>
      <w:numFmt w:val="lowerLetter"/>
      <w:lvlText w:val="%5"/>
      <w:lvlJc w:val="left"/>
      <w:pPr>
        <w:ind w:left="38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26E61A">
      <w:start w:val="1"/>
      <w:numFmt w:val="lowerRoman"/>
      <w:lvlText w:val="%6"/>
      <w:lvlJc w:val="left"/>
      <w:pPr>
        <w:ind w:left="45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A67838">
      <w:start w:val="1"/>
      <w:numFmt w:val="decimal"/>
      <w:lvlText w:val="%7"/>
      <w:lvlJc w:val="left"/>
      <w:pPr>
        <w:ind w:left="5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56FF96">
      <w:start w:val="1"/>
      <w:numFmt w:val="lowerLetter"/>
      <w:lvlText w:val="%8"/>
      <w:lvlJc w:val="left"/>
      <w:pPr>
        <w:ind w:left="60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80A1D2">
      <w:start w:val="1"/>
      <w:numFmt w:val="lowerRoman"/>
      <w:lvlText w:val="%9"/>
      <w:lvlJc w:val="left"/>
      <w:pPr>
        <w:ind w:left="67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8" w15:restartNumberingAfterBreak="0">
    <w:nsid w:val="7D4479A6"/>
    <w:multiLevelType w:val="hybridMultilevel"/>
    <w:tmpl w:val="30DCEF08"/>
    <w:lvl w:ilvl="0" w:tplc="A01AAFD2">
      <w:start w:val="1"/>
      <w:numFmt w:val="bullet"/>
      <w:lvlText w:val="•"/>
      <w:lvlJc w:val="left"/>
      <w:pPr>
        <w:ind w:left="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34A4B2">
      <w:start w:val="1"/>
      <w:numFmt w:val="bullet"/>
      <w:lvlText w:val="o"/>
      <w:lvlJc w:val="left"/>
      <w:pPr>
        <w:ind w:left="14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624D36">
      <w:start w:val="1"/>
      <w:numFmt w:val="bullet"/>
      <w:lvlText w:val="▪"/>
      <w:lvlJc w:val="left"/>
      <w:pPr>
        <w:ind w:left="21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34C492">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6AFBB6">
      <w:start w:val="1"/>
      <w:numFmt w:val="bullet"/>
      <w:lvlText w:val="o"/>
      <w:lvlJc w:val="left"/>
      <w:pPr>
        <w:ind w:left="36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FAAFDE">
      <w:start w:val="1"/>
      <w:numFmt w:val="bullet"/>
      <w:lvlText w:val="▪"/>
      <w:lvlJc w:val="left"/>
      <w:pPr>
        <w:ind w:left="43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CC8A2C">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74B05E">
      <w:start w:val="1"/>
      <w:numFmt w:val="bullet"/>
      <w:lvlText w:val="o"/>
      <w:lvlJc w:val="left"/>
      <w:pPr>
        <w:ind w:left="57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8C5C8E">
      <w:start w:val="1"/>
      <w:numFmt w:val="bullet"/>
      <w:lvlText w:val="▪"/>
      <w:lvlJc w:val="left"/>
      <w:pPr>
        <w:ind w:left="6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9" w15:restartNumberingAfterBreak="0">
    <w:nsid w:val="7E816356"/>
    <w:multiLevelType w:val="hybridMultilevel"/>
    <w:tmpl w:val="284A0322"/>
    <w:lvl w:ilvl="0" w:tplc="8530F768">
      <w:start w:val="18"/>
      <w:numFmt w:val="decimal"/>
      <w:lvlText w:val="%1."/>
      <w:lvlJc w:val="left"/>
      <w:pPr>
        <w:ind w:left="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BA9494">
      <w:start w:val="1"/>
      <w:numFmt w:val="lowerLetter"/>
      <w:lvlText w:val="%2"/>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58EB30">
      <w:start w:val="1"/>
      <w:numFmt w:val="lowerRoman"/>
      <w:lvlText w:val="%3"/>
      <w:lvlJc w:val="left"/>
      <w:pPr>
        <w:ind w:left="19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FC8B1C">
      <w:start w:val="1"/>
      <w:numFmt w:val="decimal"/>
      <w:lvlText w:val="%4"/>
      <w:lvlJc w:val="left"/>
      <w:pPr>
        <w:ind w:left="27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B29BE8">
      <w:start w:val="1"/>
      <w:numFmt w:val="lowerLetter"/>
      <w:lvlText w:val="%5"/>
      <w:lvlJc w:val="left"/>
      <w:pPr>
        <w:ind w:left="34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BA5040">
      <w:start w:val="1"/>
      <w:numFmt w:val="lowerRoman"/>
      <w:lvlText w:val="%6"/>
      <w:lvlJc w:val="left"/>
      <w:pPr>
        <w:ind w:left="4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349E5C">
      <w:start w:val="1"/>
      <w:numFmt w:val="decimal"/>
      <w:lvlText w:val="%7"/>
      <w:lvlJc w:val="left"/>
      <w:pPr>
        <w:ind w:left="4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E2B514">
      <w:start w:val="1"/>
      <w:numFmt w:val="lowerLetter"/>
      <w:lvlText w:val="%8"/>
      <w:lvlJc w:val="left"/>
      <w:pPr>
        <w:ind w:left="5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866612">
      <w:start w:val="1"/>
      <w:numFmt w:val="lowerRoman"/>
      <w:lvlText w:val="%9"/>
      <w:lvlJc w:val="left"/>
      <w:pPr>
        <w:ind w:left="6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0" w15:restartNumberingAfterBreak="0">
    <w:nsid w:val="7F9A7CB3"/>
    <w:multiLevelType w:val="hybridMultilevel"/>
    <w:tmpl w:val="7BF60D72"/>
    <w:lvl w:ilvl="0" w:tplc="2708B73E">
      <w:start w:val="8"/>
      <w:numFmt w:val="decimal"/>
      <w:lvlText w:val="%1"/>
      <w:lvlJc w:val="left"/>
      <w:pPr>
        <w:ind w:left="2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82E61A2">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1A2DBE">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8680F4">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96B618">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38249C4">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2E1756">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92FC40">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787382">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1" w15:restartNumberingAfterBreak="0">
    <w:nsid w:val="7F9B2F6E"/>
    <w:multiLevelType w:val="hybridMultilevel"/>
    <w:tmpl w:val="92DA244E"/>
    <w:lvl w:ilvl="0" w:tplc="174ACE6A">
      <w:start w:val="1"/>
      <w:numFmt w:val="decimal"/>
      <w:lvlText w:val="%1)"/>
      <w:lvlJc w:val="left"/>
      <w:pPr>
        <w:ind w:left="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78F398">
      <w:start w:val="1"/>
      <w:numFmt w:val="lowerLetter"/>
      <w:lvlText w:val="%2"/>
      <w:lvlJc w:val="left"/>
      <w:pPr>
        <w:ind w:left="1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D0A09BE">
      <w:start w:val="1"/>
      <w:numFmt w:val="lowerRoman"/>
      <w:lvlText w:val="%3"/>
      <w:lvlJc w:val="left"/>
      <w:pPr>
        <w:ind w:left="2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58FBEA">
      <w:start w:val="1"/>
      <w:numFmt w:val="decimal"/>
      <w:lvlText w:val="%4"/>
      <w:lvlJc w:val="left"/>
      <w:pPr>
        <w:ind w:left="3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C9E386C">
      <w:start w:val="1"/>
      <w:numFmt w:val="lowerLetter"/>
      <w:lvlText w:val="%5"/>
      <w:lvlJc w:val="left"/>
      <w:pPr>
        <w:ind w:left="3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3C693C">
      <w:start w:val="1"/>
      <w:numFmt w:val="lowerRoman"/>
      <w:lvlText w:val="%6"/>
      <w:lvlJc w:val="left"/>
      <w:pPr>
        <w:ind w:left="4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2AAD214">
      <w:start w:val="1"/>
      <w:numFmt w:val="decimal"/>
      <w:lvlText w:val="%7"/>
      <w:lvlJc w:val="left"/>
      <w:pPr>
        <w:ind w:left="5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AC3B32">
      <w:start w:val="1"/>
      <w:numFmt w:val="lowerLetter"/>
      <w:lvlText w:val="%8"/>
      <w:lvlJc w:val="left"/>
      <w:pPr>
        <w:ind w:left="6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256578A">
      <w:start w:val="1"/>
      <w:numFmt w:val="lowerRoman"/>
      <w:lvlText w:val="%9"/>
      <w:lvlJc w:val="left"/>
      <w:pPr>
        <w:ind w:left="6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2" w15:restartNumberingAfterBreak="0">
    <w:nsid w:val="7FCA4613"/>
    <w:multiLevelType w:val="hybridMultilevel"/>
    <w:tmpl w:val="226006C4"/>
    <w:lvl w:ilvl="0" w:tplc="D14871C2">
      <w:start w:val="7"/>
      <w:numFmt w:val="decimal"/>
      <w:lvlText w:val="%1."/>
      <w:lvlJc w:val="left"/>
      <w:pPr>
        <w:ind w:left="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5680A4">
      <w:start w:val="1"/>
      <w:numFmt w:val="lowerLetter"/>
      <w:lvlText w:val="%2"/>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963A9E">
      <w:start w:val="1"/>
      <w:numFmt w:val="lowerRoman"/>
      <w:lvlText w:val="%3"/>
      <w:lvlJc w:val="left"/>
      <w:pPr>
        <w:ind w:left="2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64EE64">
      <w:start w:val="1"/>
      <w:numFmt w:val="decimal"/>
      <w:lvlText w:val="%4"/>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24E91C">
      <w:start w:val="1"/>
      <w:numFmt w:val="lowerLetter"/>
      <w:lvlText w:val="%5"/>
      <w:lvlJc w:val="left"/>
      <w:pPr>
        <w:ind w:left="3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B28C6E">
      <w:start w:val="1"/>
      <w:numFmt w:val="lowerRoman"/>
      <w:lvlText w:val="%6"/>
      <w:lvlJc w:val="left"/>
      <w:pPr>
        <w:ind w:left="4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E41C62">
      <w:start w:val="1"/>
      <w:numFmt w:val="decimal"/>
      <w:lvlText w:val="%7"/>
      <w:lvlJc w:val="left"/>
      <w:pPr>
        <w:ind w:left="5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5E67E4">
      <w:start w:val="1"/>
      <w:numFmt w:val="lowerLetter"/>
      <w:lvlText w:val="%8"/>
      <w:lvlJc w:val="left"/>
      <w:pPr>
        <w:ind w:left="5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3624B2">
      <w:start w:val="1"/>
      <w:numFmt w:val="lowerRoman"/>
      <w:lvlText w:val="%9"/>
      <w:lvlJc w:val="left"/>
      <w:pPr>
        <w:ind w:left="6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66"/>
  </w:num>
  <w:num w:numId="2">
    <w:abstractNumId w:val="101"/>
  </w:num>
  <w:num w:numId="3">
    <w:abstractNumId w:val="22"/>
  </w:num>
  <w:num w:numId="4">
    <w:abstractNumId w:val="41"/>
  </w:num>
  <w:num w:numId="5">
    <w:abstractNumId w:val="230"/>
  </w:num>
  <w:num w:numId="6">
    <w:abstractNumId w:val="96"/>
  </w:num>
  <w:num w:numId="7">
    <w:abstractNumId w:val="109"/>
  </w:num>
  <w:num w:numId="8">
    <w:abstractNumId w:val="238"/>
  </w:num>
  <w:num w:numId="9">
    <w:abstractNumId w:val="60"/>
  </w:num>
  <w:num w:numId="10">
    <w:abstractNumId w:val="85"/>
  </w:num>
  <w:num w:numId="11">
    <w:abstractNumId w:val="30"/>
  </w:num>
  <w:num w:numId="12">
    <w:abstractNumId w:val="126"/>
  </w:num>
  <w:num w:numId="13">
    <w:abstractNumId w:val="147"/>
  </w:num>
  <w:num w:numId="14">
    <w:abstractNumId w:val="208"/>
  </w:num>
  <w:num w:numId="15">
    <w:abstractNumId w:val="235"/>
  </w:num>
  <w:num w:numId="16">
    <w:abstractNumId w:val="90"/>
  </w:num>
  <w:num w:numId="17">
    <w:abstractNumId w:val="236"/>
  </w:num>
  <w:num w:numId="18">
    <w:abstractNumId w:val="98"/>
  </w:num>
  <w:num w:numId="19">
    <w:abstractNumId w:val="221"/>
  </w:num>
  <w:num w:numId="20">
    <w:abstractNumId w:val="5"/>
  </w:num>
  <w:num w:numId="21">
    <w:abstractNumId w:val="117"/>
  </w:num>
  <w:num w:numId="22">
    <w:abstractNumId w:val="154"/>
  </w:num>
  <w:num w:numId="23">
    <w:abstractNumId w:val="237"/>
  </w:num>
  <w:num w:numId="24">
    <w:abstractNumId w:val="159"/>
  </w:num>
  <w:num w:numId="25">
    <w:abstractNumId w:val="163"/>
  </w:num>
  <w:num w:numId="26">
    <w:abstractNumId w:val="137"/>
  </w:num>
  <w:num w:numId="27">
    <w:abstractNumId w:val="216"/>
  </w:num>
  <w:num w:numId="28">
    <w:abstractNumId w:val="68"/>
  </w:num>
  <w:num w:numId="29">
    <w:abstractNumId w:val="156"/>
  </w:num>
  <w:num w:numId="30">
    <w:abstractNumId w:val="121"/>
  </w:num>
  <w:num w:numId="31">
    <w:abstractNumId w:val="11"/>
  </w:num>
  <w:num w:numId="32">
    <w:abstractNumId w:val="112"/>
  </w:num>
  <w:num w:numId="33">
    <w:abstractNumId w:val="107"/>
  </w:num>
  <w:num w:numId="34">
    <w:abstractNumId w:val="158"/>
  </w:num>
  <w:num w:numId="35">
    <w:abstractNumId w:val="20"/>
  </w:num>
  <w:num w:numId="36">
    <w:abstractNumId w:val="162"/>
  </w:num>
  <w:num w:numId="37">
    <w:abstractNumId w:val="228"/>
  </w:num>
  <w:num w:numId="38">
    <w:abstractNumId w:val="62"/>
  </w:num>
  <w:num w:numId="39">
    <w:abstractNumId w:val="160"/>
  </w:num>
  <w:num w:numId="40">
    <w:abstractNumId w:val="153"/>
  </w:num>
  <w:num w:numId="41">
    <w:abstractNumId w:val="88"/>
  </w:num>
  <w:num w:numId="42">
    <w:abstractNumId w:val="204"/>
  </w:num>
  <w:num w:numId="43">
    <w:abstractNumId w:val="197"/>
  </w:num>
  <w:num w:numId="44">
    <w:abstractNumId w:val="168"/>
  </w:num>
  <w:num w:numId="45">
    <w:abstractNumId w:val="83"/>
  </w:num>
  <w:num w:numId="46">
    <w:abstractNumId w:val="167"/>
  </w:num>
  <w:num w:numId="47">
    <w:abstractNumId w:val="13"/>
  </w:num>
  <w:num w:numId="48">
    <w:abstractNumId w:val="6"/>
  </w:num>
  <w:num w:numId="49">
    <w:abstractNumId w:val="48"/>
  </w:num>
  <w:num w:numId="50">
    <w:abstractNumId w:val="15"/>
  </w:num>
  <w:num w:numId="51">
    <w:abstractNumId w:val="66"/>
  </w:num>
  <w:num w:numId="52">
    <w:abstractNumId w:val="63"/>
  </w:num>
  <w:num w:numId="53">
    <w:abstractNumId w:val="215"/>
  </w:num>
  <w:num w:numId="54">
    <w:abstractNumId w:val="56"/>
  </w:num>
  <w:num w:numId="55">
    <w:abstractNumId w:val="79"/>
  </w:num>
  <w:num w:numId="56">
    <w:abstractNumId w:val="36"/>
  </w:num>
  <w:num w:numId="57">
    <w:abstractNumId w:val="10"/>
  </w:num>
  <w:num w:numId="58">
    <w:abstractNumId w:val="61"/>
  </w:num>
  <w:num w:numId="59">
    <w:abstractNumId w:val="81"/>
  </w:num>
  <w:num w:numId="60">
    <w:abstractNumId w:val="177"/>
  </w:num>
  <w:num w:numId="61">
    <w:abstractNumId w:val="108"/>
  </w:num>
  <w:num w:numId="62">
    <w:abstractNumId w:val="165"/>
  </w:num>
  <w:num w:numId="63">
    <w:abstractNumId w:val="207"/>
  </w:num>
  <w:num w:numId="64">
    <w:abstractNumId w:val="141"/>
  </w:num>
  <w:num w:numId="65">
    <w:abstractNumId w:val="136"/>
  </w:num>
  <w:num w:numId="66">
    <w:abstractNumId w:val="189"/>
  </w:num>
  <w:num w:numId="67">
    <w:abstractNumId w:val="104"/>
  </w:num>
  <w:num w:numId="68">
    <w:abstractNumId w:val="179"/>
  </w:num>
  <w:num w:numId="69">
    <w:abstractNumId w:val="57"/>
  </w:num>
  <w:num w:numId="70">
    <w:abstractNumId w:val="116"/>
  </w:num>
  <w:num w:numId="71">
    <w:abstractNumId w:val="21"/>
  </w:num>
  <w:num w:numId="72">
    <w:abstractNumId w:val="144"/>
  </w:num>
  <w:num w:numId="73">
    <w:abstractNumId w:val="70"/>
  </w:num>
  <w:num w:numId="74">
    <w:abstractNumId w:val="118"/>
  </w:num>
  <w:num w:numId="75">
    <w:abstractNumId w:val="218"/>
  </w:num>
  <w:num w:numId="76">
    <w:abstractNumId w:val="201"/>
  </w:num>
  <w:num w:numId="77">
    <w:abstractNumId w:val="115"/>
  </w:num>
  <w:num w:numId="78">
    <w:abstractNumId w:val="82"/>
  </w:num>
  <w:num w:numId="79">
    <w:abstractNumId w:val="241"/>
  </w:num>
  <w:num w:numId="80">
    <w:abstractNumId w:val="199"/>
  </w:num>
  <w:num w:numId="81">
    <w:abstractNumId w:val="44"/>
  </w:num>
  <w:num w:numId="82">
    <w:abstractNumId w:val="26"/>
  </w:num>
  <w:num w:numId="83">
    <w:abstractNumId w:val="106"/>
  </w:num>
  <w:num w:numId="84">
    <w:abstractNumId w:val="53"/>
  </w:num>
  <w:num w:numId="85">
    <w:abstractNumId w:val="25"/>
  </w:num>
  <w:num w:numId="86">
    <w:abstractNumId w:val="143"/>
  </w:num>
  <w:num w:numId="87">
    <w:abstractNumId w:val="94"/>
  </w:num>
  <w:num w:numId="88">
    <w:abstractNumId w:val="89"/>
  </w:num>
  <w:num w:numId="89">
    <w:abstractNumId w:val="200"/>
  </w:num>
  <w:num w:numId="90">
    <w:abstractNumId w:val="17"/>
  </w:num>
  <w:num w:numId="91">
    <w:abstractNumId w:val="4"/>
  </w:num>
  <w:num w:numId="92">
    <w:abstractNumId w:val="1"/>
  </w:num>
  <w:num w:numId="93">
    <w:abstractNumId w:val="139"/>
  </w:num>
  <w:num w:numId="94">
    <w:abstractNumId w:val="176"/>
  </w:num>
  <w:num w:numId="95">
    <w:abstractNumId w:val="234"/>
  </w:num>
  <w:num w:numId="96">
    <w:abstractNumId w:val="69"/>
  </w:num>
  <w:num w:numId="97">
    <w:abstractNumId w:val="186"/>
  </w:num>
  <w:num w:numId="98">
    <w:abstractNumId w:val="171"/>
  </w:num>
  <w:num w:numId="99">
    <w:abstractNumId w:val="51"/>
  </w:num>
  <w:num w:numId="100">
    <w:abstractNumId w:val="180"/>
  </w:num>
  <w:num w:numId="101">
    <w:abstractNumId w:val="205"/>
  </w:num>
  <w:num w:numId="102">
    <w:abstractNumId w:val="38"/>
  </w:num>
  <w:num w:numId="103">
    <w:abstractNumId w:val="110"/>
  </w:num>
  <w:num w:numId="104">
    <w:abstractNumId w:val="178"/>
  </w:num>
  <w:num w:numId="105">
    <w:abstractNumId w:val="114"/>
  </w:num>
  <w:num w:numId="106">
    <w:abstractNumId w:val="75"/>
  </w:num>
  <w:num w:numId="107">
    <w:abstractNumId w:val="233"/>
  </w:num>
  <w:num w:numId="108">
    <w:abstractNumId w:val="120"/>
  </w:num>
  <w:num w:numId="109">
    <w:abstractNumId w:val="198"/>
  </w:num>
  <w:num w:numId="110">
    <w:abstractNumId w:val="76"/>
  </w:num>
  <w:num w:numId="111">
    <w:abstractNumId w:val="174"/>
  </w:num>
  <w:num w:numId="112">
    <w:abstractNumId w:val="203"/>
  </w:num>
  <w:num w:numId="113">
    <w:abstractNumId w:val="181"/>
  </w:num>
  <w:num w:numId="114">
    <w:abstractNumId w:val="37"/>
  </w:num>
  <w:num w:numId="115">
    <w:abstractNumId w:val="123"/>
  </w:num>
  <w:num w:numId="116">
    <w:abstractNumId w:val="222"/>
  </w:num>
  <w:num w:numId="117">
    <w:abstractNumId w:val="131"/>
  </w:num>
  <w:num w:numId="118">
    <w:abstractNumId w:val="185"/>
  </w:num>
  <w:num w:numId="119">
    <w:abstractNumId w:val="130"/>
  </w:num>
  <w:num w:numId="120">
    <w:abstractNumId w:val="155"/>
  </w:num>
  <w:num w:numId="121">
    <w:abstractNumId w:val="128"/>
  </w:num>
  <w:num w:numId="122">
    <w:abstractNumId w:val="78"/>
  </w:num>
  <w:num w:numId="123">
    <w:abstractNumId w:val="74"/>
  </w:num>
  <w:num w:numId="124">
    <w:abstractNumId w:val="55"/>
  </w:num>
  <w:num w:numId="125">
    <w:abstractNumId w:val="187"/>
  </w:num>
  <w:num w:numId="126">
    <w:abstractNumId w:val="227"/>
  </w:num>
  <w:num w:numId="127">
    <w:abstractNumId w:val="23"/>
  </w:num>
  <w:num w:numId="128">
    <w:abstractNumId w:val="45"/>
  </w:num>
  <w:num w:numId="129">
    <w:abstractNumId w:val="9"/>
  </w:num>
  <w:num w:numId="130">
    <w:abstractNumId w:val="32"/>
  </w:num>
  <w:num w:numId="131">
    <w:abstractNumId w:val="93"/>
  </w:num>
  <w:num w:numId="132">
    <w:abstractNumId w:val="127"/>
  </w:num>
  <w:num w:numId="133">
    <w:abstractNumId w:val="103"/>
  </w:num>
  <w:num w:numId="134">
    <w:abstractNumId w:val="28"/>
  </w:num>
  <w:num w:numId="135">
    <w:abstractNumId w:val="124"/>
  </w:num>
  <w:num w:numId="136">
    <w:abstractNumId w:val="157"/>
  </w:num>
  <w:num w:numId="137">
    <w:abstractNumId w:val="172"/>
  </w:num>
  <w:num w:numId="138">
    <w:abstractNumId w:val="49"/>
  </w:num>
  <w:num w:numId="139">
    <w:abstractNumId w:val="206"/>
  </w:num>
  <w:num w:numId="140">
    <w:abstractNumId w:val="133"/>
  </w:num>
  <w:num w:numId="141">
    <w:abstractNumId w:val="27"/>
  </w:num>
  <w:num w:numId="142">
    <w:abstractNumId w:val="240"/>
  </w:num>
  <w:num w:numId="143">
    <w:abstractNumId w:val="219"/>
  </w:num>
  <w:num w:numId="144">
    <w:abstractNumId w:val="183"/>
  </w:num>
  <w:num w:numId="145">
    <w:abstractNumId w:val="135"/>
  </w:num>
  <w:num w:numId="146">
    <w:abstractNumId w:val="196"/>
  </w:num>
  <w:num w:numId="147">
    <w:abstractNumId w:val="169"/>
  </w:num>
  <w:num w:numId="148">
    <w:abstractNumId w:val="125"/>
  </w:num>
  <w:num w:numId="149">
    <w:abstractNumId w:val="211"/>
  </w:num>
  <w:num w:numId="150">
    <w:abstractNumId w:val="40"/>
  </w:num>
  <w:num w:numId="151">
    <w:abstractNumId w:val="232"/>
  </w:num>
  <w:num w:numId="152">
    <w:abstractNumId w:val="152"/>
  </w:num>
  <w:num w:numId="153">
    <w:abstractNumId w:val="54"/>
  </w:num>
  <w:num w:numId="154">
    <w:abstractNumId w:val="7"/>
  </w:num>
  <w:num w:numId="155">
    <w:abstractNumId w:val="71"/>
  </w:num>
  <w:num w:numId="156">
    <w:abstractNumId w:val="202"/>
  </w:num>
  <w:num w:numId="157">
    <w:abstractNumId w:val="24"/>
  </w:num>
  <w:num w:numId="158">
    <w:abstractNumId w:val="220"/>
  </w:num>
  <w:num w:numId="159">
    <w:abstractNumId w:val="80"/>
  </w:num>
  <w:num w:numId="160">
    <w:abstractNumId w:val="50"/>
  </w:num>
  <w:num w:numId="161">
    <w:abstractNumId w:val="182"/>
  </w:num>
  <w:num w:numId="162">
    <w:abstractNumId w:val="84"/>
  </w:num>
  <w:num w:numId="163">
    <w:abstractNumId w:val="14"/>
  </w:num>
  <w:num w:numId="164">
    <w:abstractNumId w:val="102"/>
  </w:num>
  <w:num w:numId="165">
    <w:abstractNumId w:val="52"/>
  </w:num>
  <w:num w:numId="166">
    <w:abstractNumId w:val="31"/>
  </w:num>
  <w:num w:numId="167">
    <w:abstractNumId w:val="58"/>
  </w:num>
  <w:num w:numId="168">
    <w:abstractNumId w:val="67"/>
  </w:num>
  <w:num w:numId="169">
    <w:abstractNumId w:val="100"/>
  </w:num>
  <w:num w:numId="170">
    <w:abstractNumId w:val="33"/>
  </w:num>
  <w:num w:numId="171">
    <w:abstractNumId w:val="35"/>
  </w:num>
  <w:num w:numId="172">
    <w:abstractNumId w:val="224"/>
  </w:num>
  <w:num w:numId="173">
    <w:abstractNumId w:val="142"/>
  </w:num>
  <w:num w:numId="174">
    <w:abstractNumId w:val="212"/>
  </w:num>
  <w:num w:numId="175">
    <w:abstractNumId w:val="46"/>
  </w:num>
  <w:num w:numId="176">
    <w:abstractNumId w:val="193"/>
  </w:num>
  <w:num w:numId="177">
    <w:abstractNumId w:val="64"/>
  </w:num>
  <w:num w:numId="178">
    <w:abstractNumId w:val="223"/>
  </w:num>
  <w:num w:numId="179">
    <w:abstractNumId w:val="99"/>
  </w:num>
  <w:num w:numId="180">
    <w:abstractNumId w:val="229"/>
  </w:num>
  <w:num w:numId="181">
    <w:abstractNumId w:val="12"/>
  </w:num>
  <w:num w:numId="182">
    <w:abstractNumId w:val="0"/>
  </w:num>
  <w:num w:numId="183">
    <w:abstractNumId w:val="148"/>
  </w:num>
  <w:num w:numId="184">
    <w:abstractNumId w:val="86"/>
  </w:num>
  <w:num w:numId="185">
    <w:abstractNumId w:val="149"/>
  </w:num>
  <w:num w:numId="186">
    <w:abstractNumId w:val="18"/>
  </w:num>
  <w:num w:numId="187">
    <w:abstractNumId w:val="3"/>
  </w:num>
  <w:num w:numId="188">
    <w:abstractNumId w:val="190"/>
  </w:num>
  <w:num w:numId="189">
    <w:abstractNumId w:val="77"/>
  </w:num>
  <w:num w:numId="190">
    <w:abstractNumId w:val="113"/>
  </w:num>
  <w:num w:numId="191">
    <w:abstractNumId w:val="226"/>
  </w:num>
  <w:num w:numId="192">
    <w:abstractNumId w:val="47"/>
  </w:num>
  <w:num w:numId="193">
    <w:abstractNumId w:val="138"/>
  </w:num>
  <w:num w:numId="194">
    <w:abstractNumId w:val="43"/>
  </w:num>
  <w:num w:numId="195">
    <w:abstractNumId w:val="91"/>
  </w:num>
  <w:num w:numId="196">
    <w:abstractNumId w:val="161"/>
  </w:num>
  <w:num w:numId="197">
    <w:abstractNumId w:val="87"/>
  </w:num>
  <w:num w:numId="198">
    <w:abstractNumId w:val="65"/>
  </w:num>
  <w:num w:numId="199">
    <w:abstractNumId w:val="92"/>
  </w:num>
  <w:num w:numId="200">
    <w:abstractNumId w:val="164"/>
  </w:num>
  <w:num w:numId="201">
    <w:abstractNumId w:val="29"/>
  </w:num>
  <w:num w:numId="202">
    <w:abstractNumId w:val="129"/>
  </w:num>
  <w:num w:numId="203">
    <w:abstractNumId w:val="214"/>
  </w:num>
  <w:num w:numId="204">
    <w:abstractNumId w:val="73"/>
  </w:num>
  <w:num w:numId="205">
    <w:abstractNumId w:val="39"/>
  </w:num>
  <w:num w:numId="206">
    <w:abstractNumId w:val="173"/>
  </w:num>
  <w:num w:numId="207">
    <w:abstractNumId w:val="170"/>
  </w:num>
  <w:num w:numId="208">
    <w:abstractNumId w:val="145"/>
  </w:num>
  <w:num w:numId="209">
    <w:abstractNumId w:val="97"/>
  </w:num>
  <w:num w:numId="210">
    <w:abstractNumId w:val="111"/>
  </w:num>
  <w:num w:numId="211">
    <w:abstractNumId w:val="19"/>
  </w:num>
  <w:num w:numId="212">
    <w:abstractNumId w:val="195"/>
  </w:num>
  <w:num w:numId="213">
    <w:abstractNumId w:val="191"/>
  </w:num>
  <w:num w:numId="214">
    <w:abstractNumId w:val="2"/>
  </w:num>
  <w:num w:numId="215">
    <w:abstractNumId w:val="217"/>
  </w:num>
  <w:num w:numId="216">
    <w:abstractNumId w:val="42"/>
  </w:num>
  <w:num w:numId="217">
    <w:abstractNumId w:val="188"/>
  </w:num>
  <w:num w:numId="218">
    <w:abstractNumId w:val="105"/>
  </w:num>
  <w:num w:numId="219">
    <w:abstractNumId w:val="184"/>
  </w:num>
  <w:num w:numId="220">
    <w:abstractNumId w:val="34"/>
  </w:num>
  <w:num w:numId="221">
    <w:abstractNumId w:val="175"/>
  </w:num>
  <w:num w:numId="222">
    <w:abstractNumId w:val="134"/>
  </w:num>
  <w:num w:numId="223">
    <w:abstractNumId w:val="231"/>
  </w:num>
  <w:num w:numId="224">
    <w:abstractNumId w:val="150"/>
  </w:num>
  <w:num w:numId="225">
    <w:abstractNumId w:val="122"/>
  </w:num>
  <w:num w:numId="226">
    <w:abstractNumId w:val="132"/>
  </w:num>
  <w:num w:numId="227">
    <w:abstractNumId w:val="194"/>
  </w:num>
  <w:num w:numId="228">
    <w:abstractNumId w:val="95"/>
  </w:num>
  <w:num w:numId="229">
    <w:abstractNumId w:val="119"/>
  </w:num>
  <w:num w:numId="230">
    <w:abstractNumId w:val="209"/>
  </w:num>
  <w:num w:numId="231">
    <w:abstractNumId w:val="140"/>
  </w:num>
  <w:num w:numId="232">
    <w:abstractNumId w:val="210"/>
  </w:num>
  <w:num w:numId="233">
    <w:abstractNumId w:val="239"/>
  </w:num>
  <w:num w:numId="234">
    <w:abstractNumId w:val="72"/>
  </w:num>
  <w:num w:numId="235">
    <w:abstractNumId w:val="225"/>
  </w:num>
  <w:num w:numId="236">
    <w:abstractNumId w:val="151"/>
  </w:num>
  <w:num w:numId="237">
    <w:abstractNumId w:val="213"/>
  </w:num>
  <w:num w:numId="238">
    <w:abstractNumId w:val="8"/>
  </w:num>
  <w:num w:numId="239">
    <w:abstractNumId w:val="242"/>
  </w:num>
  <w:num w:numId="240">
    <w:abstractNumId w:val="16"/>
  </w:num>
  <w:num w:numId="241">
    <w:abstractNumId w:val="59"/>
  </w:num>
  <w:num w:numId="242">
    <w:abstractNumId w:val="192"/>
  </w:num>
  <w:num w:numId="243">
    <w:abstractNumId w:val="146"/>
  </w:num>
  <w:numIdMacAtCleanup w:val="2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D8F"/>
    <w:rsid w:val="004157EB"/>
    <w:rsid w:val="006D1D8F"/>
    <w:rsid w:val="00734720"/>
    <w:rsid w:val="00C474D4"/>
    <w:rsid w:val="00D16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7302FE-9235-4B3B-9023-61F8FE8DD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8" w:line="270" w:lineRule="auto"/>
      <w:ind w:left="2319" w:firstLine="9"/>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56"/>
      <w:ind w:left="3185"/>
      <w:outlineLvl w:val="0"/>
    </w:pPr>
    <w:rPr>
      <w:rFonts w:ascii="Times New Roman" w:eastAsia="Times New Roman" w:hAnsi="Times New Roman" w:cs="Times New Roman"/>
      <w:b/>
      <w:color w:val="000000"/>
      <w:sz w:val="48"/>
    </w:rPr>
  </w:style>
  <w:style w:type="paragraph" w:styleId="2">
    <w:name w:val="heading 2"/>
    <w:next w:val="a"/>
    <w:link w:val="20"/>
    <w:uiPriority w:val="9"/>
    <w:unhideWhenUsed/>
    <w:qFormat/>
    <w:pPr>
      <w:keepNext/>
      <w:keepLines/>
      <w:spacing w:after="0"/>
      <w:ind w:left="567"/>
      <w:outlineLvl w:val="1"/>
    </w:pPr>
    <w:rPr>
      <w:rFonts w:ascii="Times New Roman" w:eastAsia="Times New Roman" w:hAnsi="Times New Roman" w:cs="Times New Roman"/>
      <w:b/>
      <w:color w:val="0000FF"/>
      <w:sz w:val="24"/>
      <w:u w:val="single" w:color="0000FF"/>
    </w:rPr>
  </w:style>
  <w:style w:type="paragraph" w:styleId="3">
    <w:name w:val="heading 3"/>
    <w:next w:val="a"/>
    <w:link w:val="30"/>
    <w:uiPriority w:val="9"/>
    <w:unhideWhenUsed/>
    <w:qFormat/>
    <w:pPr>
      <w:keepNext/>
      <w:keepLines/>
      <w:spacing w:after="0" w:line="271" w:lineRule="auto"/>
      <w:ind w:left="466" w:hanging="10"/>
      <w:outlineLvl w:val="2"/>
    </w:pPr>
    <w:rPr>
      <w:rFonts w:ascii="Times New Roman" w:eastAsia="Times New Roman" w:hAnsi="Times New Roman" w:cs="Times New Roman"/>
      <w:b/>
      <w:color w:val="000000"/>
      <w:sz w:val="28"/>
    </w:rPr>
  </w:style>
  <w:style w:type="paragraph" w:styleId="4">
    <w:name w:val="heading 4"/>
    <w:next w:val="a"/>
    <w:link w:val="40"/>
    <w:uiPriority w:val="9"/>
    <w:unhideWhenUsed/>
    <w:qFormat/>
    <w:pPr>
      <w:keepNext/>
      <w:keepLines/>
      <w:spacing w:after="16"/>
      <w:ind w:left="739"/>
      <w:jc w:val="right"/>
      <w:outlineLvl w:val="3"/>
    </w:pPr>
    <w:rPr>
      <w:rFonts w:ascii="Times New Roman" w:eastAsia="Times New Roman" w:hAnsi="Times New Roman" w:cs="Times New Roman"/>
      <w:b/>
      <w:color w:val="1A1A1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FF"/>
      <w:sz w:val="24"/>
      <w:u w:val="single" w:color="0000FF"/>
    </w:rPr>
  </w:style>
  <w:style w:type="character" w:customStyle="1" w:styleId="40">
    <w:name w:val="Заголовок 4 Знак"/>
    <w:link w:val="4"/>
    <w:rPr>
      <w:rFonts w:ascii="Times New Roman" w:eastAsia="Times New Roman" w:hAnsi="Times New Roman" w:cs="Times New Roman"/>
      <w:b/>
      <w:color w:val="1A1A1A"/>
      <w:sz w:val="24"/>
    </w:rPr>
  </w:style>
  <w:style w:type="character" w:customStyle="1" w:styleId="10">
    <w:name w:val="Заголовок 1 Знак"/>
    <w:link w:val="1"/>
    <w:rPr>
      <w:rFonts w:ascii="Times New Roman" w:eastAsia="Times New Roman" w:hAnsi="Times New Roman" w:cs="Times New Roman"/>
      <w:b/>
      <w:color w:val="000000"/>
      <w:sz w:val="48"/>
    </w:rPr>
  </w:style>
  <w:style w:type="paragraph" w:customStyle="1" w:styleId="footnotedescription">
    <w:name w:val="footnote description"/>
    <w:next w:val="a"/>
    <w:link w:val="footnotedescriptionChar"/>
    <w:hidden/>
    <w:pPr>
      <w:spacing w:after="0" w:line="295" w:lineRule="auto"/>
      <w:ind w:left="456" w:right="14"/>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Pr>
      <w:rFonts w:ascii="Times New Roman" w:eastAsia="Times New Roman" w:hAnsi="Times New Roman" w:cs="Times New Roman"/>
      <w:color w:val="000000"/>
      <w:sz w:val="18"/>
    </w:rPr>
  </w:style>
  <w:style w:type="character" w:customStyle="1" w:styleId="30">
    <w:name w:val="Заголовок 3 Знак"/>
    <w:link w:val="3"/>
    <w:rPr>
      <w:rFonts w:ascii="Times New Roman" w:eastAsia="Times New Roman" w:hAnsi="Times New Roman" w:cs="Times New Roman"/>
      <w:b/>
      <w:color w:val="000000"/>
      <w:sz w:val="28"/>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99" Type="http://schemas.openxmlformats.org/officeDocument/2006/relationships/hyperlink" Target="https://old-firo.ranepa.ru/obrazovanie/fgos/98-kompleksniye-programmy/488-perviye-shagi" TargetMode="External"/><Relationship Id="rId324" Type="http://schemas.openxmlformats.org/officeDocument/2006/relationships/footer" Target="footer24.xml"/><Relationship Id="rId366" Type="http://schemas.openxmlformats.org/officeDocument/2006/relationships/footer" Target="footer45.xml"/><Relationship Id="rId531" Type="http://schemas.openxmlformats.org/officeDocument/2006/relationships/header" Target="header76.xml"/><Relationship Id="rId226" Type="http://schemas.openxmlformats.org/officeDocument/2006/relationships/hyperlink" Target="https://old-firo.ranepa.ru/obrazovanie/fgos/98-kompleksniye-programmy/488-perviye-shagi" TargetMode="External"/><Relationship Id="rId433" Type="http://schemas.openxmlformats.org/officeDocument/2006/relationships/header" Target="header68.xml"/><Relationship Id="rId268" Type="http://schemas.openxmlformats.org/officeDocument/2006/relationships/hyperlink" Target="https://old-firo.ranepa.ru/obrazovanie/fgos/95-partsialnye-obrazovatelnye-programmy/480-programma-formirovanie-" TargetMode="External"/><Relationship Id="rId475" Type="http://schemas.openxmlformats.org/officeDocument/2006/relationships/hyperlink" Target="https://old-firo.ranepa.ru/obrazovanie/fgos/98-kompleksniye-programmy/488-perviye-shagi" TargetMode="External"/><Relationship Id="rId335" Type="http://schemas.openxmlformats.org/officeDocument/2006/relationships/header" Target="header30.xml"/><Relationship Id="rId377" Type="http://schemas.openxmlformats.org/officeDocument/2006/relationships/header" Target="header50.xml"/><Relationship Id="rId500" Type="http://schemas.openxmlformats.org/officeDocument/2006/relationships/hyperlink" Target="https://old-firo.ranepa.ru/obrazovanie/fgos/95-partsialnye-obrazovatelnye-programmy/496-cvetniye-ladoshki" TargetMode="External"/><Relationship Id="rId542" Type="http://schemas.openxmlformats.org/officeDocument/2006/relationships/footer" Target="footer81.xml"/><Relationship Id="rId5" Type="http://schemas.openxmlformats.org/officeDocument/2006/relationships/footnotes" Target="footnotes.xml"/><Relationship Id="rId237" Type="http://schemas.openxmlformats.org/officeDocument/2006/relationships/hyperlink" Target="http://publication.pravo.gov.ru/Document/View/0001202009010021" TargetMode="External"/><Relationship Id="rId402"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279" Type="http://schemas.openxmlformats.org/officeDocument/2006/relationships/hyperlink" Target="https://old-firo.ranepa.ru/obrazovanie/fgos/95-partsialnye-obrazovatelnye-programmy/480-programma-formirovanie-" TargetMode="External"/><Relationship Id="rId444" Type="http://schemas.openxmlformats.org/officeDocument/2006/relationships/hyperlink" Target="https://old-firo.ranepa.ru/obrazovanie/fgos/95-partsialnye-obrazovatelnye-programmy/480-programma-" TargetMode="External"/><Relationship Id="rId486" Type="http://schemas.openxmlformats.org/officeDocument/2006/relationships/hyperlink" Target="https://old-firo.ranepa.ru/obrazovanie/fgos/95-partsialnye-obrazovatelnye-programmy/480-programma-formirovanie-" TargetMode="External"/><Relationship Id="rId290" Type="http://schemas.openxmlformats.org/officeDocument/2006/relationships/hyperlink" Target="https://old-firo.ranepa.ru/obrazovanie/fgos/95-partsialnye-obrazovatelnye-programmy/496-cvetniye-ladoshki" TargetMode="External"/><Relationship Id="rId304" Type="http://schemas.openxmlformats.org/officeDocument/2006/relationships/hyperlink" Target="https://old-firo.ranepa.ru/obrazovanie/fgos/98-kompleksniye-programmy/488-perviye-shagi" TargetMode="External"/><Relationship Id="rId346" Type="http://schemas.openxmlformats.org/officeDocument/2006/relationships/footer" Target="footer35.xml"/><Relationship Id="rId388"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511" Type="http://schemas.openxmlformats.org/officeDocument/2006/relationships/hyperlink" Target="https://old-firo.ranepa.ru/obrazovanie/fgos/95-partsialnye-obrazovatelnye-programmy/496-cvetniye-ladoshki" TargetMode="External"/><Relationship Id="rId553" Type="http://schemas.openxmlformats.org/officeDocument/2006/relationships/footer" Target="footer85.xml"/><Relationship Id="rId192" Type="http://schemas.openxmlformats.org/officeDocument/2006/relationships/footer" Target="footer3.xml"/><Relationship Id="rId206" Type="http://schemas.openxmlformats.org/officeDocument/2006/relationships/hyperlink" Target="https://old-firo.ranepa.ru/obrazovanie/fgos/95-partsialnye-obrazovatelnye-programmy/480-programma-formirovanie-" TargetMode="External"/><Relationship Id="rId413" Type="http://schemas.openxmlformats.org/officeDocument/2006/relationships/footer" Target="footer57.xml"/><Relationship Id="rId248" Type="http://schemas.openxmlformats.org/officeDocument/2006/relationships/hyperlink" Target="https://cloud.mail.ru/public/F3Vo/%20U8s9XRRbt" TargetMode="External"/><Relationship Id="rId455" Type="http://schemas.openxmlformats.org/officeDocument/2006/relationships/hyperlink" Target="https://old-firo.ranepa.ru/obrazovanie/fgos/95-partsialnye-obrazovatelnye-programmy/496-cvetniye-ladoshki" TargetMode="External"/><Relationship Id="rId497" Type="http://schemas.openxmlformats.org/officeDocument/2006/relationships/hyperlink" Target="https://old-firo.ranepa.ru/obrazovanie/fgos/95-partsialnye-obrazovatelnye-programmy/496-cvetniye-ladoshki" TargetMode="External"/><Relationship Id="rId315" Type="http://schemas.openxmlformats.org/officeDocument/2006/relationships/footer" Target="footer19.xml"/><Relationship Id="rId357" Type="http://schemas.openxmlformats.org/officeDocument/2006/relationships/footer" Target="footer40.xml"/><Relationship Id="rId522" Type="http://schemas.openxmlformats.org/officeDocument/2006/relationships/hyperlink" Target="https://old-firo.ranepa.ru/obrazovanie/fgos/98-kompleksniye-programmy/488-perviye-shagi" TargetMode="External"/><Relationship Id="rId217" Type="http://schemas.openxmlformats.org/officeDocument/2006/relationships/hyperlink" Target="https://old-firo.ranepa.ru/obrazovanie/fgos/95-partsialnye-obrazovatelnye-programmy/496-cvetniye-ladoshki" TargetMode="External"/><Relationship Id="rId399"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564" Type="http://schemas.openxmlformats.org/officeDocument/2006/relationships/fontTable" Target="fontTable.xml"/><Relationship Id="rId259" Type="http://schemas.openxmlformats.org/officeDocument/2006/relationships/header" Target="header12.xml"/><Relationship Id="rId424" Type="http://schemas.openxmlformats.org/officeDocument/2006/relationships/header" Target="header63.xml"/><Relationship Id="rId466" Type="http://schemas.openxmlformats.org/officeDocument/2006/relationships/hyperlink" Target="https://old-firo.ranepa.ru/obrazovanie/fgos/98-kompleksniye-programmy/488-perviye-shagi" TargetMode="External"/><Relationship Id="rId270" Type="http://schemas.openxmlformats.org/officeDocument/2006/relationships/hyperlink" Target="https://old-firo.ranepa.ru/obrazovanie/fgos/95-partsialnye-obrazovatelnye-programmy/480-programma-formirovanie-" TargetMode="External"/><Relationship Id="rId326" Type="http://schemas.openxmlformats.org/officeDocument/2006/relationships/header" Target="header26.xml"/><Relationship Id="rId533" Type="http://schemas.openxmlformats.org/officeDocument/2006/relationships/footer" Target="footer76.xml"/><Relationship Id="rId368" Type="http://schemas.openxmlformats.org/officeDocument/2006/relationships/header" Target="header46.xml"/><Relationship Id="rId228" Type="http://schemas.openxmlformats.org/officeDocument/2006/relationships/hyperlink" Target="https://old-firo.ranepa.ru/obrazovanie/fgos/98-kompleksniye-programmy/488-perviye-shagi" TargetMode="External"/><Relationship Id="rId435" Type="http://schemas.openxmlformats.org/officeDocument/2006/relationships/footer" Target="footer68.xml"/><Relationship Id="rId477" Type="http://schemas.openxmlformats.org/officeDocument/2006/relationships/header" Target="header70.xml"/><Relationship Id="rId281" Type="http://schemas.openxmlformats.org/officeDocument/2006/relationships/hyperlink" Target="https://old-firo.ranepa.ru/obrazovanie/fgos/95-partsialnye-obrazovatelnye-programmy/496-cvetniye-ladoshki" TargetMode="External"/><Relationship Id="rId337" Type="http://schemas.openxmlformats.org/officeDocument/2006/relationships/header" Target="header31.xml"/><Relationship Id="rId502" Type="http://schemas.openxmlformats.org/officeDocument/2006/relationships/hyperlink" Target="https://old-firo.ranepa.ru/obrazovanie/fgos/95-partsialnye-obrazovatelnye-programmy/496-cvetniye-ladoshki" TargetMode="External"/><Relationship Id="rId379" Type="http://schemas.openxmlformats.org/officeDocument/2006/relationships/footer" Target="footer50.xml"/><Relationship Id="rId544" Type="http://schemas.openxmlformats.org/officeDocument/2006/relationships/header" Target="header82.xml"/><Relationship Id="rId7" Type="http://schemas.openxmlformats.org/officeDocument/2006/relationships/image" Target="media/image1.jpg"/><Relationship Id="rId239" Type="http://schemas.openxmlformats.org/officeDocument/2006/relationships/header" Target="header5.xml"/><Relationship Id="rId390"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404"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446" Type="http://schemas.openxmlformats.org/officeDocument/2006/relationships/hyperlink" Target="https://old-firo.ranepa.ru/obrazovanie/fgos/95-partsialnye-obrazovatelnye-programmy/480-programma-" TargetMode="External"/><Relationship Id="rId250" Type="http://schemas.openxmlformats.org/officeDocument/2006/relationships/header" Target="header8.xml"/><Relationship Id="rId292" Type="http://schemas.openxmlformats.org/officeDocument/2006/relationships/hyperlink" Target="https://old-firo.ranepa.ru/obrazovanie/fgos/95-partsialnye-obrazovatelnye-programmy/496-cvetniye-ladoshki" TargetMode="External"/><Relationship Id="rId306" Type="http://schemas.openxmlformats.org/officeDocument/2006/relationships/hyperlink" Target="https://old-firo.ranepa.ru/obrazovanie/fgos/98-kompleksniye-programmy/488-perviye-shagi" TargetMode="External"/><Relationship Id="rId488" Type="http://schemas.openxmlformats.org/officeDocument/2006/relationships/hyperlink" Target="https://old-firo.ranepa.ru/obrazovanie/fgos/95-partsialnye-obrazovatelnye-programmy/480-programma-formirovanie-" TargetMode="External"/><Relationship Id="rId348" Type="http://schemas.openxmlformats.org/officeDocument/2006/relationships/footer" Target="footer36.xml"/><Relationship Id="rId513" Type="http://schemas.openxmlformats.org/officeDocument/2006/relationships/hyperlink" Target="https://old-firo.ranepa.ru/obrazovanie/fgos/98-kompleksniye-programmy/488-perviye-shagi" TargetMode="External"/><Relationship Id="rId555" Type="http://schemas.openxmlformats.org/officeDocument/2006/relationships/header" Target="header87.xml"/><Relationship Id="rId194" Type="http://schemas.openxmlformats.org/officeDocument/2006/relationships/hyperlink" Target="https://old-firo.ranepa.ru/obrazovanie/fgos/95-partsialnye-obrazovatelnye-programmy/480-programma-formirovanie-" TargetMode="External"/><Relationship Id="rId208" Type="http://schemas.openxmlformats.org/officeDocument/2006/relationships/hyperlink" Target="https://old-firo.ranepa.ru/obrazovanie/fgos/95-partsialnye-obrazovatelnye-programmy/496-cvetniye-ladoshki" TargetMode="External"/><Relationship Id="rId415" Type="http://schemas.openxmlformats.org/officeDocument/2006/relationships/header" Target="header59.xml"/><Relationship Id="rId457" Type="http://schemas.openxmlformats.org/officeDocument/2006/relationships/hyperlink" Target="https://old-firo.ranepa.ru/obrazovanie/fgos/95-partsialnye-obrazovatelnye-programmy/496-cvetniye-ladoshki" TargetMode="External"/><Relationship Id="rId261" Type="http://schemas.openxmlformats.org/officeDocument/2006/relationships/header" Target="header13.xml"/><Relationship Id="rId499" Type="http://schemas.openxmlformats.org/officeDocument/2006/relationships/hyperlink" Target="https://old-firo.ranepa.ru/obrazovanie/fgos/95-partsialnye-obrazovatelnye-programmy/496-cvetniye-ladoshki" TargetMode="External"/><Relationship Id="rId317" Type="http://schemas.openxmlformats.org/officeDocument/2006/relationships/header" Target="header21.xml"/><Relationship Id="rId359" Type="http://schemas.openxmlformats.org/officeDocument/2006/relationships/header" Target="header42.xml"/><Relationship Id="rId524" Type="http://schemas.openxmlformats.org/officeDocument/2006/relationships/hyperlink" Target="https://old-firo.ranepa.ru/obrazovanie/fgos/98-kompleksniye-programmy/488-perviye-shagi" TargetMode="External"/><Relationship Id="rId219" Type="http://schemas.openxmlformats.org/officeDocument/2006/relationships/hyperlink" Target="https://old-firo.ranepa.ru/obrazovanie/fgos/95-partsialnye-obrazovatelnye-programmy/496-cvetniye-ladoshki" TargetMode="External"/><Relationship Id="rId370" Type="http://schemas.openxmlformats.org/officeDocument/2006/relationships/footer" Target="footer46.xml"/><Relationship Id="rId426" Type="http://schemas.openxmlformats.org/officeDocument/2006/relationships/header" Target="header64.xml"/><Relationship Id="rId230" Type="http://schemas.openxmlformats.org/officeDocument/2006/relationships/hyperlink" Target="https://old-firo.ranepa.ru/obrazovanie/fgos/98-kompleksniye-programmy/488-perviye-shagi" TargetMode="External"/><Relationship Id="rId468" Type="http://schemas.openxmlformats.org/officeDocument/2006/relationships/hyperlink" Target="https://old-firo.ranepa.ru/obrazovanie/fgos/98-kompleksniye-programmy/488-perviye-shagi" TargetMode="External"/><Relationship Id="rId272" Type="http://schemas.openxmlformats.org/officeDocument/2006/relationships/hyperlink" Target="https://old-firo.ranepa.ru/obrazovanie/fgos/95-partsialnye-obrazovatelnye-programmy/480-programma-formirovanie-" TargetMode="External"/><Relationship Id="rId328" Type="http://schemas.openxmlformats.org/officeDocument/2006/relationships/footer" Target="footer26.xml"/><Relationship Id="rId535" Type="http://schemas.openxmlformats.org/officeDocument/2006/relationships/header" Target="header78.xml"/><Relationship Id="rId381" Type="http://schemas.openxmlformats.org/officeDocument/2006/relationships/footer" Target="footer51.xml"/><Relationship Id="rId241" Type="http://schemas.openxmlformats.org/officeDocument/2006/relationships/footer" Target="footer5.xml"/><Relationship Id="rId437" Type="http://schemas.openxmlformats.org/officeDocument/2006/relationships/footer" Target="footer69.xml"/><Relationship Id="rId479" Type="http://schemas.openxmlformats.org/officeDocument/2006/relationships/footer" Target="footer70.xml"/><Relationship Id="rId283" Type="http://schemas.openxmlformats.org/officeDocument/2006/relationships/hyperlink" Target="https://old-firo.ranepa.ru/obrazovanie/fgos/95-partsialnye-obrazovatelnye-programmy/496-cvetniye-ladoshki" TargetMode="External"/><Relationship Id="rId339" Type="http://schemas.openxmlformats.org/officeDocument/2006/relationships/footer" Target="footer31.xml"/><Relationship Id="rId490" Type="http://schemas.openxmlformats.org/officeDocument/2006/relationships/hyperlink" Target="https://old-firo.ranepa.ru/obrazovanie/fgos/95-partsialnye-obrazovatelnye-programmy/480-programma-formirovanie-" TargetMode="External"/><Relationship Id="rId504" Type="http://schemas.openxmlformats.org/officeDocument/2006/relationships/hyperlink" Target="https://old-firo.ranepa.ru/obrazovanie/fgos/95-partsialnye-obrazovatelnye-programmy/496-cvetniye-ladoshki" TargetMode="External"/><Relationship Id="rId546" Type="http://schemas.openxmlformats.org/officeDocument/2006/relationships/footer" Target="footer82.xml"/><Relationship Id="rId185" Type="http://schemas.openxmlformats.org/officeDocument/2006/relationships/image" Target="media/image0.jpg"/><Relationship Id="rId350" Type="http://schemas.openxmlformats.org/officeDocument/2006/relationships/header" Target="header38.xml"/><Relationship Id="rId406"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210" Type="http://schemas.openxmlformats.org/officeDocument/2006/relationships/hyperlink" Target="https://old-firo.ranepa.ru/obrazovanie/fgos/95-partsialnye-obrazovatelnye-programmy/496-cvetniye-ladoshki" TargetMode="External"/><Relationship Id="rId392"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448" Type="http://schemas.openxmlformats.org/officeDocument/2006/relationships/hyperlink" Target="https://old-firo.ranepa.ru/obrazovanie/fgos/95-partsialnye-obrazovatelnye-programmy/480-programma-" TargetMode="External"/><Relationship Id="rId252" Type="http://schemas.openxmlformats.org/officeDocument/2006/relationships/footer" Target="footer8.xml"/><Relationship Id="rId294" Type="http://schemas.openxmlformats.org/officeDocument/2006/relationships/hyperlink" Target="https://old-firo.ranepa.ru/obrazovanie/fgos/95-partsialnye-obrazovatelnye-programmy/496-cvetniye-ladoshki" TargetMode="External"/><Relationship Id="rId308" Type="http://schemas.openxmlformats.org/officeDocument/2006/relationships/header" Target="header17.xml"/><Relationship Id="rId515" Type="http://schemas.openxmlformats.org/officeDocument/2006/relationships/hyperlink" Target="https://old-firo.ranepa.ru/obrazovanie/fgos/98-kompleksniye-programmy/488-perviye-shagi" TargetMode="External"/><Relationship Id="rId361" Type="http://schemas.openxmlformats.org/officeDocument/2006/relationships/header" Target="header43.xml"/><Relationship Id="rId557" Type="http://schemas.openxmlformats.org/officeDocument/2006/relationships/image" Target="media/image8.jpg"/><Relationship Id="rId196" Type="http://schemas.openxmlformats.org/officeDocument/2006/relationships/hyperlink" Target="https://old-firo.ranepa.ru/obrazovanie/fgos/95-partsialnye-obrazovatelnye-programmy/480-programma-formirovanie-" TargetMode="External"/><Relationship Id="rId200" Type="http://schemas.openxmlformats.org/officeDocument/2006/relationships/hyperlink" Target="https://old-firo.ranepa.ru/obrazovanie/fgos/95-partsialnye-obrazovatelnye-programmy/480-programma-formirovanie-" TargetMode="External"/><Relationship Id="rId382" Type="http://schemas.openxmlformats.org/officeDocument/2006/relationships/header" Target="header52.xml"/><Relationship Id="rId417" Type="http://schemas.openxmlformats.org/officeDocument/2006/relationships/footer" Target="footer59.xml"/><Relationship Id="rId438" Type="http://schemas.openxmlformats.org/officeDocument/2006/relationships/hyperlink" Target="https://old-firo.ranepa.ru/obrazovanie/fgos/95-partsialnye-obrazovatelnye-programmy/480-programma-" TargetMode="External"/><Relationship Id="rId459" Type="http://schemas.openxmlformats.org/officeDocument/2006/relationships/hyperlink" Target="https://old-firo.ranepa.ru/obrazovanie/fgos/95-partsialnye-obrazovatelnye-programmy/496-cvetniye-ladoshki" TargetMode="External"/><Relationship Id="rId221" Type="http://schemas.openxmlformats.org/officeDocument/2006/relationships/hyperlink" Target="https://old-firo.ranepa.ru/obrazovanie/fgos/98-kompleksniye-programmy/488-perviye-shagi" TargetMode="External"/><Relationship Id="rId242" Type="http://schemas.openxmlformats.org/officeDocument/2006/relationships/header" Target="header6.xml"/><Relationship Id="rId263" Type="http://schemas.openxmlformats.org/officeDocument/2006/relationships/footer" Target="footer13.xml"/><Relationship Id="rId284" Type="http://schemas.openxmlformats.org/officeDocument/2006/relationships/hyperlink" Target="https://old-firo.ranepa.ru/obrazovanie/fgos/95-partsialnye-obrazovatelnye-programmy/496-cvetniye-ladoshki" TargetMode="External"/><Relationship Id="rId319" Type="http://schemas.openxmlformats.org/officeDocument/2006/relationships/header" Target="header22.xml"/><Relationship Id="rId470" Type="http://schemas.openxmlformats.org/officeDocument/2006/relationships/hyperlink" Target="https://old-firo.ranepa.ru/obrazovanie/fgos/98-kompleksniye-programmy/488-perviye-shagi" TargetMode="External"/><Relationship Id="rId491" Type="http://schemas.openxmlformats.org/officeDocument/2006/relationships/hyperlink" Target="https://old-firo.ranepa.ru/obrazovanie/fgos/95-partsialnye-obrazovatelnye-programmy/480-programma-formirovanie-" TargetMode="External"/><Relationship Id="rId505" Type="http://schemas.openxmlformats.org/officeDocument/2006/relationships/hyperlink" Target="https://old-firo.ranepa.ru/obrazovanie/fgos/95-partsialnye-obrazovatelnye-programmy/496-cvetniye-ladoshki" TargetMode="External"/><Relationship Id="rId526" Type="http://schemas.openxmlformats.org/officeDocument/2006/relationships/header" Target="header74.xml"/><Relationship Id="rId330" Type="http://schemas.openxmlformats.org/officeDocument/2006/relationships/footer" Target="footer27.xml"/><Relationship Id="rId547" Type="http://schemas.openxmlformats.org/officeDocument/2006/relationships/footer" Target="footer83.xml"/><Relationship Id="rId186" Type="http://schemas.openxmlformats.org/officeDocument/2006/relationships/image" Target="media/image1.png"/><Relationship Id="rId351" Type="http://schemas.openxmlformats.org/officeDocument/2006/relationships/footer" Target="footer37.xml"/><Relationship Id="rId372" Type="http://schemas.openxmlformats.org/officeDocument/2006/relationships/header" Target="header48.xml"/><Relationship Id="rId393"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407" Type="http://schemas.openxmlformats.org/officeDocument/2006/relationships/image" Target="media/image5.png"/><Relationship Id="rId428" Type="http://schemas.openxmlformats.org/officeDocument/2006/relationships/footer" Target="footer64.xml"/><Relationship Id="rId449" Type="http://schemas.openxmlformats.org/officeDocument/2006/relationships/hyperlink" Target="https://old-firo.ranepa.ru/obrazovanie/fgos/95-partsialnye-obrazovatelnye-programmy/480-programma-" TargetMode="External"/><Relationship Id="rId211" Type="http://schemas.openxmlformats.org/officeDocument/2006/relationships/hyperlink" Target="https://old-firo.ranepa.ru/obrazovanie/fgos/95-partsialnye-obrazovatelnye-programmy/496-cvetniye-ladoshki" TargetMode="External"/><Relationship Id="rId232" Type="http://schemas.openxmlformats.org/officeDocument/2006/relationships/hyperlink" Target="https://old-firo.ranepa.ru/obrazovanie/fgos/98-kompleksniye-programmy/488-perviye-shagi" TargetMode="External"/><Relationship Id="rId253" Type="http://schemas.openxmlformats.org/officeDocument/2006/relationships/header" Target="header9.xml"/><Relationship Id="rId274" Type="http://schemas.openxmlformats.org/officeDocument/2006/relationships/hyperlink" Target="https://old-firo.ranepa.ru/obrazovanie/fgos/95-partsialnye-obrazovatelnye-programmy/480-programma-formirovanie-" TargetMode="External"/><Relationship Id="rId295" Type="http://schemas.openxmlformats.org/officeDocument/2006/relationships/hyperlink" Target="https://old-firo.ranepa.ru/obrazovanie/fgos/98-kompleksniye-programmy/488-perviye-shagi" TargetMode="External"/><Relationship Id="rId309" Type="http://schemas.openxmlformats.org/officeDocument/2006/relationships/footer" Target="footer16.xml"/><Relationship Id="rId460" Type="http://schemas.openxmlformats.org/officeDocument/2006/relationships/hyperlink" Target="https://old-firo.ranepa.ru/obrazovanie/fgos/95-partsialnye-obrazovatelnye-programmy/496-cvetniye-ladoshki" TargetMode="External"/><Relationship Id="rId481" Type="http://schemas.openxmlformats.org/officeDocument/2006/relationships/header" Target="header72.xml"/><Relationship Id="rId516" Type="http://schemas.openxmlformats.org/officeDocument/2006/relationships/hyperlink" Target="https://old-firo.ranepa.ru/obrazovanie/fgos/98-kompleksniye-programmy/488-perviye-shagi" TargetMode="External"/><Relationship Id="rId320" Type="http://schemas.openxmlformats.org/officeDocument/2006/relationships/header" Target="header23.xml"/><Relationship Id="rId537" Type="http://schemas.openxmlformats.org/officeDocument/2006/relationships/header" Target="header79.xml"/><Relationship Id="rId558" Type="http://schemas.openxmlformats.org/officeDocument/2006/relationships/header" Target="header88.xml"/><Relationship Id="rId197" Type="http://schemas.openxmlformats.org/officeDocument/2006/relationships/hyperlink" Target="https://old-firo.ranepa.ru/obrazovanie/fgos/95-partsialnye-obrazovatelnye-programmy/480-programma-formirovanie-" TargetMode="External"/><Relationship Id="rId341" Type="http://schemas.openxmlformats.org/officeDocument/2006/relationships/header" Target="header33.xml"/><Relationship Id="rId362" Type="http://schemas.openxmlformats.org/officeDocument/2006/relationships/header" Target="header44.xml"/><Relationship Id="rId383" Type="http://schemas.openxmlformats.org/officeDocument/2006/relationships/header" Target="header53.xml"/><Relationship Id="rId418" Type="http://schemas.openxmlformats.org/officeDocument/2006/relationships/header" Target="header60.xml"/><Relationship Id="rId439" Type="http://schemas.openxmlformats.org/officeDocument/2006/relationships/hyperlink" Target="https://old-firo.ranepa.ru/obrazovanie/fgos/95-partsialnye-obrazovatelnye-programmy/480-programma-" TargetMode="External"/><Relationship Id="rId201" Type="http://schemas.openxmlformats.org/officeDocument/2006/relationships/hyperlink" Target="https://old-firo.ranepa.ru/obrazovanie/fgos/95-partsialnye-obrazovatelnye-programmy/480-programma-formirovanie-" TargetMode="External"/><Relationship Id="rId222" Type="http://schemas.openxmlformats.org/officeDocument/2006/relationships/hyperlink" Target="https://old-firo.ranepa.ru/obrazovanie/fgos/98-kompleksniye-programmy/488-perviye-shagi" TargetMode="External"/><Relationship Id="rId243" Type="http://schemas.openxmlformats.org/officeDocument/2006/relationships/footer" Target="footer6.xml"/><Relationship Id="rId264" Type="http://schemas.openxmlformats.org/officeDocument/2006/relationships/footer" Target="footer14.xml"/><Relationship Id="rId285" Type="http://schemas.openxmlformats.org/officeDocument/2006/relationships/hyperlink" Target="https://old-firo.ranepa.ru/obrazovanie/fgos/95-partsialnye-obrazovatelnye-programmy/496-cvetniye-ladoshki" TargetMode="External"/><Relationship Id="rId450" Type="http://schemas.openxmlformats.org/officeDocument/2006/relationships/hyperlink" Target="https://old-firo.ranepa.ru/obrazovanie/fgos/95-partsialnye-obrazovatelnye-programmy/496-cvetniye-ladoshki" TargetMode="External"/><Relationship Id="rId471" Type="http://schemas.openxmlformats.org/officeDocument/2006/relationships/hyperlink" Target="https://old-firo.ranepa.ru/obrazovanie/fgos/98-kompleksniye-programmy/488-perviye-shagi" TargetMode="External"/><Relationship Id="rId506" Type="http://schemas.openxmlformats.org/officeDocument/2006/relationships/hyperlink" Target="https://old-firo.ranepa.ru/obrazovanie/fgos/95-partsialnye-obrazovatelnye-programmy/496-cvetniye-ladoshki" TargetMode="External"/><Relationship Id="rId310" Type="http://schemas.openxmlformats.org/officeDocument/2006/relationships/footer" Target="footer17.xml"/><Relationship Id="rId492" Type="http://schemas.openxmlformats.org/officeDocument/2006/relationships/hyperlink" Target="https://old-firo.ranepa.ru/obrazovanie/fgos/95-partsialnye-obrazovatelnye-programmy/480-programma-formirovanie-" TargetMode="External"/><Relationship Id="rId527" Type="http://schemas.openxmlformats.org/officeDocument/2006/relationships/footer" Target="footer73.xml"/><Relationship Id="rId548" Type="http://schemas.openxmlformats.org/officeDocument/2006/relationships/header" Target="header84.xml"/><Relationship Id="rId187" Type="http://schemas.openxmlformats.org/officeDocument/2006/relationships/header" Target="header1.xml"/><Relationship Id="rId331" Type="http://schemas.openxmlformats.org/officeDocument/2006/relationships/header" Target="header28.xml"/><Relationship Id="rId352" Type="http://schemas.openxmlformats.org/officeDocument/2006/relationships/footer" Target="footer38.xml"/><Relationship Id="rId373" Type="http://schemas.openxmlformats.org/officeDocument/2006/relationships/footer" Target="footer48.xml"/><Relationship Id="rId394"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408" Type="http://schemas.openxmlformats.org/officeDocument/2006/relationships/header" Target="header55.xml"/><Relationship Id="rId429" Type="http://schemas.openxmlformats.org/officeDocument/2006/relationships/footer" Target="footer65.xml"/><Relationship Id="rId1" Type="http://schemas.openxmlformats.org/officeDocument/2006/relationships/numbering" Target="numbering.xml"/><Relationship Id="rId212" Type="http://schemas.openxmlformats.org/officeDocument/2006/relationships/hyperlink" Target="https://old-firo.ranepa.ru/obrazovanie/fgos/95-partsialnye-obrazovatelnye-programmy/496-cvetniye-ladoshki" TargetMode="External"/><Relationship Id="rId233" Type="http://schemas.openxmlformats.org/officeDocument/2006/relationships/hyperlink" Target="http://publication.pravo.gov.ru/Document/View/0001202012210122" TargetMode="External"/><Relationship Id="rId254" Type="http://schemas.openxmlformats.org/officeDocument/2006/relationships/footer" Target="footer9.xml"/><Relationship Id="rId440" Type="http://schemas.openxmlformats.org/officeDocument/2006/relationships/hyperlink" Target="https://old-firo.ranepa.ru/obrazovanie/fgos/95-partsialnye-obrazovatelnye-programmy/480-programma-" TargetMode="External"/><Relationship Id="rId275" Type="http://schemas.openxmlformats.org/officeDocument/2006/relationships/hyperlink" Target="https://old-firo.ranepa.ru/obrazovanie/fgos/95-partsialnye-obrazovatelnye-programmy/480-programma-formirovanie-" TargetMode="External"/><Relationship Id="rId296" Type="http://schemas.openxmlformats.org/officeDocument/2006/relationships/hyperlink" Target="https://old-firo.ranepa.ru/obrazovanie/fgos/98-kompleksniye-programmy/488-perviye-shagi" TargetMode="External"/><Relationship Id="rId300" Type="http://schemas.openxmlformats.org/officeDocument/2006/relationships/hyperlink" Target="https://old-firo.ranepa.ru/obrazovanie/fgos/98-kompleksniye-programmy/488-perviye-shagi" TargetMode="External"/><Relationship Id="rId461" Type="http://schemas.openxmlformats.org/officeDocument/2006/relationships/hyperlink" Target="https://old-firo.ranepa.ru/obrazovanie/fgos/95-partsialnye-obrazovatelnye-programmy/496-cvetniye-ladoshki" TargetMode="External"/><Relationship Id="rId482" Type="http://schemas.openxmlformats.org/officeDocument/2006/relationships/footer" Target="footer72.xml"/><Relationship Id="rId517" Type="http://schemas.openxmlformats.org/officeDocument/2006/relationships/hyperlink" Target="https://old-firo.ranepa.ru/obrazovanie/fgos/98-kompleksniye-programmy/488-perviye-shagi" TargetMode="External"/><Relationship Id="rId538" Type="http://schemas.openxmlformats.org/officeDocument/2006/relationships/header" Target="header80.xml"/><Relationship Id="rId559" Type="http://schemas.openxmlformats.org/officeDocument/2006/relationships/header" Target="header89.xml"/><Relationship Id="rId198" Type="http://schemas.openxmlformats.org/officeDocument/2006/relationships/hyperlink" Target="https://old-firo.ranepa.ru/obrazovanie/fgos/95-partsialnye-obrazovatelnye-programmy/480-programma-formirovanie-" TargetMode="External"/><Relationship Id="rId321" Type="http://schemas.openxmlformats.org/officeDocument/2006/relationships/footer" Target="footer22.xml"/><Relationship Id="rId342" Type="http://schemas.openxmlformats.org/officeDocument/2006/relationships/footer" Target="footer33.xml"/><Relationship Id="rId363" Type="http://schemas.openxmlformats.org/officeDocument/2006/relationships/footer" Target="footer43.xml"/><Relationship Id="rId384" Type="http://schemas.openxmlformats.org/officeDocument/2006/relationships/footer" Target="footer52.xml"/><Relationship Id="rId419" Type="http://schemas.openxmlformats.org/officeDocument/2006/relationships/footer" Target="footer60.xml"/><Relationship Id="rId202" Type="http://schemas.openxmlformats.org/officeDocument/2006/relationships/hyperlink" Target="https://old-firo.ranepa.ru/obrazovanie/fgos/95-partsialnye-obrazovatelnye-programmy/480-programma-formirovanie-" TargetMode="External"/><Relationship Id="rId223" Type="http://schemas.openxmlformats.org/officeDocument/2006/relationships/hyperlink" Target="https://old-firo.ranepa.ru/obrazovanie/fgos/98-kompleksniye-programmy/488-perviye-shagi" TargetMode="External"/><Relationship Id="rId244" Type="http://schemas.openxmlformats.org/officeDocument/2006/relationships/image" Target="media/image3.png"/><Relationship Id="rId430" Type="http://schemas.openxmlformats.org/officeDocument/2006/relationships/header" Target="header66.xml"/><Relationship Id="rId265" Type="http://schemas.openxmlformats.org/officeDocument/2006/relationships/header" Target="header15.xml"/><Relationship Id="rId286" Type="http://schemas.openxmlformats.org/officeDocument/2006/relationships/hyperlink" Target="https://old-firo.ranepa.ru/obrazovanie/fgos/95-partsialnye-obrazovatelnye-programmy/496-cvetniye-ladoshki" TargetMode="External"/><Relationship Id="rId451" Type="http://schemas.openxmlformats.org/officeDocument/2006/relationships/hyperlink" Target="https://old-firo.ranepa.ru/obrazovanie/fgos/95-partsialnye-obrazovatelnye-programmy/496-cvetniye-ladoshki" TargetMode="External"/><Relationship Id="rId472" Type="http://schemas.openxmlformats.org/officeDocument/2006/relationships/hyperlink" Target="https://old-firo.ranepa.ru/obrazovanie/fgos/98-kompleksniye-programmy/488-perviye-shagi" TargetMode="External"/><Relationship Id="rId493" Type="http://schemas.openxmlformats.org/officeDocument/2006/relationships/hyperlink" Target="https://old-firo.ranepa.ru/obrazovanie/fgos/95-partsialnye-obrazovatelnye-programmy/480-programma-formirovanie-" TargetMode="External"/><Relationship Id="rId507" Type="http://schemas.openxmlformats.org/officeDocument/2006/relationships/hyperlink" Target="https://old-firo.ranepa.ru/obrazovanie/fgos/95-partsialnye-obrazovatelnye-programmy/496-cvetniye-ladoshki" TargetMode="External"/><Relationship Id="rId528" Type="http://schemas.openxmlformats.org/officeDocument/2006/relationships/footer" Target="footer74.xml"/><Relationship Id="rId549" Type="http://schemas.openxmlformats.org/officeDocument/2006/relationships/footer" Target="footer84.xml"/><Relationship Id="rId188" Type="http://schemas.openxmlformats.org/officeDocument/2006/relationships/header" Target="header2.xml"/><Relationship Id="rId311" Type="http://schemas.openxmlformats.org/officeDocument/2006/relationships/header" Target="header18.xml"/><Relationship Id="rId332" Type="http://schemas.openxmlformats.org/officeDocument/2006/relationships/header" Target="header29.xml"/><Relationship Id="rId353" Type="http://schemas.openxmlformats.org/officeDocument/2006/relationships/header" Target="header39.xml"/><Relationship Id="rId374" Type="http://schemas.openxmlformats.org/officeDocument/2006/relationships/hyperlink" Target="https://ryabinushka.yuzha.ru/userfiles/files/(dokum)/programma_priobshenie_k_istokam.PDF" TargetMode="External"/><Relationship Id="rId395"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409" Type="http://schemas.openxmlformats.org/officeDocument/2006/relationships/header" Target="header56.xml"/><Relationship Id="rId560" Type="http://schemas.openxmlformats.org/officeDocument/2006/relationships/footer" Target="footer88.xml"/><Relationship Id="rId213" Type="http://schemas.openxmlformats.org/officeDocument/2006/relationships/hyperlink" Target="https://old-firo.ranepa.ru/obrazovanie/fgos/95-partsialnye-obrazovatelnye-programmy/496-cvetniye-ladoshki" TargetMode="External"/><Relationship Id="rId234" Type="http://schemas.openxmlformats.org/officeDocument/2006/relationships/hyperlink" Target="http://publication.pravo.gov.ru/Document/View/0001202012210122" TargetMode="External"/><Relationship Id="rId420" Type="http://schemas.openxmlformats.org/officeDocument/2006/relationships/header" Target="header61.xml"/><Relationship Id="rId2" Type="http://schemas.openxmlformats.org/officeDocument/2006/relationships/styles" Target="styles.xml"/><Relationship Id="rId255" Type="http://schemas.openxmlformats.org/officeDocument/2006/relationships/header" Target="header10.xml"/><Relationship Id="rId276" Type="http://schemas.openxmlformats.org/officeDocument/2006/relationships/hyperlink" Target="https://old-firo.ranepa.ru/obrazovanie/fgos/95-partsialnye-obrazovatelnye-programmy/480-programma-formirovanie-" TargetMode="External"/><Relationship Id="rId297" Type="http://schemas.openxmlformats.org/officeDocument/2006/relationships/hyperlink" Target="https://old-firo.ranepa.ru/obrazovanie/fgos/98-kompleksniye-programmy/488-perviye-shagi" TargetMode="External"/><Relationship Id="rId441" Type="http://schemas.openxmlformats.org/officeDocument/2006/relationships/hyperlink" Target="https://old-firo.ranepa.ru/obrazovanie/fgos/95-partsialnye-obrazovatelnye-programmy/480-programma-" TargetMode="External"/><Relationship Id="rId462" Type="http://schemas.openxmlformats.org/officeDocument/2006/relationships/hyperlink" Target="https://old-firo.ranepa.ru/obrazovanie/fgos/95-partsialnye-obrazovatelnye-programmy/496-cvetniye-ladoshki" TargetMode="External"/><Relationship Id="rId483" Type="http://schemas.openxmlformats.org/officeDocument/2006/relationships/hyperlink" Target="https://old-firo.ranepa.ru/obrazovanie/fgos/95-partsialnye-obrazovatelnye-programmy/480-programma-formirovanie-" TargetMode="External"/><Relationship Id="rId518" Type="http://schemas.openxmlformats.org/officeDocument/2006/relationships/hyperlink" Target="https://old-firo.ranepa.ru/obrazovanie/fgos/98-kompleksniye-programmy/488-perviye-shagi" TargetMode="External"/><Relationship Id="rId539" Type="http://schemas.openxmlformats.org/officeDocument/2006/relationships/footer" Target="footer79.xml"/><Relationship Id="rId301" Type="http://schemas.openxmlformats.org/officeDocument/2006/relationships/hyperlink" Target="https://old-firo.ranepa.ru/obrazovanie/fgos/98-kompleksniye-programmy/488-perviye-shagi" TargetMode="External"/><Relationship Id="rId322" Type="http://schemas.openxmlformats.org/officeDocument/2006/relationships/footer" Target="footer23.xml"/><Relationship Id="rId343" Type="http://schemas.openxmlformats.org/officeDocument/2006/relationships/header" Target="header34.xml"/><Relationship Id="rId364" Type="http://schemas.openxmlformats.org/officeDocument/2006/relationships/footer" Target="footer44.xml"/><Relationship Id="rId550" Type="http://schemas.openxmlformats.org/officeDocument/2006/relationships/image" Target="media/image7.png"/><Relationship Id="rId199" Type="http://schemas.openxmlformats.org/officeDocument/2006/relationships/hyperlink" Target="https://old-firo.ranepa.ru/obrazovanie/fgos/95-partsialnye-obrazovatelnye-programmy/480-programma-formirovanie-" TargetMode="External"/><Relationship Id="rId203" Type="http://schemas.openxmlformats.org/officeDocument/2006/relationships/hyperlink" Target="https://old-firo.ranepa.ru/obrazovanie/fgos/95-partsialnye-obrazovatelnye-programmy/480-programma-formirovanie-" TargetMode="External"/><Relationship Id="rId385" Type="http://schemas.openxmlformats.org/officeDocument/2006/relationships/footer" Target="footer53.xml"/><Relationship Id="rId224" Type="http://schemas.openxmlformats.org/officeDocument/2006/relationships/hyperlink" Target="https://old-firo.ranepa.ru/obrazovanie/fgos/98-kompleksniye-programmy/488-perviye-shagi" TargetMode="External"/><Relationship Id="rId245" Type="http://schemas.openxmlformats.org/officeDocument/2006/relationships/hyperlink" Target="https://cloud.mail.ru/public/F3Vo/%20U8s9XRRbt" TargetMode="External"/><Relationship Id="rId266" Type="http://schemas.openxmlformats.org/officeDocument/2006/relationships/footer" Target="footer15.xml"/><Relationship Id="rId287" Type="http://schemas.openxmlformats.org/officeDocument/2006/relationships/hyperlink" Target="https://old-firo.ranepa.ru/obrazovanie/fgos/95-partsialnye-obrazovatelnye-programmy/496-cvetniye-ladoshki" TargetMode="External"/><Relationship Id="rId410" Type="http://schemas.openxmlformats.org/officeDocument/2006/relationships/footer" Target="footer55.xml"/><Relationship Id="rId431" Type="http://schemas.openxmlformats.org/officeDocument/2006/relationships/footer" Target="footer66.xml"/><Relationship Id="rId452" Type="http://schemas.openxmlformats.org/officeDocument/2006/relationships/hyperlink" Target="https://old-firo.ranepa.ru/obrazovanie/fgos/95-partsialnye-obrazovatelnye-programmy/496-cvetniye-ladoshki" TargetMode="External"/><Relationship Id="rId473" Type="http://schemas.openxmlformats.org/officeDocument/2006/relationships/hyperlink" Target="https://old-firo.ranepa.ru/obrazovanie/fgos/98-kompleksniye-programmy/488-perviye-shagi" TargetMode="External"/><Relationship Id="rId494" Type="http://schemas.openxmlformats.org/officeDocument/2006/relationships/hyperlink" Target="https://old-firo.ranepa.ru/obrazovanie/fgos/95-partsialnye-obrazovatelnye-programmy/480-programma-formirovanie-" TargetMode="External"/><Relationship Id="rId508" Type="http://schemas.openxmlformats.org/officeDocument/2006/relationships/hyperlink" Target="https://old-firo.ranepa.ru/obrazovanie/fgos/95-partsialnye-obrazovatelnye-programmy/496-cvetniye-ladoshki" TargetMode="External"/><Relationship Id="rId529" Type="http://schemas.openxmlformats.org/officeDocument/2006/relationships/header" Target="header75.xml"/><Relationship Id="rId312" Type="http://schemas.openxmlformats.org/officeDocument/2006/relationships/footer" Target="footer18.xml"/><Relationship Id="rId333" Type="http://schemas.openxmlformats.org/officeDocument/2006/relationships/footer" Target="footer28.xml"/><Relationship Id="rId354" Type="http://schemas.openxmlformats.org/officeDocument/2006/relationships/footer" Target="footer39.xml"/><Relationship Id="rId540" Type="http://schemas.openxmlformats.org/officeDocument/2006/relationships/footer" Target="footer80.xml"/><Relationship Id="rId189" Type="http://schemas.openxmlformats.org/officeDocument/2006/relationships/footer" Target="footer1.xml"/><Relationship Id="rId375" Type="http://schemas.openxmlformats.org/officeDocument/2006/relationships/hyperlink" Target="https://ryabinushka.yuzha.ru/userfiles/files/(dokum)/programma_priobshenie_k_istokam.PDF" TargetMode="External"/><Relationship Id="rId396"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561" Type="http://schemas.openxmlformats.org/officeDocument/2006/relationships/footer" Target="footer89.xml"/><Relationship Id="rId3" Type="http://schemas.openxmlformats.org/officeDocument/2006/relationships/settings" Target="settings.xml"/><Relationship Id="rId214" Type="http://schemas.openxmlformats.org/officeDocument/2006/relationships/hyperlink" Target="https://old-firo.ranepa.ru/obrazovanie/fgos/95-partsialnye-obrazovatelnye-programmy/496-cvetniye-ladoshki" TargetMode="External"/><Relationship Id="rId235" Type="http://schemas.openxmlformats.org/officeDocument/2006/relationships/hyperlink" Target="http://publication.pravo.gov.ru/Document/View/0001202012210122" TargetMode="External"/><Relationship Id="rId256" Type="http://schemas.openxmlformats.org/officeDocument/2006/relationships/header" Target="header11.xml"/><Relationship Id="rId277" Type="http://schemas.openxmlformats.org/officeDocument/2006/relationships/hyperlink" Target="https://old-firo.ranepa.ru/obrazovanie/fgos/95-partsialnye-obrazovatelnye-programmy/480-programma-formirovanie-" TargetMode="External"/><Relationship Id="rId298" Type="http://schemas.openxmlformats.org/officeDocument/2006/relationships/hyperlink" Target="https://old-firo.ranepa.ru/obrazovanie/fgos/98-kompleksniye-programmy/488-perviye-shagi" TargetMode="External"/><Relationship Id="rId400"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421" Type="http://schemas.openxmlformats.org/officeDocument/2006/relationships/header" Target="header62.xml"/><Relationship Id="rId442" Type="http://schemas.openxmlformats.org/officeDocument/2006/relationships/hyperlink" Target="https://old-firo.ranepa.ru/obrazovanie/fgos/95-partsialnye-obrazovatelnye-programmy/480-programma-" TargetMode="External"/><Relationship Id="rId463" Type="http://schemas.openxmlformats.org/officeDocument/2006/relationships/hyperlink" Target="https://old-firo.ranepa.ru/obrazovanie/fgos/95-partsialnye-obrazovatelnye-programmy/496-cvetniye-ladoshki" TargetMode="External"/><Relationship Id="rId484" Type="http://schemas.openxmlformats.org/officeDocument/2006/relationships/hyperlink" Target="https://old-firo.ranepa.ru/obrazovanie/fgos/95-partsialnye-obrazovatelnye-programmy/480-programma-formirovanie-" TargetMode="External"/><Relationship Id="rId519" Type="http://schemas.openxmlformats.org/officeDocument/2006/relationships/hyperlink" Target="https://old-firo.ranepa.ru/obrazovanie/fgos/98-kompleksniye-programmy/488-perviye-shagi" TargetMode="External"/><Relationship Id="rId302" Type="http://schemas.openxmlformats.org/officeDocument/2006/relationships/hyperlink" Target="https://old-firo.ranepa.ru/obrazovanie/fgos/98-kompleksniye-programmy/488-perviye-shagi" TargetMode="External"/><Relationship Id="rId323" Type="http://schemas.openxmlformats.org/officeDocument/2006/relationships/header" Target="header24.xml"/><Relationship Id="rId344" Type="http://schemas.openxmlformats.org/officeDocument/2006/relationships/header" Target="header35.xml"/><Relationship Id="rId530" Type="http://schemas.openxmlformats.org/officeDocument/2006/relationships/footer" Target="footer75.xml"/><Relationship Id="rId365" Type="http://schemas.openxmlformats.org/officeDocument/2006/relationships/header" Target="header45.xml"/><Relationship Id="rId386" Type="http://schemas.openxmlformats.org/officeDocument/2006/relationships/header" Target="header54.xml"/><Relationship Id="rId551" Type="http://schemas.openxmlformats.org/officeDocument/2006/relationships/header" Target="header85.xml"/><Relationship Id="rId190" Type="http://schemas.openxmlformats.org/officeDocument/2006/relationships/footer" Target="footer2.xml"/><Relationship Id="rId204" Type="http://schemas.openxmlformats.org/officeDocument/2006/relationships/hyperlink" Target="https://old-firo.ranepa.ru/obrazovanie/fgos/95-partsialnye-obrazovatelnye-programmy/480-programma-formirovanie-" TargetMode="External"/><Relationship Id="rId225" Type="http://schemas.openxmlformats.org/officeDocument/2006/relationships/hyperlink" Target="https://old-firo.ranepa.ru/obrazovanie/fgos/98-kompleksniye-programmy/488-perviye-shagi" TargetMode="External"/><Relationship Id="rId246" Type="http://schemas.openxmlformats.org/officeDocument/2006/relationships/hyperlink" Target="https://cloud.mail.ru/public/F3Vo/%20U8s9XRRbt" TargetMode="External"/><Relationship Id="rId267" Type="http://schemas.openxmlformats.org/officeDocument/2006/relationships/hyperlink" Target="https://old-firo.ranepa.ru/obrazovanie/fgos/95-partsialnye-obrazovatelnye-programmy/480-programma-formirovanie-" TargetMode="External"/><Relationship Id="rId288" Type="http://schemas.openxmlformats.org/officeDocument/2006/relationships/hyperlink" Target="https://old-firo.ranepa.ru/obrazovanie/fgos/95-partsialnye-obrazovatelnye-programmy/496-cvetniye-ladoshki" TargetMode="External"/><Relationship Id="rId411" Type="http://schemas.openxmlformats.org/officeDocument/2006/relationships/footer" Target="footer56.xml"/><Relationship Id="rId432" Type="http://schemas.openxmlformats.org/officeDocument/2006/relationships/header" Target="header67.xml"/><Relationship Id="rId453" Type="http://schemas.openxmlformats.org/officeDocument/2006/relationships/hyperlink" Target="https://old-firo.ranepa.ru/obrazovanie/fgos/95-partsialnye-obrazovatelnye-programmy/496-cvetniye-ladoshki" TargetMode="External"/><Relationship Id="rId474" Type="http://schemas.openxmlformats.org/officeDocument/2006/relationships/hyperlink" Target="https://old-firo.ranepa.ru/obrazovanie/fgos/98-kompleksniye-programmy/488-perviye-shagi" TargetMode="External"/><Relationship Id="rId509" Type="http://schemas.openxmlformats.org/officeDocument/2006/relationships/hyperlink" Target="https://old-firo.ranepa.ru/obrazovanie/fgos/95-partsialnye-obrazovatelnye-programmy/496-cvetniye-ladoshki" TargetMode="External"/><Relationship Id="rId313" Type="http://schemas.openxmlformats.org/officeDocument/2006/relationships/header" Target="header19.xml"/><Relationship Id="rId495" Type="http://schemas.openxmlformats.org/officeDocument/2006/relationships/hyperlink" Target="https://old-firo.ranepa.ru/obrazovanie/fgos/95-partsialnye-obrazovatelnye-programmy/480-programma-formirovanie-" TargetMode="External"/><Relationship Id="rId334" Type="http://schemas.openxmlformats.org/officeDocument/2006/relationships/footer" Target="footer29.xml"/><Relationship Id="rId355" Type="http://schemas.openxmlformats.org/officeDocument/2006/relationships/header" Target="header40.xml"/><Relationship Id="rId376" Type="http://schemas.openxmlformats.org/officeDocument/2006/relationships/header" Target="header49.xml"/><Relationship Id="rId397"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520" Type="http://schemas.openxmlformats.org/officeDocument/2006/relationships/hyperlink" Target="https://old-firo.ranepa.ru/obrazovanie/fgos/98-kompleksniye-programmy/488-perviye-shagi" TargetMode="External"/><Relationship Id="rId541" Type="http://schemas.openxmlformats.org/officeDocument/2006/relationships/header" Target="header81.xml"/><Relationship Id="rId562" Type="http://schemas.openxmlformats.org/officeDocument/2006/relationships/header" Target="header90.xml"/><Relationship Id="rId4" Type="http://schemas.openxmlformats.org/officeDocument/2006/relationships/webSettings" Target="webSettings.xml"/><Relationship Id="rId215" Type="http://schemas.openxmlformats.org/officeDocument/2006/relationships/hyperlink" Target="https://old-firo.ranepa.ru/obrazovanie/fgos/95-partsialnye-obrazovatelnye-programmy/496-cvetniye-ladoshki" TargetMode="External"/><Relationship Id="rId236" Type="http://schemas.openxmlformats.org/officeDocument/2006/relationships/hyperlink" Target="http://publication.pravo.gov.ru/Document/View/0001202009010021" TargetMode="External"/><Relationship Id="rId257" Type="http://schemas.openxmlformats.org/officeDocument/2006/relationships/footer" Target="footer10.xml"/><Relationship Id="rId278" Type="http://schemas.openxmlformats.org/officeDocument/2006/relationships/hyperlink" Target="https://old-firo.ranepa.ru/obrazovanie/fgos/95-partsialnye-obrazovatelnye-programmy/480-programma-formirovanie-" TargetMode="External"/><Relationship Id="rId401"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422" Type="http://schemas.openxmlformats.org/officeDocument/2006/relationships/footer" Target="footer61.xml"/><Relationship Id="rId443" Type="http://schemas.openxmlformats.org/officeDocument/2006/relationships/hyperlink" Target="https://old-firo.ranepa.ru/obrazovanie/fgos/95-partsialnye-obrazovatelnye-programmy/480-programma-" TargetMode="External"/><Relationship Id="rId464" Type="http://schemas.openxmlformats.org/officeDocument/2006/relationships/hyperlink" Target="https://old-firo.ranepa.ru/obrazovanie/fgos/95-partsialnye-obrazovatelnye-programmy/496-cvetniye-ladoshki" TargetMode="External"/><Relationship Id="rId303" Type="http://schemas.openxmlformats.org/officeDocument/2006/relationships/hyperlink" Target="https://old-firo.ranepa.ru/obrazovanie/fgos/98-kompleksniye-programmy/488-perviye-shagi" TargetMode="External"/><Relationship Id="rId485" Type="http://schemas.openxmlformats.org/officeDocument/2006/relationships/hyperlink" Target="https://old-firo.ranepa.ru/obrazovanie/fgos/95-partsialnye-obrazovatelnye-programmy/480-programma-formirovanie-" TargetMode="External"/><Relationship Id="rId345" Type="http://schemas.openxmlformats.org/officeDocument/2006/relationships/footer" Target="footer34.xml"/><Relationship Id="rId387" Type="http://schemas.openxmlformats.org/officeDocument/2006/relationships/footer" Target="footer54.xml"/><Relationship Id="rId510" Type="http://schemas.openxmlformats.org/officeDocument/2006/relationships/hyperlink" Target="https://old-firo.ranepa.ru/obrazovanie/fgos/95-partsialnye-obrazovatelnye-programmy/496-cvetniye-ladoshki" TargetMode="External"/><Relationship Id="rId552" Type="http://schemas.openxmlformats.org/officeDocument/2006/relationships/header" Target="header86.xml"/><Relationship Id="rId191" Type="http://schemas.openxmlformats.org/officeDocument/2006/relationships/header" Target="header3.xml"/><Relationship Id="rId205" Type="http://schemas.openxmlformats.org/officeDocument/2006/relationships/hyperlink" Target="https://old-firo.ranepa.ru/obrazovanie/fgos/95-partsialnye-obrazovatelnye-programmy/480-programma-formirovanie-" TargetMode="External"/><Relationship Id="rId247" Type="http://schemas.openxmlformats.org/officeDocument/2006/relationships/hyperlink" Target="https://cloud.mail.ru/public/F3Vo/%20U8s9XRRbt" TargetMode="External"/><Relationship Id="rId412" Type="http://schemas.openxmlformats.org/officeDocument/2006/relationships/header" Target="header57.xml"/><Relationship Id="rId289" Type="http://schemas.openxmlformats.org/officeDocument/2006/relationships/hyperlink" Target="https://old-firo.ranepa.ru/obrazovanie/fgos/95-partsialnye-obrazovatelnye-programmy/496-cvetniye-ladoshki" TargetMode="External"/><Relationship Id="rId454" Type="http://schemas.openxmlformats.org/officeDocument/2006/relationships/hyperlink" Target="https://old-firo.ranepa.ru/obrazovanie/fgos/95-partsialnye-obrazovatelnye-programmy/496-cvetniye-ladoshki" TargetMode="External"/><Relationship Id="rId496" Type="http://schemas.openxmlformats.org/officeDocument/2006/relationships/hyperlink" Target="https://old-firo.ranepa.ru/obrazovanie/fgos/95-partsialnye-obrazovatelnye-programmy/480-programma-formirovanie-" TargetMode="External"/><Relationship Id="rId314" Type="http://schemas.openxmlformats.org/officeDocument/2006/relationships/header" Target="header20.xml"/><Relationship Id="rId356" Type="http://schemas.openxmlformats.org/officeDocument/2006/relationships/header" Target="header41.xml"/><Relationship Id="rId398"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521" Type="http://schemas.openxmlformats.org/officeDocument/2006/relationships/hyperlink" Target="https://old-firo.ranepa.ru/obrazovanie/fgos/98-kompleksniye-programmy/488-perviye-shagi" TargetMode="External"/><Relationship Id="rId563" Type="http://schemas.openxmlformats.org/officeDocument/2006/relationships/footer" Target="footer90.xml"/><Relationship Id="rId216" Type="http://schemas.openxmlformats.org/officeDocument/2006/relationships/hyperlink" Target="https://old-firo.ranepa.ru/obrazovanie/fgos/95-partsialnye-obrazovatelnye-programmy/496-cvetniye-ladoshki" TargetMode="External"/><Relationship Id="rId423" Type="http://schemas.openxmlformats.org/officeDocument/2006/relationships/footer" Target="footer62.xml"/><Relationship Id="rId258" Type="http://schemas.openxmlformats.org/officeDocument/2006/relationships/footer" Target="footer11.xml"/><Relationship Id="rId465" Type="http://schemas.openxmlformats.org/officeDocument/2006/relationships/hyperlink" Target="https://old-firo.ranepa.ru/obrazovanie/fgos/98-kompleksniye-programmy/488-perviye-shagi" TargetMode="External"/><Relationship Id="rId325" Type="http://schemas.openxmlformats.org/officeDocument/2006/relationships/header" Target="header25.xml"/><Relationship Id="rId367" Type="http://schemas.openxmlformats.org/officeDocument/2006/relationships/image" Target="media/image4.png"/><Relationship Id="rId532" Type="http://schemas.openxmlformats.org/officeDocument/2006/relationships/header" Target="header77.xml"/><Relationship Id="rId227" Type="http://schemas.openxmlformats.org/officeDocument/2006/relationships/hyperlink" Target="https://old-firo.ranepa.ru/obrazovanie/fgos/98-kompleksniye-programmy/488-perviye-shagi" TargetMode="External"/><Relationship Id="rId269" Type="http://schemas.openxmlformats.org/officeDocument/2006/relationships/hyperlink" Target="https://old-firo.ranepa.ru/obrazovanie/fgos/95-partsialnye-obrazovatelnye-programmy/480-programma-formirovanie-" TargetMode="External"/><Relationship Id="rId434" Type="http://schemas.openxmlformats.org/officeDocument/2006/relationships/footer" Target="footer67.xml"/><Relationship Id="rId476" Type="http://schemas.openxmlformats.org/officeDocument/2006/relationships/hyperlink" Target="https://old-firo.ranepa.ru/obrazovanie/fgos/98-kompleksniye-programmy/488-perviye-shagi" TargetMode="External"/><Relationship Id="rId280" Type="http://schemas.openxmlformats.org/officeDocument/2006/relationships/hyperlink" Target="https://old-firo.ranepa.ru/obrazovanie/fgos/95-partsialnye-obrazovatelnye-programmy/480-programma-formirovanie-" TargetMode="External"/><Relationship Id="rId336" Type="http://schemas.openxmlformats.org/officeDocument/2006/relationships/footer" Target="footer30.xml"/><Relationship Id="rId501" Type="http://schemas.openxmlformats.org/officeDocument/2006/relationships/hyperlink" Target="https://old-firo.ranepa.ru/obrazovanie/fgos/95-partsialnye-obrazovatelnye-programmy/496-cvetniye-ladoshki" TargetMode="External"/><Relationship Id="rId543" Type="http://schemas.openxmlformats.org/officeDocument/2006/relationships/image" Target="media/image6.png"/><Relationship Id="rId378" Type="http://schemas.openxmlformats.org/officeDocument/2006/relationships/footer" Target="footer49.xml"/><Relationship Id="rId403"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6" Type="http://schemas.openxmlformats.org/officeDocument/2006/relationships/endnotes" Target="endnotes.xml"/><Relationship Id="rId238" Type="http://schemas.openxmlformats.org/officeDocument/2006/relationships/header" Target="header4.xml"/><Relationship Id="rId445" Type="http://schemas.openxmlformats.org/officeDocument/2006/relationships/hyperlink" Target="https://old-firo.ranepa.ru/obrazovanie/fgos/95-partsialnye-obrazovatelnye-programmy/480-programma-" TargetMode="External"/><Relationship Id="rId487" Type="http://schemas.openxmlformats.org/officeDocument/2006/relationships/hyperlink" Target="https://old-firo.ranepa.ru/obrazovanie/fgos/95-partsialnye-obrazovatelnye-programmy/480-programma-formirovanie-" TargetMode="External"/><Relationship Id="rId291" Type="http://schemas.openxmlformats.org/officeDocument/2006/relationships/hyperlink" Target="https://old-firo.ranepa.ru/obrazovanie/fgos/95-partsialnye-obrazovatelnye-programmy/496-cvetniye-ladoshki" TargetMode="External"/><Relationship Id="rId305" Type="http://schemas.openxmlformats.org/officeDocument/2006/relationships/hyperlink" Target="https://old-firo.ranepa.ru/obrazovanie/fgos/98-kompleksniye-programmy/488-perviye-shagi" TargetMode="External"/><Relationship Id="rId347" Type="http://schemas.openxmlformats.org/officeDocument/2006/relationships/header" Target="header36.xml"/><Relationship Id="rId512" Type="http://schemas.openxmlformats.org/officeDocument/2006/relationships/hyperlink" Target="https://old-firo.ranepa.ru/obrazovanie/fgos/98-kompleksniye-programmy/488-perviye-shagi" TargetMode="External"/><Relationship Id="rId389"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554" Type="http://schemas.openxmlformats.org/officeDocument/2006/relationships/footer" Target="footer86.xml"/><Relationship Id="rId193" Type="http://schemas.openxmlformats.org/officeDocument/2006/relationships/hyperlink" Target="https://old-firo.ranepa.ru/obrazovanie/fgos/95-partsialnye-obrazovatelnye-programmy/480-programma-formirovanie-" TargetMode="External"/><Relationship Id="rId207" Type="http://schemas.openxmlformats.org/officeDocument/2006/relationships/hyperlink" Target="https://old-firo.ranepa.ru/obrazovanie/fgos/95-partsialnye-obrazovatelnye-programmy/496-cvetniye-ladoshki" TargetMode="External"/><Relationship Id="rId249" Type="http://schemas.openxmlformats.org/officeDocument/2006/relationships/header" Target="header7.xml"/><Relationship Id="rId414" Type="http://schemas.openxmlformats.org/officeDocument/2006/relationships/header" Target="header58.xml"/><Relationship Id="rId456" Type="http://schemas.openxmlformats.org/officeDocument/2006/relationships/hyperlink" Target="https://old-firo.ranepa.ru/obrazovanie/fgos/95-partsialnye-obrazovatelnye-programmy/496-cvetniye-ladoshki" TargetMode="External"/><Relationship Id="rId498" Type="http://schemas.openxmlformats.org/officeDocument/2006/relationships/hyperlink" Target="https://old-firo.ranepa.ru/obrazovanie/fgos/95-partsialnye-obrazovatelnye-programmy/496-cvetniye-ladoshki" TargetMode="External"/><Relationship Id="rId260" Type="http://schemas.openxmlformats.org/officeDocument/2006/relationships/footer" Target="footer12.xml"/><Relationship Id="rId316" Type="http://schemas.openxmlformats.org/officeDocument/2006/relationships/footer" Target="footer20.xml"/><Relationship Id="rId523" Type="http://schemas.openxmlformats.org/officeDocument/2006/relationships/hyperlink" Target="https://old-firo.ranepa.ru/obrazovanie/fgos/98-kompleksniye-programmy/488-perviye-shagi" TargetMode="External"/><Relationship Id="rId358" Type="http://schemas.openxmlformats.org/officeDocument/2006/relationships/footer" Target="footer41.xml"/><Relationship Id="rId565" Type="http://schemas.openxmlformats.org/officeDocument/2006/relationships/theme" Target="theme/theme1.xml"/><Relationship Id="rId218" Type="http://schemas.openxmlformats.org/officeDocument/2006/relationships/hyperlink" Target="https://old-firo.ranepa.ru/obrazovanie/fgos/95-partsialnye-obrazovatelnye-programmy/496-cvetniye-ladoshki" TargetMode="External"/><Relationship Id="rId425" Type="http://schemas.openxmlformats.org/officeDocument/2006/relationships/footer" Target="footer63.xml"/><Relationship Id="rId467" Type="http://schemas.openxmlformats.org/officeDocument/2006/relationships/hyperlink" Target="https://old-firo.ranepa.ru/obrazovanie/fgos/98-kompleksniye-programmy/488-perviye-shagi" TargetMode="External"/><Relationship Id="rId271" Type="http://schemas.openxmlformats.org/officeDocument/2006/relationships/hyperlink" Target="https://old-firo.ranepa.ru/obrazovanie/fgos/95-partsialnye-obrazovatelnye-programmy/480-programma-formirovanie-" TargetMode="External"/><Relationship Id="rId327" Type="http://schemas.openxmlformats.org/officeDocument/2006/relationships/footer" Target="footer25.xml"/><Relationship Id="rId369" Type="http://schemas.openxmlformats.org/officeDocument/2006/relationships/header" Target="header47.xml"/><Relationship Id="rId534" Type="http://schemas.openxmlformats.org/officeDocument/2006/relationships/footer" Target="footer77.xml"/><Relationship Id="rId229" Type="http://schemas.openxmlformats.org/officeDocument/2006/relationships/hyperlink" Target="https://old-firo.ranepa.ru/obrazovanie/fgos/98-kompleksniye-programmy/488-perviye-shagi" TargetMode="External"/><Relationship Id="rId380" Type="http://schemas.openxmlformats.org/officeDocument/2006/relationships/header" Target="header51.xml"/><Relationship Id="rId436" Type="http://schemas.openxmlformats.org/officeDocument/2006/relationships/header" Target="header69.xml"/><Relationship Id="rId240" Type="http://schemas.openxmlformats.org/officeDocument/2006/relationships/footer" Target="footer4.xml"/><Relationship Id="rId478" Type="http://schemas.openxmlformats.org/officeDocument/2006/relationships/header" Target="header71.xml"/><Relationship Id="rId282" Type="http://schemas.openxmlformats.org/officeDocument/2006/relationships/hyperlink" Target="https://old-firo.ranepa.ru/obrazovanie/fgos/95-partsialnye-obrazovatelnye-programmy/496-cvetniye-ladoshki" TargetMode="External"/><Relationship Id="rId338" Type="http://schemas.openxmlformats.org/officeDocument/2006/relationships/header" Target="header32.xml"/><Relationship Id="rId503" Type="http://schemas.openxmlformats.org/officeDocument/2006/relationships/hyperlink" Target="https://old-firo.ranepa.ru/obrazovanie/fgos/95-partsialnye-obrazovatelnye-programmy/496-cvetniye-ladoshki" TargetMode="External"/><Relationship Id="rId545" Type="http://schemas.openxmlformats.org/officeDocument/2006/relationships/header" Target="header83.xml"/><Relationship Id="rId8" Type="http://schemas.openxmlformats.org/officeDocument/2006/relationships/image" Target="media/image2.png"/><Relationship Id="rId391"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405" Type="http://schemas.openxmlformats.org/officeDocument/2006/relationships/hyperlink" Target="https://&#1080;&#1085;&#1089;&#1090;&#1080;&#1090;&#1091;&#1090;&#1074;&#1086;&#1089;&#1087;&#1080;&#1090;&#1072;&#1085;&#1080;&#1103;.&#1088;&#1092;/programmy-vospitaniya/programmy-vospitaniya-doo/prakticheskoe-rukovodstvo-vospitatelyu-o-vospitanii/?ysclid=lmj1n05bb712895303" TargetMode="External"/><Relationship Id="rId447" Type="http://schemas.openxmlformats.org/officeDocument/2006/relationships/hyperlink" Target="https://old-firo.ranepa.ru/obrazovanie/fgos/95-partsialnye-obrazovatelnye-programmy/480-programma-" TargetMode="External"/><Relationship Id="rId251" Type="http://schemas.openxmlformats.org/officeDocument/2006/relationships/footer" Target="footer7.xml"/><Relationship Id="rId489" Type="http://schemas.openxmlformats.org/officeDocument/2006/relationships/hyperlink" Target="https://old-firo.ranepa.ru/obrazovanie/fgos/95-partsialnye-obrazovatelnye-programmy/480-programma-formirovanie-" TargetMode="External"/><Relationship Id="rId293" Type="http://schemas.openxmlformats.org/officeDocument/2006/relationships/hyperlink" Target="https://old-firo.ranepa.ru/obrazovanie/fgos/95-partsialnye-obrazovatelnye-programmy/496-cvetniye-ladoshki" TargetMode="External"/><Relationship Id="rId307" Type="http://schemas.openxmlformats.org/officeDocument/2006/relationships/header" Target="header16.xml"/><Relationship Id="rId349" Type="http://schemas.openxmlformats.org/officeDocument/2006/relationships/header" Target="header37.xml"/><Relationship Id="rId514" Type="http://schemas.openxmlformats.org/officeDocument/2006/relationships/hyperlink" Target="https://old-firo.ranepa.ru/obrazovanie/fgos/98-kompleksniye-programmy/488-perviye-shagi" TargetMode="External"/><Relationship Id="rId556" Type="http://schemas.openxmlformats.org/officeDocument/2006/relationships/footer" Target="footer87.xml"/><Relationship Id="rId195" Type="http://schemas.openxmlformats.org/officeDocument/2006/relationships/hyperlink" Target="https://old-firo.ranepa.ru/obrazovanie/fgos/95-partsialnye-obrazovatelnye-programmy/480-programma-formirovanie-" TargetMode="External"/><Relationship Id="rId209" Type="http://schemas.openxmlformats.org/officeDocument/2006/relationships/hyperlink" Target="https://old-firo.ranepa.ru/obrazovanie/fgos/95-partsialnye-obrazovatelnye-programmy/496-cvetniye-ladoshki" TargetMode="External"/><Relationship Id="rId360" Type="http://schemas.openxmlformats.org/officeDocument/2006/relationships/footer" Target="footer42.xml"/><Relationship Id="rId416" Type="http://schemas.openxmlformats.org/officeDocument/2006/relationships/footer" Target="footer58.xml"/><Relationship Id="rId220" Type="http://schemas.openxmlformats.org/officeDocument/2006/relationships/hyperlink" Target="https://old-firo.ranepa.ru/obrazovanie/fgos/95-partsialnye-obrazovatelnye-programmy/496-cvetniye-ladoshki" TargetMode="External"/><Relationship Id="rId458" Type="http://schemas.openxmlformats.org/officeDocument/2006/relationships/hyperlink" Target="https://old-firo.ranepa.ru/obrazovanie/fgos/95-partsialnye-obrazovatelnye-programmy/496-cvetniye-ladoshki" TargetMode="External"/><Relationship Id="rId262" Type="http://schemas.openxmlformats.org/officeDocument/2006/relationships/header" Target="header14.xml"/><Relationship Id="rId318" Type="http://schemas.openxmlformats.org/officeDocument/2006/relationships/footer" Target="footer21.xml"/><Relationship Id="rId525" Type="http://schemas.openxmlformats.org/officeDocument/2006/relationships/header" Target="header73.xml"/><Relationship Id="rId371" Type="http://schemas.openxmlformats.org/officeDocument/2006/relationships/footer" Target="footer47.xml"/><Relationship Id="rId427" Type="http://schemas.openxmlformats.org/officeDocument/2006/relationships/header" Target="header65.xml"/><Relationship Id="rId469" Type="http://schemas.openxmlformats.org/officeDocument/2006/relationships/hyperlink" Target="https://old-firo.ranepa.ru/obrazovanie/fgos/98-kompleksniye-programmy/488-perviye-shagi" TargetMode="External"/><Relationship Id="rId231" Type="http://schemas.openxmlformats.org/officeDocument/2006/relationships/hyperlink" Target="https://old-firo.ranepa.ru/obrazovanie/fgos/98-kompleksniye-programmy/488-perviye-shagi" TargetMode="External"/><Relationship Id="rId273" Type="http://schemas.openxmlformats.org/officeDocument/2006/relationships/hyperlink" Target="https://old-firo.ranepa.ru/obrazovanie/fgos/95-partsialnye-obrazovatelnye-programmy/480-programma-formirovanie-" TargetMode="External"/><Relationship Id="rId329" Type="http://schemas.openxmlformats.org/officeDocument/2006/relationships/header" Target="header27.xml"/><Relationship Id="rId480" Type="http://schemas.openxmlformats.org/officeDocument/2006/relationships/footer" Target="footer71.xml"/><Relationship Id="rId536" Type="http://schemas.openxmlformats.org/officeDocument/2006/relationships/footer" Target="footer78.xml"/><Relationship Id="rId340" Type="http://schemas.openxmlformats.org/officeDocument/2006/relationships/footer" Target="footer3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142354</Words>
  <Characters>811422</Characters>
  <Application>Microsoft Office Word</Application>
  <DocSecurity>0</DocSecurity>
  <Lines>6761</Lines>
  <Paragraphs>1903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cp:lastModifiedBy>ольга</cp:lastModifiedBy>
  <cp:revision>4</cp:revision>
  <dcterms:created xsi:type="dcterms:W3CDTF">2026-09-10T04:43:00Z</dcterms:created>
  <dcterms:modified xsi:type="dcterms:W3CDTF">2026-09-10T04:53:00Z</dcterms:modified>
</cp:coreProperties>
</file>